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545CB" w14:textId="7715C69F" w:rsidR="00275B38" w:rsidRDefault="00275B38">
      <w:pPr>
        <w:rPr>
          <w:noProof/>
        </w:rPr>
      </w:pPr>
      <w:r>
        <w:rPr>
          <w:noProof/>
        </w:rPr>
        <w:t xml:space="preserve">Ημερολόγιο </w:t>
      </w:r>
    </w:p>
    <w:p w14:paraId="4F1F09DA" w14:textId="77777777" w:rsidR="00275B38" w:rsidRDefault="00275B38">
      <w:pPr>
        <w:rPr>
          <w:noProof/>
        </w:rPr>
      </w:pPr>
    </w:p>
    <w:p w14:paraId="17248043" w14:textId="740A17FC" w:rsidR="00BC067B" w:rsidRDefault="00BF64D2">
      <w:pPr>
        <w:rPr>
          <w:noProof/>
        </w:rPr>
      </w:pPr>
      <w:r>
        <w:rPr>
          <w:noProof/>
        </w:rPr>
        <w:drawing>
          <wp:inline distT="0" distB="0" distL="0" distR="0" wp14:anchorId="08EB9DF9" wp14:editId="1340C2E7">
            <wp:extent cx="5274310" cy="358902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589020"/>
                    </a:xfrm>
                    <a:prstGeom prst="rect">
                      <a:avLst/>
                    </a:prstGeom>
                    <a:noFill/>
                    <a:ln>
                      <a:noFill/>
                    </a:ln>
                  </pic:spPr>
                </pic:pic>
              </a:graphicData>
            </a:graphic>
          </wp:inline>
        </w:drawing>
      </w:r>
    </w:p>
    <w:p w14:paraId="63BEEBD1" w14:textId="77777777" w:rsidR="007F4B90" w:rsidRPr="00B0086B" w:rsidRDefault="007F4B90" w:rsidP="007F4B90">
      <w:pPr>
        <w:tabs>
          <w:tab w:val="left" w:pos="0"/>
        </w:tabs>
        <w:ind w:right="-144"/>
        <w:rPr>
          <w:rFonts w:ascii="Open Sans" w:hAnsi="Open Sans" w:cs="Open Sans"/>
          <w:b/>
          <w:sz w:val="24"/>
          <w:szCs w:val="24"/>
        </w:rPr>
      </w:pPr>
      <w:r w:rsidRPr="00B0086B">
        <w:rPr>
          <w:rFonts w:ascii="Open Sans" w:hAnsi="Open Sans" w:cs="Open Sans"/>
          <w:b/>
          <w:sz w:val="24"/>
          <w:szCs w:val="24"/>
        </w:rPr>
        <w:t>Βασική ροή</w:t>
      </w:r>
      <w:r>
        <w:rPr>
          <w:rFonts w:ascii="Open Sans" w:hAnsi="Open Sans" w:cs="Open Sans"/>
          <w:b/>
          <w:sz w:val="24"/>
          <w:szCs w:val="24"/>
        </w:rPr>
        <w:t>:</w:t>
      </w:r>
      <w:r w:rsidRPr="00B0086B">
        <w:rPr>
          <w:rFonts w:ascii="Open Sans" w:hAnsi="Open Sans" w:cs="Open Sans"/>
          <w:b/>
          <w:sz w:val="24"/>
          <w:szCs w:val="24"/>
        </w:rPr>
        <w:t xml:space="preserve"> επεξεργασία-εισαγωγή καταχώρησης στο </w:t>
      </w:r>
      <w:r w:rsidRPr="00B0086B">
        <w:rPr>
          <w:rFonts w:ascii="Open Sans" w:hAnsi="Open Sans" w:cs="Open Sans"/>
          <w:b/>
          <w:bCs/>
          <w:sz w:val="24"/>
          <w:szCs w:val="24"/>
        </w:rPr>
        <w:t>προσωπικό ημερολόγιο</w:t>
      </w:r>
      <w:r>
        <w:rPr>
          <w:rFonts w:ascii="Open Sans" w:hAnsi="Open Sans" w:cs="Open Sans"/>
          <w:b/>
          <w:bCs/>
          <w:sz w:val="24"/>
          <w:szCs w:val="24"/>
        </w:rPr>
        <w:t>.</w:t>
      </w:r>
    </w:p>
    <w:p w14:paraId="2E69A511" w14:textId="64A7F4EC" w:rsidR="007F4B90" w:rsidRPr="00B0086B" w:rsidRDefault="007F4B90" w:rsidP="007F4B90">
      <w:pPr>
        <w:tabs>
          <w:tab w:val="left" w:pos="0"/>
        </w:tabs>
        <w:rPr>
          <w:rFonts w:ascii="Open Sans" w:hAnsi="Open Sans" w:cs="Open Sans"/>
          <w:sz w:val="24"/>
          <w:szCs w:val="24"/>
        </w:rPr>
      </w:pPr>
      <w:r w:rsidRPr="00B0086B">
        <w:rPr>
          <w:rFonts w:ascii="Open Sans" w:hAnsi="Open Sans" w:cs="Open Sans"/>
          <w:sz w:val="24"/>
          <w:szCs w:val="24"/>
        </w:rPr>
        <w:t xml:space="preserve">Ο υπάλληλος </w:t>
      </w:r>
      <w:r>
        <w:rPr>
          <w:rFonts w:ascii="Open Sans" w:hAnsi="Open Sans" w:cs="Open Sans"/>
          <w:sz w:val="24"/>
          <w:szCs w:val="24"/>
        </w:rPr>
        <w:t>ε</w:t>
      </w:r>
      <w:r w:rsidRPr="00B0086B">
        <w:rPr>
          <w:rFonts w:ascii="Open Sans" w:hAnsi="Open Sans" w:cs="Open Sans"/>
          <w:sz w:val="24"/>
          <w:szCs w:val="24"/>
        </w:rPr>
        <w:t>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B0086B">
        <w:rPr>
          <w:rFonts w:ascii="Open Sans" w:hAnsi="Open Sans" w:cs="Open Sans"/>
          <w:sz w:val="24"/>
          <w:szCs w:val="24"/>
        </w:rPr>
        <w:t xml:space="preserve">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25EE457C" w14:textId="77777777" w:rsidR="007F4B90" w:rsidRPr="00B0086B" w:rsidRDefault="007F4B90" w:rsidP="007F4B90">
      <w:pPr>
        <w:tabs>
          <w:tab w:val="left" w:pos="0"/>
        </w:tabs>
        <w:rPr>
          <w:rFonts w:ascii="Open Sans" w:hAnsi="Open Sans" w:cs="Open Sans"/>
          <w:b/>
          <w:noProof/>
          <w:sz w:val="28"/>
          <w:szCs w:val="28"/>
        </w:rPr>
      </w:pPr>
      <w:bookmarkStart w:id="0" w:name="_Hlk37248182"/>
      <w:r w:rsidRPr="00B0086B">
        <w:rPr>
          <w:rFonts w:ascii="Open Sans" w:hAnsi="Open Sans" w:cs="Open Sans"/>
          <w:b/>
          <w:noProof/>
          <w:sz w:val="28"/>
          <w:szCs w:val="28"/>
        </w:rPr>
        <w:t>Εναλλακτικές ροές:</w:t>
      </w:r>
    </w:p>
    <w:p w14:paraId="40EC6463" w14:textId="77777777" w:rsidR="007F4B90" w:rsidRPr="0079744E" w:rsidRDefault="007F4B90" w:rsidP="007F4B90">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noProof/>
          <w:sz w:val="24"/>
          <w:szCs w:val="24"/>
        </w:rPr>
        <w:t>διαγραφή καταχώρησης στο προσωπικό ημερολόγιο</w:t>
      </w:r>
      <w:r>
        <w:rPr>
          <w:rFonts w:ascii="Open Sans" w:hAnsi="Open Sans" w:cs="Open Sans"/>
          <w:b/>
          <w:noProof/>
          <w:sz w:val="24"/>
          <w:szCs w:val="24"/>
        </w:rPr>
        <w:t>.</w:t>
      </w:r>
    </w:p>
    <w:bookmarkEnd w:id="0"/>
    <w:p w14:paraId="47D40899" w14:textId="77777777" w:rsidR="007F4B90" w:rsidRPr="004A147E" w:rsidRDefault="007F4B90" w:rsidP="007F4B90">
      <w:pPr>
        <w:tabs>
          <w:tab w:val="left" w:pos="0"/>
        </w:tabs>
        <w:rPr>
          <w:rFonts w:ascii="Open Sans" w:hAnsi="Open Sans" w:cs="Open Sans"/>
          <w:noProof/>
          <w:sz w:val="24"/>
          <w:szCs w:val="24"/>
          <w:u w:val="single"/>
        </w:rPr>
      </w:pPr>
      <w:r w:rsidRPr="004A147E">
        <w:rPr>
          <w:rFonts w:ascii="Open Sans" w:hAnsi="Open Sans" w:cs="Open Sans"/>
          <w:sz w:val="24"/>
          <w:szCs w:val="24"/>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1" w:name="_Hlk38714909"/>
    </w:p>
    <w:p w14:paraId="2C5ABF3C" w14:textId="77777777" w:rsidR="007F4B90" w:rsidRPr="0079744E" w:rsidRDefault="007F4B90" w:rsidP="007F4B90">
      <w:pPr>
        <w:tabs>
          <w:tab w:val="left" w:pos="0"/>
        </w:tabs>
        <w:rPr>
          <w:rFonts w:ascii="Open Sans" w:hAnsi="Open Sans" w:cs="Open Sans"/>
          <w:b/>
          <w:noProof/>
          <w:sz w:val="24"/>
          <w:szCs w:val="24"/>
        </w:rPr>
      </w:pPr>
      <w:r>
        <w:rPr>
          <w:rFonts w:ascii="Open Sans" w:hAnsi="Open Sans" w:cs="Open Sans"/>
          <w:b/>
          <w:noProof/>
          <w:sz w:val="24"/>
          <w:szCs w:val="24"/>
        </w:rPr>
        <w:lastRenderedPageBreak/>
        <w:br/>
      </w:r>
      <w:r>
        <w:rPr>
          <w:rFonts w:ascii="Open Sans" w:hAnsi="Open Sans" w:cs="Open Sans"/>
          <w:b/>
          <w:bCs/>
          <w:sz w:val="24"/>
          <w:szCs w:val="24"/>
        </w:rPr>
        <w:t>2</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bookmarkEnd w:id="1"/>
      <w:r w:rsidRPr="0079744E">
        <w:rPr>
          <w:rFonts w:ascii="Open Sans" w:hAnsi="Open Sans" w:cs="Open Sans"/>
          <w:b/>
          <w:noProof/>
          <w:sz w:val="24"/>
          <w:szCs w:val="24"/>
        </w:rPr>
        <w:t>αλλαγή εμφάνισης στο προσωπικό ημερολόγιο</w:t>
      </w:r>
      <w:r>
        <w:rPr>
          <w:rFonts w:ascii="Open Sans" w:hAnsi="Open Sans" w:cs="Open Sans"/>
          <w:b/>
          <w:noProof/>
          <w:sz w:val="24"/>
          <w:szCs w:val="24"/>
        </w:rPr>
        <w:t>.</w:t>
      </w:r>
    </w:p>
    <w:p w14:paraId="3067189F"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7E284B99"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3</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προβολή-επεξεργασία ειδοποιήσεων στο προσωπικό ημερολόγιο</w:t>
      </w:r>
      <w:r>
        <w:rPr>
          <w:rFonts w:ascii="Open Sans" w:hAnsi="Open Sans" w:cs="Open Sans"/>
          <w:b/>
          <w:bCs/>
          <w:sz w:val="24"/>
          <w:szCs w:val="24"/>
        </w:rPr>
        <w:t>.</w:t>
      </w:r>
    </w:p>
    <w:p w14:paraId="6AE9237E" w14:textId="2827AE90" w:rsidR="007F4B90" w:rsidRPr="004A147E" w:rsidRDefault="007F4B90" w:rsidP="007F4B90">
      <w:pPr>
        <w:tabs>
          <w:tab w:val="left" w:pos="0"/>
        </w:tabs>
        <w:rPr>
          <w:rFonts w:ascii="Open Sans" w:hAnsi="Open Sans" w:cs="Open Sans"/>
          <w:b/>
          <w:color w:val="4472C4" w:themeColor="accent1"/>
          <w:sz w:val="24"/>
          <w:szCs w:val="24"/>
        </w:rPr>
      </w:pPr>
      <w:bookmarkStart w:id="2" w:name="_Hlk37248697"/>
      <w:r w:rsidRPr="004A147E">
        <w:rPr>
          <w:rFonts w:ascii="Open Sans" w:hAnsi="Open Sans" w:cs="Open Sans"/>
          <w:sz w:val="24"/>
          <w:szCs w:val="24"/>
        </w:rPr>
        <w:t>Ο υπάλληλος επιλέγει να δει τις ειδοποιήσεις του. Σε ένα παράθυρο εμφανίζονται οι ειδοποιήσεις του. Ο χρήστης</w:t>
      </w:r>
      <w:r w:rsidR="00852CD6">
        <w:rPr>
          <w:rFonts w:ascii="Open Sans" w:hAnsi="Open Sans" w:cs="Open Sans"/>
          <w:sz w:val="24"/>
          <w:szCs w:val="24"/>
        </w:rPr>
        <w:t xml:space="preserve"> </w:t>
      </w:r>
      <w:r w:rsidR="00852CD6">
        <w:rPr>
          <w:rFonts w:ascii="Open Sans" w:hAnsi="Open Sans" w:cs="Open Sans"/>
          <w:sz w:val="24"/>
          <w:szCs w:val="24"/>
        </w:rPr>
        <w:t xml:space="preserve">έχει την </w:t>
      </w:r>
      <w:r w:rsidR="00852CD6" w:rsidRPr="007F4B90">
        <w:rPr>
          <w:rFonts w:ascii="Open Sans" w:hAnsi="Open Sans" w:cs="Open Sans"/>
          <w:sz w:val="24"/>
          <w:szCs w:val="24"/>
        </w:rPr>
        <w:t>δυνατότητα να επεξεργαστεί ή να διαγράψει</w:t>
      </w:r>
      <w:r w:rsidR="00852CD6">
        <w:rPr>
          <w:rFonts w:ascii="Open Sans" w:hAnsi="Open Sans" w:cs="Open Sans"/>
          <w:sz w:val="24"/>
          <w:szCs w:val="24"/>
        </w:rPr>
        <w:t xml:space="preserve"> και</w:t>
      </w:r>
      <w:r w:rsidRPr="004A147E">
        <w:rPr>
          <w:rFonts w:ascii="Open Sans" w:hAnsi="Open Sans" w:cs="Open Sans"/>
          <w:sz w:val="24"/>
          <w:szCs w:val="24"/>
        </w:rPr>
        <w:t xml:space="preserve">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3" w:name="_Hlk37248844"/>
      <w:bookmarkEnd w:id="2"/>
    </w:p>
    <w:p w14:paraId="0D037CCE"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4</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προβολή-διαγραφή ειδοποιήσεων στο προσωπικό ημερολόγιο</w:t>
      </w:r>
      <w:r>
        <w:rPr>
          <w:rFonts w:ascii="Open Sans" w:hAnsi="Open Sans" w:cs="Open Sans"/>
          <w:b/>
          <w:bCs/>
          <w:sz w:val="24"/>
          <w:szCs w:val="24"/>
        </w:rPr>
        <w:t>.</w:t>
      </w:r>
    </w:p>
    <w:p w14:paraId="59D7B131" w14:textId="339DF6DA" w:rsidR="007F4B90" w:rsidRPr="004A147E" w:rsidRDefault="007F4B90" w:rsidP="007F4B90">
      <w:pPr>
        <w:tabs>
          <w:tab w:val="left" w:pos="0"/>
        </w:tabs>
        <w:rPr>
          <w:rFonts w:ascii="Open Sans" w:hAnsi="Open Sans" w:cs="Open Sans"/>
          <w:b/>
          <w:color w:val="4472C4" w:themeColor="accent1"/>
          <w:sz w:val="24"/>
          <w:szCs w:val="24"/>
        </w:rPr>
      </w:pPr>
      <w:r w:rsidRPr="004A147E">
        <w:rPr>
          <w:rFonts w:ascii="Open Sans" w:hAnsi="Open Sans" w:cs="Open Sans"/>
          <w:sz w:val="24"/>
          <w:szCs w:val="24"/>
        </w:rPr>
        <w:t xml:space="preserve">Ο υπάλληλος επιλέγει να δει τις ειδοποιήσεις του. Σε ένα παράθυρο εμφανίζονται οι ειδοποιήσεις. Ο χρήστης </w:t>
      </w:r>
      <w:r>
        <w:rPr>
          <w:rFonts w:ascii="Open Sans" w:hAnsi="Open Sans" w:cs="Open Sans"/>
          <w:sz w:val="24"/>
          <w:szCs w:val="24"/>
        </w:rPr>
        <w:t xml:space="preserve">έχει την </w:t>
      </w:r>
      <w:r w:rsidRPr="007F4B90">
        <w:rPr>
          <w:rFonts w:ascii="Open Sans" w:hAnsi="Open Sans" w:cs="Open Sans"/>
          <w:sz w:val="24"/>
          <w:szCs w:val="24"/>
        </w:rPr>
        <w:t>δυνατότητα να επεξεργαστεί ή να διαγράψει</w:t>
      </w:r>
      <w:r w:rsidR="00852CD6">
        <w:rPr>
          <w:rFonts w:ascii="Open Sans" w:hAnsi="Open Sans" w:cs="Open Sans"/>
          <w:sz w:val="24"/>
          <w:szCs w:val="24"/>
        </w:rPr>
        <w:t xml:space="preserve"> και</w:t>
      </w:r>
      <w:r>
        <w:rPr>
          <w:rFonts w:ascii="Open Sans" w:hAnsi="Open Sans" w:cs="Open Sans"/>
          <w:sz w:val="24"/>
          <w:szCs w:val="24"/>
        </w:rPr>
        <w:t xml:space="preserve"> </w:t>
      </w:r>
      <w:r w:rsidRPr="004A147E">
        <w:rPr>
          <w:rFonts w:ascii="Open Sans" w:hAnsi="Open Sans" w:cs="Open Sans"/>
          <w:sz w:val="24"/>
          <w:szCs w:val="24"/>
        </w:rPr>
        <w:t>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3"/>
    </w:p>
    <w:p w14:paraId="42B59425"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5</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δημόσιο ημερολόγιο</w:t>
      </w:r>
      <w:r>
        <w:rPr>
          <w:rFonts w:ascii="Open Sans" w:hAnsi="Open Sans" w:cs="Open Sans"/>
          <w:b/>
          <w:bCs/>
          <w:sz w:val="24"/>
          <w:szCs w:val="24"/>
        </w:rPr>
        <w:t>.</w:t>
      </w:r>
    </w:p>
    <w:p w14:paraId="4B012622"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0620C643" w14:textId="77777777" w:rsidR="007F4B90" w:rsidRPr="004A147E" w:rsidRDefault="007F4B90" w:rsidP="007F4B90">
      <w:pPr>
        <w:tabs>
          <w:tab w:val="left" w:pos="0"/>
        </w:tabs>
        <w:rPr>
          <w:rFonts w:ascii="Open Sans" w:hAnsi="Open Sans" w:cs="Open Sans"/>
          <w:color w:val="4472C4" w:themeColor="accent1"/>
          <w:sz w:val="24"/>
          <w:szCs w:val="24"/>
        </w:rPr>
      </w:pPr>
    </w:p>
    <w:p w14:paraId="22956985" w14:textId="58FDE37D" w:rsidR="001C0CBA" w:rsidRPr="001C0CBA" w:rsidRDefault="001C0CBA" w:rsidP="001C0CBA"/>
    <w:p w14:paraId="22EDB33A" w14:textId="74707B17" w:rsidR="001C0CBA" w:rsidRDefault="001C0CBA" w:rsidP="001C0CBA">
      <w:r>
        <w:lastRenderedPageBreak/>
        <w:t>Αποθετήριο</w:t>
      </w:r>
    </w:p>
    <w:p w14:paraId="0C15CE72" w14:textId="3FC48E6B" w:rsidR="001C0CBA" w:rsidRDefault="00BF64D2" w:rsidP="001C0CBA">
      <w:pPr>
        <w:rPr>
          <w:noProof/>
        </w:rPr>
      </w:pPr>
      <w:r>
        <w:rPr>
          <w:noProof/>
        </w:rPr>
        <w:drawing>
          <wp:inline distT="0" distB="0" distL="0" distR="0" wp14:anchorId="54BD6180" wp14:editId="5372FA15">
            <wp:extent cx="5274310" cy="3196590"/>
            <wp:effectExtent l="0" t="0" r="254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96590"/>
                    </a:xfrm>
                    <a:prstGeom prst="rect">
                      <a:avLst/>
                    </a:prstGeom>
                    <a:noFill/>
                    <a:ln>
                      <a:noFill/>
                    </a:ln>
                  </pic:spPr>
                </pic:pic>
              </a:graphicData>
            </a:graphic>
          </wp:inline>
        </w:drawing>
      </w:r>
    </w:p>
    <w:p w14:paraId="04242C23" w14:textId="77777777" w:rsidR="007F4B90" w:rsidRPr="004A147E" w:rsidRDefault="007F4B90" w:rsidP="007F4B90">
      <w:pPr>
        <w:tabs>
          <w:tab w:val="left" w:pos="0"/>
        </w:tabs>
        <w:rPr>
          <w:rFonts w:ascii="Open Sans" w:hAnsi="Open Sans" w:cs="Open Sans"/>
          <w:b/>
          <w:sz w:val="24"/>
          <w:szCs w:val="24"/>
        </w:rPr>
      </w:pPr>
      <w:bookmarkStart w:id="4" w:name="_Hlk40527332"/>
      <w:r w:rsidRPr="004A147E">
        <w:rPr>
          <w:rFonts w:ascii="Open Sans" w:hAnsi="Open Sans" w:cs="Open Sans"/>
          <w:b/>
          <w:sz w:val="24"/>
          <w:szCs w:val="24"/>
        </w:rPr>
        <w:t>Βασική ροή: προβολή-επεξεργασία-διαγραφή</w:t>
      </w:r>
      <w:r>
        <w:rPr>
          <w:rFonts w:ascii="Open Sans" w:hAnsi="Open Sans" w:cs="Open Sans"/>
          <w:b/>
          <w:sz w:val="24"/>
          <w:szCs w:val="24"/>
        </w:rPr>
        <w:t>.</w:t>
      </w:r>
    </w:p>
    <w:p w14:paraId="7ABDDC5B" w14:textId="2D49C38A" w:rsidR="007F4B90" w:rsidRPr="004A147E" w:rsidRDefault="007F4B90" w:rsidP="007F4B90">
      <w:pPr>
        <w:pStyle w:val="a3"/>
        <w:tabs>
          <w:tab w:val="left" w:pos="0"/>
        </w:tabs>
        <w:ind w:left="0"/>
        <w:rPr>
          <w:rFonts w:ascii="Open Sans" w:hAnsi="Open Sans" w:cs="Open Sans"/>
          <w:sz w:val="24"/>
          <w:szCs w:val="24"/>
          <w:lang w:val="el-GR"/>
        </w:rPr>
      </w:pPr>
      <w:r w:rsidRPr="004A147E">
        <w:rPr>
          <w:rFonts w:ascii="Open Sans" w:hAnsi="Open Sans" w:cs="Open Sans"/>
          <w:sz w:val="24"/>
          <w:szCs w:val="24"/>
          <w:lang w:val="el-GR"/>
        </w:rPr>
        <w:t xml:space="preserve">Ο υπάλληλος </w:t>
      </w:r>
      <w:r>
        <w:rPr>
          <w:rFonts w:ascii="Open Sans" w:hAnsi="Open Sans" w:cs="Open Sans"/>
          <w:sz w:val="24"/>
          <w:szCs w:val="24"/>
          <w:lang w:val="el-GR"/>
        </w:rPr>
        <w:t>ε</w:t>
      </w:r>
      <w:r w:rsidRPr="004A147E">
        <w:rPr>
          <w:rFonts w:ascii="Open Sans" w:hAnsi="Open Sans" w:cs="Open Sans"/>
          <w:sz w:val="24"/>
          <w:szCs w:val="24"/>
          <w:lang w:val="el-GR"/>
        </w:rPr>
        <w:t xml:space="preserve">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60BB7E40" w14:textId="77777777" w:rsidR="007F4B90" w:rsidRPr="00301936" w:rsidRDefault="007F4B90" w:rsidP="007F4B90">
      <w:pPr>
        <w:tabs>
          <w:tab w:val="left" w:pos="0"/>
        </w:tabs>
        <w:rPr>
          <w:rFonts w:ascii="Open Sans" w:hAnsi="Open Sans" w:cs="Open Sans"/>
          <w:b/>
          <w:bCs/>
          <w:noProof/>
          <w:sz w:val="28"/>
          <w:szCs w:val="28"/>
        </w:rPr>
      </w:pPr>
      <w:r w:rsidRPr="00301936">
        <w:rPr>
          <w:rFonts w:ascii="Open Sans" w:hAnsi="Open Sans" w:cs="Open Sans"/>
          <w:b/>
          <w:bCs/>
          <w:noProof/>
          <w:sz w:val="28"/>
          <w:szCs w:val="28"/>
        </w:rPr>
        <w:t>Εναλλακτικές ροές:</w:t>
      </w:r>
    </w:p>
    <w:p w14:paraId="13E74C5F" w14:textId="77777777" w:rsidR="007F4B90" w:rsidRPr="0079744E" w:rsidRDefault="007F4B90" w:rsidP="007F4B90">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w:t>
      </w:r>
      <w:r w:rsidRPr="0079744E">
        <w:rPr>
          <w:rFonts w:ascii="Open Sans" w:hAnsi="Open Sans" w:cs="Open Sans"/>
          <w:b/>
          <w:noProof/>
          <w:sz w:val="24"/>
          <w:szCs w:val="24"/>
        </w:rPr>
        <w:t>: μεταφόρτωση</w:t>
      </w:r>
      <w:r>
        <w:rPr>
          <w:rFonts w:ascii="Open Sans" w:hAnsi="Open Sans" w:cs="Open Sans"/>
          <w:b/>
          <w:noProof/>
          <w:sz w:val="24"/>
          <w:szCs w:val="24"/>
        </w:rPr>
        <w:t>.</w:t>
      </w:r>
    </w:p>
    <w:p w14:paraId="2B699A4D" w14:textId="77777777" w:rsidR="007F4B90" w:rsidRDefault="007F4B90" w:rsidP="007F4B90">
      <w:pPr>
        <w:tabs>
          <w:tab w:val="left" w:pos="0"/>
        </w:tabs>
        <w:rPr>
          <w:rFonts w:ascii="Open Sans" w:hAnsi="Open Sans" w:cs="Open Sans"/>
          <w:noProof/>
          <w:sz w:val="24"/>
          <w:szCs w:val="24"/>
        </w:rPr>
      </w:pPr>
      <w:r w:rsidRPr="004A147E">
        <w:rPr>
          <w:rFonts w:ascii="Open Sans" w:hAnsi="Open Sans" w:cs="Open Sans"/>
          <w:noProof/>
          <w:sz w:val="24"/>
          <w:szCs w:val="24"/>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0D5141E2" w14:textId="77777777" w:rsidR="007F4B90" w:rsidRPr="0079744E" w:rsidRDefault="007F4B90" w:rsidP="007F4B90">
      <w:pPr>
        <w:tabs>
          <w:tab w:val="left" w:pos="0"/>
        </w:tabs>
        <w:rPr>
          <w:rFonts w:ascii="Open Sans" w:hAnsi="Open Sans" w:cs="Open Sans"/>
          <w:b/>
          <w:color w:val="4472C4" w:themeColor="accent1"/>
          <w:sz w:val="24"/>
          <w:szCs w:val="24"/>
        </w:rPr>
      </w:pPr>
      <w:r w:rsidRPr="0079744E">
        <w:rPr>
          <w:rFonts w:ascii="Open Sans" w:hAnsi="Open Sans" w:cs="Open Sans"/>
          <w:b/>
          <w:noProof/>
          <w:sz w:val="24"/>
          <w:szCs w:val="24"/>
        </w:rPr>
        <w:t>2</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noProof/>
          <w:sz w:val="24"/>
          <w:szCs w:val="24"/>
        </w:rPr>
        <w:t>αναζήτηση</w:t>
      </w:r>
      <w:r>
        <w:rPr>
          <w:rFonts w:ascii="Open Sans" w:hAnsi="Open Sans" w:cs="Open Sans"/>
          <w:b/>
          <w:noProof/>
          <w:sz w:val="24"/>
          <w:szCs w:val="24"/>
        </w:rPr>
        <w:t>.</w:t>
      </w:r>
      <w:r w:rsidRPr="0079744E">
        <w:rPr>
          <w:rFonts w:ascii="Open Sans" w:hAnsi="Open Sans" w:cs="Open Sans"/>
          <w:b/>
          <w:color w:val="4472C4" w:themeColor="accent1"/>
          <w:sz w:val="24"/>
          <w:szCs w:val="24"/>
        </w:rPr>
        <w:t xml:space="preserve"> </w:t>
      </w:r>
    </w:p>
    <w:p w14:paraId="015940A4"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 xml:space="preserve">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w:t>
      </w:r>
      <w:r w:rsidRPr="004A147E">
        <w:rPr>
          <w:rFonts w:ascii="Open Sans" w:hAnsi="Open Sans" w:cs="Open Sans"/>
          <w:sz w:val="24"/>
          <w:szCs w:val="24"/>
        </w:rPr>
        <w:lastRenderedPageBreak/>
        <w:t>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58117645" w14:textId="77777777" w:rsidR="007F4B90" w:rsidRPr="0079744E" w:rsidRDefault="007F4B90" w:rsidP="007F4B90">
      <w:pPr>
        <w:tabs>
          <w:tab w:val="left" w:pos="0"/>
        </w:tabs>
        <w:rPr>
          <w:rFonts w:ascii="Open Sans" w:hAnsi="Open Sans" w:cs="Open Sans"/>
          <w:b/>
          <w:sz w:val="24"/>
          <w:szCs w:val="24"/>
        </w:rPr>
      </w:pPr>
      <w:r>
        <w:rPr>
          <w:rFonts w:ascii="Open Sans" w:hAnsi="Open Sans" w:cs="Open Sans"/>
          <w:b/>
          <w:noProof/>
          <w:sz w:val="24"/>
          <w:szCs w:val="24"/>
        </w:rPr>
        <w:br/>
      </w:r>
      <w:r w:rsidRPr="0079744E">
        <w:rPr>
          <w:rFonts w:ascii="Open Sans" w:hAnsi="Open Sans" w:cs="Open Sans"/>
          <w:b/>
          <w:noProof/>
          <w:sz w:val="24"/>
          <w:szCs w:val="24"/>
        </w:rPr>
        <w:t>3</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sz w:val="24"/>
          <w:szCs w:val="24"/>
        </w:rPr>
        <w:t>δεν βρέθηκε η αναζήτηση</w:t>
      </w:r>
      <w:r>
        <w:rPr>
          <w:rFonts w:ascii="Open Sans" w:hAnsi="Open Sans" w:cs="Open Sans"/>
          <w:b/>
          <w:sz w:val="24"/>
          <w:szCs w:val="24"/>
        </w:rPr>
        <w:t>.</w:t>
      </w:r>
      <w:r w:rsidRPr="0079744E">
        <w:rPr>
          <w:rFonts w:ascii="Open Sans" w:hAnsi="Open Sans" w:cs="Open Sans"/>
          <w:b/>
          <w:sz w:val="24"/>
          <w:szCs w:val="24"/>
        </w:rPr>
        <w:t xml:space="preserve"> </w:t>
      </w:r>
    </w:p>
    <w:p w14:paraId="72986ED1" w14:textId="30F312BB" w:rsidR="007F4B90" w:rsidRPr="007F4B90" w:rsidRDefault="007F4B90" w:rsidP="007F4B90">
      <w:pPr>
        <w:tabs>
          <w:tab w:val="left" w:pos="3119"/>
        </w:tabs>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bookmarkEnd w:id="4"/>
    </w:p>
    <w:sectPr w:rsidR="007F4B90" w:rsidRPr="007F4B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8A"/>
    <w:rsid w:val="001C0CBA"/>
    <w:rsid w:val="001E5B8D"/>
    <w:rsid w:val="00275B38"/>
    <w:rsid w:val="00586F8A"/>
    <w:rsid w:val="007F4B90"/>
    <w:rsid w:val="00852CD6"/>
    <w:rsid w:val="008B156D"/>
    <w:rsid w:val="00BC067B"/>
    <w:rsid w:val="00BF64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6497"/>
  <w15:chartTrackingRefBased/>
  <w15:docId w15:val="{57E01E30-5159-45FA-9F8E-3EB252D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B90"/>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652</Words>
  <Characters>3525</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8</cp:revision>
  <dcterms:created xsi:type="dcterms:W3CDTF">2020-05-14T12:14:00Z</dcterms:created>
  <dcterms:modified xsi:type="dcterms:W3CDTF">2020-05-16T10:17:00Z</dcterms:modified>
</cp:coreProperties>
</file>