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328210BB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BCAF8BF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55BDA5D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6EE4333" w14:textId="486ED4EB" w:rsidR="00845059" w:rsidRPr="0092758C" w:rsidRDefault="0092758C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  <w:r w:rsidRPr="0092758C">
        <w:rPr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92758C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BF036" w14:textId="77777777" w:rsidR="0092758C" w:rsidRDefault="0092758C" w:rsidP="00526ED7">
            <w:r>
              <w:t xml:space="preserve">Neste projeto utilizamos um led e um </w:t>
            </w:r>
            <w:proofErr w:type="spellStart"/>
            <w:r>
              <w:t>buzzer</w:t>
            </w:r>
            <w:proofErr w:type="spellEnd"/>
            <w:r>
              <w:t xml:space="preserve"> para o alarme e um botão para desativar o alarme</w:t>
            </w:r>
          </w:p>
          <w:p w14:paraId="4DAB18EA" w14:textId="77777777" w:rsidR="0092758C" w:rsidRDefault="0092758C" w:rsidP="00526ED7">
            <w:r>
              <w:t>Motor de passo – controlo do grau de abertura da válvula</w:t>
            </w:r>
          </w:p>
          <w:p w14:paraId="37E7A5EB" w14:textId="77777777" w:rsidR="0092758C" w:rsidRDefault="0092758C" w:rsidP="00526ED7">
            <w:r>
              <w:t>Sessor de pressão – Obtém o valor da pressão</w:t>
            </w:r>
          </w:p>
          <w:p w14:paraId="4CD50B33" w14:textId="77777777" w:rsidR="0092758C" w:rsidRDefault="0092758C" w:rsidP="00526ED7"/>
          <w:p w14:paraId="241B93C6" w14:textId="77777777" w:rsidR="0092758C" w:rsidRPr="0079629A" w:rsidRDefault="0092758C" w:rsidP="00526ED7">
            <w:pPr>
              <w:rPr>
                <w:lang w:val="en-US"/>
              </w:rPr>
            </w:pPr>
            <w:r w:rsidRPr="0079629A">
              <w:rPr>
                <w:lang w:val="en-US"/>
              </w:rPr>
              <w:t>LED 0.</w:t>
            </w:r>
            <w:r>
              <w:rPr>
                <w:lang w:val="en-US"/>
              </w:rPr>
              <w:t>5</w:t>
            </w:r>
            <w:r w:rsidRPr="0079629A">
              <w:rPr>
                <w:lang w:val="en-US"/>
              </w:rPr>
              <w:t xml:space="preserve"> Hz </w:t>
            </w:r>
            <w:r>
              <w:rPr>
                <w:lang w:val="en-US"/>
              </w:rPr>
              <w:t>–</w:t>
            </w:r>
            <w:r w:rsidRPr="0079629A">
              <w:rPr>
                <w:lang w:val="en-US"/>
              </w:rPr>
              <w:t xml:space="preserve"> T</w:t>
            </w:r>
            <w:r>
              <w:rPr>
                <w:lang w:val="en-US"/>
              </w:rPr>
              <w:t xml:space="preserve">imer 0 </w:t>
            </w:r>
          </w:p>
          <w:p w14:paraId="5100CA27" w14:textId="77777777" w:rsidR="0092758C" w:rsidRPr="00D64FF6" w:rsidRDefault="0092758C" w:rsidP="00526ED7">
            <w:pPr>
              <w:rPr>
                <w:lang w:val="en-US"/>
              </w:rPr>
            </w:pPr>
            <w:r w:rsidRPr="006232CD">
              <w:rPr>
                <w:lang w:val="en-US"/>
              </w:rPr>
              <w:t xml:space="preserve">Buzzer 2 Hz – </w:t>
            </w:r>
            <w:r w:rsidRPr="00D64FF6">
              <w:rPr>
                <w:lang w:val="en-US"/>
              </w:rPr>
              <w:t>Timer2 (ECCP) BUZZER</w:t>
            </w:r>
          </w:p>
          <w:p w14:paraId="26580EFD" w14:textId="77777777" w:rsidR="0092758C" w:rsidRPr="006232CD" w:rsidRDefault="0092758C" w:rsidP="00526ED7">
            <w:r>
              <w:t xml:space="preserve">Timer1 – obter valor do </w:t>
            </w:r>
            <w:proofErr w:type="spellStart"/>
            <w:r>
              <w:t>adc</w:t>
            </w:r>
            <w:proofErr w:type="spellEnd"/>
          </w:p>
          <w:p w14:paraId="1B43CB11" w14:textId="77777777" w:rsidR="0092758C" w:rsidRDefault="0092758C" w:rsidP="00526ED7">
            <w:r>
              <w:t>Botão interrupção externa – INT0 (desativar alarme)</w:t>
            </w:r>
          </w:p>
          <w:p w14:paraId="12D205C6" w14:textId="77777777" w:rsidR="0092758C" w:rsidRDefault="0092758C" w:rsidP="00526ED7">
            <w:r>
              <w:t>Eusart1 – comunicação serie</w:t>
            </w:r>
          </w:p>
          <w:p w14:paraId="1E34320E" w14:textId="77777777" w:rsidR="0092758C" w:rsidRPr="00D64FF6" w:rsidRDefault="0092758C" w:rsidP="00526ED7">
            <w:r w:rsidRPr="00D64FF6">
              <w:t>SPI - display</w:t>
            </w:r>
          </w:p>
          <w:p w14:paraId="5371149B" w14:textId="727F186D" w:rsidR="0092758C" w:rsidRPr="00D64FF6" w:rsidRDefault="0092758C" w:rsidP="00526ED7">
            <w:r w:rsidRPr="00D64FF6">
              <w:t xml:space="preserve">ADC – sensor de </w:t>
            </w:r>
            <w:r w:rsidR="00526ED7" w:rsidRPr="00D64FF6">
              <w:t>pressão</w:t>
            </w:r>
          </w:p>
          <w:p w14:paraId="34307020" w14:textId="77777777" w:rsidR="0092758C" w:rsidRPr="00D64FF6" w:rsidRDefault="0092758C" w:rsidP="00526ED7"/>
          <w:p w14:paraId="414A5218" w14:textId="77777777" w:rsidR="0092758C" w:rsidRPr="00D64FF6" w:rsidRDefault="0092758C" w:rsidP="00526ED7"/>
          <w:p w14:paraId="5B3C2DB8" w14:textId="77777777" w:rsidR="0092758C" w:rsidRDefault="0092758C" w:rsidP="00526ED7">
            <w:pPr>
              <w:rPr>
                <w:b/>
                <w:bCs/>
              </w:rPr>
            </w:pPr>
            <w:r w:rsidRPr="00FB37CD">
              <w:rPr>
                <w:b/>
                <w:bCs/>
              </w:rPr>
              <w:t>Alarme</w:t>
            </w:r>
          </w:p>
          <w:p w14:paraId="2EB2E53B" w14:textId="77777777" w:rsidR="0092758C" w:rsidRDefault="0092758C" w:rsidP="00526ED7">
            <w:r>
              <w:t xml:space="preserve">Quando o valor baixa dos 30kPa - o alarme </w:t>
            </w:r>
            <w:r>
              <w:rPr>
                <w:b/>
                <w:bCs/>
              </w:rPr>
              <w:t>liga</w:t>
            </w:r>
            <w:r>
              <w:t xml:space="preserve"> (pressão baixa)</w:t>
            </w:r>
          </w:p>
          <w:p w14:paraId="2010C5CD" w14:textId="77777777" w:rsidR="0092758C" w:rsidRDefault="0092758C" w:rsidP="00526ED7">
            <w:r>
              <w:t xml:space="preserve">Quando o valor passa dos 120kPa - o alarme </w:t>
            </w:r>
            <w:r>
              <w:rPr>
                <w:b/>
                <w:bCs/>
              </w:rPr>
              <w:t>liga</w:t>
            </w:r>
            <w:r>
              <w:t xml:space="preserve"> (pressão alta)</w:t>
            </w:r>
          </w:p>
          <w:p w14:paraId="3E811A3F" w14:textId="77777777" w:rsidR="0092758C" w:rsidRDefault="0092758C" w:rsidP="00526ED7">
            <w:r>
              <w:t>Estes valores de limite podem ser alterados</w:t>
            </w:r>
          </w:p>
          <w:p w14:paraId="79D8B561" w14:textId="77777777" w:rsidR="0092758C" w:rsidRDefault="0092758C" w:rsidP="00526ED7"/>
          <w:p w14:paraId="09B349EB" w14:textId="77777777" w:rsidR="0092758C" w:rsidRDefault="0092758C" w:rsidP="00526ED7"/>
          <w:p w14:paraId="3E2783A1" w14:textId="77777777" w:rsidR="0092758C" w:rsidRDefault="0092758C" w:rsidP="00526ED7"/>
          <w:p w14:paraId="0CF1875E" w14:textId="77777777" w:rsidR="0092758C" w:rsidRDefault="0092758C" w:rsidP="00526ED7">
            <w:r>
              <w:t>Interface serie: (</w:t>
            </w:r>
            <w:proofErr w:type="spellStart"/>
            <w:r w:rsidRPr="00FB37CD">
              <w:rPr>
                <w:b/>
                <w:bCs/>
              </w:rPr>
              <w:t>usart</w:t>
            </w:r>
            <w:proofErr w:type="spellEnd"/>
            <w:r>
              <w:t>)</w:t>
            </w:r>
          </w:p>
          <w:p w14:paraId="28E2C664" w14:textId="77777777" w:rsidR="0092758C" w:rsidRDefault="0092758C" w:rsidP="00526ED7">
            <w:r>
              <w:lastRenderedPageBreak/>
              <w:t xml:space="preserve">Controlo </w:t>
            </w:r>
            <w:r w:rsidRPr="00FB37CD">
              <w:rPr>
                <w:b/>
                <w:bCs/>
              </w:rPr>
              <w:t>automático</w:t>
            </w:r>
            <w:r>
              <w:t xml:space="preserve"> da válvula (motor de passo)</w:t>
            </w:r>
          </w:p>
          <w:p w14:paraId="1EE1A85F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0º de abertura - 0% (válvula totalmente fechada) – pressão inferior a 30kPa;</w:t>
            </w:r>
          </w:p>
          <w:p w14:paraId="52050746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90º de abertura - 25% - pressão entre 30kPa e 60kPa;</w:t>
            </w:r>
          </w:p>
          <w:p w14:paraId="25F4DC34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180º de abertura - 50% - pressão entre 60kPa e 90kPa;</w:t>
            </w:r>
          </w:p>
          <w:p w14:paraId="3DB06D37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270º de abertura - 75% - pressão entre 90kPa e 120kPa</w:t>
            </w:r>
          </w:p>
          <w:p w14:paraId="179164C4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  <w:t xml:space="preserve">•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360º de abertura - 100% (válvula totalmente aberta) – pressão superior a 120kPa;</w:t>
            </w:r>
          </w:p>
          <w:p w14:paraId="2E615880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</w:p>
          <w:p w14:paraId="678D032F" w14:textId="77777777" w:rsidR="0092758C" w:rsidRDefault="0092758C" w:rsidP="00526ED7">
            <w:r>
              <w:t xml:space="preserve">Controlo </w:t>
            </w:r>
            <w:r w:rsidRPr="00FB37CD">
              <w:rPr>
                <w:b/>
                <w:bCs/>
              </w:rPr>
              <w:t>manual</w:t>
            </w:r>
            <w:r>
              <w:t xml:space="preserve"> da válvula (motor de passo)</w:t>
            </w:r>
          </w:p>
          <w:p w14:paraId="27C0165D" w14:textId="77777777" w:rsidR="0092758C" w:rsidRPr="00FB37CD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O</w:t>
            </w:r>
            <w: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 xml:space="preserve"> </w:t>
            </w: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grau de abertura da válvula será definido em função da percentagem do ângulo máximo</w:t>
            </w:r>
          </w:p>
          <w:p w14:paraId="0F26C408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FB37CD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(0%, 25%, 50%, 75% e 100%).</w:t>
            </w:r>
          </w:p>
          <w:p w14:paraId="5D3B1D01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Poder alterar entre controlo automático e manual;</w:t>
            </w:r>
          </w:p>
          <w:p w14:paraId="3FD48EBF" w14:textId="77777777" w:rsidR="0092758C" w:rsidRDefault="0092758C" w:rsidP="00526ED7">
            <w:pPr>
              <w:rPr>
                <w:rFonts w:ascii="TimesNewRomanPSMT" w:hAnsi="TimesNewRomanPSMT"/>
                <w:color w:val="000000"/>
              </w:rPr>
            </w:pPr>
            <w:r w:rsidRPr="00FB37CD">
              <w:rPr>
                <w:rFonts w:ascii="TimesNewRomanPSMT" w:hAnsi="TimesNewRomanPSMT"/>
                <w:color w:val="000000"/>
              </w:rPr>
              <w:t>Alteração dos valores críticos limite de pressão, mínimo e máximo, para alarme</w:t>
            </w:r>
          </w:p>
          <w:p w14:paraId="587517FE" w14:textId="77777777" w:rsidR="0092758C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654C46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Visualizar o valor atual da pressão na câmara;</w:t>
            </w:r>
          </w:p>
          <w:p w14:paraId="1F26469D" w14:textId="77777777" w:rsidR="0092758C" w:rsidRDefault="0092758C" w:rsidP="00526ED7">
            <w:pPr>
              <w:rPr>
                <w:rFonts w:ascii="SymbolMT" w:eastAsia="Times New Roman" w:hAnsi="SymbolMT" w:cs="Times New Roman"/>
                <w:color w:val="000000"/>
                <w:kern w:val="0"/>
                <w:lang w:eastAsia="pt-PT"/>
              </w:rPr>
            </w:pPr>
          </w:p>
          <w:p w14:paraId="1A6FB8A0" w14:textId="77777777" w:rsidR="0092758C" w:rsidRPr="00654C46" w:rsidRDefault="0092758C" w:rsidP="00526ED7">
            <w:pPr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</w:pPr>
            <w:r w:rsidRPr="00654C46">
              <w:rPr>
                <w:rFonts w:ascii="TimesNewRomanPSMT" w:eastAsia="Times New Roman" w:hAnsi="TimesNewRomanPSMT" w:cs="Times New Roman"/>
                <w:color w:val="000000"/>
                <w:kern w:val="0"/>
                <w:lang w:eastAsia="pt-PT"/>
              </w:rPr>
              <w:t>Visualizar o valor atual do grau de abertura de válvula de admissão de ar;</w:t>
            </w:r>
          </w:p>
          <w:p w14:paraId="4B0A7F75" w14:textId="77777777" w:rsidR="0092758C" w:rsidRDefault="0092758C" w:rsidP="00526ED7"/>
          <w:p w14:paraId="706A3B09" w14:textId="77777777" w:rsidR="0092758C" w:rsidRDefault="0092758C" w:rsidP="00526ED7"/>
          <w:p w14:paraId="3667B823" w14:textId="77777777" w:rsidR="0092758C" w:rsidRDefault="0092758C" w:rsidP="00526ED7"/>
          <w:p w14:paraId="440FF7E6" w14:textId="77777777" w:rsidR="0092758C" w:rsidRDefault="0092758C" w:rsidP="00526ED7">
            <w:r>
              <w:t>Display mostra a pressão, os graus da válvula e se o alarme for ativado mostra a causa do alarme (baixa/alta pressão)</w:t>
            </w:r>
          </w:p>
          <w:p w14:paraId="176CE073" w14:textId="4A3661AC" w:rsidR="0092758C" w:rsidRPr="0092758C" w:rsidRDefault="0092758C" w:rsidP="005B26FA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6EB1547" w14:textId="77777777" w:rsidR="0092758C" w:rsidRDefault="0092758C" w:rsidP="00D36B3F">
      <w:pPr>
        <w:spacing w:line="276" w:lineRule="auto"/>
      </w:pPr>
    </w:p>
    <w:p w14:paraId="31D3EBB9" w14:textId="2A06F006" w:rsidR="00294407" w:rsidRDefault="00294407" w:rsidP="00294407">
      <w:pPr>
        <w:suppressAutoHyphens w:val="0"/>
        <w:spacing w:after="0" w:line="240" w:lineRule="auto"/>
        <w:jc w:val="left"/>
        <w:textAlignment w:val="auto"/>
      </w:pPr>
      <w:r>
        <w:br w:type="page"/>
      </w:r>
    </w:p>
    <w:p w14:paraId="1ACFA536" w14:textId="4769CA72" w:rsidR="0092758C" w:rsidRDefault="0092758C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  <w:r w:rsidRPr="0092758C">
        <w:rPr>
          <w:b/>
          <w:bCs/>
          <w:sz w:val="40"/>
          <w:szCs w:val="40"/>
        </w:rPr>
        <w:lastRenderedPageBreak/>
        <w:t>Explicação dos Registos</w:t>
      </w:r>
    </w:p>
    <w:p w14:paraId="2965CA96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F32498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15C331B6" w:rsidR="002A6568" w:rsidRDefault="002A6568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3F58AA">
              <w:rPr>
                <w:b/>
                <w:bCs/>
                <w:sz w:val="28"/>
                <w:szCs w:val="28"/>
              </w:rPr>
              <w:t>Interrupcao</w:t>
            </w:r>
            <w:r>
              <w:rPr>
                <w:sz w:val="28"/>
                <w:szCs w:val="28"/>
              </w:rPr>
              <w:t xml:space="preserve"> </w:t>
            </w:r>
            <w:r w:rsidRPr="003F58AA">
              <w:rPr>
                <w:b/>
                <w:bCs/>
                <w:sz w:val="28"/>
                <w:szCs w:val="28"/>
              </w:rPr>
              <w:t xml:space="preserve">INT0 </w:t>
            </w:r>
            <w:r>
              <w:rPr>
                <w:b/>
                <w:bCs/>
                <w:sz w:val="28"/>
                <w:szCs w:val="28"/>
              </w:rPr>
              <w:t>(desativar alarme)</w:t>
            </w:r>
          </w:p>
          <w:p w14:paraId="7E905742" w14:textId="77777777" w:rsidR="002A6568" w:rsidRPr="009576A1" w:rsidRDefault="002A6568" w:rsidP="005B26FA">
            <w:r w:rsidRPr="003F58AA">
              <w:t xml:space="preserve">    </w:t>
            </w:r>
            <w:r>
              <w:t xml:space="preserve">         </w:t>
            </w:r>
          </w:p>
          <w:p w14:paraId="02707538" w14:textId="77777777" w:rsidR="002A6568" w:rsidRDefault="002A6568" w:rsidP="005B26FA">
            <w:r>
              <w:t xml:space="preserve">             </w:t>
            </w:r>
            <w:r>
              <w:rPr>
                <w:rFonts w:cs="Times New Roman"/>
              </w:rPr>
              <w:t>●</w:t>
            </w:r>
            <w:proofErr w:type="spellStart"/>
            <w:r>
              <w:t>RCONbits.IPEN</w:t>
            </w:r>
            <w:proofErr w:type="spellEnd"/>
            <w:r>
              <w:t xml:space="preserve"> = 1; /* </w:t>
            </w:r>
            <w:proofErr w:type="spellStart"/>
            <w:r>
              <w:t>Activa</w:t>
            </w:r>
            <w:proofErr w:type="spellEnd"/>
            <w:r>
              <w:t xml:space="preserve"> prioridades nas interrupções */</w:t>
            </w:r>
            <w:r>
              <w:tab/>
            </w:r>
            <w:r>
              <w:tab/>
              <w:t xml:space="preserve"> </w:t>
            </w:r>
          </w:p>
          <w:p w14:paraId="2F4D8ABC" w14:textId="77777777" w:rsidR="002A6568" w:rsidRDefault="002A6568" w:rsidP="005B26FA">
            <w:r>
              <w:t xml:space="preserve">             /*</w:t>
            </w:r>
            <w:proofErr w:type="spellStart"/>
            <w:r>
              <w:t>Funcoes</w:t>
            </w:r>
            <w:proofErr w:type="spellEnd"/>
            <w:r>
              <w:t xml:space="preserve"> baixa e alta prioridade</w:t>
            </w:r>
          </w:p>
          <w:p w14:paraId="4CD01A47" w14:textId="77777777" w:rsidR="002A6568" w:rsidRDefault="002A6568" w:rsidP="005B26FA">
            <w:r>
              <w:t xml:space="preserve">             </w:t>
            </w:r>
            <w:r>
              <w:rPr>
                <w:rFonts w:cs="Times New Roman"/>
              </w:rPr>
              <w:t>●</w:t>
            </w:r>
            <w:proofErr w:type="spellStart"/>
            <w:r>
              <w:t>INTCONbits.GIEH</w:t>
            </w:r>
            <w:proofErr w:type="spellEnd"/>
            <w:r>
              <w:t xml:space="preserve"> = 1;</w:t>
            </w:r>
          </w:p>
          <w:p w14:paraId="668CE750" w14:textId="77777777" w:rsidR="002A6568" w:rsidRDefault="002A6568" w:rsidP="005B26FA">
            <w:r>
              <w:t xml:space="preserve">             </w:t>
            </w:r>
            <w:r>
              <w:rPr>
                <w:rFonts w:cs="Times New Roman"/>
              </w:rPr>
              <w:t>●</w:t>
            </w:r>
            <w:proofErr w:type="spellStart"/>
            <w:r>
              <w:t>INTCONbits.GIEL</w:t>
            </w:r>
            <w:proofErr w:type="spellEnd"/>
            <w:r>
              <w:t xml:space="preserve"> = 1;</w:t>
            </w:r>
          </w:p>
          <w:p w14:paraId="4692D9E1" w14:textId="77777777" w:rsidR="002A6568" w:rsidRDefault="002A6568" w:rsidP="005B26FA">
            <w:r>
              <w:t xml:space="preserve">              (INT0 é sempre alta </w:t>
            </w:r>
            <w:proofErr w:type="spellStart"/>
            <w:r>
              <w:t>perioridade</w:t>
            </w:r>
            <w:proofErr w:type="spellEnd"/>
            <w:r>
              <w:t>)</w:t>
            </w:r>
          </w:p>
          <w:p w14:paraId="0ABD6336" w14:textId="77777777" w:rsidR="002A6568" w:rsidRDefault="002A6568" w:rsidP="005B26FA">
            <w:r>
              <w:rPr>
                <w:rFonts w:cs="Times New Roman"/>
              </w:rPr>
              <w:t xml:space="preserve">              ●</w:t>
            </w:r>
            <w:r>
              <w:t>INTCON INTCONbits.INT0IF = 0; //</w:t>
            </w:r>
            <w:proofErr w:type="spellStart"/>
            <w:r>
              <w:t>Flag</w:t>
            </w:r>
            <w:proofErr w:type="spellEnd"/>
            <w:r>
              <w:t xml:space="preserve"> da interrupcao </w:t>
            </w:r>
          </w:p>
          <w:p w14:paraId="1E93B342" w14:textId="77777777" w:rsidR="002A6568" w:rsidRDefault="002A6568" w:rsidP="005B26FA">
            <w:r>
              <w:rPr>
                <w:rFonts w:cs="Times New Roman"/>
              </w:rPr>
              <w:t xml:space="preserve">              ●</w:t>
            </w:r>
            <w:r>
              <w:t>INTCONbits.INT0IE = 1; //</w:t>
            </w:r>
            <w:proofErr w:type="spellStart"/>
            <w:r>
              <w:t>Activação</w:t>
            </w:r>
            <w:proofErr w:type="spellEnd"/>
            <w:r>
              <w:t xml:space="preserve"> da interrupção</w:t>
            </w:r>
          </w:p>
          <w:p w14:paraId="2350BE00" w14:textId="77777777" w:rsidR="002A6568" w:rsidRPr="00FB5B7E" w:rsidRDefault="002A6568" w:rsidP="005B26FA">
            <w:r>
              <w:rPr>
                <w:rFonts w:cs="Times New Roman"/>
              </w:rPr>
              <w:t xml:space="preserve">              ●</w:t>
            </w:r>
            <w:r>
              <w:t>INTCON2bits.INTEDG0 = 0; //Flanco descendente</w:t>
            </w:r>
          </w:p>
        </w:tc>
      </w:tr>
    </w:tbl>
    <w:p w14:paraId="6B74BDEB" w14:textId="77777777" w:rsidR="002A6568" w:rsidRDefault="002A6568" w:rsidP="002A6568">
      <w:pPr>
        <w:spacing w:line="276" w:lineRule="auto"/>
      </w:pPr>
    </w:p>
    <w:p w14:paraId="7AF214F3" w14:textId="77777777" w:rsidR="002A6568" w:rsidRDefault="002A6568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7508E11A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3FE45417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40F6FDD7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4847AD89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2842C900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380E04DA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1060DD0D" w14:textId="77777777" w:rsidR="00294407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p w14:paraId="6138270E" w14:textId="77777777" w:rsidR="00294407" w:rsidRPr="0092758C" w:rsidRDefault="00294407" w:rsidP="0092758C">
      <w:pPr>
        <w:snapToGrid w:val="0"/>
        <w:spacing w:line="276" w:lineRule="auto"/>
        <w:jc w:val="center"/>
        <w:rPr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92758C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46068993" w:rsidR="00062A4A" w:rsidRPr="00294407" w:rsidRDefault="002A6568" w:rsidP="00294407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2758C">
              <w:rPr>
                <w:sz w:val="28"/>
                <w:szCs w:val="28"/>
              </w:rPr>
              <w:t>.</w:t>
            </w:r>
            <w:r w:rsidR="0092758C" w:rsidRPr="00255B44">
              <w:rPr>
                <w:b/>
                <w:bCs/>
                <w:sz w:val="28"/>
                <w:szCs w:val="28"/>
              </w:rPr>
              <w:t xml:space="preserve"> </w:t>
            </w:r>
            <w:r w:rsidR="0092758C" w:rsidRPr="009576A1">
              <w:rPr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9576A1" w:rsidRDefault="00FB5B7E" w:rsidP="0092758C">
            <w:pPr>
              <w:pStyle w:val="PargrafodaLista"/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9576A1">
              <w:rPr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9C08DE" w:rsidRDefault="0092758C" w:rsidP="009C08DE">
            <w:pPr>
              <w:snapToGrid w:val="0"/>
              <w:spacing w:line="276" w:lineRule="auto"/>
              <w:rPr>
                <w:rFonts w:ascii="TimesNewRomanPSMT" w:hAnsi="TimesNewRomanPSMT"/>
                <w:color w:val="000000"/>
              </w:rPr>
            </w:pPr>
            <w:r w:rsidRPr="00635D6A">
              <w:rPr>
                <w:rFonts w:ascii="TimesNewRomanPSMT" w:hAnsi="TimesNewRomanPSMT"/>
                <w:color w:val="000000"/>
              </w:rPr>
              <w:t xml:space="preserve">O sinal luminoso deverá ser ligado com a intermitência de 2 </w:t>
            </w:r>
            <w:r w:rsidR="009C08DE">
              <w:rPr>
                <w:rFonts w:ascii="TimesNewRomanPSMT" w:hAnsi="TimesNewRomanPSMT"/>
                <w:color w:val="000000"/>
              </w:rPr>
              <w:t>Hz</w:t>
            </w:r>
          </w:p>
          <w:p w14:paraId="2DE18BE2" w14:textId="1B148CDB" w:rsidR="009C08DE" w:rsidRDefault="009C08DE" w:rsidP="009C08DE">
            <w:pPr>
              <w:rPr>
                <w:lang w:val="en-US"/>
              </w:rPr>
            </w:pPr>
            <w:r w:rsidRPr="009C08DE">
              <w:rPr>
                <w:rFonts w:cs="Times New Roman"/>
                <w:lang w:val="en-US"/>
              </w:rPr>
              <w:t>●</w:t>
            </w:r>
            <w:r w:rsidRPr="009C08DE">
              <w:rPr>
                <w:rFonts w:cs="Times New Roman"/>
                <w:lang w:val="en-US"/>
              </w:rPr>
              <w:t xml:space="preserve"> </w:t>
            </w:r>
            <w:r w:rsidRPr="009C08DE">
              <w:rPr>
                <w:lang w:val="en-US"/>
              </w:rPr>
              <w:t>F=2Hz, com DC=50%</w:t>
            </w:r>
          </w:p>
          <w:p w14:paraId="3340570C" w14:textId="7B4775E8" w:rsidR="009C08DE" w:rsidRPr="009C08DE" w:rsidRDefault="009C08DE" w:rsidP="009C08DE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9C08DE" w:rsidRDefault="009C08DE" w:rsidP="009C08DE">
            <w:pPr>
              <w:rPr>
                <w:lang w:val="en-US"/>
              </w:rPr>
            </w:pPr>
            <w:r w:rsidRPr="009C08DE">
              <w:rPr>
                <w:rFonts w:cs="Times New Roman"/>
                <w:lang w:val="en-US"/>
              </w:rPr>
              <w:t>●</w:t>
            </w:r>
            <w:r w:rsidRPr="009C08DE">
              <w:rPr>
                <w:rFonts w:cs="Times New Roman"/>
                <w:lang w:val="en-US"/>
              </w:rPr>
              <w:t xml:space="preserve"> </w:t>
            </w:r>
            <w:r w:rsidRPr="009C08DE">
              <w:rPr>
                <w:lang w:val="en-US"/>
              </w:rPr>
              <w:t>TH=TL=500/2</w:t>
            </w:r>
            <w:r>
              <w:rPr>
                <w:lang w:val="en-US"/>
              </w:rPr>
              <w:t xml:space="preserve"> = </w:t>
            </w:r>
            <w:r w:rsidRPr="009C08DE">
              <w:rPr>
                <w:lang w:val="en-US"/>
              </w:rPr>
              <w:t>250ms</w:t>
            </w:r>
          </w:p>
          <w:p w14:paraId="000D75BA" w14:textId="026A9378" w:rsidR="00062A4A" w:rsidRPr="00635D6A" w:rsidRDefault="00062A4A" w:rsidP="0092758C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2*10^6</m:t>
                </m:r>
              </m:oMath>
            </m:oMathPara>
          </w:p>
          <w:p w14:paraId="7DA4B7F3" w14:textId="2C8C7E46" w:rsidR="0092758C" w:rsidRDefault="00062A4A" w:rsidP="0092758C">
            <w:r w:rsidRPr="0092758C">
              <w:rPr>
                <w:rFonts w:cs="Times New Roman"/>
              </w:rPr>
              <w:t>●</w:t>
            </w:r>
            <w:r w:rsidR="00294407">
              <w:rPr>
                <w:rFonts w:cs="Times New Roman"/>
              </w:rPr>
              <w:t xml:space="preserve"> </w:t>
            </w:r>
            <w:r w:rsidR="0092758C" w:rsidRPr="002821C9">
              <w:t>Pa</w:t>
            </w:r>
            <w:r w:rsidR="0092758C">
              <w:t>ra</w:t>
            </w:r>
            <w:r w:rsidR="0092758C" w:rsidRPr="002821C9">
              <w:t xml:space="preserve"> </w:t>
            </w:r>
            <w:proofErr w:type="spellStart"/>
            <w:r w:rsidR="0092758C" w:rsidRPr="002821C9">
              <w:t>CONTInicial</w:t>
            </w:r>
            <w:proofErr w:type="spellEnd"/>
            <w:r w:rsidR="0092758C">
              <w:t xml:space="preserve"> = 0</w:t>
            </w:r>
          </w:p>
          <w:p w14:paraId="52071EDD" w14:textId="3E058BB6" w:rsidR="00062A4A" w:rsidRPr="002821C9" w:rsidRDefault="00062A4A" w:rsidP="00062A4A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TTMR0IF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 *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65536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7.63</m:t>
                </m:r>
              </m:oMath>
            </m:oMathPara>
          </w:p>
          <w:p w14:paraId="6CC00E97" w14:textId="21E568C5" w:rsidR="0092758C" w:rsidRDefault="00294407" w:rsidP="0092758C">
            <w:r w:rsidRPr="0092758C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 w:rsidR="0092758C">
              <w:t xml:space="preserve">Logo, </w:t>
            </w:r>
            <w:proofErr w:type="spellStart"/>
            <w:r w:rsidR="0092758C" w:rsidRPr="002821C9">
              <w:rPr>
                <w:b/>
                <w:bCs/>
              </w:rPr>
              <w:t>Prescaler</w:t>
            </w:r>
            <w:proofErr w:type="spellEnd"/>
            <w:r w:rsidR="0092758C" w:rsidRPr="002821C9">
              <w:rPr>
                <w:b/>
                <w:bCs/>
              </w:rPr>
              <w:t xml:space="preserve"> = </w:t>
            </w:r>
            <w:r w:rsidR="0092758C">
              <w:rPr>
                <w:b/>
                <w:bCs/>
              </w:rPr>
              <w:t>8</w:t>
            </w:r>
          </w:p>
          <w:p w14:paraId="1EFCB8DC" w14:textId="2E1F3C57" w:rsidR="0092758C" w:rsidRDefault="00294407" w:rsidP="0092758C">
            <w:r w:rsidRPr="0092758C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 w:rsidR="0092758C">
              <w:t xml:space="preserve">Depois, calculamos o </w:t>
            </w:r>
            <w:proofErr w:type="spellStart"/>
            <w:r w:rsidR="0092758C" w:rsidRPr="002821C9">
              <w:t>CONTInicial</w:t>
            </w:r>
            <w:proofErr w:type="spellEnd"/>
          </w:p>
          <w:p w14:paraId="7D2BEBB6" w14:textId="40F7A934" w:rsidR="00294407" w:rsidRPr="002821C9" w:rsidRDefault="00294407" w:rsidP="00294407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CONTInicial 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2^16 -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TTMR0IF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PRE</m:t>
                    </m:r>
                  </m:den>
                </m:f>
              </m:oMath>
            </m:oMathPara>
          </w:p>
          <w:p w14:paraId="32EB75A7" w14:textId="762938E4" w:rsidR="0092758C" w:rsidRDefault="00294407" w:rsidP="00294407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CONTInicial 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2^16 -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3036</m:t>
                </m:r>
              </m:oMath>
            </m:oMathPara>
          </w:p>
          <w:p w14:paraId="2F2C6EE3" w14:textId="5BA7CAD2" w:rsidR="0092758C" w:rsidRPr="003F58AA" w:rsidRDefault="00FB5B7E" w:rsidP="009275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="0092758C" w:rsidRPr="003F58AA">
              <w:rPr>
                <w:b/>
                <w:bCs/>
                <w:sz w:val="28"/>
                <w:szCs w:val="28"/>
              </w:rPr>
              <w:t>Registos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56A6C937" w14:textId="77777777" w:rsidR="0092758C" w:rsidRDefault="0092758C" w:rsidP="0092758C"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TMR1 = 15536; //Inicialização do temporizador a 15536</w:t>
            </w:r>
          </w:p>
          <w:p w14:paraId="57821926" w14:textId="77777777" w:rsidR="0092758C" w:rsidRDefault="0092758C" w:rsidP="0092758C">
            <w:r>
              <w:t xml:space="preserve">    </w:t>
            </w:r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T1CONbits.TMR1CS= 0;   //Seleção de Relógio Interno (</w:t>
            </w:r>
            <w:proofErr w:type="spellStart"/>
            <w:r>
              <w:t>Fosc</w:t>
            </w:r>
            <w:proofErr w:type="spellEnd"/>
            <w:r>
              <w:t>/4)</w:t>
            </w:r>
          </w:p>
          <w:p w14:paraId="350B9C4D" w14:textId="77777777" w:rsidR="0092758C" w:rsidRPr="003F58AA" w:rsidRDefault="0092758C" w:rsidP="0092758C">
            <w:pPr>
              <w:rPr>
                <w:lang w:val="en-US"/>
              </w:rPr>
            </w:pPr>
            <w:r>
              <w:t xml:space="preserve">   </w:t>
            </w:r>
            <w:r>
              <w:tab/>
            </w: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T1CONbits.T1CKPS= 0b10;   //</w:t>
            </w:r>
            <w:proofErr w:type="spellStart"/>
            <w:r w:rsidRPr="003F58AA">
              <w:rPr>
                <w:lang w:val="en-US"/>
              </w:rPr>
              <w:t>Prescaler</w:t>
            </w:r>
            <w:proofErr w:type="spellEnd"/>
            <w:r w:rsidRPr="003F58AA">
              <w:rPr>
                <w:lang w:val="en-US"/>
              </w:rPr>
              <w:t xml:space="preserve"> a 4</w:t>
            </w:r>
          </w:p>
          <w:p w14:paraId="1977F31E" w14:textId="77777777" w:rsidR="0092758C" w:rsidRDefault="0092758C" w:rsidP="0092758C">
            <w:r w:rsidRPr="003F58AA">
              <w:rPr>
                <w:lang w:val="en-US"/>
              </w:rPr>
              <w:t xml:space="preserve">  </w:t>
            </w:r>
            <w:r w:rsidRPr="003F58AA">
              <w:rPr>
                <w:lang w:val="en-US"/>
              </w:rPr>
              <w:tab/>
            </w:r>
            <w:r>
              <w:rPr>
                <w:rFonts w:cs="Times New Roman"/>
              </w:rPr>
              <w:t>●</w:t>
            </w:r>
            <w:r>
              <w:t xml:space="preserve"> T1CONbits.T1OSCEN = 0;   //Oscilador secundário desligado</w:t>
            </w:r>
          </w:p>
          <w:p w14:paraId="29B681C5" w14:textId="77777777" w:rsidR="0092758C" w:rsidRDefault="0092758C" w:rsidP="0092758C">
            <w:r>
              <w:t xml:space="preserve">  </w:t>
            </w:r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T1CONbits.T1SYNC = 0;   // Relógio sincronizado com oscilador externo</w:t>
            </w:r>
          </w:p>
          <w:p w14:paraId="599D1B10" w14:textId="77777777" w:rsidR="0092758C" w:rsidRPr="003F58AA" w:rsidRDefault="0092758C" w:rsidP="0092758C">
            <w:pPr>
              <w:rPr>
                <w:lang w:val="en-US"/>
              </w:rPr>
            </w:pPr>
            <w:r>
              <w:lastRenderedPageBreak/>
              <w:t xml:space="preserve">  </w:t>
            </w:r>
            <w:r>
              <w:tab/>
            </w: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T1CONbits.RD16 = 1;   //Lê 16 bits</w:t>
            </w:r>
          </w:p>
          <w:p w14:paraId="7B240D00" w14:textId="77777777" w:rsidR="0092758C" w:rsidRPr="003F58AA" w:rsidRDefault="0092758C" w:rsidP="0092758C">
            <w:pPr>
              <w:rPr>
                <w:lang w:val="en-US"/>
              </w:rPr>
            </w:pPr>
            <w:r w:rsidRPr="003F58AA">
              <w:rPr>
                <w:lang w:val="en-US"/>
              </w:rPr>
              <w:tab/>
            </w: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T1CONbits.TMR1ON = 1; //</w:t>
            </w:r>
            <w:proofErr w:type="spellStart"/>
            <w:r w:rsidRPr="003F58AA">
              <w:rPr>
                <w:lang w:val="en-US"/>
              </w:rPr>
              <w:t>Inicia</w:t>
            </w:r>
            <w:proofErr w:type="spellEnd"/>
            <w:r w:rsidRPr="003F58AA">
              <w:rPr>
                <w:lang w:val="en-US"/>
              </w:rPr>
              <w:t xml:space="preserve"> a </w:t>
            </w:r>
            <w:proofErr w:type="spellStart"/>
            <w:r w:rsidRPr="003F58AA">
              <w:rPr>
                <w:lang w:val="en-US"/>
              </w:rPr>
              <w:t>contagem</w:t>
            </w:r>
            <w:proofErr w:type="spellEnd"/>
          </w:p>
          <w:p w14:paraId="3113B130" w14:textId="77777777" w:rsidR="0092758C" w:rsidRDefault="0092758C" w:rsidP="0092758C">
            <w:r w:rsidRPr="0092758C">
              <w:rPr>
                <w:lang w:val="en-US"/>
              </w:rPr>
              <w:t xml:space="preserve">             </w:t>
            </w:r>
            <w:r>
              <w:t>//Configuração da interrupção do Timer 1</w:t>
            </w:r>
          </w:p>
          <w:p w14:paraId="5B813F66" w14:textId="77777777" w:rsidR="0092758C" w:rsidRDefault="0092758C" w:rsidP="0092758C"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PIE1bits.TMR1IE = 1;   //Autoriza a Interrupção</w:t>
            </w:r>
          </w:p>
          <w:p w14:paraId="086A1868" w14:textId="77777777" w:rsidR="0092758C" w:rsidRDefault="0092758C" w:rsidP="0092758C">
            <w:r>
              <w:t xml:space="preserve">             </w:t>
            </w:r>
            <w:r>
              <w:rPr>
                <w:rFonts w:cs="Times New Roman"/>
              </w:rPr>
              <w:t>●</w:t>
            </w:r>
            <w:r>
              <w:t xml:space="preserve"> PIR1bits.TMR1IF = 0;   // Apaga a </w:t>
            </w:r>
            <w:proofErr w:type="spellStart"/>
            <w:r>
              <w:t>flag</w:t>
            </w:r>
            <w:proofErr w:type="spellEnd"/>
            <w:r>
              <w:t xml:space="preserve"> de Interrupção</w:t>
            </w:r>
          </w:p>
          <w:p w14:paraId="2BD81099" w14:textId="657DA25F" w:rsidR="0092758C" w:rsidRPr="0092758C" w:rsidRDefault="0092758C" w:rsidP="0092758C">
            <w:r>
              <w:tab/>
            </w:r>
            <w:r>
              <w:rPr>
                <w:rFonts w:cs="Times New Roman"/>
              </w:rPr>
              <w:t>●</w:t>
            </w:r>
            <w:r>
              <w:t xml:space="preserve"> IPR1bits.TMR1IP = 0;   // Interrupção de Baixa prioridade</w:t>
            </w:r>
          </w:p>
        </w:tc>
      </w:tr>
    </w:tbl>
    <w:p w14:paraId="7E180530" w14:textId="77777777" w:rsidR="0092758C" w:rsidRDefault="0092758C" w:rsidP="00D36B3F">
      <w:pPr>
        <w:spacing w:line="276" w:lineRule="auto"/>
      </w:pPr>
    </w:p>
    <w:p w14:paraId="0E7DFA35" w14:textId="77777777" w:rsidR="00294407" w:rsidRDefault="00294407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92758C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455F5349" w:rsidR="0092758C" w:rsidRDefault="002A6568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2758C" w:rsidRPr="0092758C">
              <w:rPr>
                <w:sz w:val="28"/>
                <w:szCs w:val="28"/>
              </w:rPr>
              <w:t>.</w:t>
            </w:r>
            <w:r w:rsidR="0092758C" w:rsidRPr="0092758C">
              <w:rPr>
                <w:b/>
                <w:bCs/>
                <w:sz w:val="28"/>
                <w:szCs w:val="28"/>
              </w:rPr>
              <w:t xml:space="preserve"> Timer 1 </w:t>
            </w:r>
            <w:r w:rsidR="009C08DE">
              <w:rPr>
                <w:b/>
                <w:bCs/>
                <w:sz w:val="28"/>
                <w:szCs w:val="28"/>
              </w:rPr>
              <w:t>(ADC)</w:t>
            </w:r>
          </w:p>
          <w:p w14:paraId="65A0EC25" w14:textId="719CE8C2" w:rsidR="0092758C" w:rsidRDefault="00FB5B7E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Pr="00255B44">
              <w:rPr>
                <w:b/>
                <w:bCs/>
                <w:sz w:val="28"/>
                <w:szCs w:val="28"/>
              </w:rPr>
              <w:t>Cálculos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BE8F0E9" w14:textId="77777777" w:rsidR="009C08DE" w:rsidRDefault="009C08DE" w:rsidP="009C08DE">
            <w:pPr>
              <w:rPr>
                <w:lang w:val="en-US"/>
              </w:rPr>
            </w:pPr>
            <w:r w:rsidRPr="009C08DE">
              <w:rPr>
                <w:rFonts w:cs="Times New Roman"/>
                <w:lang w:val="en-US"/>
              </w:rPr>
              <w:t xml:space="preserve">● </w:t>
            </w:r>
            <w:r w:rsidRPr="009C08DE">
              <w:rPr>
                <w:lang w:val="en-US"/>
              </w:rPr>
              <w:t>F=2Hz, com DC=50%</w:t>
            </w:r>
          </w:p>
          <w:p w14:paraId="026EC296" w14:textId="77777777" w:rsidR="009C08DE" w:rsidRPr="009C08DE" w:rsidRDefault="009C08DE" w:rsidP="009C08DE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500ms</m:t>
                </m:r>
              </m:oMath>
            </m:oMathPara>
          </w:p>
          <w:p w14:paraId="6E2BA0D9" w14:textId="77777777" w:rsidR="009C08DE" w:rsidRPr="009C08DE" w:rsidRDefault="009C08DE" w:rsidP="009C08DE">
            <w:pPr>
              <w:rPr>
                <w:lang w:val="en-US"/>
              </w:rPr>
            </w:pPr>
            <w:r w:rsidRPr="009C08DE">
              <w:rPr>
                <w:rFonts w:cs="Times New Roman"/>
                <w:lang w:val="en-US"/>
              </w:rPr>
              <w:t xml:space="preserve">● </w:t>
            </w:r>
            <w:r w:rsidRPr="009C08DE">
              <w:rPr>
                <w:lang w:val="en-US"/>
              </w:rPr>
              <w:t>TH=TL=500/2</w:t>
            </w:r>
            <w:r>
              <w:rPr>
                <w:lang w:val="en-US"/>
              </w:rPr>
              <w:t xml:space="preserve"> = </w:t>
            </w:r>
            <w:r w:rsidRPr="009C08DE">
              <w:rPr>
                <w:lang w:val="en-US"/>
              </w:rPr>
              <w:t>250ms</w:t>
            </w:r>
          </w:p>
          <w:p w14:paraId="1AC6930E" w14:textId="77777777" w:rsidR="009C08DE" w:rsidRPr="00635D6A" w:rsidRDefault="009C08DE" w:rsidP="009C08DE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2*10^6</m:t>
                </m:r>
              </m:oMath>
            </m:oMathPara>
          </w:p>
          <w:p w14:paraId="4F0451FB" w14:textId="77777777" w:rsidR="009C08DE" w:rsidRDefault="009C08DE" w:rsidP="009C08DE">
            <w:r w:rsidRPr="0092758C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 w:rsidRPr="002821C9">
              <w:t>Pa</w:t>
            </w:r>
            <w:r>
              <w:t>ra</w:t>
            </w:r>
            <w:r w:rsidRPr="002821C9">
              <w:t xml:space="preserve"> </w:t>
            </w:r>
            <w:proofErr w:type="spellStart"/>
            <w:r w:rsidRPr="002821C9">
              <w:t>CONTInicial</w:t>
            </w:r>
            <w:proofErr w:type="spellEnd"/>
            <w:r>
              <w:t xml:space="preserve"> = 0</w:t>
            </w:r>
          </w:p>
          <w:p w14:paraId="73C9F87A" w14:textId="77777777" w:rsidR="009C08DE" w:rsidRPr="002821C9" w:rsidRDefault="009C08DE" w:rsidP="009C08DE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PRE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TTMR0IF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 *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65536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7.63</m:t>
                </m:r>
              </m:oMath>
            </m:oMathPara>
          </w:p>
          <w:p w14:paraId="264E488C" w14:textId="77777777" w:rsidR="009C08DE" w:rsidRDefault="009C08DE" w:rsidP="009C08DE">
            <w:r w:rsidRPr="0092758C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>
              <w:t xml:space="preserve">Logo, </w:t>
            </w:r>
            <w:proofErr w:type="spellStart"/>
            <w:r w:rsidRPr="002821C9">
              <w:rPr>
                <w:b/>
                <w:bCs/>
              </w:rPr>
              <w:t>Prescaler</w:t>
            </w:r>
            <w:proofErr w:type="spellEnd"/>
            <w:r w:rsidRPr="002821C9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8</w:t>
            </w:r>
          </w:p>
          <w:p w14:paraId="2441EFD0" w14:textId="77777777" w:rsidR="009C08DE" w:rsidRDefault="009C08DE" w:rsidP="009C08DE">
            <w:r w:rsidRPr="0092758C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>
              <w:t xml:space="preserve">Depois, calculamos o </w:t>
            </w:r>
            <w:proofErr w:type="spellStart"/>
            <w:r w:rsidRPr="002821C9">
              <w:t>CONTInicial</w:t>
            </w:r>
            <w:proofErr w:type="spellEnd"/>
          </w:p>
          <w:p w14:paraId="1099C6F2" w14:textId="77777777" w:rsidR="009C08DE" w:rsidRPr="002821C9" w:rsidRDefault="009C08DE" w:rsidP="009C08DE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CONTInicial 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2^16 -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TTMR0IF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77777777" w:rsidR="009C08DE" w:rsidRDefault="009C08DE" w:rsidP="009C08DE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CONTInicial 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2^16 -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3036</m:t>
                </m:r>
              </m:oMath>
            </m:oMathPara>
          </w:p>
          <w:p w14:paraId="1D1D6644" w14:textId="77777777" w:rsidR="009C08DE" w:rsidRPr="0092758C" w:rsidRDefault="009C08DE" w:rsidP="0092758C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2EFF5895" w14:textId="77777777" w:rsidR="00FB5B7E" w:rsidRDefault="00FB5B7E" w:rsidP="0092758C">
            <w:pPr>
              <w:ind w:firstLine="708"/>
            </w:pPr>
          </w:p>
          <w:p w14:paraId="5E9B3DEB" w14:textId="7CC08AA9" w:rsidR="0092758C" w:rsidRPr="003F58AA" w:rsidRDefault="00FB5B7E" w:rsidP="0092758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 w:rsidR="0092758C" w:rsidRPr="003F58AA">
              <w:rPr>
                <w:b/>
                <w:bCs/>
                <w:sz w:val="28"/>
                <w:szCs w:val="28"/>
              </w:rPr>
              <w:t>Registos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14:paraId="04A33977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TMR1 = 15536; //Inicialização do temporizador a 15536</w:t>
            </w:r>
          </w:p>
          <w:p w14:paraId="04E03C96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T1CONbits.TMR1CS= 0; //Seleção de Relógio Interno (</w:t>
            </w:r>
            <w:proofErr w:type="spellStart"/>
            <w:r>
              <w:t>Fosc</w:t>
            </w:r>
            <w:proofErr w:type="spellEnd"/>
            <w:r>
              <w:t>/4)</w:t>
            </w:r>
          </w:p>
          <w:p w14:paraId="2980FC5E" w14:textId="77777777" w:rsidR="0092758C" w:rsidRPr="003F58AA" w:rsidRDefault="0092758C" w:rsidP="0092758C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T1CONbits.T1CKPS= 0b10; //</w:t>
            </w:r>
            <w:proofErr w:type="spellStart"/>
            <w:r w:rsidRPr="003F58AA">
              <w:rPr>
                <w:lang w:val="en-US"/>
              </w:rPr>
              <w:t>Prescaler</w:t>
            </w:r>
            <w:proofErr w:type="spellEnd"/>
            <w:r w:rsidRPr="003F58AA">
              <w:rPr>
                <w:lang w:val="en-US"/>
              </w:rPr>
              <w:t xml:space="preserve"> a 4</w:t>
            </w:r>
          </w:p>
          <w:p w14:paraId="545E6CA0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T1CONbits.T1OSCEN = 0; //Oscilador secundário desligado</w:t>
            </w:r>
          </w:p>
          <w:p w14:paraId="457A2518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T1CONbits.T1SYNC = 0; // Relógio sincronizado com oscilador externo</w:t>
            </w:r>
          </w:p>
          <w:p w14:paraId="79EDE3EE" w14:textId="77777777" w:rsidR="0092758C" w:rsidRPr="003F58AA" w:rsidRDefault="0092758C" w:rsidP="0092758C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T1CONbits.RD16 = 1; //Lê 16 bits</w:t>
            </w:r>
          </w:p>
          <w:p w14:paraId="364E15FA" w14:textId="77777777" w:rsidR="0092758C" w:rsidRDefault="0092758C" w:rsidP="0092758C">
            <w:pPr>
              <w:ind w:firstLine="708"/>
              <w:rPr>
                <w:lang w:val="en-US"/>
              </w:rPr>
            </w:pPr>
            <w:r w:rsidRPr="00E6781E">
              <w:rPr>
                <w:rFonts w:cs="Times New Roman"/>
                <w:lang w:val="en-US"/>
              </w:rPr>
              <w:t>●</w:t>
            </w:r>
            <w:r w:rsidRPr="00E6781E">
              <w:rPr>
                <w:lang w:val="en-US"/>
              </w:rPr>
              <w:t xml:space="preserve"> </w:t>
            </w:r>
            <w:r w:rsidRPr="003F58AA">
              <w:rPr>
                <w:lang w:val="en-US"/>
              </w:rPr>
              <w:t>T1CONbits.TMR1ON = 1; //</w:t>
            </w:r>
            <w:proofErr w:type="spellStart"/>
            <w:r w:rsidRPr="003F58AA">
              <w:rPr>
                <w:lang w:val="en-US"/>
              </w:rPr>
              <w:t>Inicia</w:t>
            </w:r>
            <w:proofErr w:type="spellEnd"/>
            <w:r w:rsidRPr="003F58AA">
              <w:rPr>
                <w:lang w:val="en-US"/>
              </w:rPr>
              <w:t xml:space="preserve"> a </w:t>
            </w:r>
            <w:proofErr w:type="spellStart"/>
            <w:r w:rsidRPr="003F58AA">
              <w:rPr>
                <w:lang w:val="en-US"/>
              </w:rPr>
              <w:t>contagem</w:t>
            </w:r>
            <w:proofErr w:type="spellEnd"/>
          </w:p>
          <w:p w14:paraId="6CADDCAD" w14:textId="77777777" w:rsidR="0092758C" w:rsidRPr="003F58AA" w:rsidRDefault="0092758C" w:rsidP="0092758C">
            <w:pPr>
              <w:ind w:firstLine="708"/>
              <w:rPr>
                <w:lang w:val="en-US"/>
              </w:rPr>
            </w:pPr>
          </w:p>
          <w:p w14:paraId="64F7D647" w14:textId="77777777" w:rsidR="0092758C" w:rsidRDefault="0092758C" w:rsidP="0092758C">
            <w:pPr>
              <w:ind w:firstLine="708"/>
            </w:pPr>
            <w:r>
              <w:t>//Configuração da interrupção do Timer 1</w:t>
            </w:r>
          </w:p>
          <w:p w14:paraId="12E43E55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PIE1bits.TMR1IE = 1; //Autoriza a Interrupção</w:t>
            </w:r>
          </w:p>
          <w:p w14:paraId="593802DE" w14:textId="77777777" w:rsidR="0092758C" w:rsidRDefault="0092758C" w:rsidP="0092758C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PIR1bits.TMR1IF = 0; //Apaga a </w:t>
            </w:r>
            <w:proofErr w:type="spellStart"/>
            <w:r>
              <w:t>flag</w:t>
            </w:r>
            <w:proofErr w:type="spellEnd"/>
            <w:r>
              <w:t xml:space="preserve"> de Interrupção</w:t>
            </w:r>
          </w:p>
          <w:p w14:paraId="2115CC91" w14:textId="01947B25" w:rsidR="0092758C" w:rsidRPr="00FB5B7E" w:rsidRDefault="0092758C" w:rsidP="00FB5B7E">
            <w:pPr>
              <w:ind w:firstLine="708"/>
            </w:pPr>
            <w:r>
              <w:rPr>
                <w:rFonts w:cs="Times New Roman"/>
              </w:rPr>
              <w:t>●</w:t>
            </w:r>
            <w:r>
              <w:t xml:space="preserve"> IPR1bits.TMR1IP = 0; // Interrupção de Baixa prioridade</w:t>
            </w:r>
          </w:p>
        </w:tc>
      </w:tr>
    </w:tbl>
    <w:p w14:paraId="6696532F" w14:textId="77777777" w:rsidR="0092758C" w:rsidRDefault="0092758C" w:rsidP="00D36B3F">
      <w:pPr>
        <w:spacing w:line="276" w:lineRule="auto"/>
      </w:pPr>
    </w:p>
    <w:p w14:paraId="486C9DF5" w14:textId="77777777" w:rsidR="002A6568" w:rsidRDefault="002A6568" w:rsidP="00D36B3F">
      <w:pPr>
        <w:spacing w:line="276" w:lineRule="auto"/>
      </w:pPr>
    </w:p>
    <w:p w14:paraId="5E192D6E" w14:textId="77777777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F32498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2FF487CA" w:rsidR="0092758C" w:rsidRPr="008E7A1F" w:rsidRDefault="002A6568" w:rsidP="0092758C">
            <w:pPr>
              <w:snapToGri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2758C" w:rsidRPr="008E7A1F">
              <w:rPr>
                <w:sz w:val="28"/>
                <w:szCs w:val="28"/>
              </w:rPr>
              <w:t xml:space="preserve">. </w:t>
            </w:r>
            <w:r w:rsidR="0092758C" w:rsidRPr="008E7A1F">
              <w:rPr>
                <w:b/>
                <w:bCs/>
                <w:sz w:val="28"/>
                <w:szCs w:val="28"/>
              </w:rPr>
              <w:t xml:space="preserve">Timer 2 </w:t>
            </w:r>
          </w:p>
          <w:p w14:paraId="677ED83D" w14:textId="77777777" w:rsidR="009C08DE" w:rsidRDefault="0092758C" w:rsidP="0092758C">
            <w:pPr>
              <w:snapToGrid w:val="0"/>
              <w:spacing w:line="276" w:lineRule="auto"/>
            </w:pPr>
            <w:r w:rsidRPr="008E7A1F">
              <w:tab/>
            </w:r>
            <w:r w:rsidR="00FB5B7E" w:rsidRPr="008E7A1F">
              <w:rPr>
                <w:b/>
                <w:bCs/>
                <w:sz w:val="28"/>
                <w:szCs w:val="28"/>
              </w:rPr>
              <w:t>Cálculos:</w:t>
            </w:r>
            <w:r w:rsidRPr="008E7A1F">
              <w:tab/>
            </w:r>
          </w:p>
          <w:p w14:paraId="39268ADC" w14:textId="77777777" w:rsidR="00115B1C" w:rsidRDefault="00115B1C" w:rsidP="0092758C">
            <w:pPr>
              <w:snapToGrid w:val="0"/>
              <w:spacing w:line="276" w:lineRule="auto"/>
              <w:rPr>
                <w:rFonts w:cs="Times New Roman"/>
              </w:rPr>
            </w:pPr>
          </w:p>
          <w:p w14:paraId="30DC9FE5" w14:textId="76F1E68C" w:rsidR="0092758C" w:rsidRDefault="0092758C" w:rsidP="0092758C">
            <w:pPr>
              <w:snapToGrid w:val="0"/>
              <w:spacing w:line="276" w:lineRule="auto"/>
            </w:pPr>
            <w:r w:rsidRPr="008E7A1F">
              <w:tab/>
            </w:r>
            <w:r w:rsidRPr="008E7A1F">
              <w:tab/>
            </w:r>
          </w:p>
          <w:p w14:paraId="11D3C7B0" w14:textId="77777777" w:rsidR="00115B1C" w:rsidRDefault="00115B1C" w:rsidP="0092758C">
            <w:pPr>
              <w:snapToGrid w:val="0"/>
              <w:spacing w:line="276" w:lineRule="auto"/>
            </w:pPr>
          </w:p>
          <w:p w14:paraId="165025D2" w14:textId="77777777" w:rsidR="00115B1C" w:rsidRPr="008E7A1F" w:rsidRDefault="00115B1C" w:rsidP="0092758C">
            <w:pPr>
              <w:snapToGrid w:val="0"/>
              <w:spacing w:line="276" w:lineRule="auto"/>
              <w:rPr>
                <w:sz w:val="28"/>
                <w:szCs w:val="28"/>
              </w:rPr>
            </w:pPr>
          </w:p>
          <w:p w14:paraId="2FD00A79" w14:textId="77777777" w:rsidR="00115B1C" w:rsidRDefault="00115B1C" w:rsidP="0092758C">
            <w:pPr>
              <w:rPr>
                <w:lang w:val="en-US"/>
              </w:rPr>
            </w:pPr>
          </w:p>
          <w:p w14:paraId="545997DA" w14:textId="21B1B498" w:rsidR="00115B1C" w:rsidRPr="00115B1C" w:rsidRDefault="00115B1C" w:rsidP="00115B1C">
            <w:pPr>
              <w:snapToGrid w:val="0"/>
              <w:spacing w:line="276" w:lineRule="auto"/>
            </w:pPr>
            <w:r w:rsidRPr="009C08DE">
              <w:rPr>
                <w:rFonts w:ascii="TimesNewRomanPSMT" w:hAnsi="TimesNewRomanPSMT"/>
                <w:color w:val="000000"/>
              </w:rPr>
              <w:t>O sinal sonoro deverá ser atuado com uma intermitência de 0.5 Hz</w:t>
            </w:r>
            <w:r w:rsidRPr="008E7A1F">
              <w:tab/>
            </w:r>
          </w:p>
          <w:p w14:paraId="14380D51" w14:textId="22B857F3" w:rsidR="00115B1C" w:rsidRDefault="00115B1C" w:rsidP="00115B1C">
            <w:pPr>
              <w:rPr>
                <w:lang w:val="en-US"/>
              </w:rPr>
            </w:pPr>
            <w:r w:rsidRPr="009C08DE">
              <w:rPr>
                <w:rFonts w:cs="Times New Roman"/>
                <w:lang w:val="en-US"/>
              </w:rPr>
              <w:t xml:space="preserve">● </w:t>
            </w:r>
            <w:r w:rsidRPr="009C08DE">
              <w:rPr>
                <w:lang w:val="en-US"/>
              </w:rPr>
              <w:t>F=</w:t>
            </w:r>
            <w:r>
              <w:rPr>
                <w:lang w:val="en-US"/>
              </w:rPr>
              <w:t xml:space="preserve">0.5 </w:t>
            </w:r>
            <w:r w:rsidRPr="009C08DE">
              <w:rPr>
                <w:lang w:val="en-US"/>
              </w:rPr>
              <w:t>Hz, com DC=50%</w:t>
            </w:r>
          </w:p>
          <w:p w14:paraId="45639BAA" w14:textId="455D2FD1" w:rsidR="00115B1C" w:rsidRPr="009C08DE" w:rsidRDefault="00115B1C" w:rsidP="00115B1C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  <w:p w14:paraId="1957AE4A" w14:textId="77777777" w:rsidR="00115B1C" w:rsidRPr="009C08DE" w:rsidRDefault="00115B1C" w:rsidP="00115B1C">
            <w:pPr>
              <w:rPr>
                <w:lang w:val="en-US"/>
              </w:rPr>
            </w:pPr>
            <w:r w:rsidRPr="009C08DE">
              <w:rPr>
                <w:rFonts w:cs="Times New Roman"/>
                <w:lang w:val="en-US"/>
              </w:rPr>
              <w:t xml:space="preserve">● </w:t>
            </w:r>
            <w:r w:rsidRPr="009C08DE">
              <w:rPr>
                <w:lang w:val="en-US"/>
              </w:rPr>
              <w:t>TH=TL=500/2</w:t>
            </w:r>
            <w:r>
              <w:rPr>
                <w:lang w:val="en-US"/>
              </w:rPr>
              <w:t xml:space="preserve"> = </w:t>
            </w:r>
            <w:r w:rsidRPr="009C08DE">
              <w:rPr>
                <w:lang w:val="en-US"/>
              </w:rPr>
              <w:t>250ms</w:t>
            </w:r>
          </w:p>
          <w:p w14:paraId="53C60514" w14:textId="77777777" w:rsidR="00115B1C" w:rsidRPr="00635D6A" w:rsidRDefault="00115B1C" w:rsidP="00115B1C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clk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2*10^6</m:t>
                </m:r>
              </m:oMath>
            </m:oMathPara>
          </w:p>
          <w:p w14:paraId="0340222B" w14:textId="77777777" w:rsidR="00115B1C" w:rsidRPr="008E7A1F" w:rsidRDefault="00115B1C" w:rsidP="00115B1C">
            <w:r w:rsidRPr="0092758C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>
              <w:t xml:space="preserve">X </w:t>
            </w:r>
            <w:r w:rsidRPr="008E7A1F">
              <w:t>=(</w:t>
            </w:r>
            <w:proofErr w:type="spellStart"/>
            <w:r w:rsidRPr="008E7A1F">
              <w:t>PRExPOST</w:t>
            </w:r>
            <w:proofErr w:type="spellEnd"/>
            <w:r w:rsidRPr="008E7A1F">
              <w:t>)</w:t>
            </w:r>
          </w:p>
          <w:p w14:paraId="6EBDB2F2" w14:textId="4A271839" w:rsidR="00115B1C" w:rsidRDefault="00115B1C" w:rsidP="00115B1C">
            <w:r w:rsidRPr="008E7A1F">
              <w:rPr>
                <w:rFonts w:cs="Times New Roman"/>
              </w:rPr>
              <w:t>●</w:t>
            </w:r>
            <w:r w:rsidR="00672BEA">
              <w:rPr>
                <w:rFonts w:cs="Times New Roman"/>
              </w:rPr>
              <w:t xml:space="preserve"> </w:t>
            </w:r>
            <w:r w:rsidRPr="008E7A1F">
              <w:t>Para encontrar X: Definir PR2 como 255</w:t>
            </w:r>
          </w:p>
          <w:p w14:paraId="7E86D037" w14:textId="484B0B68" w:rsidR="00115B1C" w:rsidRPr="002821C9" w:rsidRDefault="00115B1C" w:rsidP="00115B1C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(PR2+1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(255+1)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3906</m:t>
                </m:r>
              </m:oMath>
            </m:oMathPara>
          </w:p>
          <w:p w14:paraId="72A184D9" w14:textId="0CE91100" w:rsidR="00115B1C" w:rsidRDefault="00115B1C" w:rsidP="00672BEA">
            <w:r>
              <w:rPr>
                <w:rFonts w:cs="Times New Roman"/>
              </w:rPr>
              <w:t xml:space="preserve">Como X é um valor muito elevado é necessário reduzir o valor de T e acrescentar uma variável </w:t>
            </w:r>
            <w:proofErr w:type="spellStart"/>
            <w:r>
              <w:rPr>
                <w:rFonts w:cs="Times New Roman"/>
              </w:rPr>
              <w:t>count</w:t>
            </w:r>
            <w:proofErr w:type="spellEnd"/>
            <w:r>
              <w:rPr>
                <w:rFonts w:cs="Times New Roman"/>
              </w:rPr>
              <w:t xml:space="preserve"> ao programa</w:t>
            </w:r>
            <w:r w:rsidR="00672BEA">
              <w:rPr>
                <w:rFonts w:cs="Times New Roman"/>
              </w:rPr>
              <w:t xml:space="preserve">. </w:t>
            </w:r>
          </w:p>
          <w:p w14:paraId="21659260" w14:textId="475210FF" w:rsidR="00672BEA" w:rsidRDefault="00672BEA" w:rsidP="00672BEA">
            <w:r>
              <w:t>Se por exemplo, T = 0.05</w:t>
            </w:r>
          </w:p>
          <w:p w14:paraId="687613C0" w14:textId="7751D9DF" w:rsidR="00672BEA" w:rsidRPr="00672BEA" w:rsidRDefault="00672BEA" w:rsidP="00672BEA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count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Tnovo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40</m:t>
                </m:r>
              </m:oMath>
            </m:oMathPara>
          </w:p>
          <w:p w14:paraId="6D1F6517" w14:textId="7CDD1B46" w:rsidR="00672BEA" w:rsidRDefault="00672BEA" w:rsidP="00672BEA">
            <w:r>
              <w:t xml:space="preserve">Ou seja, quando a variável </w:t>
            </w:r>
            <w:proofErr w:type="spellStart"/>
            <w:r>
              <w:t>count</w:t>
            </w:r>
            <w:proofErr w:type="spellEnd"/>
            <w:r>
              <w:t xml:space="preserve"> for igual a 40 ativa o </w:t>
            </w:r>
            <w:proofErr w:type="spellStart"/>
            <w:r>
              <w:t>buzzer</w:t>
            </w:r>
            <w:proofErr w:type="spellEnd"/>
            <w:r>
              <w:t>.</w:t>
            </w:r>
          </w:p>
          <w:p w14:paraId="0679FD26" w14:textId="338E0D4C" w:rsidR="00672BEA" w:rsidRDefault="00672BEA" w:rsidP="00672BEA">
            <w:r w:rsidRPr="008E7A1F">
              <w:rPr>
                <w:rFonts w:cs="Times New Roman"/>
              </w:rPr>
              <w:t>●</w:t>
            </w:r>
            <w:r>
              <w:rPr>
                <w:rFonts w:cs="Times New Roman"/>
              </w:rPr>
              <w:t xml:space="preserve"> </w:t>
            </w:r>
            <w:r>
              <w:t>E</w:t>
            </w:r>
            <w:r w:rsidRPr="008E7A1F">
              <w:t>ncontrar X</w:t>
            </w:r>
            <w:r>
              <w:t xml:space="preserve"> com T = 0.05s</w:t>
            </w:r>
          </w:p>
          <w:p w14:paraId="054F6EFA" w14:textId="723A6843" w:rsidR="00672BEA" w:rsidRPr="002821C9" w:rsidRDefault="00672BEA" w:rsidP="00672BEA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(PR2+1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*(255+1)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97.7</m:t>
                </m:r>
              </m:oMath>
            </m:oMathPara>
          </w:p>
          <w:p w14:paraId="157003D3" w14:textId="77777777" w:rsidR="00672BEA" w:rsidRDefault="00672BEA" w:rsidP="00672BEA"/>
          <w:p w14:paraId="43B5101D" w14:textId="77777777" w:rsidR="00115B1C" w:rsidRPr="008E7A1F" w:rsidRDefault="00115B1C" w:rsidP="0092758C">
            <w:pPr>
              <w:rPr>
                <w:lang w:val="en-US"/>
              </w:rPr>
            </w:pPr>
          </w:p>
          <w:p w14:paraId="0D7A317D" w14:textId="6A02F937" w:rsidR="00115B1C" w:rsidRPr="008E7A1F" w:rsidRDefault="00672BEA" w:rsidP="00656024">
            <w:r>
              <w:t xml:space="preserve">Logo, X = </w:t>
            </w:r>
            <w:r w:rsidRPr="008E7A1F">
              <w:t xml:space="preserve">=&gt; </w:t>
            </w:r>
            <w:r w:rsidR="00115B1C" w:rsidRPr="008E7A1F">
              <w:t xml:space="preserve"> 112</w:t>
            </w:r>
          </w:p>
          <w:p w14:paraId="23C92E1A" w14:textId="77777777" w:rsidR="00115B1C" w:rsidRPr="008E7A1F" w:rsidRDefault="00115B1C" w:rsidP="00115B1C">
            <w:r w:rsidRPr="0092758C">
              <w:rPr>
                <w:rFonts w:cs="Times New Roman"/>
              </w:rPr>
              <w:t>●</w:t>
            </w:r>
            <w:r w:rsidRPr="008E7A1F">
              <w:t>Definir por exemplo:</w:t>
            </w:r>
          </w:p>
          <w:p w14:paraId="77FA5CEE" w14:textId="77777777" w:rsidR="00115B1C" w:rsidRPr="008E7A1F" w:rsidRDefault="00115B1C" w:rsidP="00115B1C">
            <w:r w:rsidRPr="008E7A1F">
              <w:t xml:space="preserve">  </w:t>
            </w:r>
            <w:r w:rsidRPr="008E7A1F">
              <w:tab/>
            </w:r>
            <w:proofErr w:type="spellStart"/>
            <w:r w:rsidRPr="008E7A1F">
              <w:t>PrescalerxPoscaler</w:t>
            </w:r>
            <w:proofErr w:type="spellEnd"/>
            <w:r w:rsidRPr="008E7A1F">
              <w:t xml:space="preserve"> = 112 = (16x7)</w:t>
            </w:r>
          </w:p>
          <w:p w14:paraId="76221996" w14:textId="5A37D288" w:rsidR="00656024" w:rsidRDefault="00115B1C" w:rsidP="00115B1C">
            <w:pPr>
              <w:rPr>
                <w:lang w:val="en-US"/>
              </w:rPr>
            </w:pPr>
            <w:r w:rsidRPr="0092758C">
              <w:lastRenderedPageBreak/>
              <w:t xml:space="preserve"> </w:t>
            </w:r>
          </w:p>
          <w:p w14:paraId="27D1ABE6" w14:textId="44E65AB1" w:rsidR="00656024" w:rsidRPr="008E7A1F" w:rsidRDefault="00656024" w:rsidP="00656024">
            <w:r>
              <w:t xml:space="preserve">           </w:t>
            </w:r>
            <w:proofErr w:type="spellStart"/>
            <w:r w:rsidRPr="008E7A1F">
              <w:t>Prescaler</w:t>
            </w:r>
            <w:proofErr w:type="spellEnd"/>
            <w:r w:rsidRPr="008E7A1F">
              <w:t xml:space="preserve"> = 16</w:t>
            </w:r>
          </w:p>
          <w:p w14:paraId="31BC6B99" w14:textId="734F3704" w:rsidR="00656024" w:rsidRDefault="00656024" w:rsidP="00656024">
            <w:r w:rsidRPr="008E7A1F">
              <w:t xml:space="preserve">  </w:t>
            </w:r>
            <w:r w:rsidR="009C5D4D">
              <w:t xml:space="preserve">         </w:t>
            </w:r>
            <w:proofErr w:type="spellStart"/>
            <w:r w:rsidRPr="008E7A1F">
              <w:t>Poscaler</w:t>
            </w:r>
            <w:proofErr w:type="spellEnd"/>
            <w:r w:rsidRPr="008E7A1F">
              <w:t xml:space="preserve"> = 7</w:t>
            </w:r>
          </w:p>
          <w:p w14:paraId="2478ACA4" w14:textId="77777777" w:rsidR="00656024" w:rsidRPr="002821C9" w:rsidRDefault="00656024" w:rsidP="00656024">
            <w:pPr>
              <w:ind w:firstLine="708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PR2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POST</m:t>
                    </m:r>
                  </m:den>
                </m:f>
                <m: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891</m:t>
                </m:r>
              </m:oMath>
            </m:oMathPara>
          </w:p>
          <w:p w14:paraId="4483E42C" w14:textId="77777777" w:rsidR="00656024" w:rsidRPr="008E7A1F" w:rsidRDefault="00656024" w:rsidP="00656024"/>
          <w:p w14:paraId="10627C22" w14:textId="7C994494" w:rsidR="0092758C" w:rsidRPr="009C5D4D" w:rsidRDefault="00C67654" w:rsidP="0092758C">
            <w:r>
              <w:t>//O máximo de pr2</w:t>
            </w:r>
            <w:r w:rsidR="009C5D4D">
              <w:t xml:space="preserve"> e 255</w:t>
            </w:r>
          </w:p>
          <w:p w14:paraId="579BB16C" w14:textId="77777777" w:rsidR="00115B1C" w:rsidRPr="009C5D4D" w:rsidRDefault="00115B1C" w:rsidP="0092758C"/>
          <w:p w14:paraId="0D41AF90" w14:textId="77777777" w:rsidR="00115B1C" w:rsidRPr="009C5D4D" w:rsidRDefault="00115B1C" w:rsidP="0092758C"/>
          <w:p w14:paraId="03B7D707" w14:textId="77777777" w:rsidR="00115B1C" w:rsidRPr="009C5D4D" w:rsidRDefault="00115B1C" w:rsidP="0092758C"/>
          <w:p w14:paraId="05437BA7" w14:textId="77777777" w:rsidR="00115B1C" w:rsidRPr="009C5D4D" w:rsidRDefault="00115B1C" w:rsidP="0092758C"/>
          <w:p w14:paraId="4792A01E" w14:textId="77777777" w:rsidR="00115B1C" w:rsidRPr="009C5D4D" w:rsidRDefault="00115B1C" w:rsidP="0092758C"/>
          <w:p w14:paraId="55418248" w14:textId="77777777" w:rsidR="00115B1C" w:rsidRPr="009C5D4D" w:rsidRDefault="00115B1C" w:rsidP="0092758C"/>
          <w:p w14:paraId="3FFCD5F7" w14:textId="77777777" w:rsidR="00115B1C" w:rsidRPr="009C5D4D" w:rsidRDefault="00115B1C" w:rsidP="0092758C"/>
          <w:p w14:paraId="33FD8248" w14:textId="77777777" w:rsidR="00115B1C" w:rsidRPr="009C5D4D" w:rsidRDefault="00115B1C" w:rsidP="0092758C"/>
          <w:p w14:paraId="6DA45572" w14:textId="77777777" w:rsidR="00115B1C" w:rsidRPr="009C5D4D" w:rsidRDefault="00115B1C" w:rsidP="0092758C"/>
          <w:p w14:paraId="3CAAC32B" w14:textId="77777777" w:rsidR="00115B1C" w:rsidRPr="009C5D4D" w:rsidRDefault="00115B1C" w:rsidP="0092758C"/>
          <w:p w14:paraId="2CEF42D1" w14:textId="139E04DD" w:rsidR="0092758C" w:rsidRPr="0092758C" w:rsidRDefault="00FB5B7E" w:rsidP="0092758C">
            <w:pPr>
              <w:rPr>
                <w:sz w:val="28"/>
                <w:szCs w:val="28"/>
                <w:lang w:val="en-US"/>
              </w:rPr>
            </w:pPr>
            <w:r w:rsidRPr="009C5D4D">
              <w:rPr>
                <w:b/>
                <w:bCs/>
                <w:sz w:val="28"/>
                <w:szCs w:val="28"/>
              </w:rPr>
              <w:t xml:space="preserve">          </w:t>
            </w:r>
            <w:proofErr w:type="spellStart"/>
            <w:r w:rsidR="0092758C" w:rsidRPr="0092758C">
              <w:rPr>
                <w:b/>
                <w:bCs/>
                <w:sz w:val="28"/>
                <w:szCs w:val="28"/>
                <w:lang w:val="en-US"/>
              </w:rPr>
              <w:t>Registos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</w:p>
          <w:p w14:paraId="71E317C0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PR2 = 225;</w:t>
            </w:r>
          </w:p>
          <w:p w14:paraId="30131A0F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TMR2 = 0;</w:t>
            </w:r>
          </w:p>
          <w:p w14:paraId="67DB8E49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//</w:t>
            </w:r>
            <w:proofErr w:type="spellStart"/>
            <w:r w:rsidRPr="0092758C">
              <w:rPr>
                <w:lang w:val="en-US"/>
              </w:rPr>
              <w:t>Postscaler</w:t>
            </w:r>
            <w:proofErr w:type="spellEnd"/>
          </w:p>
          <w:p w14:paraId="6CEE6261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T2CONbits.T2OUTPS3 = 0;</w:t>
            </w:r>
          </w:p>
          <w:p w14:paraId="1041179B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T2CONbits.T2OUTPS2 = 1;</w:t>
            </w:r>
          </w:p>
          <w:p w14:paraId="2C334C3C" w14:textId="77777777" w:rsidR="0092758C" w:rsidRPr="0092758C" w:rsidRDefault="0092758C" w:rsidP="0092758C">
            <w:pPr>
              <w:rPr>
                <w:lang w:val="en-US"/>
              </w:rPr>
            </w:pPr>
            <w:r w:rsidRPr="0092758C">
              <w:rPr>
                <w:lang w:val="en-US"/>
              </w:rPr>
              <w:lastRenderedPageBreak/>
              <w:t xml:space="preserve">             </w:t>
            </w:r>
            <w:r w:rsidRPr="0092758C">
              <w:rPr>
                <w:rFonts w:cs="Times New Roman"/>
                <w:lang w:val="en-US"/>
              </w:rPr>
              <w:t>●</w:t>
            </w:r>
            <w:r w:rsidRPr="0092758C">
              <w:rPr>
                <w:lang w:val="en-US"/>
              </w:rPr>
              <w:t>T2CONbits.T2OUTPS1 = 1;</w:t>
            </w:r>
          </w:p>
          <w:p w14:paraId="470052BE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         </w:t>
            </w:r>
            <w:r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T2CONbits.T2OUTPS0 = 0;</w:t>
            </w:r>
          </w:p>
          <w:p w14:paraId="72731EA8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         //</w:t>
            </w:r>
            <w:proofErr w:type="spellStart"/>
            <w:r w:rsidRPr="008E7A1F">
              <w:rPr>
                <w:lang w:val="en-US"/>
              </w:rPr>
              <w:t>Prescaler</w:t>
            </w:r>
            <w:proofErr w:type="spellEnd"/>
          </w:p>
          <w:p w14:paraId="456C18DA" w14:textId="77777777" w:rsidR="0092758C" w:rsidRPr="008E7A1F" w:rsidRDefault="0092758C" w:rsidP="0092758C">
            <w:pPr>
              <w:rPr>
                <w:lang w:val="en-US"/>
              </w:rPr>
            </w:pPr>
            <w:r w:rsidRPr="008E7A1F">
              <w:rPr>
                <w:lang w:val="en-US"/>
              </w:rPr>
              <w:t xml:space="preserve">             </w:t>
            </w:r>
            <w:r w:rsidRPr="008E7A1F">
              <w:rPr>
                <w:rFonts w:cs="Times New Roman"/>
                <w:lang w:val="en-US"/>
              </w:rPr>
              <w:t>●</w:t>
            </w:r>
            <w:r w:rsidRPr="008E7A1F">
              <w:rPr>
                <w:lang w:val="en-US"/>
              </w:rPr>
              <w:t>T2CONbits.T2CKPS1 = 1;</w:t>
            </w:r>
          </w:p>
          <w:p w14:paraId="5F024CEB" w14:textId="77777777" w:rsidR="0092758C" w:rsidRPr="0092758C" w:rsidRDefault="0092758C" w:rsidP="0092758C">
            <w:r w:rsidRPr="008E7A1F">
              <w:rPr>
                <w:lang w:val="en-US"/>
              </w:rPr>
              <w:t xml:space="preserve">             </w:t>
            </w:r>
            <w:r w:rsidRPr="0092758C">
              <w:rPr>
                <w:rFonts w:cs="Times New Roman"/>
              </w:rPr>
              <w:t>●</w:t>
            </w:r>
            <w:r w:rsidRPr="0092758C">
              <w:t>T2CONbits.T2CKPS0 = 1;</w:t>
            </w:r>
          </w:p>
          <w:p w14:paraId="764DB885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PIE1bits.TMR2IE =1; //Autoriza a Interrupção</w:t>
            </w:r>
          </w:p>
          <w:p w14:paraId="1EACCEC3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 xml:space="preserve">PIR1bits.TMR2IF =0; //Apaga a </w:t>
            </w:r>
            <w:proofErr w:type="spellStart"/>
            <w:r w:rsidRPr="008E7A1F">
              <w:t>flag</w:t>
            </w:r>
            <w:proofErr w:type="spellEnd"/>
            <w:r w:rsidRPr="008E7A1F">
              <w:t xml:space="preserve"> de Interrupção</w:t>
            </w:r>
          </w:p>
          <w:p w14:paraId="6684DFD6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IPR1bits.TMR2IP = 0; //Interrupção de Baixa Prioridade</w:t>
            </w:r>
          </w:p>
          <w:p w14:paraId="128BFC25" w14:textId="77777777" w:rsidR="0092758C" w:rsidRPr="008E7A1F" w:rsidRDefault="0092758C" w:rsidP="0092758C">
            <w:r w:rsidRPr="008E7A1F">
              <w:t xml:space="preserve">              //Inicia a contagem</w:t>
            </w:r>
          </w:p>
          <w:p w14:paraId="1F54E465" w14:textId="77777777" w:rsidR="0092758C" w:rsidRPr="008E7A1F" w:rsidRDefault="0092758C" w:rsidP="0092758C">
            <w:r w:rsidRPr="008E7A1F">
              <w:t xml:space="preserve">             </w:t>
            </w:r>
            <w:r w:rsidRPr="008E7A1F">
              <w:rPr>
                <w:rFonts w:cs="Times New Roman"/>
              </w:rPr>
              <w:t>●</w:t>
            </w:r>
            <w:r w:rsidRPr="008E7A1F">
              <w:t>T2CONbits.TMR2ON = 1;</w:t>
            </w:r>
          </w:p>
          <w:p w14:paraId="145BE84E" w14:textId="77777777" w:rsidR="0092758C" w:rsidRDefault="0092758C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</w:p>
          <w:p w14:paraId="24EBBB19" w14:textId="77777777" w:rsidR="0092758C" w:rsidRPr="00F32498" w:rsidRDefault="0092758C" w:rsidP="005B26FA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5DD2D916" w14:textId="2E46CA1F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F32498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77777777" w:rsidR="002A6568" w:rsidRDefault="002A6568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b/>
                <w:bCs/>
                <w:sz w:val="28"/>
                <w:szCs w:val="28"/>
              </w:rPr>
              <w:t xml:space="preserve">ADC </w:t>
            </w:r>
          </w:p>
          <w:p w14:paraId="0816C993" w14:textId="539CC862" w:rsidR="009D5EE5" w:rsidRDefault="009D5EE5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Converter o</w:t>
            </w:r>
            <w:r w:rsidR="00526ED7">
              <w:rPr>
                <w:b/>
                <w:bCs/>
                <w:sz w:val="28"/>
                <w:szCs w:val="28"/>
              </w:rPr>
              <w:t xml:space="preserve"> valor obtido do ADC em tensão do sensor de pressão</w:t>
            </w:r>
          </w:p>
          <w:p w14:paraId="69B7BA54" w14:textId="26BA4618" w:rsidR="009D5EE5" w:rsidRDefault="009D5EE5" w:rsidP="005B26FA">
            <w:pPr>
              <w:snapToGrid w:val="0"/>
              <w:spacing w:line="276" w:lineRule="auto"/>
            </w:pPr>
            <w:r w:rsidRPr="009D5EE5">
              <w:t>Para</w:t>
            </w:r>
            <w:r>
              <w:t xml:space="preserve"> </w:t>
            </w:r>
            <w:r w:rsidRPr="009D5EE5">
              <w:t>ob</w:t>
            </w:r>
            <w:r w:rsidR="00526ED7">
              <w:t>t</w:t>
            </w:r>
            <w:r w:rsidRPr="009D5EE5">
              <w:t xml:space="preserve">er a </w:t>
            </w:r>
            <w:r w:rsidR="00526ED7" w:rsidRPr="009D5EE5">
              <w:t>tensão</w:t>
            </w:r>
            <w:r w:rsidRPr="009D5EE5">
              <w:t xml:space="preserve"> do sens</w:t>
            </w:r>
            <w:r>
              <w:t xml:space="preserve">or de </w:t>
            </w:r>
            <w:r w:rsidR="00526ED7">
              <w:t>pressão</w:t>
            </w:r>
            <w:r>
              <w:t xml:space="preserve"> utilizamos a seguinte formula:</w:t>
            </w:r>
          </w:p>
          <w:p w14:paraId="48A6F928" w14:textId="6F075DA5" w:rsidR="009D5EE5" w:rsidRPr="009D5EE5" w:rsidRDefault="00526ED7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Tensao do adc = valor obtido do ADC * MAX_VREF / MAX_ADC_VALUE;</m:t>
                </m:r>
              </m:oMath>
            </m:oMathPara>
          </w:p>
          <w:p w14:paraId="3D9C4FD8" w14:textId="436BA1FE" w:rsidR="009D5EE5" w:rsidRDefault="009D5EE5" w:rsidP="005B26FA">
            <w:pPr>
              <w:snapToGrid w:val="0"/>
              <w:spacing w:line="276" w:lineRule="auto"/>
            </w:pPr>
            <w:r>
              <w:t>Sendo que MAX_VREF = 5 e MAX_ADC_VALUE = 102</w:t>
            </w:r>
            <w:r w:rsidR="00526ED7">
              <w:t>3.</w:t>
            </w:r>
          </w:p>
          <w:p w14:paraId="224A4B45" w14:textId="77777777" w:rsidR="00526ED7" w:rsidRPr="00526ED7" w:rsidRDefault="00526ED7" w:rsidP="005B26FA">
            <w:pPr>
              <w:snapToGrid w:val="0"/>
              <w:spacing w:line="276" w:lineRule="auto"/>
            </w:pPr>
          </w:p>
          <w:p w14:paraId="776C3C90" w14:textId="3AAB2AFC" w:rsidR="00215051" w:rsidRDefault="002A6568" w:rsidP="00215051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 w:rsidRPr="009D5EE5">
              <w:tab/>
            </w:r>
            <w:r w:rsidR="00215051">
              <w:rPr>
                <w:b/>
                <w:bCs/>
                <w:sz w:val="28"/>
                <w:szCs w:val="28"/>
              </w:rPr>
              <w:t>Conv</w:t>
            </w:r>
            <w:r w:rsidR="00526ED7">
              <w:rPr>
                <w:b/>
                <w:bCs/>
                <w:sz w:val="28"/>
                <w:szCs w:val="28"/>
              </w:rPr>
              <w:t>erter</w:t>
            </w:r>
            <w:r w:rsidR="00215051" w:rsidRPr="00215051">
              <w:rPr>
                <w:b/>
                <w:bCs/>
                <w:sz w:val="28"/>
                <w:szCs w:val="28"/>
              </w:rPr>
              <w:t xml:space="preserve"> </w:t>
            </w:r>
            <w:r w:rsidR="00215051">
              <w:rPr>
                <w:b/>
                <w:bCs/>
                <w:sz w:val="28"/>
                <w:szCs w:val="28"/>
              </w:rPr>
              <w:t>tensão</w:t>
            </w:r>
            <w:r w:rsidR="00215051" w:rsidRPr="00215051">
              <w:rPr>
                <w:b/>
                <w:bCs/>
                <w:sz w:val="28"/>
                <w:szCs w:val="28"/>
              </w:rPr>
              <w:t xml:space="preserve"> proveniente do sensor de pressão em um valor correspondente </w:t>
            </w:r>
            <w:r w:rsidR="00215051">
              <w:rPr>
                <w:b/>
                <w:bCs/>
                <w:sz w:val="28"/>
                <w:szCs w:val="28"/>
              </w:rPr>
              <w:t>de</w:t>
            </w:r>
            <w:r w:rsidR="00215051" w:rsidRPr="00215051">
              <w:rPr>
                <w:b/>
                <w:bCs/>
                <w:sz w:val="28"/>
                <w:szCs w:val="28"/>
              </w:rPr>
              <w:t xml:space="preserve"> pressão:</w:t>
            </w:r>
          </w:p>
          <w:p w14:paraId="6D694B04" w14:textId="6AEEA1CD" w:rsidR="00215051" w:rsidRDefault="00215051" w:rsidP="00215051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t xml:space="preserve">Depois de </w:t>
            </w:r>
            <w:r w:rsidR="009D5EE5">
              <w:t>ler</w:t>
            </w:r>
            <w:r>
              <w:t xml:space="preserve"> o </w:t>
            </w:r>
            <w:proofErr w:type="spellStart"/>
            <w:r>
              <w:t>datasheet</w:t>
            </w:r>
            <w:proofErr w:type="spellEnd"/>
            <w:r>
              <w:t xml:space="preserve"> do sensor de pressão </w:t>
            </w:r>
            <w:r w:rsidRPr="00215051">
              <w:t>MPX4250</w:t>
            </w:r>
            <w:r>
              <w:t xml:space="preserve">. </w:t>
            </w:r>
            <w:r w:rsidR="009D5EE5">
              <w:t>Aprendemos</w:t>
            </w:r>
            <w:r>
              <w:t xml:space="preserve"> que a relação da </w:t>
            </w:r>
            <w:r w:rsidR="009D5EE5">
              <w:t>tensão</w:t>
            </w:r>
            <w:r>
              <w:t xml:space="preserve"> e do seu valor </w:t>
            </w:r>
            <w:r w:rsidR="009D5EE5">
              <w:t>de pressão tem uma relação linear.</w:t>
            </w:r>
          </w:p>
          <w:p w14:paraId="3D0AF2DE" w14:textId="05C77947" w:rsidR="00215051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 w:rsidR="00215051">
              <w:t>Colocamos o sensor de pressão a 0kPa e obtivemos uma tensão de 0.263658V</w:t>
            </w:r>
          </w:p>
          <w:p w14:paraId="6813F5E7" w14:textId="7E03F2B6" w:rsidR="00215051" w:rsidRPr="00F32498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 w:rsidR="00215051">
              <w:t>Colocamos o sensor de pressão a 250kPa e obtivemos uma tensão de 4.87084V</w:t>
            </w:r>
          </w:p>
          <w:p w14:paraId="3297EE24" w14:textId="65EBFE00" w:rsidR="009D5EE5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lastRenderedPageBreak/>
              <w:t>●</w:t>
            </w:r>
            <w:r w:rsidR="00215051">
              <w:t>Logo utilizando a fórmula</w:t>
            </w:r>
            <w:r>
              <w:t xml:space="preserve"> da reta:</w:t>
            </w:r>
          </w:p>
          <w:p w14:paraId="6638047F" w14:textId="1C3473B0" w:rsidR="009D5EE5" w:rsidRPr="009D5EE5" w:rsidRDefault="009D5EE5" w:rsidP="00215051">
            <w:pPr>
              <w:snapToGrid w:val="0"/>
              <w:spacing w:line="276" w:lineRule="auto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mx+b</m:t>
                </m:r>
              </m:oMath>
            </m:oMathPara>
          </w:p>
          <w:p w14:paraId="71CB33F1" w14:textId="541A71D4" w:rsidR="009D5EE5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 xml:space="preserve">Para descobrir o declive da reta utilizamos a seguinte formula: </w:t>
            </w:r>
          </w:p>
          <w:p w14:paraId="49DFEB22" w14:textId="77777777" w:rsidR="00215051" w:rsidRPr="009D5EE5" w:rsidRDefault="00215051" w:rsidP="00215051">
            <w:pPr>
              <w:snapToGrid w:val="0"/>
              <w:spacing w:line="276" w:lineRule="auto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215051" w:rsidRDefault="009D5EE5" w:rsidP="00215051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>Substituindo os valores obtidos anteriormente:</w:t>
            </w:r>
          </w:p>
          <w:p w14:paraId="2E4C5BC2" w14:textId="51A1FE60" w:rsidR="00215051" w:rsidRPr="00215051" w:rsidRDefault="00215051" w:rsidP="00215051">
            <w:pPr>
              <w:snapToGrid w:val="0"/>
              <w:spacing w:line="276" w:lineRule="auto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4.87084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0.263658</m:t>
                    </m:r>
                  </m:den>
                </m:f>
                <m:r>
                  <w:rPr>
                    <w:rFonts w:ascii="Cambria Math" w:hAnsi="Cambria Math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7A49062" w14:textId="1761A59E" w:rsidR="009D5EE5" w:rsidRDefault="009D5EE5" w:rsidP="009D5EE5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>Para calcular o b, utilizamos a seguinte formula:</w:t>
            </w:r>
          </w:p>
          <w:p w14:paraId="1232FCAB" w14:textId="0A92FA58" w:rsidR="009D5EE5" w:rsidRPr="009D5EE5" w:rsidRDefault="009D5EE5" w:rsidP="009D5EE5">
            <w:pPr>
              <w:snapToGrid w:val="0"/>
              <w:spacing w:line="276" w:lineRule="auto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y2-m*x1</m:t>
                </m:r>
              </m:oMath>
            </m:oMathPara>
          </w:p>
          <w:p w14:paraId="5F9546EA" w14:textId="19E9E73E" w:rsidR="009D5EE5" w:rsidRDefault="009D5EE5" w:rsidP="009D5EE5">
            <w:pPr>
              <w:snapToGrid w:val="0"/>
              <w:spacing w:line="276" w:lineRule="auto"/>
            </w:pPr>
            <w:r>
              <w:rPr>
                <w:rFonts w:cs="Times New Roman"/>
              </w:rPr>
              <w:t>●</w:t>
            </w:r>
            <w:r>
              <w:t>Substituindo os valores obtidos anteriormente:</w:t>
            </w:r>
          </w:p>
          <w:p w14:paraId="7CCE6296" w14:textId="48A2047D" w:rsidR="009D5EE5" w:rsidRPr="00215051" w:rsidRDefault="009D5EE5" w:rsidP="009D5EE5">
            <w:pPr>
              <w:snapToGrid w:val="0"/>
              <w:spacing w:line="276" w:lineRule="auto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F32498" w:rsidRDefault="002A6568" w:rsidP="00526ED7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2751CC14" w14:textId="77777777" w:rsidR="002A6568" w:rsidRDefault="002A6568" w:rsidP="002A6568">
      <w:pPr>
        <w:spacing w:line="276" w:lineRule="auto"/>
      </w:pPr>
    </w:p>
    <w:p w14:paraId="146E6AD8" w14:textId="77777777" w:rsidR="0092758C" w:rsidRDefault="0092758C" w:rsidP="00D36B3F">
      <w:pPr>
        <w:spacing w:line="276" w:lineRule="auto"/>
      </w:pPr>
    </w:p>
    <w:p w14:paraId="52962168" w14:textId="77777777" w:rsidR="0092758C" w:rsidRDefault="0092758C" w:rsidP="00D36B3F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F32498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10ED0DB6" w:rsidR="008017D9" w:rsidRDefault="002A6568" w:rsidP="0092758C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92758C">
              <w:rPr>
                <w:sz w:val="28"/>
                <w:szCs w:val="28"/>
              </w:rPr>
              <w:t>.</w:t>
            </w:r>
            <w:r w:rsidR="0092758C">
              <w:rPr>
                <w:b/>
                <w:bCs/>
                <w:sz w:val="28"/>
                <w:szCs w:val="28"/>
              </w:rPr>
              <w:t>Eusart</w:t>
            </w:r>
          </w:p>
          <w:p w14:paraId="55233178" w14:textId="5E92F8B3" w:rsidR="00FB5B7E" w:rsidRDefault="00FB5B7E" w:rsidP="00FB5B7E">
            <w:pPr>
              <w:rPr>
                <w:sz w:val="28"/>
                <w:szCs w:val="28"/>
              </w:rPr>
            </w:pPr>
            <w:r w:rsidRPr="00FB5B7E">
              <w:rPr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b/>
                <w:bCs/>
                <w:sz w:val="28"/>
                <w:szCs w:val="28"/>
              </w:rPr>
              <w:t>Cálculos</w:t>
            </w:r>
            <w:r w:rsidRPr="00FB5B7E">
              <w:rPr>
                <w:sz w:val="28"/>
                <w:szCs w:val="28"/>
              </w:rPr>
              <w:t>:</w:t>
            </w:r>
          </w:p>
          <w:p w14:paraId="3F514A94" w14:textId="3C8E2057" w:rsidR="00062A4A" w:rsidRPr="00062A4A" w:rsidRDefault="008017D9" w:rsidP="00FB5B7E">
            <w:proofErr w:type="spellStart"/>
            <w:r w:rsidRPr="00062A4A">
              <w:rPr>
                <w:b/>
                <w:bCs/>
              </w:rPr>
              <w:t>Fosc</w:t>
            </w:r>
            <w:proofErr w:type="spellEnd"/>
            <w:r w:rsidRPr="00062A4A">
              <w:t xml:space="preserve"> = 8Mhz, </w:t>
            </w:r>
            <w:r w:rsidRPr="00062A4A">
              <w:rPr>
                <w:b/>
                <w:bCs/>
              </w:rPr>
              <w:t>Baud</w:t>
            </w:r>
            <w:r w:rsidR="00062A4A" w:rsidRPr="00062A4A">
              <w:rPr>
                <w:b/>
                <w:bCs/>
              </w:rPr>
              <w:t xml:space="preserve"> </w:t>
            </w:r>
            <w:r w:rsidR="00062A4A">
              <w:rPr>
                <w:b/>
                <w:bCs/>
              </w:rPr>
              <w:t>Rate</w:t>
            </w:r>
            <w:r w:rsidRPr="00062A4A">
              <w:t xml:space="preserve"> = 9600</w:t>
            </w:r>
            <w:r w:rsidR="00062A4A" w:rsidRPr="00062A4A">
              <w:t>;</w:t>
            </w:r>
          </w:p>
          <w:p w14:paraId="6A94CBE6" w14:textId="77777777" w:rsidR="00062A4A" w:rsidRPr="00062A4A" w:rsidRDefault="00062A4A" w:rsidP="00FB5B7E"/>
          <w:p w14:paraId="7B856EBC" w14:textId="19AABC29" w:rsidR="0092758C" w:rsidRDefault="0092758C" w:rsidP="00062A4A">
            <w:pPr>
              <w:jc w:val="left"/>
              <w:rPr>
                <w:b/>
                <w:bCs/>
              </w:rPr>
            </w:pPr>
            <w:r w:rsidRPr="00FD3735">
              <w:rPr>
                <w:b/>
                <w:bCs/>
              </w:rPr>
              <w:t>BRG16 = 0 (8 BITS) Velocidade Baixa</w:t>
            </w:r>
          </w:p>
          <w:p w14:paraId="238B31C9" w14:textId="481744E2" w:rsidR="0092758C" w:rsidRPr="008017D9" w:rsidRDefault="008017D9" w:rsidP="008017D9">
            <w:pPr>
              <w:jc w:val="center"/>
              <w:rPr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  Baud Rate Desejado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((SPBRGH:SPBRG) + 1)</m:t>
                  </m:r>
                </m:den>
              </m:f>
            </m:oMath>
            <w:r w:rsidR="0092758C" w:rsidRPr="008017D9">
              <w:t xml:space="preserve">  </w:t>
            </w:r>
          </w:p>
          <w:p w14:paraId="2E01BB25" w14:textId="58C311C7" w:rsidR="0092758C" w:rsidRDefault="0001737E" w:rsidP="0092758C">
            <w:r>
              <w:rPr>
                <w:rFonts w:cs="Times New Roman"/>
              </w:rPr>
              <w:t>●</w:t>
            </w:r>
            <w:r>
              <w:t xml:space="preserve"> </w:t>
            </w:r>
            <w:r w:rsidR="0092758C" w:rsidRPr="002047A2">
              <w:t xml:space="preserve">Resolvendo para </w:t>
            </w:r>
            <w:r w:rsidRPr="002047A2">
              <w:t>SPBRGH:SPBRG</w:t>
            </w:r>
          </w:p>
          <w:p w14:paraId="0BD35EAF" w14:textId="17E43309" w:rsidR="0001737E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Baud 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Pr="008017D9">
              <w:t xml:space="preserve">  </w:t>
            </w:r>
          </w:p>
          <w:p w14:paraId="27322F47" w14:textId="2CA6D321" w:rsidR="00062A4A" w:rsidRDefault="0001737E" w:rsidP="00062A4A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8*10^6/9600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=12</m:t>
              </m:r>
            </m:oMath>
            <w:r w:rsidRPr="008017D9">
              <w:t xml:space="preserve">  </w:t>
            </w:r>
          </w:p>
          <w:p w14:paraId="52559F89" w14:textId="2FF5BF03" w:rsidR="00062A4A" w:rsidRDefault="00062A4A" w:rsidP="00062A4A">
            <w:r>
              <w:rPr>
                <w:rFonts w:cs="Times New Roman"/>
              </w:rPr>
              <w:lastRenderedPageBreak/>
              <w:t>●</w:t>
            </w:r>
            <w:r>
              <w:t xml:space="preserve"> </w:t>
            </w:r>
            <w:r>
              <w:t>Calcular o Baud Rate</w:t>
            </w:r>
          </w:p>
          <w:p w14:paraId="6924AFA7" w14:textId="488711DA" w:rsidR="0001737E" w:rsidRDefault="0001737E" w:rsidP="00062A4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Baud Rate Calculado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  <m:r>
                  <w:rPr>
                    <w:rFonts w:ascii="Cambria Math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  <w:p w14:paraId="42BA96B6" w14:textId="0E0F5888" w:rsidR="008017D9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Baud Rate Calculado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*(12+1)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9615</m:t>
              </m:r>
            </m:oMath>
            <w:r w:rsidRPr="008017D9">
              <w:t xml:space="preserve">  </w:t>
            </w:r>
          </w:p>
          <w:p w14:paraId="638E3E86" w14:textId="15A07A78" w:rsidR="00062A4A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erro em percentagem</w:t>
            </w:r>
          </w:p>
          <w:p w14:paraId="38CD8031" w14:textId="3EBBA1C1" w:rsidR="008017D9" w:rsidRPr="008017D9" w:rsidRDefault="008017D9" w:rsidP="0092758C">
            <w:pPr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(%)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14:paraId="26BCA068" w14:textId="3A7CF2A9" w:rsidR="00062A4A" w:rsidRDefault="008017D9" w:rsidP="0092758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0.16%</m:t>
                </m:r>
              </m:oMath>
            </m:oMathPara>
          </w:p>
          <w:p w14:paraId="37FBE625" w14:textId="77777777" w:rsidR="00062A4A" w:rsidRDefault="00062A4A" w:rsidP="0092758C"/>
          <w:p w14:paraId="68659451" w14:textId="38E07AB6" w:rsidR="0092758C" w:rsidRDefault="0092758C" w:rsidP="00062A4A">
            <w:pPr>
              <w:jc w:val="left"/>
              <w:rPr>
                <w:b/>
                <w:bCs/>
              </w:rPr>
            </w:pPr>
            <w:r w:rsidRPr="00697E83">
              <w:rPr>
                <w:b/>
                <w:bCs/>
              </w:rPr>
              <w:t xml:space="preserve">BRG16 = 0 (8 BITS) </w:t>
            </w:r>
            <w:r w:rsidRPr="00FD3735">
              <w:rPr>
                <w:b/>
                <w:bCs/>
              </w:rPr>
              <w:t xml:space="preserve">Velocidade </w:t>
            </w:r>
            <w:r>
              <w:rPr>
                <w:b/>
                <w:bCs/>
              </w:rPr>
              <w:t>Alta</w:t>
            </w:r>
          </w:p>
          <w:p w14:paraId="60CF78A7" w14:textId="565AADBB" w:rsidR="008017D9" w:rsidRPr="00697E83" w:rsidRDefault="008017D9" w:rsidP="008017D9">
            <w:pPr>
              <w:jc w:val="center"/>
              <w:rPr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Baud Rate Desejado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((SPBRGH:SPBRG) + 1)</m:t>
                  </m:r>
                </m:den>
              </m:f>
            </m:oMath>
            <w:r w:rsidRPr="008017D9">
              <w:t xml:space="preserve">  </w:t>
            </w:r>
          </w:p>
          <w:p w14:paraId="0F756910" w14:textId="2BDF96F2" w:rsidR="0092758C" w:rsidRPr="002047A2" w:rsidRDefault="0001737E" w:rsidP="0092758C">
            <w:r>
              <w:rPr>
                <w:rFonts w:cs="Times New Roman"/>
              </w:rPr>
              <w:t>●</w:t>
            </w:r>
            <w:r>
              <w:t xml:space="preserve"> </w:t>
            </w:r>
            <w:r w:rsidR="0092758C" w:rsidRPr="002047A2">
              <w:t>Resolvendo para SPBRGH:SPBRG</w:t>
            </w:r>
          </w:p>
          <w:p w14:paraId="553D784C" w14:textId="77777777" w:rsidR="0001737E" w:rsidRDefault="0092758C" w:rsidP="0001737E">
            <w:pPr>
              <w:jc w:val="center"/>
            </w:pPr>
            <w: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Baud 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="0001737E" w:rsidRPr="008017D9">
              <w:t xml:space="preserve">  </w:t>
            </w:r>
          </w:p>
          <w:p w14:paraId="323CD4DA" w14:textId="77777777" w:rsidR="0001737E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8*10^6/9600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-1=51</m:t>
              </m:r>
            </m:oMath>
            <w:r w:rsidRPr="008017D9">
              <w:t xml:space="preserve">  </w:t>
            </w:r>
          </w:p>
          <w:p w14:paraId="5263121B" w14:textId="1AD4B852" w:rsidR="00062A4A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Baud Rate</w:t>
            </w:r>
          </w:p>
          <w:p w14:paraId="62BE6F7B" w14:textId="77777777" w:rsidR="0001737E" w:rsidRDefault="0001737E" w:rsidP="0001737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Baud Rate Calculado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  <w:p w14:paraId="3EC7BC0B" w14:textId="77777777" w:rsidR="0001737E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Baud Rate Calculado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9615</m:t>
              </m:r>
            </m:oMath>
            <w:r w:rsidRPr="008017D9">
              <w:t xml:space="preserve">  </w:t>
            </w:r>
          </w:p>
          <w:p w14:paraId="60B787AF" w14:textId="096323D1" w:rsidR="00062A4A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</w:t>
            </w:r>
            <w:r>
              <w:t>erro em percentagem</w:t>
            </w:r>
          </w:p>
          <w:p w14:paraId="0A4FD708" w14:textId="0F85BD3A" w:rsidR="00760503" w:rsidRPr="008017D9" w:rsidRDefault="00760503" w:rsidP="00760503">
            <w:pPr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(%)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14:paraId="33F8FA1D" w14:textId="77777777" w:rsidR="00760503" w:rsidRPr="00A43203" w:rsidRDefault="00760503" w:rsidP="0076050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0.16%</m:t>
                </m:r>
              </m:oMath>
            </m:oMathPara>
          </w:p>
          <w:p w14:paraId="2A5F8A8E" w14:textId="77777777" w:rsidR="0092758C" w:rsidRDefault="0092758C" w:rsidP="008017D9">
            <w:pPr>
              <w:jc w:val="center"/>
            </w:pPr>
          </w:p>
          <w:p w14:paraId="2FC20C37" w14:textId="77777777" w:rsidR="00062A4A" w:rsidRDefault="00062A4A" w:rsidP="008017D9">
            <w:pPr>
              <w:jc w:val="center"/>
            </w:pPr>
          </w:p>
          <w:p w14:paraId="68C9EAA7" w14:textId="253BE4AF" w:rsidR="0001737E" w:rsidRPr="0001737E" w:rsidRDefault="0092758C" w:rsidP="00062A4A">
            <w:pPr>
              <w:jc w:val="left"/>
              <w:rPr>
                <w:b/>
                <w:bCs/>
              </w:rPr>
            </w:pPr>
            <w:r w:rsidRPr="00FD3735">
              <w:rPr>
                <w:b/>
                <w:bCs/>
              </w:rPr>
              <w:t xml:space="preserve">BRG16 = </w:t>
            </w:r>
            <w:r>
              <w:rPr>
                <w:b/>
                <w:bCs/>
              </w:rPr>
              <w:t>1</w:t>
            </w:r>
            <w:r w:rsidRPr="00FD37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16</w:t>
            </w:r>
            <w:r w:rsidRPr="00FD3735">
              <w:rPr>
                <w:b/>
                <w:bCs/>
              </w:rPr>
              <w:t xml:space="preserve"> BITS) Velocidade Baixa</w:t>
            </w:r>
          </w:p>
          <w:p w14:paraId="4C6443D2" w14:textId="49E6465C" w:rsidR="0001737E" w:rsidRPr="00062A4A" w:rsidRDefault="008017D9" w:rsidP="00062A4A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Baud Rate Desejado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((SPBRGH:SPBRG) + 1)</m:t>
                  </m:r>
                </m:den>
              </m:f>
            </m:oMath>
            <w:r w:rsidRPr="008017D9">
              <w:t xml:space="preserve">  </w:t>
            </w:r>
          </w:p>
          <w:p w14:paraId="6730740A" w14:textId="0A2E382F" w:rsidR="0001737E" w:rsidRDefault="0001737E" w:rsidP="00FB5B7E">
            <w:r>
              <w:rPr>
                <w:rFonts w:cs="Times New Roman"/>
              </w:rPr>
              <w:t>●</w:t>
            </w:r>
            <w:r>
              <w:t xml:space="preserve"> </w:t>
            </w:r>
            <w:r w:rsidR="00FB5B7E" w:rsidRPr="002047A2">
              <w:t>Resolvendo para SPBRGH:SPBRG</w:t>
            </w:r>
          </w:p>
          <w:p w14:paraId="59CFB55C" w14:textId="77777777" w:rsidR="0001737E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Baud </m:t>
                  </m:r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Pr="008017D9">
              <w:t xml:space="preserve">  </w:t>
            </w:r>
          </w:p>
          <w:p w14:paraId="106D67C9" w14:textId="6736C1D2" w:rsidR="0001737E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8*10^6/9600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-1=</m:t>
              </m:r>
              <m:r>
                <w:rPr>
                  <w:rFonts w:ascii="Cambria Math" w:hAnsi="Cambria Math"/>
                </w:rPr>
                <m:t>51</m:t>
              </m:r>
            </m:oMath>
            <w:r w:rsidRPr="008017D9">
              <w:t xml:space="preserve">  </w:t>
            </w:r>
          </w:p>
          <w:p w14:paraId="11BFD366" w14:textId="069A7D3A" w:rsidR="00062A4A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Baud Rate</w:t>
            </w:r>
          </w:p>
          <w:p w14:paraId="5AA82D57" w14:textId="3BE2C2B2" w:rsidR="0001737E" w:rsidRDefault="0001737E" w:rsidP="0001737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Baud Rate Calculado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  <w:p w14:paraId="00E04271" w14:textId="541B719F" w:rsidR="0001737E" w:rsidRDefault="0001737E" w:rsidP="0001737E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Baud Rate Calculado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*(</m:t>
              </m:r>
              <m:r>
                <w:rPr>
                  <w:rFonts w:ascii="Cambria Math" w:hAnsi="Cambria Math"/>
                </w:rPr>
                <m:t>51</m:t>
              </m:r>
              <m:r>
                <w:rPr>
                  <w:rFonts w:ascii="Cambria Math" w:hAnsi="Cambria Math"/>
                </w:rPr>
                <m:t>+1)=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9615</m:t>
              </m:r>
            </m:oMath>
            <w:r w:rsidRPr="008017D9">
              <w:t xml:space="preserve">  </w:t>
            </w:r>
          </w:p>
          <w:p w14:paraId="28C490C6" w14:textId="28A99F6D" w:rsidR="00062A4A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erro em percentagem</w:t>
            </w:r>
          </w:p>
          <w:p w14:paraId="04B7B31E" w14:textId="77777777" w:rsidR="00760503" w:rsidRPr="008017D9" w:rsidRDefault="00760503" w:rsidP="00760503">
            <w:pPr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(%)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14:paraId="41BA015F" w14:textId="66761163" w:rsidR="00062A4A" w:rsidRPr="00062A4A" w:rsidRDefault="00760503" w:rsidP="0092758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0.16%</m:t>
                </m:r>
              </m:oMath>
            </m:oMathPara>
          </w:p>
          <w:p w14:paraId="6003D383" w14:textId="77777777" w:rsidR="00062A4A" w:rsidRDefault="00062A4A" w:rsidP="0092758C"/>
          <w:p w14:paraId="7C8DCA8B" w14:textId="56740CE1" w:rsidR="0092758C" w:rsidRDefault="0092758C" w:rsidP="00062A4A">
            <w:pPr>
              <w:jc w:val="left"/>
              <w:rPr>
                <w:b/>
                <w:bCs/>
              </w:rPr>
            </w:pPr>
            <w:r w:rsidRPr="00697E83">
              <w:rPr>
                <w:b/>
                <w:bCs/>
              </w:rPr>
              <w:t xml:space="preserve">BRG16 = </w:t>
            </w:r>
            <w:r>
              <w:rPr>
                <w:b/>
                <w:bCs/>
              </w:rPr>
              <w:t>1</w:t>
            </w:r>
            <w:r w:rsidRPr="00697E83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16</w:t>
            </w:r>
            <w:r w:rsidRPr="00697E83">
              <w:rPr>
                <w:b/>
                <w:bCs/>
              </w:rPr>
              <w:t xml:space="preserve"> BITS) </w:t>
            </w:r>
            <w:r w:rsidRPr="00FD3735">
              <w:rPr>
                <w:b/>
                <w:bCs/>
              </w:rPr>
              <w:t xml:space="preserve">Velocidade </w:t>
            </w:r>
            <w:r>
              <w:rPr>
                <w:b/>
                <w:bCs/>
              </w:rPr>
              <w:t>Alta</w:t>
            </w:r>
          </w:p>
          <w:p w14:paraId="788DC55D" w14:textId="17D382A4" w:rsidR="00062A4A" w:rsidRPr="00062A4A" w:rsidRDefault="008017D9" w:rsidP="00062A4A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Baud Rate Desejado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((SPBRGH:SPBRG) + 1)</m:t>
                  </m:r>
                </m:den>
              </m:f>
            </m:oMath>
            <w:r w:rsidRPr="008017D9">
              <w:t xml:space="preserve">  </w:t>
            </w:r>
          </w:p>
          <w:p w14:paraId="45072A5F" w14:textId="4AB4F36E" w:rsidR="00062A4A" w:rsidRDefault="0001737E" w:rsidP="0092758C">
            <w:r>
              <w:rPr>
                <w:rFonts w:cs="Times New Roman"/>
              </w:rPr>
              <w:t>●</w:t>
            </w:r>
            <w:r>
              <w:t xml:space="preserve"> </w:t>
            </w:r>
            <w:r w:rsidR="0092758C" w:rsidRPr="002047A2">
              <w:t>Resolvendo para SPBRGH:SPBRG</w:t>
            </w:r>
          </w:p>
          <w:p w14:paraId="28B4ADE8" w14:textId="7609197E" w:rsidR="00062A4A" w:rsidRDefault="00062A4A" w:rsidP="00062A4A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Fosc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Baud 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oMath>
            <w:r w:rsidRPr="008017D9">
              <w:t xml:space="preserve">  </w:t>
            </w:r>
          </w:p>
          <w:p w14:paraId="368072C6" w14:textId="23365C8C" w:rsidR="00062A4A" w:rsidRDefault="00062A4A" w:rsidP="00062A4A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SPBRGH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SPBRG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8*10^6/9600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-1=</m:t>
              </m:r>
              <m:r>
                <w:rPr>
                  <w:rFonts w:ascii="Cambria Math" w:hAnsi="Cambria Math"/>
                </w:rPr>
                <m:t>207</m:t>
              </m:r>
            </m:oMath>
            <w:r w:rsidRPr="008017D9">
              <w:t xml:space="preserve">  </w:t>
            </w:r>
          </w:p>
          <w:p w14:paraId="1E996DF1" w14:textId="3D9261BE" w:rsidR="00062A4A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Baud Rate</w:t>
            </w:r>
          </w:p>
          <w:p w14:paraId="78BFF96E" w14:textId="77777777" w:rsidR="00062A4A" w:rsidRDefault="00062A4A" w:rsidP="00062A4A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Baud Rate Calculado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SPBRG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+1)</m:t>
                </m:r>
              </m:oMath>
            </m:oMathPara>
          </w:p>
          <w:p w14:paraId="77D0F98D" w14:textId="0C0CDE16" w:rsidR="00062A4A" w:rsidRDefault="00062A4A" w:rsidP="00062A4A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Baud Rate Calculado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8*10^6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*(</m:t>
              </m:r>
              <m:r>
                <w:rPr>
                  <w:rFonts w:ascii="Cambria Math" w:hAnsi="Cambria Math"/>
                </w:rPr>
                <m:t>207</m:t>
              </m:r>
              <m:r>
                <w:rPr>
                  <w:rFonts w:ascii="Cambria Math" w:hAnsi="Cambria Math"/>
                </w:rPr>
                <m:t>+1)=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9615</m:t>
              </m:r>
            </m:oMath>
            <w:r w:rsidRPr="008017D9">
              <w:t xml:space="preserve">  </w:t>
            </w:r>
          </w:p>
          <w:p w14:paraId="2005CFFE" w14:textId="6F09A1E6" w:rsidR="0092758C" w:rsidRPr="00697E83" w:rsidRDefault="00062A4A" w:rsidP="00062A4A">
            <w:r>
              <w:rPr>
                <w:rFonts w:cs="Times New Roman"/>
              </w:rPr>
              <w:t>●</w:t>
            </w:r>
            <w:r>
              <w:t xml:space="preserve"> Calcular o erro em percentagem</w:t>
            </w:r>
          </w:p>
          <w:p w14:paraId="4775484B" w14:textId="77777777" w:rsidR="00760503" w:rsidRPr="008017D9" w:rsidRDefault="00760503" w:rsidP="00760503">
            <w:pPr>
              <w:rPr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(%)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14:paraId="796351E4" w14:textId="77777777" w:rsidR="00760503" w:rsidRPr="00A43203" w:rsidRDefault="00760503" w:rsidP="0076050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Erro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%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0.16%</m:t>
                </m:r>
              </m:oMath>
            </m:oMathPara>
          </w:p>
          <w:p w14:paraId="59D5A520" w14:textId="27622FC4" w:rsidR="002A6568" w:rsidRPr="00FB5B7E" w:rsidRDefault="002A6568" w:rsidP="002A656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Registos</w:t>
            </w:r>
            <w:r w:rsidRPr="00FB5B7E">
              <w:rPr>
                <w:sz w:val="28"/>
                <w:szCs w:val="28"/>
              </w:rPr>
              <w:t>:</w:t>
            </w:r>
          </w:p>
          <w:p w14:paraId="20731B57" w14:textId="118BFC77" w:rsidR="002A6568" w:rsidRDefault="002A6568" w:rsidP="0092758C">
            <w:r>
              <w:t>//Falta os registos</w:t>
            </w:r>
          </w:p>
          <w:p w14:paraId="1B9B5595" w14:textId="49EAEF60" w:rsidR="002A6568" w:rsidRPr="0092758C" w:rsidRDefault="002A6568" w:rsidP="0092758C"/>
        </w:tc>
      </w:tr>
    </w:tbl>
    <w:p w14:paraId="414FB2A0" w14:textId="77777777" w:rsidR="0092758C" w:rsidRDefault="0092758C" w:rsidP="00D36B3F">
      <w:pPr>
        <w:spacing w:line="276" w:lineRule="auto"/>
      </w:pPr>
    </w:p>
    <w:p w14:paraId="58299DB3" w14:textId="77777777" w:rsidR="0092758C" w:rsidRDefault="0092758C" w:rsidP="00D36B3F">
      <w:pPr>
        <w:spacing w:line="276" w:lineRule="auto"/>
      </w:pPr>
    </w:p>
    <w:p w14:paraId="2CCB2B1E" w14:textId="77777777" w:rsidR="002A6568" w:rsidRDefault="002A6568" w:rsidP="002A6568">
      <w:pPr>
        <w:spacing w:line="276" w:lineRule="auto"/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F32498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12310A4E" w:rsidR="002A6568" w:rsidRDefault="002A6568" w:rsidP="005B26FA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>
              <w:rPr>
                <w:b/>
                <w:bCs/>
                <w:sz w:val="28"/>
                <w:szCs w:val="28"/>
              </w:rPr>
              <w:t>SPI</w:t>
            </w:r>
          </w:p>
          <w:p w14:paraId="5412968E" w14:textId="0D4D362A" w:rsidR="002A6568" w:rsidRPr="002A6568" w:rsidRDefault="002A6568" w:rsidP="002A6568">
            <w:pPr>
              <w:snapToGrid w:val="0"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tab/>
            </w:r>
            <w:r>
              <w:rPr>
                <w:b/>
                <w:bCs/>
                <w:sz w:val="28"/>
                <w:szCs w:val="28"/>
              </w:rPr>
              <w:t>Registos:</w:t>
            </w:r>
          </w:p>
          <w:p w14:paraId="042DA99E" w14:textId="77777777" w:rsidR="002A6568" w:rsidRDefault="002A6568" w:rsidP="002A6568">
            <w:r>
              <w:t>//Falta os registos</w:t>
            </w:r>
          </w:p>
          <w:p w14:paraId="26F879DF" w14:textId="77777777" w:rsidR="002A6568" w:rsidRPr="00F32498" w:rsidRDefault="002A6568" w:rsidP="002A6568">
            <w:pPr>
              <w:snapToGrid w:val="0"/>
              <w:spacing w:line="276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745B4AB9" w14:textId="77777777" w:rsidR="0092758C" w:rsidRDefault="0092758C" w:rsidP="00D36B3F">
      <w:pPr>
        <w:spacing w:line="276" w:lineRule="auto"/>
      </w:pPr>
    </w:p>
    <w:p w14:paraId="083A5F95" w14:textId="77777777" w:rsidR="002A6568" w:rsidRDefault="002A6568" w:rsidP="00D36B3F">
      <w:pPr>
        <w:spacing w:line="276" w:lineRule="auto"/>
      </w:pPr>
    </w:p>
    <w:p w14:paraId="1AFE758A" w14:textId="77777777" w:rsidR="002A6568" w:rsidRDefault="002A6568" w:rsidP="00D36B3F">
      <w:pPr>
        <w:spacing w:line="276" w:lineRule="auto"/>
      </w:pPr>
    </w:p>
    <w:p w14:paraId="47C63EF3" w14:textId="2CF961AF" w:rsidR="002A6568" w:rsidRDefault="002A6568" w:rsidP="00D36B3F">
      <w:pPr>
        <w:spacing w:line="276" w:lineRule="auto"/>
      </w:pPr>
      <w:r>
        <w:tab/>
      </w:r>
    </w:p>
    <w:p w14:paraId="461C7FD1" w14:textId="77777777" w:rsidR="002A6568" w:rsidRDefault="002A6568" w:rsidP="00D36B3F">
      <w:pPr>
        <w:spacing w:line="276" w:lineRule="auto"/>
      </w:pPr>
    </w:p>
    <w:p w14:paraId="62190B96" w14:textId="77777777" w:rsidR="002A6568" w:rsidRDefault="002A6568" w:rsidP="00D36B3F">
      <w:pPr>
        <w:spacing w:line="276" w:lineRule="auto"/>
      </w:pPr>
    </w:p>
    <w:p w14:paraId="6F0A0036" w14:textId="77777777" w:rsidR="002A6568" w:rsidRDefault="002A6568" w:rsidP="00D36B3F">
      <w:pPr>
        <w:spacing w:line="276" w:lineRule="auto"/>
      </w:pPr>
    </w:p>
    <w:p w14:paraId="1FE0D5AA" w14:textId="77777777" w:rsidR="002A6568" w:rsidRDefault="002A6568" w:rsidP="00D36B3F">
      <w:pPr>
        <w:spacing w:line="276" w:lineRule="auto"/>
      </w:pPr>
    </w:p>
    <w:p w14:paraId="15A6403A" w14:textId="77777777" w:rsidR="002A6568" w:rsidRDefault="002A6568" w:rsidP="00D36B3F">
      <w:pPr>
        <w:spacing w:line="276" w:lineRule="auto"/>
      </w:pPr>
    </w:p>
    <w:p w14:paraId="1BD21D2C" w14:textId="77777777" w:rsidR="002A6568" w:rsidRDefault="002A6568" w:rsidP="00D36B3F">
      <w:pPr>
        <w:spacing w:line="276" w:lineRule="auto"/>
      </w:pPr>
    </w:p>
    <w:p w14:paraId="69C3F79B" w14:textId="77777777" w:rsidR="002A6568" w:rsidRDefault="002A6568" w:rsidP="00D36B3F">
      <w:pPr>
        <w:spacing w:line="276" w:lineRule="auto"/>
      </w:pPr>
    </w:p>
    <w:p w14:paraId="54C7E62E" w14:textId="77777777" w:rsidR="002A6568" w:rsidRDefault="002A6568" w:rsidP="00D36B3F">
      <w:pPr>
        <w:spacing w:line="276" w:lineRule="auto"/>
      </w:pPr>
    </w:p>
    <w:p w14:paraId="21DE70E5" w14:textId="77777777" w:rsidR="002A6568" w:rsidRDefault="002A6568" w:rsidP="00D36B3F">
      <w:pPr>
        <w:spacing w:line="276" w:lineRule="auto"/>
      </w:pPr>
    </w:p>
    <w:p w14:paraId="709DD85A" w14:textId="77777777" w:rsidR="0092758C" w:rsidRDefault="0092758C" w:rsidP="00D36B3F">
      <w:pPr>
        <w:spacing w:line="276" w:lineRule="auto"/>
      </w:pPr>
    </w:p>
    <w:p w14:paraId="28A58E1D" w14:textId="77777777" w:rsidR="0092758C" w:rsidRDefault="0092758C" w:rsidP="00D36B3F">
      <w:pPr>
        <w:spacing w:line="276" w:lineRule="auto"/>
      </w:pPr>
    </w:p>
    <w:p w14:paraId="12E3C4B3" w14:textId="77777777" w:rsidR="0092758C" w:rsidRDefault="0092758C" w:rsidP="00D36B3F">
      <w:pPr>
        <w:spacing w:line="276" w:lineRule="auto"/>
      </w:pPr>
    </w:p>
    <w:p w14:paraId="0D844893" w14:textId="77777777" w:rsidR="0092758C" w:rsidRDefault="0092758C" w:rsidP="00D36B3F">
      <w:pPr>
        <w:spacing w:line="276" w:lineRule="auto"/>
      </w:pPr>
    </w:p>
    <w:p w14:paraId="1E32CEFB" w14:textId="77777777" w:rsidR="0092758C" w:rsidRDefault="0092758C" w:rsidP="00D36B3F">
      <w:pPr>
        <w:spacing w:line="276" w:lineRule="auto"/>
      </w:pPr>
    </w:p>
    <w:p w14:paraId="5E5DF208" w14:textId="77777777" w:rsidR="0092758C" w:rsidRDefault="0092758C" w:rsidP="00D36B3F">
      <w:pPr>
        <w:spacing w:line="276" w:lineRule="auto"/>
      </w:pPr>
    </w:p>
    <w:p w14:paraId="07368687" w14:textId="77777777" w:rsidR="0092758C" w:rsidRDefault="0092758C" w:rsidP="00D36B3F">
      <w:pPr>
        <w:spacing w:line="276" w:lineRule="auto"/>
      </w:pPr>
    </w:p>
    <w:p w14:paraId="3D92F2B7" w14:textId="77777777" w:rsidR="0092758C" w:rsidRDefault="0092758C" w:rsidP="00D36B3F">
      <w:pPr>
        <w:spacing w:line="276" w:lineRule="auto"/>
      </w:pPr>
    </w:p>
    <w:p w14:paraId="53B5E7A7" w14:textId="77777777" w:rsidR="0092758C" w:rsidRDefault="0092758C" w:rsidP="00D36B3F">
      <w:pPr>
        <w:spacing w:line="276" w:lineRule="auto"/>
      </w:pPr>
    </w:p>
    <w:p w14:paraId="77D5F0FF" w14:textId="77777777" w:rsidR="0092758C" w:rsidRDefault="0092758C" w:rsidP="00D36B3F">
      <w:pPr>
        <w:spacing w:line="276" w:lineRule="auto"/>
      </w:pPr>
    </w:p>
    <w:p w14:paraId="2DE9EF64" w14:textId="77777777" w:rsidR="0092758C" w:rsidRDefault="0092758C" w:rsidP="00D36B3F">
      <w:pPr>
        <w:spacing w:line="276" w:lineRule="auto"/>
      </w:pPr>
    </w:p>
    <w:p w14:paraId="2E3318ED" w14:textId="77777777" w:rsidR="0092758C" w:rsidRDefault="0092758C" w:rsidP="00D36B3F">
      <w:pPr>
        <w:spacing w:line="276" w:lineRule="auto"/>
      </w:pPr>
    </w:p>
    <w:p w14:paraId="2A77D81C" w14:textId="77777777" w:rsidR="0092758C" w:rsidRPr="00F32498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92758C" w:rsidRPr="00F3249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0710" w14:textId="77777777" w:rsidR="00D758CC" w:rsidRDefault="00D758CC">
      <w:pPr>
        <w:spacing w:after="0" w:line="240" w:lineRule="auto"/>
      </w:pPr>
      <w:r>
        <w:separator/>
      </w:r>
    </w:p>
  </w:endnote>
  <w:endnote w:type="continuationSeparator" w:id="0">
    <w:p w14:paraId="62524A10" w14:textId="77777777" w:rsidR="00D758CC" w:rsidRDefault="00D7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D9B64" w14:textId="77777777" w:rsidR="00D758CC" w:rsidRDefault="00D758CC">
      <w:pPr>
        <w:spacing w:after="0" w:line="240" w:lineRule="auto"/>
      </w:pPr>
      <w:r>
        <w:separator/>
      </w:r>
    </w:p>
  </w:footnote>
  <w:footnote w:type="continuationSeparator" w:id="0">
    <w:p w14:paraId="714BE3FF" w14:textId="77777777" w:rsidR="00D758CC" w:rsidRDefault="00D75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9"/>
  </w:num>
  <w:num w:numId="10" w16cid:durableId="567768630">
    <w:abstractNumId w:val="10"/>
  </w:num>
  <w:num w:numId="11" w16cid:durableId="44528166">
    <w:abstractNumId w:val="11"/>
  </w:num>
  <w:num w:numId="12" w16cid:durableId="286082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1737E"/>
    <w:rsid w:val="00037D74"/>
    <w:rsid w:val="00062A4A"/>
    <w:rsid w:val="00067805"/>
    <w:rsid w:val="00083895"/>
    <w:rsid w:val="000B095E"/>
    <w:rsid w:val="000B3860"/>
    <w:rsid w:val="000E53BE"/>
    <w:rsid w:val="000F50E6"/>
    <w:rsid w:val="001033B5"/>
    <w:rsid w:val="00110188"/>
    <w:rsid w:val="00113AE3"/>
    <w:rsid w:val="00114058"/>
    <w:rsid w:val="00115B1C"/>
    <w:rsid w:val="00145237"/>
    <w:rsid w:val="001555CC"/>
    <w:rsid w:val="00164A18"/>
    <w:rsid w:val="00177105"/>
    <w:rsid w:val="001856BC"/>
    <w:rsid w:val="001A010C"/>
    <w:rsid w:val="001A0D3E"/>
    <w:rsid w:val="001B2671"/>
    <w:rsid w:val="001B681C"/>
    <w:rsid w:val="001D59DB"/>
    <w:rsid w:val="001E0307"/>
    <w:rsid w:val="001E5001"/>
    <w:rsid w:val="00215051"/>
    <w:rsid w:val="002159B5"/>
    <w:rsid w:val="002202B5"/>
    <w:rsid w:val="00255B44"/>
    <w:rsid w:val="00294407"/>
    <w:rsid w:val="002A6568"/>
    <w:rsid w:val="002A7465"/>
    <w:rsid w:val="002B64A4"/>
    <w:rsid w:val="002C6D69"/>
    <w:rsid w:val="0034076E"/>
    <w:rsid w:val="00366F3B"/>
    <w:rsid w:val="00367051"/>
    <w:rsid w:val="00373B63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51203F"/>
    <w:rsid w:val="00526ED7"/>
    <w:rsid w:val="0052700A"/>
    <w:rsid w:val="00542472"/>
    <w:rsid w:val="0054723F"/>
    <w:rsid w:val="005523BB"/>
    <w:rsid w:val="0056027D"/>
    <w:rsid w:val="00581B21"/>
    <w:rsid w:val="00582DA6"/>
    <w:rsid w:val="005A7464"/>
    <w:rsid w:val="005B0FFC"/>
    <w:rsid w:val="005D1FC3"/>
    <w:rsid w:val="005D705F"/>
    <w:rsid w:val="00617FAA"/>
    <w:rsid w:val="006232CD"/>
    <w:rsid w:val="00625478"/>
    <w:rsid w:val="00633722"/>
    <w:rsid w:val="00635D6A"/>
    <w:rsid w:val="00636151"/>
    <w:rsid w:val="00647280"/>
    <w:rsid w:val="00654C46"/>
    <w:rsid w:val="00656024"/>
    <w:rsid w:val="00672BEA"/>
    <w:rsid w:val="006A6D10"/>
    <w:rsid w:val="006D7D5F"/>
    <w:rsid w:val="006F0E47"/>
    <w:rsid w:val="007037BA"/>
    <w:rsid w:val="00707840"/>
    <w:rsid w:val="00722513"/>
    <w:rsid w:val="00730FEC"/>
    <w:rsid w:val="00743E6B"/>
    <w:rsid w:val="007443ED"/>
    <w:rsid w:val="00757806"/>
    <w:rsid w:val="00760503"/>
    <w:rsid w:val="0077714E"/>
    <w:rsid w:val="0078073C"/>
    <w:rsid w:val="007815C1"/>
    <w:rsid w:val="00783DB4"/>
    <w:rsid w:val="00785A24"/>
    <w:rsid w:val="00786885"/>
    <w:rsid w:val="00786B6B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708B"/>
    <w:rsid w:val="008E7A1F"/>
    <w:rsid w:val="008F69F9"/>
    <w:rsid w:val="008F6BD9"/>
    <w:rsid w:val="00912F8C"/>
    <w:rsid w:val="00916CEE"/>
    <w:rsid w:val="00917BA4"/>
    <w:rsid w:val="00922436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32AB"/>
    <w:rsid w:val="00A64213"/>
    <w:rsid w:val="00A80832"/>
    <w:rsid w:val="00AA27EA"/>
    <w:rsid w:val="00AB6D94"/>
    <w:rsid w:val="00AC24F6"/>
    <w:rsid w:val="00AF4E45"/>
    <w:rsid w:val="00B122A0"/>
    <w:rsid w:val="00B32107"/>
    <w:rsid w:val="00B329EC"/>
    <w:rsid w:val="00B339C7"/>
    <w:rsid w:val="00B4492B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67654"/>
    <w:rsid w:val="00C71C7C"/>
    <w:rsid w:val="00C81AF0"/>
    <w:rsid w:val="00C92623"/>
    <w:rsid w:val="00CB164A"/>
    <w:rsid w:val="00CB41B5"/>
    <w:rsid w:val="00CB7FA7"/>
    <w:rsid w:val="00CC1965"/>
    <w:rsid w:val="00CC2C42"/>
    <w:rsid w:val="00CD462B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C7747"/>
    <w:rsid w:val="00DD2A45"/>
    <w:rsid w:val="00DE3533"/>
    <w:rsid w:val="00DF164F"/>
    <w:rsid w:val="00DF7DDD"/>
    <w:rsid w:val="00E22210"/>
    <w:rsid w:val="00E55C7D"/>
    <w:rsid w:val="00E65EB2"/>
    <w:rsid w:val="00E6781E"/>
    <w:rsid w:val="00ED02F1"/>
    <w:rsid w:val="00ED2EB1"/>
    <w:rsid w:val="00F32498"/>
    <w:rsid w:val="00F3777D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672BEA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1418</Words>
  <Characters>7659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6</cp:revision>
  <cp:lastPrinted>2018-12-09T17:12:00Z</cp:lastPrinted>
  <dcterms:created xsi:type="dcterms:W3CDTF">2024-01-10T02:29:00Z</dcterms:created>
  <dcterms:modified xsi:type="dcterms:W3CDTF">2024-01-13T04:43:00Z</dcterms:modified>
</cp:coreProperties>
</file>