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398FB" w14:textId="77777777" w:rsidR="00AA3CFE" w:rsidRPr="006B6302" w:rsidRDefault="00AA3CFE" w:rsidP="00AA3CFE">
      <w:pPr>
        <w:spacing w:line="360" w:lineRule="auto"/>
        <w:jc w:val="center"/>
        <w:rPr>
          <w:sz w:val="24"/>
          <w:szCs w:val="24"/>
        </w:rPr>
      </w:pPr>
      <w:r w:rsidRPr="006B6302">
        <w:rPr>
          <w:sz w:val="24"/>
          <w:szCs w:val="24"/>
        </w:rPr>
        <w:t>МИНИСТЕРСТВО НАУКИ И ВЫСШЕГО ОБРАЗОВАНИЯ</w:t>
      </w:r>
    </w:p>
    <w:p w14:paraId="2D30D23E" w14:textId="77777777" w:rsidR="00AA3CFE" w:rsidRPr="006B6302" w:rsidRDefault="00AA3CFE" w:rsidP="00AA3CFE">
      <w:pPr>
        <w:spacing w:line="360" w:lineRule="auto"/>
        <w:jc w:val="center"/>
        <w:rPr>
          <w:sz w:val="24"/>
          <w:szCs w:val="24"/>
        </w:rPr>
      </w:pPr>
      <w:r w:rsidRPr="006B6302">
        <w:rPr>
          <w:sz w:val="24"/>
          <w:szCs w:val="24"/>
        </w:rPr>
        <w:t>РОССИЙСКОЙ ФЕДЕРАЦИИ</w:t>
      </w:r>
    </w:p>
    <w:p w14:paraId="44FE4E12" w14:textId="77777777" w:rsidR="00AA3CFE" w:rsidRPr="006B6302" w:rsidRDefault="00AA3CFE" w:rsidP="00AA3CFE">
      <w:pPr>
        <w:spacing w:line="360" w:lineRule="auto"/>
        <w:jc w:val="center"/>
        <w:rPr>
          <w:sz w:val="24"/>
          <w:szCs w:val="24"/>
        </w:rPr>
      </w:pPr>
      <w:r w:rsidRPr="006B6302">
        <w:rPr>
          <w:sz w:val="24"/>
          <w:szCs w:val="24"/>
        </w:rPr>
        <w:t>ФЕДЕРАЛЬНОЕ ГОСУДАРСТВЕННОЕ</w:t>
      </w:r>
    </w:p>
    <w:p w14:paraId="6B05CF32" w14:textId="77777777" w:rsidR="00AA3CFE" w:rsidRPr="006B6302" w:rsidRDefault="00AA3CFE" w:rsidP="00AA3CFE">
      <w:pPr>
        <w:spacing w:line="360" w:lineRule="auto"/>
        <w:jc w:val="center"/>
        <w:rPr>
          <w:sz w:val="24"/>
          <w:szCs w:val="24"/>
        </w:rPr>
      </w:pPr>
      <w:r w:rsidRPr="006B6302">
        <w:rPr>
          <w:sz w:val="24"/>
          <w:szCs w:val="24"/>
        </w:rPr>
        <w:t>БЮДЖЕТНОЕ ОБРАЗОВАТЕЛЬНОЕ УЧРЕЖДЕНИЕ</w:t>
      </w:r>
    </w:p>
    <w:p w14:paraId="58EA9604" w14:textId="77777777" w:rsidR="00AA3CFE" w:rsidRPr="006B6302" w:rsidRDefault="00AA3CFE" w:rsidP="00AA3CFE">
      <w:pPr>
        <w:spacing w:line="360" w:lineRule="auto"/>
        <w:jc w:val="center"/>
        <w:rPr>
          <w:sz w:val="24"/>
          <w:szCs w:val="24"/>
        </w:rPr>
      </w:pPr>
      <w:r w:rsidRPr="006B6302">
        <w:rPr>
          <w:sz w:val="24"/>
          <w:szCs w:val="24"/>
        </w:rPr>
        <w:t>ВЫСШЕГО ОБРАЗОВАНИЯ</w:t>
      </w:r>
    </w:p>
    <w:p w14:paraId="3A8A042D" w14:textId="77777777" w:rsidR="00AA3CFE" w:rsidRPr="006B6302" w:rsidRDefault="00AA3CFE" w:rsidP="00AA3CFE">
      <w:pPr>
        <w:spacing w:line="360" w:lineRule="auto"/>
        <w:jc w:val="center"/>
        <w:rPr>
          <w:sz w:val="24"/>
          <w:szCs w:val="24"/>
        </w:rPr>
      </w:pPr>
      <w:r w:rsidRPr="006B6302">
        <w:rPr>
          <w:sz w:val="24"/>
          <w:szCs w:val="24"/>
        </w:rPr>
        <w:t>«ВЯТСКИЙ ГОСУДАРСТВЕННЫЙ УНИВЕРСИТЕТ»</w:t>
      </w:r>
    </w:p>
    <w:p w14:paraId="5BCEFB54" w14:textId="77777777" w:rsidR="00AA3CFE" w:rsidRPr="006B6302" w:rsidRDefault="00AA3CFE" w:rsidP="00AA3CFE">
      <w:pPr>
        <w:spacing w:line="360" w:lineRule="auto"/>
        <w:jc w:val="center"/>
        <w:rPr>
          <w:sz w:val="24"/>
          <w:szCs w:val="24"/>
        </w:rPr>
      </w:pPr>
      <w:r w:rsidRPr="006B6302">
        <w:rPr>
          <w:sz w:val="24"/>
          <w:szCs w:val="24"/>
        </w:rPr>
        <w:t>ИНСТИТУТ МАТЕМАТИКИ И ИНФОРМАЦИОННЫХ СИСТЕМ</w:t>
      </w:r>
    </w:p>
    <w:p w14:paraId="2E8C9C36" w14:textId="77777777" w:rsidR="00AA3CFE" w:rsidRPr="006B6302" w:rsidRDefault="00AA3CFE" w:rsidP="00AA3CFE">
      <w:pPr>
        <w:spacing w:line="360" w:lineRule="auto"/>
        <w:jc w:val="center"/>
        <w:rPr>
          <w:sz w:val="24"/>
          <w:szCs w:val="24"/>
        </w:rPr>
      </w:pPr>
      <w:r w:rsidRPr="006B6302">
        <w:rPr>
          <w:sz w:val="24"/>
          <w:szCs w:val="24"/>
        </w:rPr>
        <w:t>ФАКУЛЬТЕТ АВТОМАТИКИ И ВЫЧИСЛИТЕЛЬНОЙ ТЕХНИКИ</w:t>
      </w:r>
    </w:p>
    <w:p w14:paraId="63517D29" w14:textId="77777777" w:rsidR="00AA3CFE" w:rsidRPr="006B6302" w:rsidRDefault="00AA3CFE" w:rsidP="00AA3CFE">
      <w:pPr>
        <w:spacing w:line="360" w:lineRule="auto"/>
        <w:jc w:val="center"/>
        <w:rPr>
          <w:sz w:val="24"/>
          <w:szCs w:val="24"/>
        </w:rPr>
      </w:pPr>
      <w:r w:rsidRPr="006B6302">
        <w:rPr>
          <w:sz w:val="24"/>
          <w:szCs w:val="24"/>
        </w:rPr>
        <w:t>КАФЕДРА СИСТЕМ АВТОМАТИЗАЦИИ УПРАВЛЕНИЯ</w:t>
      </w:r>
    </w:p>
    <w:p w14:paraId="483B7AEA" w14:textId="77777777" w:rsidR="00AA3CFE" w:rsidRPr="006B6302" w:rsidRDefault="00AA3CFE" w:rsidP="00AA3CFE">
      <w:pPr>
        <w:spacing w:line="360" w:lineRule="auto"/>
        <w:jc w:val="center"/>
        <w:rPr>
          <w:sz w:val="24"/>
          <w:szCs w:val="24"/>
        </w:rPr>
      </w:pPr>
    </w:p>
    <w:p w14:paraId="44A5562E" w14:textId="1A8FB4AE" w:rsidR="00AA3CFE" w:rsidRPr="006B6302" w:rsidRDefault="00C1735C" w:rsidP="00AA3CFE">
      <w:pPr>
        <w:spacing w:line="360" w:lineRule="auto"/>
        <w:jc w:val="center"/>
        <w:rPr>
          <w:sz w:val="24"/>
          <w:szCs w:val="24"/>
        </w:rPr>
      </w:pPr>
      <w:r w:rsidRPr="00C1735C">
        <w:rPr>
          <w:b/>
          <w:sz w:val="24"/>
          <w:szCs w:val="24"/>
        </w:rPr>
        <w:t>ТЕХНОЛОГИИ ПОТОКОВОЙ ПЕРЕДАЧИ ИНФОРМАЦИИ В СЕТИ ИНТЕРНЕТ. ПРОТОКОЛ WEBRTC И ЕГО УСТРОЙСТВО.</w:t>
      </w:r>
      <w:r>
        <w:rPr>
          <w:b/>
          <w:sz w:val="24"/>
          <w:szCs w:val="24"/>
        </w:rPr>
        <w:t xml:space="preserve"> </w:t>
      </w:r>
      <w:r w:rsidR="00AA3CFE" w:rsidRPr="006B6302">
        <w:rPr>
          <w:b/>
          <w:sz w:val="24"/>
          <w:szCs w:val="24"/>
        </w:rPr>
        <w:br/>
      </w:r>
    </w:p>
    <w:p w14:paraId="15E801A6" w14:textId="17B4A35B" w:rsidR="00AA3CFE" w:rsidRPr="006B6302" w:rsidRDefault="003D3CFA" w:rsidP="00AA3CF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Реферат</w:t>
      </w:r>
      <w:r w:rsidR="00AA3CFE" w:rsidRPr="006B6302">
        <w:rPr>
          <w:sz w:val="24"/>
          <w:szCs w:val="24"/>
        </w:rPr>
        <w:t xml:space="preserve"> по дисциплине</w:t>
      </w:r>
    </w:p>
    <w:p w14:paraId="0093F61B" w14:textId="33CE49E7" w:rsidR="00AA3CFE" w:rsidRPr="00C1735C" w:rsidRDefault="00AA3CFE" w:rsidP="00AA3CFE">
      <w:pPr>
        <w:spacing w:line="360" w:lineRule="auto"/>
        <w:jc w:val="center"/>
        <w:rPr>
          <w:sz w:val="24"/>
          <w:szCs w:val="24"/>
          <w:lang w:val="en-US"/>
        </w:rPr>
      </w:pPr>
      <w:r w:rsidRPr="006B6302">
        <w:rPr>
          <w:sz w:val="24"/>
          <w:szCs w:val="24"/>
        </w:rPr>
        <w:t>«</w:t>
      </w:r>
      <w:r w:rsidR="00C1735C">
        <w:rPr>
          <w:sz w:val="24"/>
          <w:szCs w:val="24"/>
        </w:rPr>
        <w:t>Веб-технологии</w:t>
      </w:r>
      <w:r w:rsidRPr="006B6302">
        <w:rPr>
          <w:sz w:val="24"/>
          <w:szCs w:val="24"/>
        </w:rPr>
        <w:t>»</w:t>
      </w:r>
    </w:p>
    <w:p w14:paraId="47551125" w14:textId="77777777" w:rsidR="00AA3CFE" w:rsidRPr="006B6302" w:rsidRDefault="00AA3CFE" w:rsidP="00AA3CFE">
      <w:pPr>
        <w:spacing w:line="360" w:lineRule="auto"/>
        <w:rPr>
          <w:sz w:val="24"/>
          <w:szCs w:val="24"/>
        </w:rPr>
      </w:pPr>
    </w:p>
    <w:p w14:paraId="344FE164" w14:textId="07EB98C7" w:rsidR="00AA3CFE" w:rsidRDefault="00AA3CFE" w:rsidP="00AA3CFE">
      <w:pPr>
        <w:spacing w:line="360" w:lineRule="auto"/>
        <w:rPr>
          <w:sz w:val="24"/>
          <w:szCs w:val="24"/>
        </w:rPr>
      </w:pPr>
    </w:p>
    <w:p w14:paraId="7450BF0A" w14:textId="58BDDE0A" w:rsidR="003D3CFA" w:rsidRDefault="003D3CFA" w:rsidP="00AA3CFE">
      <w:pPr>
        <w:spacing w:line="360" w:lineRule="auto"/>
        <w:rPr>
          <w:sz w:val="24"/>
          <w:szCs w:val="24"/>
        </w:rPr>
      </w:pPr>
    </w:p>
    <w:p w14:paraId="06FC05C5" w14:textId="77777777" w:rsidR="003D3CFA" w:rsidRPr="006B6302" w:rsidRDefault="003D3CFA" w:rsidP="00AA3CFE">
      <w:pPr>
        <w:spacing w:line="360" w:lineRule="auto"/>
        <w:rPr>
          <w:b/>
          <w:sz w:val="24"/>
          <w:szCs w:val="24"/>
        </w:rPr>
      </w:pPr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4"/>
        <w:gridCol w:w="1842"/>
        <w:gridCol w:w="2549"/>
      </w:tblGrid>
      <w:tr w:rsidR="00AA3CFE" w:rsidRPr="006B6302" w14:paraId="338CA913" w14:textId="77777777" w:rsidTr="00E94373">
        <w:tc>
          <w:tcPr>
            <w:tcW w:w="4954" w:type="dxa"/>
          </w:tcPr>
          <w:p w14:paraId="778695C9" w14:textId="77777777" w:rsidR="00AA3CFE" w:rsidRPr="006B6302" w:rsidRDefault="00AA3CFE" w:rsidP="00E9437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Выполнил: студент гр. ИТБ-5</w:t>
            </w:r>
            <w:r w:rsidRPr="006B6302">
              <w:rPr>
                <w:sz w:val="24"/>
                <w:szCs w:val="24"/>
              </w:rPr>
              <w:t>301-02-20</w:t>
            </w:r>
          </w:p>
        </w:tc>
        <w:tc>
          <w:tcPr>
            <w:tcW w:w="1842" w:type="dxa"/>
            <w:vAlign w:val="center"/>
          </w:tcPr>
          <w:p w14:paraId="012D45C5" w14:textId="77777777" w:rsidR="00AA3CFE" w:rsidRPr="006B6302" w:rsidRDefault="00AA3CFE" w:rsidP="00E94373">
            <w:pPr>
              <w:keepLines/>
              <w:spacing w:line="360" w:lineRule="auto"/>
              <w:jc w:val="center"/>
              <w:rPr>
                <w:sz w:val="24"/>
                <w:szCs w:val="24"/>
              </w:rPr>
            </w:pPr>
            <w:r w:rsidRPr="006B6302">
              <w:rPr>
                <w:sz w:val="24"/>
                <w:szCs w:val="24"/>
              </w:rPr>
              <w:t>___________</w:t>
            </w:r>
          </w:p>
          <w:p w14:paraId="40DA52E2" w14:textId="77777777" w:rsidR="00AA3CFE" w:rsidRPr="006B6302" w:rsidRDefault="00AA3CFE" w:rsidP="00E94373">
            <w:pPr>
              <w:keepLines/>
              <w:spacing w:line="360" w:lineRule="auto"/>
              <w:jc w:val="center"/>
              <w:rPr>
                <w:sz w:val="18"/>
                <w:szCs w:val="18"/>
              </w:rPr>
            </w:pPr>
            <w:r w:rsidRPr="006B6302">
              <w:rPr>
                <w:sz w:val="18"/>
                <w:szCs w:val="18"/>
              </w:rPr>
              <w:t>(подпись)</w:t>
            </w:r>
          </w:p>
        </w:tc>
        <w:tc>
          <w:tcPr>
            <w:tcW w:w="2549" w:type="dxa"/>
          </w:tcPr>
          <w:p w14:paraId="12AA8A69" w14:textId="2FA5E358" w:rsidR="00AA3CFE" w:rsidRPr="006B6302" w:rsidRDefault="00AA3CFE" w:rsidP="00E94373">
            <w:pPr>
              <w:keepLines/>
              <w:spacing w:line="360" w:lineRule="auto"/>
              <w:rPr>
                <w:sz w:val="24"/>
                <w:szCs w:val="24"/>
              </w:rPr>
            </w:pPr>
            <w:r w:rsidRPr="006B6302">
              <w:rPr>
                <w:sz w:val="24"/>
                <w:szCs w:val="24"/>
              </w:rPr>
              <w:t xml:space="preserve">/ </w:t>
            </w:r>
            <w:proofErr w:type="spellStart"/>
            <w:r w:rsidR="00DB1164">
              <w:rPr>
                <w:sz w:val="24"/>
                <w:szCs w:val="24"/>
              </w:rPr>
              <w:t>Червоткин</w:t>
            </w:r>
            <w:proofErr w:type="spellEnd"/>
            <w:r w:rsidR="00DB1164">
              <w:rPr>
                <w:sz w:val="24"/>
                <w:szCs w:val="24"/>
              </w:rPr>
              <w:t xml:space="preserve"> Д.А.</w:t>
            </w:r>
            <w:r w:rsidRPr="006B6302">
              <w:rPr>
                <w:sz w:val="24"/>
                <w:szCs w:val="24"/>
              </w:rPr>
              <w:t xml:space="preserve"> /</w:t>
            </w:r>
          </w:p>
        </w:tc>
      </w:tr>
      <w:tr w:rsidR="00AA3CFE" w:rsidRPr="006B6302" w14:paraId="2F8956EC" w14:textId="77777777" w:rsidTr="00E94373">
        <w:tc>
          <w:tcPr>
            <w:tcW w:w="4954" w:type="dxa"/>
          </w:tcPr>
          <w:p w14:paraId="363F09F5" w14:textId="48B268AC" w:rsidR="00AA3CFE" w:rsidRPr="006B6302" w:rsidRDefault="003D3CFA" w:rsidP="00E9437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Проверил</w:t>
            </w:r>
            <w:r w:rsidR="00AA3CFE" w:rsidRPr="006B6302">
              <w:rPr>
                <w:sz w:val="24"/>
                <w:szCs w:val="24"/>
              </w:rPr>
              <w:t>:</w:t>
            </w:r>
          </w:p>
        </w:tc>
        <w:tc>
          <w:tcPr>
            <w:tcW w:w="1842" w:type="dxa"/>
            <w:vAlign w:val="center"/>
          </w:tcPr>
          <w:p w14:paraId="2B6DBD7E" w14:textId="77777777" w:rsidR="00AA3CFE" w:rsidRPr="006B6302" w:rsidRDefault="00AA3CFE" w:rsidP="00E94373">
            <w:pPr>
              <w:keepLines/>
              <w:spacing w:line="360" w:lineRule="auto"/>
              <w:jc w:val="center"/>
              <w:rPr>
                <w:sz w:val="24"/>
                <w:szCs w:val="24"/>
              </w:rPr>
            </w:pPr>
            <w:r w:rsidRPr="006B6302">
              <w:rPr>
                <w:sz w:val="24"/>
                <w:szCs w:val="24"/>
              </w:rPr>
              <w:t>___________</w:t>
            </w:r>
          </w:p>
          <w:p w14:paraId="2C0B5B2C" w14:textId="77777777" w:rsidR="00AA3CFE" w:rsidRPr="006B6302" w:rsidRDefault="00AA3CFE" w:rsidP="00E94373">
            <w:pPr>
              <w:keepLines/>
              <w:spacing w:line="360" w:lineRule="auto"/>
              <w:jc w:val="center"/>
              <w:rPr>
                <w:sz w:val="18"/>
                <w:szCs w:val="18"/>
              </w:rPr>
            </w:pPr>
            <w:r w:rsidRPr="006B6302">
              <w:rPr>
                <w:sz w:val="18"/>
                <w:szCs w:val="18"/>
              </w:rPr>
              <w:t>(подпись)</w:t>
            </w:r>
          </w:p>
        </w:tc>
        <w:tc>
          <w:tcPr>
            <w:tcW w:w="2549" w:type="dxa"/>
          </w:tcPr>
          <w:p w14:paraId="4AB57D00" w14:textId="70D1202C" w:rsidR="00AA3CFE" w:rsidRPr="006B6302" w:rsidRDefault="00AA3CFE" w:rsidP="00E94373">
            <w:pPr>
              <w:keepLines/>
              <w:spacing w:line="360" w:lineRule="auto"/>
              <w:rPr>
                <w:sz w:val="24"/>
                <w:szCs w:val="24"/>
              </w:rPr>
            </w:pPr>
            <w:r w:rsidRPr="006B6302">
              <w:rPr>
                <w:sz w:val="24"/>
                <w:szCs w:val="24"/>
              </w:rPr>
              <w:t xml:space="preserve">/ </w:t>
            </w:r>
            <w:r w:rsidR="00C1735C">
              <w:rPr>
                <w:sz w:val="24"/>
                <w:szCs w:val="24"/>
              </w:rPr>
              <w:t>Земцов М.А.</w:t>
            </w:r>
            <w:r w:rsidRPr="006B6302">
              <w:rPr>
                <w:sz w:val="24"/>
                <w:szCs w:val="24"/>
              </w:rPr>
              <w:t xml:space="preserve"> /</w:t>
            </w:r>
          </w:p>
        </w:tc>
      </w:tr>
      <w:tr w:rsidR="00AA3CFE" w:rsidRPr="006B6302" w14:paraId="0809D81F" w14:textId="77777777" w:rsidTr="00E94373">
        <w:tc>
          <w:tcPr>
            <w:tcW w:w="4954" w:type="dxa"/>
          </w:tcPr>
          <w:p w14:paraId="42D8611E" w14:textId="77777777" w:rsidR="00AA3CFE" w:rsidRPr="006B6302" w:rsidRDefault="00AA3CFE" w:rsidP="00E9437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02129D62" w14:textId="77777777" w:rsidR="00AA3CFE" w:rsidRPr="006B6302" w:rsidRDefault="00AA3CFE" w:rsidP="00E94373">
            <w:pPr>
              <w:keepLines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49" w:type="dxa"/>
          </w:tcPr>
          <w:p w14:paraId="1F2C7825" w14:textId="77777777" w:rsidR="00AA3CFE" w:rsidRPr="006B6302" w:rsidRDefault="00AA3CFE" w:rsidP="00E94373">
            <w:pPr>
              <w:keepLines/>
              <w:spacing w:line="360" w:lineRule="auto"/>
              <w:rPr>
                <w:sz w:val="24"/>
                <w:szCs w:val="24"/>
              </w:rPr>
            </w:pPr>
          </w:p>
        </w:tc>
      </w:tr>
    </w:tbl>
    <w:p w14:paraId="4AD113F5" w14:textId="22AD580A" w:rsidR="00AA3CFE" w:rsidRDefault="00AA3CFE" w:rsidP="00AA3CFE">
      <w:pPr>
        <w:spacing w:line="360" w:lineRule="auto"/>
        <w:jc w:val="center"/>
        <w:rPr>
          <w:sz w:val="24"/>
          <w:szCs w:val="24"/>
        </w:rPr>
      </w:pPr>
    </w:p>
    <w:p w14:paraId="6F1736DF" w14:textId="68A1058A" w:rsidR="003D3CFA" w:rsidRDefault="003D3CFA" w:rsidP="00AA3CFE">
      <w:pPr>
        <w:spacing w:line="360" w:lineRule="auto"/>
        <w:jc w:val="center"/>
        <w:rPr>
          <w:sz w:val="24"/>
          <w:szCs w:val="24"/>
        </w:rPr>
      </w:pPr>
    </w:p>
    <w:p w14:paraId="045E7B25" w14:textId="37A6DF28" w:rsidR="003D3CFA" w:rsidRDefault="003D3CFA" w:rsidP="00AA3CFE">
      <w:pPr>
        <w:spacing w:line="360" w:lineRule="auto"/>
        <w:jc w:val="center"/>
        <w:rPr>
          <w:sz w:val="24"/>
          <w:szCs w:val="24"/>
        </w:rPr>
      </w:pPr>
    </w:p>
    <w:p w14:paraId="17CBDB86" w14:textId="02B15CEE" w:rsidR="003D3CFA" w:rsidRDefault="003D3CFA" w:rsidP="00AA3CFE">
      <w:pPr>
        <w:spacing w:line="360" w:lineRule="auto"/>
        <w:jc w:val="center"/>
        <w:rPr>
          <w:sz w:val="24"/>
          <w:szCs w:val="24"/>
        </w:rPr>
      </w:pPr>
    </w:p>
    <w:p w14:paraId="6946C13E" w14:textId="5A705CDD" w:rsidR="003D3CFA" w:rsidRDefault="003D3CFA" w:rsidP="00AA3CFE">
      <w:pPr>
        <w:spacing w:line="360" w:lineRule="auto"/>
        <w:jc w:val="center"/>
        <w:rPr>
          <w:sz w:val="24"/>
          <w:szCs w:val="24"/>
        </w:rPr>
      </w:pPr>
    </w:p>
    <w:p w14:paraId="23A76600" w14:textId="6800CE10" w:rsidR="003D3CFA" w:rsidRDefault="003D3CFA" w:rsidP="00AA3CFE">
      <w:pPr>
        <w:spacing w:line="360" w:lineRule="auto"/>
        <w:jc w:val="center"/>
        <w:rPr>
          <w:sz w:val="24"/>
          <w:szCs w:val="24"/>
        </w:rPr>
      </w:pPr>
    </w:p>
    <w:p w14:paraId="01EE2145" w14:textId="277F054C" w:rsidR="003D3CFA" w:rsidRDefault="003D3CFA" w:rsidP="00AA3CFE">
      <w:pPr>
        <w:spacing w:line="360" w:lineRule="auto"/>
        <w:jc w:val="center"/>
        <w:rPr>
          <w:sz w:val="24"/>
          <w:szCs w:val="24"/>
        </w:rPr>
      </w:pPr>
    </w:p>
    <w:p w14:paraId="4EFAF50D" w14:textId="0C97C64C" w:rsidR="003D3CFA" w:rsidRDefault="003D3CFA" w:rsidP="00AA3CFE">
      <w:pPr>
        <w:spacing w:line="360" w:lineRule="auto"/>
        <w:jc w:val="center"/>
        <w:rPr>
          <w:sz w:val="24"/>
          <w:szCs w:val="24"/>
        </w:rPr>
      </w:pPr>
    </w:p>
    <w:p w14:paraId="359F0B88" w14:textId="77777777" w:rsidR="003D3CFA" w:rsidRDefault="003D3CFA" w:rsidP="00AA3CFE">
      <w:pPr>
        <w:spacing w:line="360" w:lineRule="auto"/>
        <w:jc w:val="center"/>
        <w:rPr>
          <w:sz w:val="24"/>
          <w:szCs w:val="24"/>
        </w:rPr>
      </w:pPr>
    </w:p>
    <w:p w14:paraId="51F78781" w14:textId="77777777" w:rsidR="00AA3CFE" w:rsidRPr="006B6302" w:rsidRDefault="00AA3CFE" w:rsidP="00AA3CFE">
      <w:pPr>
        <w:spacing w:line="360" w:lineRule="auto"/>
        <w:jc w:val="center"/>
        <w:rPr>
          <w:sz w:val="24"/>
          <w:szCs w:val="24"/>
        </w:rPr>
      </w:pPr>
    </w:p>
    <w:p w14:paraId="1E03E907" w14:textId="769ED6DF" w:rsidR="0008672F" w:rsidRDefault="00AA3CFE" w:rsidP="00185B9B">
      <w:pPr>
        <w:ind w:right="-1"/>
        <w:jc w:val="center"/>
        <w:rPr>
          <w:sz w:val="24"/>
          <w:szCs w:val="24"/>
        </w:rPr>
        <w:sectPr w:rsidR="0008672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B6302">
        <w:rPr>
          <w:sz w:val="24"/>
          <w:szCs w:val="24"/>
        </w:rPr>
        <w:t>Киров 20</w:t>
      </w:r>
      <w:r w:rsidR="007704E3">
        <w:rPr>
          <w:sz w:val="24"/>
          <w:szCs w:val="24"/>
        </w:rPr>
        <w:t>23</w:t>
      </w:r>
    </w:p>
    <w:p w14:paraId="75B9CE92" w14:textId="46803F47" w:rsidR="00C1735C" w:rsidRDefault="00C1735C">
      <w:pPr>
        <w:spacing w:after="160" w:line="259" w:lineRule="auto"/>
        <w:rPr>
          <w:sz w:val="28"/>
        </w:rPr>
      </w:pPr>
      <w:r>
        <w:rPr>
          <w:sz w:val="28"/>
        </w:rPr>
        <w:lastRenderedPageBreak/>
        <w:br w:type="page"/>
      </w:r>
    </w:p>
    <w:p w14:paraId="19DC2A71" w14:textId="3601660E" w:rsidR="008E196F" w:rsidRDefault="008E196F" w:rsidP="008E196F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</w:rPr>
      </w:pPr>
      <w:r w:rsidRPr="008E196F">
        <w:rPr>
          <w:rFonts w:ascii="Times New Roman" w:hAnsi="Times New Roman" w:cs="Times New Roman"/>
          <w:b/>
          <w:bCs/>
          <w:color w:val="auto"/>
          <w:sz w:val="28"/>
        </w:rPr>
        <w:lastRenderedPageBreak/>
        <w:t>Введение</w:t>
      </w:r>
    </w:p>
    <w:p w14:paraId="6EB4FFB9" w14:textId="77777777" w:rsidR="008E196F" w:rsidRPr="008E196F" w:rsidRDefault="008E196F" w:rsidP="008E196F"/>
    <w:p w14:paraId="4074B34E" w14:textId="05A4AF0D" w:rsidR="00C45697" w:rsidRDefault="00C45697" w:rsidP="00C45697">
      <w:pPr>
        <w:spacing w:line="360" w:lineRule="auto"/>
        <w:ind w:firstLine="709"/>
        <w:jc w:val="both"/>
        <w:rPr>
          <w:sz w:val="28"/>
        </w:rPr>
      </w:pPr>
      <w:r w:rsidRPr="00C45697">
        <w:rPr>
          <w:sz w:val="28"/>
        </w:rPr>
        <w:t>Потоковая передача данных</w:t>
      </w:r>
      <w:r>
        <w:rPr>
          <w:sz w:val="28"/>
        </w:rPr>
        <w:t xml:space="preserve"> - </w:t>
      </w:r>
      <w:r w:rsidRPr="00C45697">
        <w:rPr>
          <w:sz w:val="28"/>
        </w:rPr>
        <w:t xml:space="preserve">процесс постоянного сбора информации в момент её создания и передвижения. Эта информация обрабатывается программным обеспечением для потоковой обработки. </w:t>
      </w:r>
      <w:r>
        <w:rPr>
          <w:sz w:val="28"/>
        </w:rPr>
        <w:t>Потоковая</w:t>
      </w:r>
      <w:r w:rsidRPr="00C45697">
        <w:rPr>
          <w:sz w:val="28"/>
        </w:rPr>
        <w:t xml:space="preserve"> передач</w:t>
      </w:r>
      <w:r>
        <w:rPr>
          <w:sz w:val="28"/>
        </w:rPr>
        <w:t>а</w:t>
      </w:r>
      <w:r w:rsidRPr="00C45697">
        <w:rPr>
          <w:sz w:val="28"/>
        </w:rPr>
        <w:t xml:space="preserve"> данных в сочетании с обработкой позволяет получать </w:t>
      </w:r>
      <w:r>
        <w:rPr>
          <w:sz w:val="28"/>
        </w:rPr>
        <w:t>интеллектуальные</w:t>
      </w:r>
      <w:r w:rsidRPr="00C45697">
        <w:rPr>
          <w:sz w:val="28"/>
        </w:rPr>
        <w:t xml:space="preserve"> данные в реальном времени.</w:t>
      </w:r>
      <w:r>
        <w:rPr>
          <w:sz w:val="28"/>
        </w:rPr>
        <w:t xml:space="preserve"> </w:t>
      </w:r>
    </w:p>
    <w:p w14:paraId="27DB3BAB" w14:textId="22D780CB" w:rsidR="00C45697" w:rsidRPr="00C45697" w:rsidRDefault="00C45697" w:rsidP="00C45697">
      <w:pPr>
        <w:spacing w:line="360" w:lineRule="auto"/>
        <w:ind w:firstLine="709"/>
        <w:jc w:val="both"/>
        <w:rPr>
          <w:sz w:val="28"/>
        </w:rPr>
      </w:pPr>
      <w:r w:rsidRPr="00C45697">
        <w:rPr>
          <w:sz w:val="28"/>
        </w:rPr>
        <w:t>Потоки данных могут быть созданы из различных источников в любом формате и объеме. Самые мощные потоки объединяют несколько источников, чтобы получить полную картину действий и процессов.</w:t>
      </w:r>
    </w:p>
    <w:p w14:paraId="41086401" w14:textId="2B0D43B4" w:rsidR="00E5381C" w:rsidRDefault="00C45697" w:rsidP="00C45697">
      <w:pPr>
        <w:spacing w:line="360" w:lineRule="auto"/>
        <w:ind w:firstLine="708"/>
        <w:jc w:val="both"/>
        <w:rPr>
          <w:sz w:val="28"/>
        </w:rPr>
      </w:pPr>
      <w:r w:rsidRPr="00C45697">
        <w:rPr>
          <w:sz w:val="28"/>
        </w:rPr>
        <w:t>К примеру, данные из сети, серверов и приложений могут быть объединены для мониторинга работоспособности вашего веб-сайта и обнаружения ухудшения производительности.</w:t>
      </w:r>
    </w:p>
    <w:p w14:paraId="36EB0E5B" w14:textId="11F48671" w:rsidR="00B7779A" w:rsidRDefault="00B7779A" w:rsidP="00C4569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Один из яркий примеров потоковой передачи данных – протокол </w:t>
      </w:r>
      <w:r>
        <w:rPr>
          <w:sz w:val="28"/>
          <w:lang w:val="en-US"/>
        </w:rPr>
        <w:t>WebRTC</w:t>
      </w:r>
      <w:r>
        <w:rPr>
          <w:sz w:val="28"/>
        </w:rPr>
        <w:t>.</w:t>
      </w:r>
    </w:p>
    <w:p w14:paraId="6CD654F2" w14:textId="7547CB5F" w:rsidR="00B7779A" w:rsidRDefault="00B7779A" w:rsidP="00C45697">
      <w:pPr>
        <w:spacing w:line="360" w:lineRule="auto"/>
        <w:ind w:firstLine="708"/>
        <w:jc w:val="both"/>
        <w:rPr>
          <w:sz w:val="28"/>
        </w:rPr>
      </w:pPr>
      <w:proofErr w:type="spellStart"/>
      <w:r w:rsidRPr="00B7779A">
        <w:rPr>
          <w:sz w:val="28"/>
        </w:rPr>
        <w:t>WebRTC</w:t>
      </w:r>
      <w:proofErr w:type="spellEnd"/>
      <w:r w:rsidRPr="00B7779A">
        <w:rPr>
          <w:sz w:val="28"/>
        </w:rPr>
        <w:t xml:space="preserve"> (Web Real-Time Communication — коммуникация в режиме реального времени) — это API (Application </w:t>
      </w:r>
      <w:proofErr w:type="spellStart"/>
      <w:r w:rsidRPr="00B7779A">
        <w:rPr>
          <w:sz w:val="28"/>
        </w:rPr>
        <w:t>Programming</w:t>
      </w:r>
      <w:proofErr w:type="spellEnd"/>
      <w:r w:rsidRPr="00B7779A">
        <w:rPr>
          <w:sz w:val="28"/>
        </w:rPr>
        <w:t xml:space="preserve"> Interface — программный интерфейс приложения) и протокол. Протокол </w:t>
      </w:r>
      <w:proofErr w:type="spellStart"/>
      <w:r w:rsidRPr="00B7779A">
        <w:rPr>
          <w:sz w:val="28"/>
        </w:rPr>
        <w:t>WebRTC</w:t>
      </w:r>
      <w:proofErr w:type="spellEnd"/>
      <w:r w:rsidRPr="00B7779A">
        <w:rPr>
          <w:sz w:val="28"/>
        </w:rPr>
        <w:t xml:space="preserve"> — это набор правил, позволяющий двум агентам </w:t>
      </w:r>
      <w:proofErr w:type="spellStart"/>
      <w:r w:rsidRPr="00B7779A">
        <w:rPr>
          <w:sz w:val="28"/>
        </w:rPr>
        <w:t>WebRTC</w:t>
      </w:r>
      <w:proofErr w:type="spellEnd"/>
      <w:r w:rsidRPr="00B7779A">
        <w:rPr>
          <w:sz w:val="28"/>
        </w:rPr>
        <w:t xml:space="preserve"> (браузерам) вести двунаправленную (</w:t>
      </w:r>
      <w:proofErr w:type="spellStart"/>
      <w:r w:rsidRPr="00B7779A">
        <w:rPr>
          <w:sz w:val="28"/>
        </w:rPr>
        <w:t>bi-directional</w:t>
      </w:r>
      <w:proofErr w:type="spellEnd"/>
      <w:r w:rsidRPr="00B7779A">
        <w:rPr>
          <w:sz w:val="28"/>
        </w:rPr>
        <w:t>) безопасную коммуникацию в реальном времени.</w:t>
      </w:r>
      <w:r>
        <w:rPr>
          <w:sz w:val="28"/>
        </w:rPr>
        <w:t xml:space="preserve"> Среди особенностей данного протокола можно выделить следующие:</w:t>
      </w:r>
    </w:p>
    <w:p w14:paraId="70F3F95F" w14:textId="77777777" w:rsidR="00B7779A" w:rsidRPr="00B7779A" w:rsidRDefault="00B7779A" w:rsidP="00B7779A">
      <w:pPr>
        <w:spacing w:line="360" w:lineRule="auto"/>
        <w:ind w:firstLine="708"/>
        <w:jc w:val="both"/>
        <w:rPr>
          <w:sz w:val="28"/>
        </w:rPr>
      </w:pPr>
    </w:p>
    <w:p w14:paraId="5AB2971D" w14:textId="59C3AB6E" w:rsidR="00B7779A" w:rsidRPr="008E196F" w:rsidRDefault="00B7779A" w:rsidP="008E196F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8E196F">
        <w:rPr>
          <w:sz w:val="28"/>
        </w:rPr>
        <w:t>Открытый стандарт</w:t>
      </w:r>
      <w:r w:rsidR="008E196F">
        <w:rPr>
          <w:sz w:val="28"/>
          <w:lang w:val="en-US"/>
        </w:rPr>
        <w:t>;</w:t>
      </w:r>
    </w:p>
    <w:p w14:paraId="105C1911" w14:textId="573D0C85" w:rsidR="00B7779A" w:rsidRPr="008E196F" w:rsidRDefault="00B7779A" w:rsidP="008E196F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8E196F">
        <w:rPr>
          <w:sz w:val="28"/>
        </w:rPr>
        <w:t>Разные реализации</w:t>
      </w:r>
      <w:r w:rsidR="008E196F">
        <w:rPr>
          <w:sz w:val="28"/>
          <w:lang w:val="en-US"/>
        </w:rPr>
        <w:t>;</w:t>
      </w:r>
    </w:p>
    <w:p w14:paraId="383A595F" w14:textId="58CC2052" w:rsidR="00B7779A" w:rsidRPr="008E196F" w:rsidRDefault="00B7779A" w:rsidP="008E196F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8E196F">
        <w:rPr>
          <w:sz w:val="28"/>
        </w:rPr>
        <w:t>Доступность в браузерах</w:t>
      </w:r>
      <w:r w:rsidR="008E196F">
        <w:rPr>
          <w:sz w:val="28"/>
          <w:lang w:val="en-US"/>
        </w:rPr>
        <w:t>;</w:t>
      </w:r>
    </w:p>
    <w:p w14:paraId="31837432" w14:textId="7EC49676" w:rsidR="00B7779A" w:rsidRPr="008E196F" w:rsidRDefault="00B7779A" w:rsidP="008E196F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8E196F">
        <w:rPr>
          <w:sz w:val="28"/>
        </w:rPr>
        <w:t>Обязательное шифрование</w:t>
      </w:r>
      <w:r w:rsidR="008E196F">
        <w:rPr>
          <w:sz w:val="28"/>
          <w:lang w:val="en-US"/>
        </w:rPr>
        <w:t>;</w:t>
      </w:r>
    </w:p>
    <w:p w14:paraId="1B0D5E1C" w14:textId="1794A54F" w:rsidR="00B7779A" w:rsidRPr="008E196F" w:rsidRDefault="00B7779A" w:rsidP="008E196F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8E196F">
        <w:rPr>
          <w:sz w:val="28"/>
        </w:rPr>
        <w:t xml:space="preserve">Отображение NAT (NAT </w:t>
      </w:r>
      <w:proofErr w:type="spellStart"/>
      <w:r w:rsidRPr="008E196F">
        <w:rPr>
          <w:sz w:val="28"/>
        </w:rPr>
        <w:t>Traversal</w:t>
      </w:r>
      <w:proofErr w:type="spellEnd"/>
      <w:r w:rsidRPr="008E196F">
        <w:rPr>
          <w:sz w:val="28"/>
        </w:rPr>
        <w:t>)</w:t>
      </w:r>
      <w:r w:rsidR="008E196F">
        <w:rPr>
          <w:sz w:val="28"/>
          <w:lang w:val="en-US"/>
        </w:rPr>
        <w:t>;</w:t>
      </w:r>
    </w:p>
    <w:p w14:paraId="6AE017A2" w14:textId="73062A45" w:rsidR="00B7779A" w:rsidRPr="008E196F" w:rsidRDefault="00B7779A" w:rsidP="008E196F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8E196F">
        <w:rPr>
          <w:sz w:val="28"/>
        </w:rPr>
        <w:t>Перепрофилирование существующих технологий</w:t>
      </w:r>
      <w:r w:rsidR="008E196F">
        <w:rPr>
          <w:sz w:val="28"/>
          <w:lang w:val="en-US"/>
        </w:rPr>
        <w:t>;</w:t>
      </w:r>
    </w:p>
    <w:p w14:paraId="31F79C49" w14:textId="188089FE" w:rsidR="00B7779A" w:rsidRPr="008E196F" w:rsidRDefault="00B7779A" w:rsidP="008E196F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8E196F">
        <w:rPr>
          <w:sz w:val="28"/>
        </w:rPr>
        <w:t>Контроль перегрузки (</w:t>
      </w:r>
      <w:proofErr w:type="spellStart"/>
      <w:r w:rsidRPr="008E196F">
        <w:rPr>
          <w:sz w:val="28"/>
        </w:rPr>
        <w:t>congestion</w:t>
      </w:r>
      <w:proofErr w:type="spellEnd"/>
      <w:r w:rsidRPr="008E196F">
        <w:rPr>
          <w:sz w:val="28"/>
        </w:rPr>
        <w:t xml:space="preserve"> </w:t>
      </w:r>
      <w:proofErr w:type="spellStart"/>
      <w:r w:rsidRPr="008E196F">
        <w:rPr>
          <w:sz w:val="28"/>
        </w:rPr>
        <w:t>control</w:t>
      </w:r>
      <w:proofErr w:type="spellEnd"/>
      <w:r w:rsidRPr="008E196F">
        <w:rPr>
          <w:sz w:val="28"/>
        </w:rPr>
        <w:t>)</w:t>
      </w:r>
      <w:r w:rsidR="008E196F">
        <w:rPr>
          <w:sz w:val="28"/>
          <w:lang w:val="en-US"/>
        </w:rPr>
        <w:t>;</w:t>
      </w:r>
    </w:p>
    <w:p w14:paraId="5E51E65C" w14:textId="1EABA19C" w:rsidR="00B7779A" w:rsidRDefault="00B7779A" w:rsidP="008E196F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8E196F">
        <w:rPr>
          <w:sz w:val="28"/>
        </w:rPr>
        <w:t xml:space="preserve">Низкая задержка (на уровне долей секунды, </w:t>
      </w:r>
      <w:proofErr w:type="spellStart"/>
      <w:r w:rsidRPr="008E196F">
        <w:rPr>
          <w:sz w:val="28"/>
        </w:rPr>
        <w:t>sub-second</w:t>
      </w:r>
      <w:proofErr w:type="spellEnd"/>
      <w:r w:rsidRPr="008E196F">
        <w:rPr>
          <w:sz w:val="28"/>
        </w:rPr>
        <w:t xml:space="preserve"> </w:t>
      </w:r>
      <w:proofErr w:type="spellStart"/>
      <w:r w:rsidRPr="008E196F">
        <w:rPr>
          <w:sz w:val="28"/>
        </w:rPr>
        <w:t>latency</w:t>
      </w:r>
      <w:proofErr w:type="spellEnd"/>
      <w:r w:rsidRPr="008E196F">
        <w:rPr>
          <w:sz w:val="28"/>
        </w:rPr>
        <w:t>)</w:t>
      </w:r>
      <w:r w:rsidR="008E196F" w:rsidRPr="008E196F">
        <w:rPr>
          <w:sz w:val="28"/>
        </w:rPr>
        <w:t>.</w:t>
      </w:r>
    </w:p>
    <w:p w14:paraId="396390D9" w14:textId="70E61456" w:rsidR="008E196F" w:rsidRDefault="008E196F" w:rsidP="008E196F">
      <w:pPr>
        <w:spacing w:line="360" w:lineRule="auto"/>
        <w:jc w:val="both"/>
        <w:rPr>
          <w:sz w:val="28"/>
        </w:rPr>
      </w:pPr>
    </w:p>
    <w:p w14:paraId="53E600A2" w14:textId="00DCB88F" w:rsidR="008E196F" w:rsidRPr="008E196F" w:rsidRDefault="008E196F" w:rsidP="008E196F">
      <w:pPr>
        <w:spacing w:line="360" w:lineRule="auto"/>
        <w:ind w:left="709"/>
        <w:jc w:val="both"/>
        <w:outlineLvl w:val="0"/>
        <w:rPr>
          <w:b/>
          <w:bCs/>
          <w:sz w:val="28"/>
        </w:rPr>
      </w:pPr>
      <w:r w:rsidRPr="008E196F">
        <w:rPr>
          <w:b/>
          <w:bCs/>
          <w:sz w:val="28"/>
        </w:rPr>
        <w:t xml:space="preserve">1 </w:t>
      </w:r>
      <w:r w:rsidR="00C24CE4">
        <w:rPr>
          <w:b/>
          <w:bCs/>
          <w:sz w:val="28"/>
        </w:rPr>
        <w:t>Общий п</w:t>
      </w:r>
      <w:r w:rsidRPr="008E196F">
        <w:rPr>
          <w:b/>
          <w:bCs/>
          <w:sz w:val="28"/>
        </w:rPr>
        <w:t xml:space="preserve">ринцип действия </w:t>
      </w:r>
      <w:r w:rsidRPr="008E196F">
        <w:rPr>
          <w:b/>
          <w:bCs/>
          <w:sz w:val="28"/>
          <w:lang w:val="en-US"/>
        </w:rPr>
        <w:t>WebRTC</w:t>
      </w:r>
    </w:p>
    <w:p w14:paraId="43ECFCE6" w14:textId="5CF2D109" w:rsidR="008E196F" w:rsidRPr="008E196F" w:rsidRDefault="008E196F" w:rsidP="008E196F">
      <w:pPr>
        <w:spacing w:line="360" w:lineRule="auto"/>
        <w:ind w:firstLine="709"/>
        <w:rPr>
          <w:sz w:val="28"/>
        </w:rPr>
      </w:pPr>
      <w:r>
        <w:rPr>
          <w:sz w:val="28"/>
        </w:rPr>
        <w:t>Процесс установки соединения делится на 4 этапа:</w:t>
      </w:r>
    </w:p>
    <w:p w14:paraId="75AEEDCD" w14:textId="77910046" w:rsidR="008E196F" w:rsidRPr="008E196F" w:rsidRDefault="008E196F" w:rsidP="008E196F">
      <w:pPr>
        <w:pStyle w:val="a4"/>
        <w:numPr>
          <w:ilvl w:val="0"/>
          <w:numId w:val="7"/>
        </w:numPr>
        <w:spacing w:line="360" w:lineRule="auto"/>
        <w:rPr>
          <w:sz w:val="28"/>
        </w:rPr>
      </w:pPr>
      <w:r w:rsidRPr="008E196F">
        <w:rPr>
          <w:sz w:val="28"/>
        </w:rPr>
        <w:t>Сигнализация (</w:t>
      </w:r>
      <w:proofErr w:type="spellStart"/>
      <w:r w:rsidRPr="008E196F">
        <w:rPr>
          <w:sz w:val="28"/>
        </w:rPr>
        <w:t>signalling</w:t>
      </w:r>
      <w:proofErr w:type="spellEnd"/>
      <w:r w:rsidRPr="008E196F">
        <w:rPr>
          <w:sz w:val="28"/>
        </w:rPr>
        <w:t>)</w:t>
      </w:r>
      <w:r>
        <w:rPr>
          <w:sz w:val="28"/>
          <w:lang w:val="en-US"/>
        </w:rPr>
        <w:t>;</w:t>
      </w:r>
    </w:p>
    <w:p w14:paraId="52E5C10A" w14:textId="591DCF53" w:rsidR="008E196F" w:rsidRPr="008E196F" w:rsidRDefault="008E196F" w:rsidP="008E196F">
      <w:pPr>
        <w:pStyle w:val="a4"/>
        <w:numPr>
          <w:ilvl w:val="0"/>
          <w:numId w:val="7"/>
        </w:numPr>
        <w:spacing w:line="360" w:lineRule="auto"/>
        <w:rPr>
          <w:sz w:val="28"/>
        </w:rPr>
      </w:pPr>
      <w:r w:rsidRPr="008E196F">
        <w:rPr>
          <w:sz w:val="28"/>
        </w:rPr>
        <w:t>Подключение (установка соединения) (</w:t>
      </w:r>
      <w:proofErr w:type="spellStart"/>
      <w:r w:rsidRPr="008E196F">
        <w:rPr>
          <w:sz w:val="28"/>
        </w:rPr>
        <w:t>connection</w:t>
      </w:r>
      <w:proofErr w:type="spellEnd"/>
      <w:r w:rsidRPr="008E196F">
        <w:rPr>
          <w:sz w:val="28"/>
        </w:rPr>
        <w:t>)</w:t>
      </w:r>
      <w:r>
        <w:rPr>
          <w:sz w:val="28"/>
          <w:lang w:val="en-US"/>
        </w:rPr>
        <w:t>;</w:t>
      </w:r>
    </w:p>
    <w:p w14:paraId="532B884E" w14:textId="21027BF9" w:rsidR="008E196F" w:rsidRPr="008E196F" w:rsidRDefault="008E196F" w:rsidP="008E196F">
      <w:pPr>
        <w:pStyle w:val="a4"/>
        <w:numPr>
          <w:ilvl w:val="0"/>
          <w:numId w:val="7"/>
        </w:numPr>
        <w:spacing w:line="360" w:lineRule="auto"/>
        <w:rPr>
          <w:sz w:val="28"/>
        </w:rPr>
      </w:pPr>
      <w:r w:rsidRPr="008E196F">
        <w:rPr>
          <w:sz w:val="28"/>
        </w:rPr>
        <w:t>Безопасность (</w:t>
      </w:r>
      <w:proofErr w:type="spellStart"/>
      <w:r w:rsidRPr="008E196F">
        <w:rPr>
          <w:sz w:val="28"/>
        </w:rPr>
        <w:t>securing</w:t>
      </w:r>
      <w:proofErr w:type="spellEnd"/>
      <w:r w:rsidRPr="008E196F">
        <w:rPr>
          <w:sz w:val="28"/>
        </w:rPr>
        <w:t>)</w:t>
      </w:r>
      <w:r>
        <w:rPr>
          <w:sz w:val="28"/>
          <w:lang w:val="en-US"/>
        </w:rPr>
        <w:t>;</w:t>
      </w:r>
    </w:p>
    <w:p w14:paraId="58FA44A5" w14:textId="775AB51A" w:rsidR="008E196F" w:rsidRDefault="008E196F" w:rsidP="008E196F">
      <w:pPr>
        <w:pStyle w:val="a4"/>
        <w:numPr>
          <w:ilvl w:val="0"/>
          <w:numId w:val="7"/>
        </w:numPr>
        <w:spacing w:line="360" w:lineRule="auto"/>
        <w:rPr>
          <w:sz w:val="28"/>
        </w:rPr>
      </w:pPr>
      <w:r w:rsidRPr="008E196F">
        <w:rPr>
          <w:sz w:val="28"/>
        </w:rPr>
        <w:t>Коммуникация (взаимодействие) (</w:t>
      </w:r>
      <w:proofErr w:type="spellStart"/>
      <w:r w:rsidRPr="008E196F">
        <w:rPr>
          <w:sz w:val="28"/>
        </w:rPr>
        <w:t>communication</w:t>
      </w:r>
      <w:proofErr w:type="spellEnd"/>
      <w:r w:rsidRPr="008E196F">
        <w:rPr>
          <w:sz w:val="28"/>
        </w:rPr>
        <w:t>).</w:t>
      </w:r>
    </w:p>
    <w:p w14:paraId="6DE2A8BE" w14:textId="2EA0EF03" w:rsidR="008E196F" w:rsidRDefault="008E196F" w:rsidP="008E196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 этом для перехода на следующий этап обязательно успешное завершение предыдущего. Каждый этап – комбинация других протоколов. Иными словами, </w:t>
      </w:r>
      <w:r>
        <w:rPr>
          <w:sz w:val="28"/>
          <w:lang w:val="en-US"/>
        </w:rPr>
        <w:t>WebRTC</w:t>
      </w:r>
      <w:r w:rsidRPr="008E196F">
        <w:rPr>
          <w:sz w:val="28"/>
        </w:rPr>
        <w:t xml:space="preserve"> – </w:t>
      </w:r>
      <w:r>
        <w:rPr>
          <w:sz w:val="28"/>
        </w:rPr>
        <w:t>комбинация хорошо известных технологий, появившихся на момент появления протокола в начале 2000-х годов.</w:t>
      </w:r>
    </w:p>
    <w:p w14:paraId="6EFE0E3F" w14:textId="23756928" w:rsidR="00C24CE4" w:rsidRDefault="00C24CE4" w:rsidP="008E196F">
      <w:pPr>
        <w:spacing w:line="360" w:lineRule="auto"/>
        <w:ind w:firstLine="709"/>
        <w:jc w:val="both"/>
        <w:rPr>
          <w:sz w:val="28"/>
        </w:rPr>
      </w:pPr>
    </w:p>
    <w:p w14:paraId="6A4FF2BA" w14:textId="3B8D9199" w:rsidR="00C24CE4" w:rsidRDefault="00C24CE4" w:rsidP="00C24CE4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</w:rPr>
      </w:pPr>
      <w:r w:rsidRPr="00C24CE4">
        <w:rPr>
          <w:rFonts w:ascii="Times New Roman" w:hAnsi="Times New Roman" w:cs="Times New Roman"/>
          <w:b/>
          <w:bCs/>
          <w:color w:val="auto"/>
          <w:sz w:val="28"/>
        </w:rPr>
        <w:t>2 Сигнализация</w:t>
      </w:r>
    </w:p>
    <w:p w14:paraId="41177F10" w14:textId="77777777" w:rsidR="00C24CE4" w:rsidRPr="00C24CE4" w:rsidRDefault="00C24CE4" w:rsidP="00C24CE4">
      <w:pPr>
        <w:rPr>
          <w:sz w:val="28"/>
          <w:szCs w:val="28"/>
        </w:rPr>
      </w:pPr>
    </w:p>
    <w:sectPr w:rsidR="00C24CE4" w:rsidRPr="00C24C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A14E9"/>
    <w:multiLevelType w:val="hybridMultilevel"/>
    <w:tmpl w:val="E4B2F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1719D"/>
    <w:multiLevelType w:val="hybridMultilevel"/>
    <w:tmpl w:val="E3C22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33C67"/>
    <w:multiLevelType w:val="hybridMultilevel"/>
    <w:tmpl w:val="B74C92FE"/>
    <w:lvl w:ilvl="0" w:tplc="569C34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67A56ED"/>
    <w:multiLevelType w:val="hybridMultilevel"/>
    <w:tmpl w:val="BC9AEE6C"/>
    <w:lvl w:ilvl="0" w:tplc="1848F5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3170A"/>
    <w:multiLevelType w:val="hybridMultilevel"/>
    <w:tmpl w:val="20863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420E2"/>
    <w:multiLevelType w:val="hybridMultilevel"/>
    <w:tmpl w:val="765ADE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6621B47"/>
    <w:multiLevelType w:val="hybridMultilevel"/>
    <w:tmpl w:val="34086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622"/>
    <w:rsid w:val="0008672F"/>
    <w:rsid w:val="00185B9B"/>
    <w:rsid w:val="00353F56"/>
    <w:rsid w:val="003D013D"/>
    <w:rsid w:val="003D3CFA"/>
    <w:rsid w:val="004E4217"/>
    <w:rsid w:val="00607DEF"/>
    <w:rsid w:val="00757EAC"/>
    <w:rsid w:val="007704E3"/>
    <w:rsid w:val="00883622"/>
    <w:rsid w:val="008E196F"/>
    <w:rsid w:val="00AA3CFE"/>
    <w:rsid w:val="00B7779A"/>
    <w:rsid w:val="00BB66E6"/>
    <w:rsid w:val="00C1735C"/>
    <w:rsid w:val="00C24CE4"/>
    <w:rsid w:val="00C45697"/>
    <w:rsid w:val="00DB1164"/>
    <w:rsid w:val="00E5381C"/>
    <w:rsid w:val="00F15040"/>
    <w:rsid w:val="00FA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1B33F"/>
  <w15:chartTrackingRefBased/>
  <w15:docId w15:val="{C1346306-268D-40B8-9BEB-6C2B5B08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C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19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4C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Сетка таблицы2"/>
    <w:basedOn w:val="a1"/>
    <w:next w:val="a3"/>
    <w:uiPriority w:val="39"/>
    <w:rsid w:val="00AA3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AA3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504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E19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24CE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1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0B378-0837-413C-83FD-7E4263C75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3</cp:revision>
  <dcterms:created xsi:type="dcterms:W3CDTF">2023-12-17T21:24:00Z</dcterms:created>
  <dcterms:modified xsi:type="dcterms:W3CDTF">2023-12-17T22:09:00Z</dcterms:modified>
</cp:coreProperties>
</file>