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58FD" w14:textId="35A29E5B" w:rsidR="008D3E39" w:rsidRPr="00AF6826" w:rsidRDefault="008D3E39" w:rsidP="00AF6826">
      <w:pPr>
        <w:jc w:val="center"/>
        <w:rPr>
          <w:rFonts w:ascii="Times New Roman" w:hAnsi="Times New Roman" w:cs="Times New Roman"/>
          <w:sz w:val="32"/>
          <w:szCs w:val="32"/>
        </w:rPr>
      </w:pPr>
      <w:r w:rsidRPr="00AF6826">
        <w:rPr>
          <w:rFonts w:ascii="Times New Roman" w:hAnsi="Times New Roman" w:cs="Times New Roman"/>
          <w:sz w:val="32"/>
          <w:szCs w:val="32"/>
        </w:rPr>
        <w:t>Πανεπιστήμιο Πειραιώς</w:t>
      </w:r>
    </w:p>
    <w:p w14:paraId="7D66F7E6" w14:textId="724132C1" w:rsidR="009631B8" w:rsidRPr="00AF6826" w:rsidRDefault="008D3E39" w:rsidP="00AF6826">
      <w:pPr>
        <w:jc w:val="center"/>
        <w:rPr>
          <w:rFonts w:ascii="Times New Roman" w:hAnsi="Times New Roman" w:cs="Times New Roman"/>
          <w:b/>
          <w:bCs/>
          <w:sz w:val="32"/>
          <w:szCs w:val="32"/>
        </w:rPr>
      </w:pPr>
      <w:r w:rsidRPr="00AF6826">
        <w:rPr>
          <w:rFonts w:ascii="Times New Roman" w:hAnsi="Times New Roman" w:cs="Times New Roman"/>
          <w:b/>
          <w:bCs/>
          <w:sz w:val="32"/>
          <w:szCs w:val="32"/>
        </w:rPr>
        <w:t>Τμήμα Ψηφιακών Συστημάτων</w:t>
      </w:r>
    </w:p>
    <w:p w14:paraId="7B0E7D03" w14:textId="77777777" w:rsidR="009631B8" w:rsidRPr="00AF6826" w:rsidRDefault="009631B8" w:rsidP="00AF6826">
      <w:pPr>
        <w:jc w:val="center"/>
        <w:rPr>
          <w:rFonts w:ascii="Times New Roman" w:hAnsi="Times New Roman" w:cs="Times New Roman"/>
          <w:sz w:val="32"/>
          <w:szCs w:val="32"/>
        </w:rPr>
      </w:pPr>
      <w:r w:rsidRPr="00AF6826">
        <w:rPr>
          <w:rFonts w:ascii="Times New Roman" w:hAnsi="Times New Roman" w:cs="Times New Roman"/>
          <w:sz w:val="32"/>
          <w:szCs w:val="32"/>
        </w:rPr>
        <w:t>ΠΜΣ «Πληροφοριακά Συστήματα &amp; Υπηρεσίες»</w:t>
      </w:r>
    </w:p>
    <w:p w14:paraId="1F572361" w14:textId="48BD3BC5" w:rsidR="008D3E39" w:rsidRPr="00AF6826" w:rsidRDefault="009631B8" w:rsidP="00AF6826">
      <w:pPr>
        <w:jc w:val="center"/>
        <w:rPr>
          <w:rFonts w:ascii="Times New Roman" w:hAnsi="Times New Roman" w:cs="Times New Roman"/>
          <w:sz w:val="32"/>
          <w:szCs w:val="32"/>
        </w:rPr>
      </w:pPr>
      <w:r w:rsidRPr="00AF6826">
        <w:rPr>
          <w:rFonts w:ascii="Times New Roman" w:hAnsi="Times New Roman" w:cs="Times New Roman"/>
          <w:sz w:val="32"/>
          <w:szCs w:val="32"/>
        </w:rPr>
        <w:t>Κατεύθυνση «</w:t>
      </w:r>
      <w:r w:rsidR="008D3E39" w:rsidRPr="00AF6826">
        <w:rPr>
          <w:rFonts w:ascii="Times New Roman" w:hAnsi="Times New Roman" w:cs="Times New Roman"/>
          <w:sz w:val="32"/>
          <w:szCs w:val="32"/>
        </w:rPr>
        <w:t>Προηγμένα Πληροφοριακά Συστήματα</w:t>
      </w:r>
      <w:r w:rsidRPr="00AF6826">
        <w:rPr>
          <w:rFonts w:ascii="Times New Roman" w:hAnsi="Times New Roman" w:cs="Times New Roman"/>
          <w:sz w:val="32"/>
          <w:szCs w:val="32"/>
        </w:rPr>
        <w:t>»</w:t>
      </w:r>
    </w:p>
    <w:p w14:paraId="1892EE27" w14:textId="23E2654B" w:rsidR="008D3E39" w:rsidRPr="00292338" w:rsidRDefault="008D3E39" w:rsidP="0028113F">
      <w:pPr>
        <w:rPr>
          <w:rFonts w:ascii="Times New Roman" w:hAnsi="Times New Roman" w:cs="Times New Roman"/>
          <w:sz w:val="32"/>
          <w:szCs w:val="32"/>
        </w:rPr>
      </w:pPr>
      <w:r w:rsidRPr="00292338">
        <w:rPr>
          <w:rFonts w:ascii="Times New Roman" w:hAnsi="Times New Roman" w:cs="Times New Roman"/>
          <w:noProof/>
          <w:sz w:val="32"/>
          <w:szCs w:val="32"/>
        </w:rPr>
        <w:drawing>
          <wp:anchor distT="0" distB="0" distL="114300" distR="114300" simplePos="0" relativeHeight="251658240" behindDoc="0" locked="0" layoutInCell="1" allowOverlap="1" wp14:anchorId="08F29B0E" wp14:editId="1EC48693">
            <wp:simplePos x="0" y="0"/>
            <wp:positionH relativeFrom="margin">
              <wp:posOffset>1798320</wp:posOffset>
            </wp:positionH>
            <wp:positionV relativeFrom="paragraph">
              <wp:posOffset>187325</wp:posOffset>
            </wp:positionV>
            <wp:extent cx="1775460" cy="1516380"/>
            <wp:effectExtent l="0" t="0" r="0" b="7620"/>
            <wp:wrapSquare wrapText="left"/>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460" cy="1516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9BB2F7" w14:textId="222D973B" w:rsidR="008D3E39" w:rsidRPr="00292338" w:rsidRDefault="008D3E39" w:rsidP="0028113F">
      <w:pPr>
        <w:rPr>
          <w:rFonts w:ascii="Times New Roman" w:hAnsi="Times New Roman" w:cs="Times New Roman"/>
          <w:sz w:val="32"/>
          <w:szCs w:val="32"/>
        </w:rPr>
      </w:pPr>
    </w:p>
    <w:p w14:paraId="4A0F82AE" w14:textId="50153BA8" w:rsidR="008D3E39" w:rsidRPr="00292338" w:rsidRDefault="008D3E39" w:rsidP="0028113F">
      <w:pPr>
        <w:rPr>
          <w:rFonts w:ascii="Times New Roman" w:hAnsi="Times New Roman" w:cs="Times New Roman"/>
          <w:sz w:val="32"/>
          <w:szCs w:val="32"/>
        </w:rPr>
      </w:pPr>
    </w:p>
    <w:p w14:paraId="599E6BD4" w14:textId="560A6619" w:rsidR="008D3E39" w:rsidRPr="00292338" w:rsidRDefault="008D3E39" w:rsidP="0028113F">
      <w:pPr>
        <w:rPr>
          <w:rFonts w:ascii="Times New Roman" w:hAnsi="Times New Roman" w:cs="Times New Roman"/>
          <w:sz w:val="32"/>
          <w:szCs w:val="32"/>
        </w:rPr>
      </w:pPr>
    </w:p>
    <w:p w14:paraId="3C59B97A" w14:textId="77777777" w:rsidR="008D3E39" w:rsidRPr="00292338" w:rsidRDefault="008D3E39" w:rsidP="0028113F">
      <w:pPr>
        <w:rPr>
          <w:rFonts w:ascii="Times New Roman" w:hAnsi="Times New Roman" w:cs="Times New Roman"/>
          <w:sz w:val="32"/>
          <w:szCs w:val="32"/>
        </w:rPr>
      </w:pPr>
    </w:p>
    <w:p w14:paraId="3BCBCDB0" w14:textId="77777777" w:rsidR="008D3E39" w:rsidRPr="00292338" w:rsidRDefault="008D3E39" w:rsidP="0028113F">
      <w:pPr>
        <w:rPr>
          <w:rFonts w:ascii="Times New Roman" w:hAnsi="Times New Roman" w:cs="Times New Roman"/>
          <w:sz w:val="32"/>
          <w:szCs w:val="32"/>
        </w:rPr>
      </w:pPr>
    </w:p>
    <w:p w14:paraId="647C14E7" w14:textId="08436DA6" w:rsidR="00CF1D5F" w:rsidRPr="00292338" w:rsidRDefault="00E10BA0" w:rsidP="0028113F">
      <w:pPr>
        <w:jc w:val="center"/>
        <w:rPr>
          <w:rFonts w:ascii="Times New Roman" w:hAnsi="Times New Roman" w:cs="Times New Roman"/>
          <w:sz w:val="32"/>
          <w:szCs w:val="32"/>
        </w:rPr>
      </w:pPr>
      <w:r>
        <w:rPr>
          <w:rFonts w:ascii="Times New Roman" w:hAnsi="Times New Roman" w:cs="Times New Roman"/>
          <w:sz w:val="32"/>
          <w:szCs w:val="32"/>
        </w:rPr>
        <w:t xml:space="preserve">Αποθήκες Δεδομένων και </w:t>
      </w:r>
      <w:r w:rsidR="00E24049">
        <w:rPr>
          <w:rFonts w:ascii="Times New Roman" w:hAnsi="Times New Roman" w:cs="Times New Roman"/>
          <w:sz w:val="32"/>
          <w:szCs w:val="32"/>
        </w:rPr>
        <w:t>Ε</w:t>
      </w:r>
      <w:r>
        <w:rPr>
          <w:rFonts w:ascii="Times New Roman" w:hAnsi="Times New Roman" w:cs="Times New Roman"/>
          <w:sz w:val="32"/>
          <w:szCs w:val="32"/>
        </w:rPr>
        <w:t>πιχειρηματική Ευφυΐα</w:t>
      </w:r>
    </w:p>
    <w:p w14:paraId="3538896C" w14:textId="77FBFD2D" w:rsidR="000510F1" w:rsidRPr="00292338" w:rsidRDefault="000510F1" w:rsidP="0028113F">
      <w:pPr>
        <w:jc w:val="center"/>
        <w:rPr>
          <w:rFonts w:ascii="Times New Roman" w:hAnsi="Times New Roman" w:cs="Times New Roman"/>
          <w:sz w:val="32"/>
          <w:szCs w:val="32"/>
        </w:rPr>
      </w:pPr>
    </w:p>
    <w:p w14:paraId="192C90A0" w14:textId="77777777" w:rsidR="000E1586" w:rsidRPr="00292338" w:rsidRDefault="000E1586" w:rsidP="0028113F">
      <w:pPr>
        <w:jc w:val="center"/>
        <w:rPr>
          <w:rFonts w:ascii="Times New Roman" w:hAnsi="Times New Roman" w:cs="Times New Roman"/>
          <w:sz w:val="32"/>
          <w:szCs w:val="32"/>
        </w:rPr>
      </w:pPr>
    </w:p>
    <w:p w14:paraId="65A32140" w14:textId="54FCC814" w:rsidR="000510F1" w:rsidRPr="00292338" w:rsidRDefault="003E3DC0" w:rsidP="0028113F">
      <w:pPr>
        <w:jc w:val="center"/>
        <w:rPr>
          <w:rFonts w:ascii="Times New Roman" w:hAnsi="Times New Roman" w:cs="Times New Roman"/>
          <w:sz w:val="32"/>
          <w:szCs w:val="32"/>
          <w:u w:val="single"/>
        </w:rPr>
      </w:pPr>
      <w:r w:rsidRPr="00292338">
        <w:rPr>
          <w:rFonts w:ascii="Times New Roman" w:hAnsi="Times New Roman" w:cs="Times New Roman"/>
          <w:sz w:val="32"/>
          <w:szCs w:val="32"/>
          <w:u w:val="single"/>
        </w:rPr>
        <w:t>Απαλλακτική Εργασία</w:t>
      </w:r>
      <w:r w:rsidR="000510F1" w:rsidRPr="00292338">
        <w:rPr>
          <w:rFonts w:ascii="Times New Roman" w:hAnsi="Times New Roman" w:cs="Times New Roman"/>
          <w:sz w:val="32"/>
          <w:szCs w:val="32"/>
          <w:u w:val="single"/>
        </w:rPr>
        <w:t xml:space="preserve"> 2020-2021</w:t>
      </w:r>
    </w:p>
    <w:p w14:paraId="00948AED" w14:textId="631710CE" w:rsidR="000510F1" w:rsidRPr="00292338" w:rsidRDefault="000510F1" w:rsidP="00A85F06">
      <w:pPr>
        <w:ind w:right="-625"/>
        <w:jc w:val="center"/>
        <w:rPr>
          <w:rFonts w:ascii="Times New Roman" w:hAnsi="Times New Roman" w:cs="Times New Roman"/>
          <w:sz w:val="32"/>
          <w:szCs w:val="32"/>
        </w:rPr>
      </w:pPr>
      <w:r w:rsidRPr="00292338">
        <w:rPr>
          <w:rFonts w:ascii="Times New Roman" w:hAnsi="Times New Roman" w:cs="Times New Roman"/>
          <w:sz w:val="32"/>
          <w:szCs w:val="32"/>
        </w:rPr>
        <w:t>«</w:t>
      </w:r>
      <w:r w:rsidR="00A85F06">
        <w:rPr>
          <w:rFonts w:ascii="Times New Roman" w:hAnsi="Times New Roman" w:cs="Times New Roman"/>
          <w:sz w:val="32"/>
          <w:szCs w:val="32"/>
        </w:rPr>
        <w:t>Πρόβλεψη Ερευνητικών Τάσεων από Βιβλιογραφικά Δεδομένα</w:t>
      </w:r>
      <w:r w:rsidRPr="00292338">
        <w:rPr>
          <w:rFonts w:ascii="Times New Roman" w:hAnsi="Times New Roman" w:cs="Times New Roman"/>
          <w:sz w:val="32"/>
          <w:szCs w:val="32"/>
        </w:rPr>
        <w:t>»</w:t>
      </w:r>
    </w:p>
    <w:p w14:paraId="7679EAF2" w14:textId="6BD20DBA" w:rsidR="00EC5431" w:rsidRPr="00292338" w:rsidRDefault="00EC5431" w:rsidP="0028113F">
      <w:pPr>
        <w:rPr>
          <w:rFonts w:ascii="Times New Roman" w:hAnsi="Times New Roman" w:cs="Times New Roman"/>
          <w:sz w:val="32"/>
          <w:szCs w:val="32"/>
        </w:rPr>
      </w:pPr>
    </w:p>
    <w:p w14:paraId="5F9C9706" w14:textId="155AA8BC" w:rsidR="000510F1" w:rsidRPr="00292338" w:rsidRDefault="000510F1" w:rsidP="0028113F">
      <w:pPr>
        <w:rPr>
          <w:rFonts w:ascii="Times New Roman" w:hAnsi="Times New Roman" w:cs="Times New Roman"/>
          <w:sz w:val="32"/>
          <w:szCs w:val="32"/>
        </w:rPr>
      </w:pPr>
    </w:p>
    <w:p w14:paraId="04F8B99C" w14:textId="5CACA7E0" w:rsidR="000510F1" w:rsidRPr="00A85F06" w:rsidRDefault="00A85F06" w:rsidP="00A85F06">
      <w:pPr>
        <w:jc w:val="center"/>
        <w:rPr>
          <w:rFonts w:ascii="Times New Roman" w:hAnsi="Times New Roman" w:cs="Times New Roman"/>
          <w:sz w:val="32"/>
          <w:szCs w:val="32"/>
          <w:u w:val="single"/>
        </w:rPr>
      </w:pPr>
      <w:r w:rsidRPr="00A85F06">
        <w:rPr>
          <w:rFonts w:ascii="Times New Roman" w:hAnsi="Times New Roman" w:cs="Times New Roman"/>
          <w:sz w:val="32"/>
          <w:szCs w:val="32"/>
          <w:u w:val="single"/>
        </w:rPr>
        <w:t>Μεταπτυχιακός Φοιτητής</w:t>
      </w:r>
    </w:p>
    <w:p w14:paraId="5B22F292" w14:textId="2B9D5B0E" w:rsidR="00A85F06" w:rsidRPr="00A85F06" w:rsidRDefault="00A85F06" w:rsidP="00A85F06">
      <w:pPr>
        <w:jc w:val="center"/>
        <w:rPr>
          <w:rFonts w:ascii="Times New Roman" w:hAnsi="Times New Roman" w:cs="Times New Roman"/>
          <w:sz w:val="32"/>
          <w:szCs w:val="32"/>
        </w:rPr>
      </w:pPr>
      <w:r>
        <w:rPr>
          <w:rFonts w:ascii="Times New Roman" w:hAnsi="Times New Roman" w:cs="Times New Roman"/>
          <w:sz w:val="32"/>
          <w:szCs w:val="32"/>
        </w:rPr>
        <w:t>Αυγέρος Νικόλαος</w:t>
      </w:r>
      <w:r>
        <w:rPr>
          <w:rFonts w:ascii="Times New Roman" w:hAnsi="Times New Roman" w:cs="Times New Roman"/>
          <w:sz w:val="32"/>
          <w:szCs w:val="32"/>
        </w:rPr>
        <w:br/>
        <w:t>ΑΜ (ΜΕ2042)</w:t>
      </w:r>
    </w:p>
    <w:p w14:paraId="12189B4D" w14:textId="77777777" w:rsidR="000510F1" w:rsidRPr="00292338" w:rsidRDefault="000510F1" w:rsidP="0028113F">
      <w:pPr>
        <w:rPr>
          <w:rFonts w:ascii="Times New Roman" w:hAnsi="Times New Roman" w:cs="Times New Roman"/>
        </w:rPr>
      </w:pPr>
      <w:r w:rsidRPr="00292338">
        <w:rPr>
          <w:rFonts w:ascii="Times New Roman" w:hAnsi="Times New Roman" w:cs="Times New Roman"/>
        </w:rPr>
        <w:br w:type="page"/>
      </w:r>
    </w:p>
    <w:p w14:paraId="3ED12EE6" w14:textId="7F4DCCE5" w:rsidR="000510F1" w:rsidRPr="00662ED3" w:rsidRDefault="00F85BFD" w:rsidP="0028113F">
      <w:pPr>
        <w:jc w:val="center"/>
        <w:rPr>
          <w:rFonts w:ascii="Times New Roman" w:hAnsi="Times New Roman" w:cs="Times New Roman"/>
          <w:sz w:val="24"/>
          <w:szCs w:val="24"/>
        </w:rPr>
      </w:pPr>
      <w:r w:rsidRPr="00662ED3">
        <w:rPr>
          <w:rFonts w:ascii="Times New Roman" w:hAnsi="Times New Roman" w:cs="Times New Roman"/>
          <w:sz w:val="24"/>
          <w:szCs w:val="24"/>
        </w:rPr>
        <w:lastRenderedPageBreak/>
        <w:t>Περίληψη</w:t>
      </w:r>
    </w:p>
    <w:p w14:paraId="4773D38E" w14:textId="5EB08852" w:rsidR="00361AE1" w:rsidRDefault="000510F1" w:rsidP="00950B4D">
      <w:pPr>
        <w:spacing w:line="360" w:lineRule="auto"/>
        <w:ind w:firstLine="720"/>
        <w:rPr>
          <w:rFonts w:ascii="Times New Roman" w:hAnsi="Times New Roman" w:cs="Times New Roman"/>
        </w:rPr>
      </w:pPr>
      <w:r w:rsidRPr="00662ED3">
        <w:rPr>
          <w:rFonts w:ascii="Times New Roman" w:hAnsi="Times New Roman" w:cs="Times New Roman"/>
        </w:rPr>
        <w:t xml:space="preserve">Η παρούσα εργασία έχει ως σκοπό την ανάπτυξη </w:t>
      </w:r>
      <w:r w:rsidR="00A85F06" w:rsidRPr="00662ED3">
        <w:rPr>
          <w:rFonts w:ascii="Times New Roman" w:hAnsi="Times New Roman" w:cs="Times New Roman"/>
        </w:rPr>
        <w:t>ενός μοντέλου πρόβλεψης της ερευνητικής τάσης για τα επόμενα</w:t>
      </w:r>
      <w:r w:rsidR="00662ED3">
        <w:rPr>
          <w:rFonts w:ascii="Times New Roman" w:hAnsi="Times New Roman" w:cs="Times New Roman"/>
        </w:rPr>
        <w:t xml:space="preserve"> δέκα</w:t>
      </w:r>
      <w:r w:rsidR="00A85F06" w:rsidRPr="00662ED3">
        <w:rPr>
          <w:rFonts w:ascii="Times New Roman" w:hAnsi="Times New Roman" w:cs="Times New Roman"/>
        </w:rPr>
        <w:t xml:space="preserve"> χρόνια από τα βιβλιογραφικά δεδομένα του </w:t>
      </w:r>
      <w:r w:rsidR="00A85F06" w:rsidRPr="00662ED3">
        <w:rPr>
          <w:rFonts w:ascii="Times New Roman" w:hAnsi="Times New Roman" w:cs="Times New Roman"/>
          <w:lang w:val="en-US"/>
        </w:rPr>
        <w:t>DBLP</w:t>
      </w:r>
      <w:r w:rsidR="00A85F06" w:rsidRPr="00662ED3">
        <w:rPr>
          <w:rFonts w:ascii="Times New Roman" w:hAnsi="Times New Roman" w:cs="Times New Roman"/>
        </w:rPr>
        <w:t xml:space="preserve"> </w:t>
      </w:r>
      <w:proofErr w:type="spellStart"/>
      <w:r w:rsidR="00A85F06" w:rsidRPr="00662ED3">
        <w:rPr>
          <w:rFonts w:ascii="Times New Roman" w:hAnsi="Times New Roman" w:cs="Times New Roman"/>
        </w:rPr>
        <w:t>ιστότοπου</w:t>
      </w:r>
      <w:proofErr w:type="spellEnd"/>
      <w:r w:rsidR="00A85F06" w:rsidRPr="00662ED3">
        <w:rPr>
          <w:rFonts w:ascii="Times New Roman" w:hAnsi="Times New Roman" w:cs="Times New Roman"/>
        </w:rPr>
        <w:t>, που διατηρεί βιβλιογραφικά στοιχεία δημοσιεύσεων στον χώρο της επιστήμης των υπολογιστών. Ειδικότερα, το μοντέλο που αναπτύχθηκε προβλέπει το πλήθος των δημοσιεύσεων για τη θεματική περιοχή της τεχνικής νοημοσύνης για τα επόμενα δέκα έτη.</w:t>
      </w:r>
      <w:r w:rsidR="002952A8" w:rsidRPr="00662ED3">
        <w:rPr>
          <w:rFonts w:ascii="Times New Roman" w:hAnsi="Times New Roman" w:cs="Times New Roman"/>
        </w:rPr>
        <w:t xml:space="preserve"> Για την επίτευξη αυτού, δημιουργήθηκε ένας </w:t>
      </w:r>
      <w:r w:rsidR="0074268E" w:rsidRPr="00662ED3">
        <w:rPr>
          <w:rFonts w:ascii="Times New Roman" w:hAnsi="Times New Roman" w:cs="Times New Roman"/>
          <w:lang w:val="en-US"/>
        </w:rPr>
        <w:t>text</w:t>
      </w:r>
      <w:r w:rsidR="0074268E" w:rsidRPr="00662ED3">
        <w:rPr>
          <w:rFonts w:ascii="Times New Roman" w:hAnsi="Times New Roman" w:cs="Times New Roman"/>
        </w:rPr>
        <w:t xml:space="preserve"> </w:t>
      </w:r>
      <w:r w:rsidR="0074268E" w:rsidRPr="00662ED3">
        <w:rPr>
          <w:rFonts w:ascii="Times New Roman" w:hAnsi="Times New Roman" w:cs="Times New Roman"/>
          <w:lang w:val="en-US"/>
        </w:rPr>
        <w:t>parser</w:t>
      </w:r>
      <w:r w:rsidR="0074268E" w:rsidRPr="00662ED3">
        <w:rPr>
          <w:rFonts w:ascii="Times New Roman" w:hAnsi="Times New Roman" w:cs="Times New Roman"/>
        </w:rPr>
        <w:t xml:space="preserve"> για την εξαγωγή συναφών δημοσιεύσεων</w:t>
      </w:r>
      <w:r w:rsidR="002236A9" w:rsidRPr="00662ED3">
        <w:rPr>
          <w:rFonts w:ascii="Times New Roman" w:hAnsi="Times New Roman" w:cs="Times New Roman"/>
        </w:rPr>
        <w:t>, ο οποίος επιστρέφει το πλήθος των δημοσιεύσεων ανά έτος.</w:t>
      </w:r>
      <w:r w:rsidR="00662ED3">
        <w:rPr>
          <w:rFonts w:ascii="Times New Roman" w:hAnsi="Times New Roman" w:cs="Times New Roman"/>
        </w:rPr>
        <w:t xml:space="preserve"> Στη συνέχεια, </w:t>
      </w:r>
      <w:r w:rsidR="006252CF">
        <w:rPr>
          <w:rFonts w:ascii="Times New Roman" w:hAnsi="Times New Roman" w:cs="Times New Roman"/>
        </w:rPr>
        <w:t>εφαρμόστηκαν</w:t>
      </w:r>
      <w:r w:rsidR="00662ED3">
        <w:rPr>
          <w:rFonts w:ascii="Times New Roman" w:hAnsi="Times New Roman" w:cs="Times New Roman"/>
        </w:rPr>
        <w:t xml:space="preserve"> τα δεδομένα σε ένα πλαίσιο δεδομένων για τους σκοπούς της ανάλυσης και </w:t>
      </w:r>
      <w:r w:rsidR="006252CF">
        <w:rPr>
          <w:rFonts w:ascii="Times New Roman" w:hAnsi="Times New Roman" w:cs="Times New Roman"/>
        </w:rPr>
        <w:t xml:space="preserve">πρόβλεψης. Ακόμη, πραγματοποιήθηκε καθαρισμός δεδομένων από ελλιπής τιμές και στη συνέχεια χρησιμοποιήθηκαν τεχνικές </w:t>
      </w:r>
      <w:proofErr w:type="spellStart"/>
      <w:r w:rsidR="006252CF">
        <w:rPr>
          <w:rFonts w:ascii="Times New Roman" w:hAnsi="Times New Roman" w:cs="Times New Roman"/>
        </w:rPr>
        <w:t>οπτικοποίησης</w:t>
      </w:r>
      <w:proofErr w:type="spellEnd"/>
      <w:r w:rsidR="006252CF">
        <w:rPr>
          <w:rFonts w:ascii="Times New Roman" w:hAnsi="Times New Roman" w:cs="Times New Roman"/>
        </w:rPr>
        <w:t xml:space="preserve"> δεδομένων για την κατανόηση της δομής των δεδομένων.  Επιπλέον, έγινε χρήση της τεχνική εξομάλυνσης </w:t>
      </w:r>
      <w:r w:rsidR="006252CF">
        <w:rPr>
          <w:rFonts w:ascii="Times New Roman" w:hAnsi="Times New Roman" w:cs="Times New Roman"/>
          <w:lang w:val="en-US"/>
        </w:rPr>
        <w:t>Holt</w:t>
      </w:r>
      <w:r w:rsidR="006252CF" w:rsidRPr="006252CF">
        <w:rPr>
          <w:rFonts w:ascii="Times New Roman" w:hAnsi="Times New Roman" w:cs="Times New Roman"/>
        </w:rPr>
        <w:t xml:space="preserve"> </w:t>
      </w:r>
      <w:r w:rsidR="006252CF">
        <w:rPr>
          <w:rFonts w:ascii="Times New Roman" w:hAnsi="Times New Roman" w:cs="Times New Roman"/>
          <w:lang w:val="en-US"/>
        </w:rPr>
        <w:t>Winter</w:t>
      </w:r>
      <w:r w:rsidR="006252CF" w:rsidRPr="006252CF">
        <w:rPr>
          <w:rFonts w:ascii="Times New Roman" w:hAnsi="Times New Roman" w:cs="Times New Roman"/>
        </w:rPr>
        <w:t xml:space="preserve">  </w:t>
      </w:r>
      <w:r w:rsidR="006252CF">
        <w:rPr>
          <w:rFonts w:ascii="Times New Roman" w:hAnsi="Times New Roman" w:cs="Times New Roman"/>
        </w:rPr>
        <w:t xml:space="preserve">και ακολούθησε η μετατροπή της χρονοσειράς σε στάσιμη. Τέλος, κατασκευάστηκαν μοντέλα πρόβλεψης </w:t>
      </w:r>
      <w:r w:rsidR="006252CF">
        <w:rPr>
          <w:rFonts w:ascii="Times New Roman" w:hAnsi="Times New Roman" w:cs="Times New Roman"/>
          <w:lang w:val="en-US"/>
        </w:rPr>
        <w:t>ARIMA</w:t>
      </w:r>
      <w:r w:rsidR="006252CF" w:rsidRPr="006252CF">
        <w:rPr>
          <w:rFonts w:ascii="Times New Roman" w:hAnsi="Times New Roman" w:cs="Times New Roman"/>
        </w:rPr>
        <w:t xml:space="preserve"> </w:t>
      </w:r>
      <w:r w:rsidR="006252CF">
        <w:rPr>
          <w:rFonts w:ascii="Times New Roman" w:hAnsi="Times New Roman" w:cs="Times New Roman"/>
        </w:rPr>
        <w:t xml:space="preserve">και </w:t>
      </w:r>
      <w:r w:rsidR="006252CF">
        <w:rPr>
          <w:rFonts w:ascii="Times New Roman" w:hAnsi="Times New Roman" w:cs="Times New Roman"/>
          <w:lang w:val="en-US"/>
        </w:rPr>
        <w:t>Holt</w:t>
      </w:r>
      <w:r w:rsidR="006252CF" w:rsidRPr="006252CF">
        <w:rPr>
          <w:rFonts w:ascii="Times New Roman" w:hAnsi="Times New Roman" w:cs="Times New Roman"/>
        </w:rPr>
        <w:t xml:space="preserve"> </w:t>
      </w:r>
      <w:r w:rsidR="006252CF">
        <w:rPr>
          <w:rFonts w:ascii="Times New Roman" w:hAnsi="Times New Roman" w:cs="Times New Roman"/>
          <w:lang w:val="en-US"/>
        </w:rPr>
        <w:t>Winter</w:t>
      </w:r>
      <w:r w:rsidR="006252CF">
        <w:rPr>
          <w:rFonts w:ascii="Times New Roman" w:hAnsi="Times New Roman" w:cs="Times New Roman"/>
        </w:rPr>
        <w:t xml:space="preserve"> και ακολούθησε σύγκριση των αποτελεσμάτων.</w:t>
      </w:r>
    </w:p>
    <w:p w14:paraId="4162FDF4" w14:textId="510E84EC" w:rsidR="006252CF" w:rsidRPr="006252CF" w:rsidRDefault="006252CF" w:rsidP="00950B4D">
      <w:pPr>
        <w:spacing w:line="360" w:lineRule="auto"/>
        <w:ind w:firstLine="720"/>
        <w:rPr>
          <w:rFonts w:ascii="Times New Roman" w:hAnsi="Times New Roman" w:cs="Times New Roman"/>
        </w:rPr>
      </w:pPr>
      <w:r>
        <w:rPr>
          <w:rFonts w:ascii="Times New Roman" w:hAnsi="Times New Roman" w:cs="Times New Roman"/>
        </w:rPr>
        <w:t xml:space="preserve">Για την υλοποίηση των ανωτέρω χρησιμοποιήθηκε η γλώσσα προγραμματισμού </w:t>
      </w:r>
      <w:r>
        <w:rPr>
          <w:rFonts w:ascii="Times New Roman" w:hAnsi="Times New Roman" w:cs="Times New Roman"/>
          <w:lang w:val="en-US"/>
        </w:rPr>
        <w:t>python</w:t>
      </w:r>
      <w:r w:rsidRPr="006252CF">
        <w:rPr>
          <w:rFonts w:ascii="Times New Roman" w:hAnsi="Times New Roman" w:cs="Times New Roman"/>
        </w:rPr>
        <w:t xml:space="preserve"> </w:t>
      </w:r>
      <w:r>
        <w:rPr>
          <w:rFonts w:ascii="Times New Roman" w:hAnsi="Times New Roman" w:cs="Times New Roman"/>
        </w:rPr>
        <w:t xml:space="preserve">σε περιβάλλον </w:t>
      </w:r>
      <w:proofErr w:type="spellStart"/>
      <w:r>
        <w:rPr>
          <w:rFonts w:ascii="Times New Roman" w:hAnsi="Times New Roman" w:cs="Times New Roman"/>
          <w:lang w:val="en-US"/>
        </w:rPr>
        <w:t>Jupyter</w:t>
      </w:r>
      <w:proofErr w:type="spellEnd"/>
      <w:r>
        <w:rPr>
          <w:rFonts w:ascii="Times New Roman" w:hAnsi="Times New Roman" w:cs="Times New Roman"/>
        </w:rPr>
        <w:t xml:space="preserve">, καθώς έγινε χρήση πληθώρας βιβλιοθηκών όπως </w:t>
      </w:r>
      <w:r>
        <w:rPr>
          <w:rFonts w:ascii="Times New Roman" w:hAnsi="Times New Roman" w:cs="Times New Roman"/>
          <w:lang w:val="en-US"/>
        </w:rPr>
        <w:t>Pandas</w:t>
      </w:r>
      <w:r w:rsidRPr="006252CF">
        <w:rPr>
          <w:rFonts w:ascii="Times New Roman" w:hAnsi="Times New Roman" w:cs="Times New Roman"/>
        </w:rPr>
        <w:t xml:space="preserve">, </w:t>
      </w:r>
      <w:proofErr w:type="spellStart"/>
      <w:r>
        <w:rPr>
          <w:rFonts w:ascii="Times New Roman" w:hAnsi="Times New Roman" w:cs="Times New Roman"/>
          <w:lang w:val="en-US"/>
        </w:rPr>
        <w:t>Numpy</w:t>
      </w:r>
      <w:proofErr w:type="spellEnd"/>
      <w:r w:rsidRPr="006252CF">
        <w:rPr>
          <w:rFonts w:ascii="Times New Roman" w:hAnsi="Times New Roman" w:cs="Times New Roman"/>
        </w:rPr>
        <w:t xml:space="preserve">, </w:t>
      </w:r>
      <w:proofErr w:type="spellStart"/>
      <w:r>
        <w:rPr>
          <w:rFonts w:ascii="Times New Roman" w:hAnsi="Times New Roman" w:cs="Times New Roman"/>
          <w:lang w:val="en-US"/>
        </w:rPr>
        <w:t>Sklearn</w:t>
      </w:r>
      <w:proofErr w:type="spellEnd"/>
      <w:r w:rsidRPr="006252CF">
        <w:rPr>
          <w:rFonts w:ascii="Times New Roman" w:hAnsi="Times New Roman" w:cs="Times New Roman"/>
        </w:rPr>
        <w:t xml:space="preserve"> </w:t>
      </w:r>
      <w:r>
        <w:rPr>
          <w:rFonts w:ascii="Times New Roman" w:hAnsi="Times New Roman" w:cs="Times New Roman"/>
          <w:lang w:val="en-US"/>
        </w:rPr>
        <w:t>Matplotlib</w:t>
      </w:r>
      <w:r w:rsidRPr="006252CF">
        <w:rPr>
          <w:rFonts w:ascii="Times New Roman" w:hAnsi="Times New Roman" w:cs="Times New Roman"/>
        </w:rPr>
        <w:t xml:space="preserve">, </w:t>
      </w:r>
      <w:proofErr w:type="spellStart"/>
      <w:r>
        <w:rPr>
          <w:rFonts w:ascii="Times New Roman" w:hAnsi="Times New Roman" w:cs="Times New Roman"/>
          <w:lang w:val="en-US"/>
        </w:rPr>
        <w:t>Statsmodel</w:t>
      </w:r>
      <w:proofErr w:type="spellEnd"/>
      <w:r w:rsidRPr="006252CF">
        <w:rPr>
          <w:rFonts w:ascii="Times New Roman" w:hAnsi="Times New Roman" w:cs="Times New Roman"/>
        </w:rPr>
        <w:t xml:space="preserve">, </w:t>
      </w:r>
      <w:r>
        <w:rPr>
          <w:rFonts w:ascii="Times New Roman" w:hAnsi="Times New Roman" w:cs="Times New Roman"/>
          <w:lang w:val="en-US"/>
        </w:rPr>
        <w:t>Math</w:t>
      </w:r>
      <w:r w:rsidRPr="006252CF">
        <w:rPr>
          <w:rFonts w:ascii="Times New Roman" w:hAnsi="Times New Roman" w:cs="Times New Roman"/>
        </w:rPr>
        <w:t xml:space="preserve">, </w:t>
      </w:r>
      <w:r w:rsidR="00950B4D">
        <w:rPr>
          <w:rFonts w:ascii="Times New Roman" w:hAnsi="Times New Roman" w:cs="Times New Roman"/>
          <w:lang w:val="en-US"/>
        </w:rPr>
        <w:t>S</w:t>
      </w:r>
      <w:r>
        <w:rPr>
          <w:rFonts w:ascii="Times New Roman" w:hAnsi="Times New Roman" w:cs="Times New Roman"/>
          <w:lang w:val="en-US"/>
        </w:rPr>
        <w:t>eaborn</w:t>
      </w:r>
      <w:r w:rsidR="00950B4D" w:rsidRPr="00950B4D">
        <w:rPr>
          <w:rFonts w:ascii="Times New Roman" w:hAnsi="Times New Roman" w:cs="Times New Roman"/>
        </w:rPr>
        <w:t xml:space="preserve"> </w:t>
      </w:r>
      <w:r>
        <w:rPr>
          <w:rFonts w:ascii="Times New Roman" w:hAnsi="Times New Roman" w:cs="Times New Roman"/>
        </w:rPr>
        <w:t xml:space="preserve">και </w:t>
      </w:r>
      <w:proofErr w:type="spellStart"/>
      <w:r w:rsidR="00950B4D">
        <w:rPr>
          <w:rFonts w:ascii="Times New Roman" w:hAnsi="Times New Roman" w:cs="Times New Roman"/>
          <w:lang w:val="en-US"/>
        </w:rPr>
        <w:t>P</w:t>
      </w:r>
      <w:r>
        <w:rPr>
          <w:rFonts w:ascii="Times New Roman" w:hAnsi="Times New Roman" w:cs="Times New Roman"/>
          <w:lang w:val="en-US"/>
        </w:rPr>
        <w:t>ylab</w:t>
      </w:r>
      <w:proofErr w:type="spellEnd"/>
      <w:r w:rsidRPr="006252CF">
        <w:rPr>
          <w:rFonts w:ascii="Times New Roman" w:hAnsi="Times New Roman" w:cs="Times New Roman"/>
        </w:rPr>
        <w:t>.</w:t>
      </w:r>
    </w:p>
    <w:p w14:paraId="565BD6E1" w14:textId="1C4F53C7" w:rsidR="002236A9" w:rsidRDefault="002236A9">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b/>
          <w:bCs/>
          <w:color w:val="auto"/>
          <w:sz w:val="24"/>
          <w:szCs w:val="24"/>
          <w:lang w:eastAsia="en-US"/>
        </w:rPr>
        <w:id w:val="2027977176"/>
        <w:docPartObj>
          <w:docPartGallery w:val="Table of Contents"/>
          <w:docPartUnique/>
        </w:docPartObj>
      </w:sdtPr>
      <w:sdtEndPr>
        <w:rPr>
          <w:rFonts w:asciiTheme="minorHAnsi" w:hAnsiTheme="minorHAnsi" w:cstheme="minorBidi"/>
          <w:sz w:val="22"/>
          <w:szCs w:val="22"/>
        </w:rPr>
      </w:sdtEndPr>
      <w:sdtContent>
        <w:p w14:paraId="6411D37C" w14:textId="1246AD3A" w:rsidR="00AF6826" w:rsidRPr="00AF6826" w:rsidRDefault="00AF6826" w:rsidP="00AF6826">
          <w:pPr>
            <w:pStyle w:val="ad"/>
            <w:jc w:val="center"/>
            <w:rPr>
              <w:rFonts w:ascii="Times New Roman" w:hAnsi="Times New Roman" w:cs="Times New Roman"/>
              <w:b/>
              <w:bCs/>
              <w:color w:val="auto"/>
              <w:sz w:val="24"/>
              <w:szCs w:val="24"/>
            </w:rPr>
          </w:pPr>
          <w:r w:rsidRPr="00AF6826">
            <w:rPr>
              <w:rFonts w:ascii="Times New Roman" w:hAnsi="Times New Roman" w:cs="Times New Roman"/>
              <w:b/>
              <w:bCs/>
              <w:color w:val="auto"/>
              <w:sz w:val="24"/>
              <w:szCs w:val="24"/>
            </w:rPr>
            <w:t>Περιεχόμενα</w:t>
          </w:r>
        </w:p>
        <w:p w14:paraId="7B522104" w14:textId="453D6CC8" w:rsidR="00AF6826" w:rsidRDefault="00AF6826">
          <w:pPr>
            <w:pStyle w:val="20"/>
            <w:tabs>
              <w:tab w:val="right" w:leader="dot" w:pos="8396"/>
            </w:tabs>
            <w:rPr>
              <w:rFonts w:eastAsiaTheme="minorEastAsia"/>
              <w:noProof/>
              <w:lang w:eastAsia="el-GR"/>
            </w:rPr>
          </w:pPr>
          <w:r>
            <w:fldChar w:fldCharType="begin"/>
          </w:r>
          <w:r>
            <w:instrText xml:space="preserve"> TOC \o "1-3" \h \z \u </w:instrText>
          </w:r>
          <w:r>
            <w:fldChar w:fldCharType="separate"/>
          </w:r>
          <w:hyperlink w:anchor="_Toc70860423" w:history="1">
            <w:r w:rsidRPr="000161C7">
              <w:rPr>
                <w:rStyle w:val="-"/>
                <w:noProof/>
              </w:rPr>
              <w:t>Βήμα 1:</w:t>
            </w:r>
            <w:r>
              <w:rPr>
                <w:noProof/>
                <w:webHidden/>
              </w:rPr>
              <w:tab/>
            </w:r>
            <w:r>
              <w:rPr>
                <w:noProof/>
                <w:webHidden/>
              </w:rPr>
              <w:fldChar w:fldCharType="begin"/>
            </w:r>
            <w:r>
              <w:rPr>
                <w:noProof/>
                <w:webHidden/>
              </w:rPr>
              <w:instrText xml:space="preserve"> PAGEREF _Toc70860423 \h </w:instrText>
            </w:r>
            <w:r>
              <w:rPr>
                <w:noProof/>
                <w:webHidden/>
              </w:rPr>
            </w:r>
            <w:r>
              <w:rPr>
                <w:noProof/>
                <w:webHidden/>
              </w:rPr>
              <w:fldChar w:fldCharType="separate"/>
            </w:r>
            <w:r>
              <w:rPr>
                <w:noProof/>
                <w:webHidden/>
              </w:rPr>
              <w:t>4</w:t>
            </w:r>
            <w:r>
              <w:rPr>
                <w:noProof/>
                <w:webHidden/>
              </w:rPr>
              <w:fldChar w:fldCharType="end"/>
            </w:r>
          </w:hyperlink>
        </w:p>
        <w:p w14:paraId="18C9801B" w14:textId="679FEBA0" w:rsidR="00AF6826" w:rsidRDefault="00E754C9">
          <w:pPr>
            <w:pStyle w:val="20"/>
            <w:tabs>
              <w:tab w:val="right" w:leader="dot" w:pos="8396"/>
            </w:tabs>
            <w:rPr>
              <w:rFonts w:eastAsiaTheme="minorEastAsia"/>
              <w:noProof/>
              <w:lang w:eastAsia="el-GR"/>
            </w:rPr>
          </w:pPr>
          <w:hyperlink w:anchor="_Toc70860424" w:history="1">
            <w:r w:rsidR="00AF6826" w:rsidRPr="000161C7">
              <w:rPr>
                <w:rStyle w:val="-"/>
                <w:noProof/>
              </w:rPr>
              <w:t>Βήμα 2:</w:t>
            </w:r>
            <w:r w:rsidR="00AF6826">
              <w:rPr>
                <w:noProof/>
                <w:webHidden/>
              </w:rPr>
              <w:tab/>
            </w:r>
            <w:r w:rsidR="00AF6826">
              <w:rPr>
                <w:noProof/>
                <w:webHidden/>
              </w:rPr>
              <w:fldChar w:fldCharType="begin"/>
            </w:r>
            <w:r w:rsidR="00AF6826">
              <w:rPr>
                <w:noProof/>
                <w:webHidden/>
              </w:rPr>
              <w:instrText xml:space="preserve"> PAGEREF _Toc70860424 \h </w:instrText>
            </w:r>
            <w:r w:rsidR="00AF6826">
              <w:rPr>
                <w:noProof/>
                <w:webHidden/>
              </w:rPr>
            </w:r>
            <w:r w:rsidR="00AF6826">
              <w:rPr>
                <w:noProof/>
                <w:webHidden/>
              </w:rPr>
              <w:fldChar w:fldCharType="separate"/>
            </w:r>
            <w:r w:rsidR="00AF6826">
              <w:rPr>
                <w:noProof/>
                <w:webHidden/>
              </w:rPr>
              <w:t>4</w:t>
            </w:r>
            <w:r w:rsidR="00AF6826">
              <w:rPr>
                <w:noProof/>
                <w:webHidden/>
              </w:rPr>
              <w:fldChar w:fldCharType="end"/>
            </w:r>
          </w:hyperlink>
        </w:p>
        <w:p w14:paraId="054443C9" w14:textId="743C2FA0" w:rsidR="00AF6826" w:rsidRDefault="00E754C9">
          <w:pPr>
            <w:pStyle w:val="20"/>
            <w:tabs>
              <w:tab w:val="right" w:leader="dot" w:pos="8396"/>
            </w:tabs>
            <w:rPr>
              <w:rFonts w:eastAsiaTheme="minorEastAsia"/>
              <w:noProof/>
              <w:lang w:eastAsia="el-GR"/>
            </w:rPr>
          </w:pPr>
          <w:hyperlink w:anchor="_Toc70860425" w:history="1">
            <w:r w:rsidR="00AF6826" w:rsidRPr="000161C7">
              <w:rPr>
                <w:rStyle w:val="-"/>
                <w:noProof/>
              </w:rPr>
              <w:t>Βήμα 3:</w:t>
            </w:r>
            <w:r w:rsidR="00AF6826">
              <w:rPr>
                <w:noProof/>
                <w:webHidden/>
              </w:rPr>
              <w:tab/>
            </w:r>
            <w:r w:rsidR="00AF6826">
              <w:rPr>
                <w:noProof/>
                <w:webHidden/>
              </w:rPr>
              <w:fldChar w:fldCharType="begin"/>
            </w:r>
            <w:r w:rsidR="00AF6826">
              <w:rPr>
                <w:noProof/>
                <w:webHidden/>
              </w:rPr>
              <w:instrText xml:space="preserve"> PAGEREF _Toc70860425 \h </w:instrText>
            </w:r>
            <w:r w:rsidR="00AF6826">
              <w:rPr>
                <w:noProof/>
                <w:webHidden/>
              </w:rPr>
            </w:r>
            <w:r w:rsidR="00AF6826">
              <w:rPr>
                <w:noProof/>
                <w:webHidden/>
              </w:rPr>
              <w:fldChar w:fldCharType="separate"/>
            </w:r>
            <w:r w:rsidR="00AF6826">
              <w:rPr>
                <w:noProof/>
                <w:webHidden/>
              </w:rPr>
              <w:t>5</w:t>
            </w:r>
            <w:r w:rsidR="00AF6826">
              <w:rPr>
                <w:noProof/>
                <w:webHidden/>
              </w:rPr>
              <w:fldChar w:fldCharType="end"/>
            </w:r>
          </w:hyperlink>
        </w:p>
        <w:p w14:paraId="26E91D6F" w14:textId="41BD6B16" w:rsidR="00AF6826" w:rsidRDefault="00E754C9">
          <w:pPr>
            <w:pStyle w:val="20"/>
            <w:tabs>
              <w:tab w:val="right" w:leader="dot" w:pos="8396"/>
            </w:tabs>
            <w:rPr>
              <w:rFonts w:eastAsiaTheme="minorEastAsia"/>
              <w:noProof/>
              <w:lang w:eastAsia="el-GR"/>
            </w:rPr>
          </w:pPr>
          <w:hyperlink w:anchor="_Toc70860426" w:history="1">
            <w:r w:rsidR="00AF6826" w:rsidRPr="000161C7">
              <w:rPr>
                <w:rStyle w:val="-"/>
                <w:noProof/>
              </w:rPr>
              <w:t>Βήμα 4:</w:t>
            </w:r>
            <w:r w:rsidR="00AF6826">
              <w:rPr>
                <w:noProof/>
                <w:webHidden/>
              </w:rPr>
              <w:tab/>
            </w:r>
            <w:r w:rsidR="00AF6826">
              <w:rPr>
                <w:noProof/>
                <w:webHidden/>
              </w:rPr>
              <w:fldChar w:fldCharType="begin"/>
            </w:r>
            <w:r w:rsidR="00AF6826">
              <w:rPr>
                <w:noProof/>
                <w:webHidden/>
              </w:rPr>
              <w:instrText xml:space="preserve"> PAGEREF _Toc70860426 \h </w:instrText>
            </w:r>
            <w:r w:rsidR="00AF6826">
              <w:rPr>
                <w:noProof/>
                <w:webHidden/>
              </w:rPr>
            </w:r>
            <w:r w:rsidR="00AF6826">
              <w:rPr>
                <w:noProof/>
                <w:webHidden/>
              </w:rPr>
              <w:fldChar w:fldCharType="separate"/>
            </w:r>
            <w:r w:rsidR="00AF6826">
              <w:rPr>
                <w:noProof/>
                <w:webHidden/>
              </w:rPr>
              <w:t>8</w:t>
            </w:r>
            <w:r w:rsidR="00AF6826">
              <w:rPr>
                <w:noProof/>
                <w:webHidden/>
              </w:rPr>
              <w:fldChar w:fldCharType="end"/>
            </w:r>
          </w:hyperlink>
        </w:p>
        <w:p w14:paraId="1AEB15BD" w14:textId="581AF3A1" w:rsidR="00AF6826" w:rsidRDefault="00AF6826">
          <w:r>
            <w:rPr>
              <w:b/>
              <w:bCs/>
            </w:rPr>
            <w:fldChar w:fldCharType="end"/>
          </w:r>
        </w:p>
      </w:sdtContent>
    </w:sdt>
    <w:p w14:paraId="4050C970" w14:textId="31BE91DA" w:rsidR="00067C3A" w:rsidRPr="00067C3A" w:rsidRDefault="00067C3A" w:rsidP="00067C3A">
      <w:pPr>
        <w:pStyle w:val="a5"/>
        <w:numPr>
          <w:ilvl w:val="0"/>
          <w:numId w:val="20"/>
        </w:numPr>
        <w:jc w:val="left"/>
        <w:rPr>
          <w:rFonts w:ascii="Times New Roman" w:hAnsi="Times New Roman" w:cs="Times New Roman"/>
          <w:b/>
          <w:bCs/>
          <w:sz w:val="24"/>
          <w:szCs w:val="24"/>
        </w:rPr>
      </w:pPr>
      <w:r w:rsidRPr="00067C3A">
        <w:rPr>
          <w:rFonts w:ascii="Times New Roman" w:hAnsi="Times New Roman" w:cs="Times New Roman"/>
          <w:b/>
          <w:bCs/>
          <w:sz w:val="24"/>
          <w:szCs w:val="24"/>
        </w:rPr>
        <w:br w:type="page"/>
      </w:r>
    </w:p>
    <w:p w14:paraId="7FFF6C5C" w14:textId="00FF9D54" w:rsidR="006B0672" w:rsidRPr="006B0672" w:rsidRDefault="0061714E" w:rsidP="00067C3A">
      <w:pPr>
        <w:pStyle w:val="2"/>
      </w:pPr>
      <w:bookmarkStart w:id="0" w:name="_Toc70860423"/>
      <w:r w:rsidRPr="006B0672">
        <w:lastRenderedPageBreak/>
        <w:t>Βήμα 1:</w:t>
      </w:r>
      <w:bookmarkEnd w:id="0"/>
    </w:p>
    <w:p w14:paraId="7D389BEB" w14:textId="032E6EA7" w:rsidR="0061714E" w:rsidRPr="006B0672" w:rsidRDefault="0061714E" w:rsidP="00CA6B93">
      <w:pPr>
        <w:ind w:firstLine="720"/>
        <w:rPr>
          <w:rFonts w:ascii="Times New Roman" w:hAnsi="Times New Roman" w:cs="Times New Roman"/>
        </w:rPr>
      </w:pPr>
      <w:r w:rsidRPr="006B0672">
        <w:rPr>
          <w:rFonts w:ascii="Times New Roman" w:hAnsi="Times New Roman" w:cs="Times New Roman"/>
        </w:rPr>
        <w:t>Για τους σκοπούς της εργασίας χρησιμοποιήθηκε το αρχείο “</w:t>
      </w:r>
      <w:proofErr w:type="spellStart"/>
      <w:r w:rsidRPr="006B0672">
        <w:rPr>
          <w:rFonts w:ascii="Times New Roman" w:hAnsi="Times New Roman" w:cs="Times New Roman"/>
          <w:lang w:val="en-US"/>
        </w:rPr>
        <w:t>dblp</w:t>
      </w:r>
      <w:proofErr w:type="spellEnd"/>
      <w:r w:rsidRPr="006B0672">
        <w:rPr>
          <w:rFonts w:ascii="Times New Roman" w:hAnsi="Times New Roman" w:cs="Times New Roman"/>
        </w:rPr>
        <w:t>-2021-02-01.</w:t>
      </w:r>
      <w:r w:rsidRPr="006B0672">
        <w:rPr>
          <w:rFonts w:ascii="Times New Roman" w:hAnsi="Times New Roman" w:cs="Times New Roman"/>
          <w:lang w:val="en-US"/>
        </w:rPr>
        <w:t>xml</w:t>
      </w:r>
      <w:r w:rsidRPr="006B0672">
        <w:rPr>
          <w:rFonts w:ascii="Times New Roman" w:hAnsi="Times New Roman" w:cs="Times New Roman"/>
        </w:rPr>
        <w:t>.</w:t>
      </w:r>
      <w:proofErr w:type="spellStart"/>
      <w:r w:rsidRPr="006B0672">
        <w:rPr>
          <w:rFonts w:ascii="Times New Roman" w:hAnsi="Times New Roman" w:cs="Times New Roman"/>
          <w:lang w:val="en-US"/>
        </w:rPr>
        <w:t>gz</w:t>
      </w:r>
      <w:proofErr w:type="spellEnd"/>
      <w:r w:rsidRPr="006B0672">
        <w:rPr>
          <w:rFonts w:ascii="Times New Roman" w:hAnsi="Times New Roman" w:cs="Times New Roman"/>
        </w:rPr>
        <w:t xml:space="preserve">” από τον </w:t>
      </w:r>
      <w:proofErr w:type="spellStart"/>
      <w:r w:rsidRPr="006B0672">
        <w:rPr>
          <w:rFonts w:ascii="Times New Roman" w:hAnsi="Times New Roman" w:cs="Times New Roman"/>
        </w:rPr>
        <w:t>ιστότοπο</w:t>
      </w:r>
      <w:proofErr w:type="spellEnd"/>
      <w:r w:rsidRPr="006B0672">
        <w:rPr>
          <w:rFonts w:ascii="Times New Roman" w:hAnsi="Times New Roman" w:cs="Times New Roman"/>
        </w:rPr>
        <w:t xml:space="preserve"> </w:t>
      </w:r>
      <w:hyperlink r:id="rId9" w:history="1">
        <w:r w:rsidRPr="006B0672">
          <w:rPr>
            <w:rStyle w:val="-"/>
            <w:rFonts w:ascii="Times New Roman" w:hAnsi="Times New Roman" w:cs="Times New Roman"/>
            <w:lang w:val="en-US"/>
          </w:rPr>
          <w:t>http</w:t>
        </w:r>
        <w:r w:rsidRPr="006B0672">
          <w:rPr>
            <w:rStyle w:val="-"/>
            <w:rFonts w:ascii="Times New Roman" w:hAnsi="Times New Roman" w:cs="Times New Roman"/>
          </w:rPr>
          <w:t>://</w:t>
        </w:r>
        <w:proofErr w:type="spellStart"/>
        <w:r w:rsidRPr="006B0672">
          <w:rPr>
            <w:rStyle w:val="-"/>
            <w:rFonts w:ascii="Times New Roman" w:hAnsi="Times New Roman" w:cs="Times New Roman"/>
            <w:lang w:val="en-US"/>
          </w:rPr>
          <w:t>dblp</w:t>
        </w:r>
        <w:proofErr w:type="spellEnd"/>
        <w:r w:rsidRPr="006B0672">
          <w:rPr>
            <w:rStyle w:val="-"/>
            <w:rFonts w:ascii="Times New Roman" w:hAnsi="Times New Roman" w:cs="Times New Roman"/>
          </w:rPr>
          <w:t>.</w:t>
        </w:r>
        <w:r w:rsidRPr="006B0672">
          <w:rPr>
            <w:rStyle w:val="-"/>
            <w:rFonts w:ascii="Times New Roman" w:hAnsi="Times New Roman" w:cs="Times New Roman"/>
            <w:lang w:val="en-US"/>
          </w:rPr>
          <w:t>org</w:t>
        </w:r>
        <w:r w:rsidRPr="006B0672">
          <w:rPr>
            <w:rStyle w:val="-"/>
            <w:rFonts w:ascii="Times New Roman" w:hAnsi="Times New Roman" w:cs="Times New Roman"/>
          </w:rPr>
          <w:t>/</w:t>
        </w:r>
        <w:r w:rsidRPr="006B0672">
          <w:rPr>
            <w:rStyle w:val="-"/>
            <w:rFonts w:ascii="Times New Roman" w:hAnsi="Times New Roman" w:cs="Times New Roman"/>
            <w:lang w:val="en-US"/>
          </w:rPr>
          <w:t>xml</w:t>
        </w:r>
        <w:r w:rsidRPr="006B0672">
          <w:rPr>
            <w:rStyle w:val="-"/>
            <w:rFonts w:ascii="Times New Roman" w:hAnsi="Times New Roman" w:cs="Times New Roman"/>
          </w:rPr>
          <w:t>/</w:t>
        </w:r>
        <w:r w:rsidRPr="006B0672">
          <w:rPr>
            <w:rStyle w:val="-"/>
            <w:rFonts w:ascii="Times New Roman" w:hAnsi="Times New Roman" w:cs="Times New Roman"/>
            <w:lang w:val="en-US"/>
          </w:rPr>
          <w:t>release</w:t>
        </w:r>
        <w:r w:rsidRPr="006B0672">
          <w:rPr>
            <w:rStyle w:val="-"/>
            <w:rFonts w:ascii="Times New Roman" w:hAnsi="Times New Roman" w:cs="Times New Roman"/>
          </w:rPr>
          <w:t>/</w:t>
        </w:r>
      </w:hyperlink>
      <w:r w:rsidRPr="006B0672">
        <w:rPr>
          <w:rFonts w:ascii="Times New Roman" w:hAnsi="Times New Roman" w:cs="Times New Roman"/>
        </w:rPr>
        <w:t xml:space="preserve"> μέσα από το οποίο προσφέρονται όλες οι απαραίτητες πληροφορίες για να πραγματοποιηθεί η ανάλυση χρονοσειρών για τη θεματική περιοχή της τεχνικής νοημοσύνης.</w:t>
      </w:r>
    </w:p>
    <w:p w14:paraId="6344777F" w14:textId="64C7378F" w:rsidR="0061714E" w:rsidRPr="00067C3A" w:rsidRDefault="0061714E" w:rsidP="00067C3A">
      <w:pPr>
        <w:pStyle w:val="2"/>
      </w:pPr>
      <w:bookmarkStart w:id="1" w:name="_Toc70860424"/>
      <w:r w:rsidRPr="00067C3A">
        <w:t>Βήμα 2:</w:t>
      </w:r>
      <w:bookmarkEnd w:id="1"/>
    </w:p>
    <w:p w14:paraId="3643926B" w14:textId="77777777" w:rsidR="0008715D" w:rsidRDefault="00463120" w:rsidP="0008715D">
      <w:pPr>
        <w:ind w:firstLine="720"/>
        <w:contextualSpacing/>
        <w:rPr>
          <w:rFonts w:ascii="Times New Roman" w:hAnsi="Times New Roman" w:cs="Times New Roman"/>
        </w:rPr>
      </w:pPr>
      <w:r w:rsidRPr="006B0672">
        <w:rPr>
          <w:rFonts w:ascii="Times New Roman" w:hAnsi="Times New Roman" w:cs="Times New Roman"/>
        </w:rPr>
        <w:t>Για την εξαγωγή των δεδομένων από το αρχείο “</w:t>
      </w:r>
      <w:proofErr w:type="spellStart"/>
      <w:r w:rsidRPr="006B0672">
        <w:rPr>
          <w:rFonts w:ascii="Times New Roman" w:hAnsi="Times New Roman" w:cs="Times New Roman"/>
          <w:lang w:val="en-US"/>
        </w:rPr>
        <w:t>dblp</w:t>
      </w:r>
      <w:proofErr w:type="spellEnd"/>
      <w:r w:rsidRPr="006B0672">
        <w:rPr>
          <w:rFonts w:ascii="Times New Roman" w:hAnsi="Times New Roman" w:cs="Times New Roman"/>
        </w:rPr>
        <w:t>-2021-02-01.</w:t>
      </w:r>
      <w:r w:rsidRPr="006B0672">
        <w:rPr>
          <w:rFonts w:ascii="Times New Roman" w:hAnsi="Times New Roman" w:cs="Times New Roman"/>
          <w:lang w:val="en-US"/>
        </w:rPr>
        <w:t>xml</w:t>
      </w:r>
      <w:r w:rsidRPr="006B0672">
        <w:rPr>
          <w:rFonts w:ascii="Times New Roman" w:hAnsi="Times New Roman" w:cs="Times New Roman"/>
        </w:rPr>
        <w:t>.</w:t>
      </w:r>
      <w:proofErr w:type="spellStart"/>
      <w:r w:rsidRPr="006B0672">
        <w:rPr>
          <w:rFonts w:ascii="Times New Roman" w:hAnsi="Times New Roman" w:cs="Times New Roman"/>
          <w:lang w:val="en-US"/>
        </w:rPr>
        <w:t>gz</w:t>
      </w:r>
      <w:proofErr w:type="spellEnd"/>
      <w:r w:rsidRPr="006B0672">
        <w:rPr>
          <w:rFonts w:ascii="Times New Roman" w:hAnsi="Times New Roman" w:cs="Times New Roman"/>
        </w:rPr>
        <w:t xml:space="preserve">” αναπτύχθηκε ένας </w:t>
      </w:r>
      <w:r w:rsidRPr="006B0672">
        <w:rPr>
          <w:rFonts w:ascii="Times New Roman" w:hAnsi="Times New Roman" w:cs="Times New Roman"/>
          <w:lang w:val="en-US"/>
        </w:rPr>
        <w:t>text</w:t>
      </w:r>
      <w:r w:rsidRPr="006B0672">
        <w:rPr>
          <w:rFonts w:ascii="Times New Roman" w:hAnsi="Times New Roman" w:cs="Times New Roman"/>
        </w:rPr>
        <w:t xml:space="preserve"> </w:t>
      </w:r>
      <w:r w:rsidRPr="006B0672">
        <w:rPr>
          <w:rFonts w:ascii="Times New Roman" w:hAnsi="Times New Roman" w:cs="Times New Roman"/>
          <w:lang w:val="en-US"/>
        </w:rPr>
        <w:t>parser</w:t>
      </w:r>
      <w:r w:rsidRPr="006B0672">
        <w:rPr>
          <w:rFonts w:ascii="Times New Roman" w:hAnsi="Times New Roman" w:cs="Times New Roman"/>
        </w:rPr>
        <w:t xml:space="preserve"> με τη γλώσσα προγραμματισμού </w:t>
      </w:r>
      <w:r w:rsidRPr="006B0672">
        <w:rPr>
          <w:rFonts w:ascii="Times New Roman" w:hAnsi="Times New Roman" w:cs="Times New Roman"/>
          <w:lang w:val="en-US"/>
        </w:rPr>
        <w:t>Python</w:t>
      </w:r>
      <w:r w:rsidRPr="006B0672">
        <w:rPr>
          <w:rFonts w:ascii="Times New Roman" w:hAnsi="Times New Roman" w:cs="Times New Roman"/>
        </w:rPr>
        <w:t xml:space="preserve">. Ο συγκεκριμένος </w:t>
      </w:r>
      <w:r w:rsidRPr="006B0672">
        <w:rPr>
          <w:rFonts w:ascii="Times New Roman" w:hAnsi="Times New Roman" w:cs="Times New Roman"/>
          <w:lang w:val="en-US"/>
        </w:rPr>
        <w:t>text</w:t>
      </w:r>
      <w:r w:rsidRPr="006B0672">
        <w:rPr>
          <w:rFonts w:ascii="Times New Roman" w:hAnsi="Times New Roman" w:cs="Times New Roman"/>
        </w:rPr>
        <w:t xml:space="preserve"> </w:t>
      </w:r>
      <w:r w:rsidRPr="006B0672">
        <w:rPr>
          <w:rFonts w:ascii="Times New Roman" w:hAnsi="Times New Roman" w:cs="Times New Roman"/>
          <w:lang w:val="en-US"/>
        </w:rPr>
        <w:t>parser</w:t>
      </w:r>
      <w:r w:rsidRPr="006B0672">
        <w:rPr>
          <w:rFonts w:ascii="Times New Roman" w:hAnsi="Times New Roman" w:cs="Times New Roman"/>
        </w:rPr>
        <w:t xml:space="preserve">, αφότου ανοίξει το αρχείο, δημιουργεί ένα </w:t>
      </w:r>
      <w:r w:rsidR="00697031" w:rsidRPr="006B0672">
        <w:rPr>
          <w:rFonts w:ascii="Times New Roman" w:hAnsi="Times New Roman" w:cs="Times New Roman"/>
        </w:rPr>
        <w:t>λεξικό (</w:t>
      </w:r>
      <w:r w:rsidR="00697031" w:rsidRPr="006B0672">
        <w:rPr>
          <w:rFonts w:ascii="Times New Roman" w:hAnsi="Times New Roman" w:cs="Times New Roman"/>
          <w:lang w:val="en-US"/>
        </w:rPr>
        <w:t>year</w:t>
      </w:r>
      <w:r w:rsidR="00697031" w:rsidRPr="006B0672">
        <w:rPr>
          <w:rFonts w:ascii="Times New Roman" w:hAnsi="Times New Roman" w:cs="Times New Roman"/>
        </w:rPr>
        <w:t>_</w:t>
      </w:r>
      <w:r w:rsidR="00697031" w:rsidRPr="006B0672">
        <w:rPr>
          <w:rFonts w:ascii="Times New Roman" w:hAnsi="Times New Roman" w:cs="Times New Roman"/>
          <w:lang w:val="en-US"/>
        </w:rPr>
        <w:t>dictionary</w:t>
      </w:r>
      <w:r w:rsidR="00697031" w:rsidRPr="006B0672">
        <w:rPr>
          <w:rFonts w:ascii="Times New Roman" w:hAnsi="Times New Roman" w:cs="Times New Roman"/>
        </w:rPr>
        <w:t xml:space="preserve">)  με την εντολή </w:t>
      </w:r>
      <w:proofErr w:type="spellStart"/>
      <w:r w:rsidR="00697031" w:rsidRPr="006B0672">
        <w:rPr>
          <w:rFonts w:ascii="Times New Roman" w:hAnsi="Times New Roman" w:cs="Times New Roman"/>
          <w:lang w:val="en-US"/>
        </w:rPr>
        <w:t>dict</w:t>
      </w:r>
      <w:proofErr w:type="spellEnd"/>
      <w:r w:rsidR="00697031" w:rsidRPr="006B0672">
        <w:rPr>
          <w:rFonts w:ascii="Times New Roman" w:hAnsi="Times New Roman" w:cs="Times New Roman"/>
        </w:rPr>
        <w:t xml:space="preserve">, </w:t>
      </w:r>
      <w:r w:rsidRPr="006B0672">
        <w:rPr>
          <w:rFonts w:ascii="Times New Roman" w:hAnsi="Times New Roman" w:cs="Times New Roman"/>
        </w:rPr>
        <w:t xml:space="preserve">όπου αποθηκεύονται ως κλειδιά </w:t>
      </w:r>
      <w:r w:rsidR="00697031" w:rsidRPr="006B0672">
        <w:rPr>
          <w:rFonts w:ascii="Times New Roman" w:hAnsi="Times New Roman" w:cs="Times New Roman"/>
        </w:rPr>
        <w:t>(</w:t>
      </w:r>
      <w:r w:rsidR="00697031" w:rsidRPr="006B0672">
        <w:rPr>
          <w:rFonts w:ascii="Times New Roman" w:hAnsi="Times New Roman" w:cs="Times New Roman"/>
          <w:lang w:val="en-US"/>
        </w:rPr>
        <w:t>keys</w:t>
      </w:r>
      <w:r w:rsidR="00697031" w:rsidRPr="006B0672">
        <w:rPr>
          <w:rFonts w:ascii="Times New Roman" w:hAnsi="Times New Roman" w:cs="Times New Roman"/>
        </w:rPr>
        <w:t xml:space="preserve">) </w:t>
      </w:r>
      <w:r w:rsidRPr="006B0672">
        <w:rPr>
          <w:rFonts w:ascii="Times New Roman" w:hAnsi="Times New Roman" w:cs="Times New Roman"/>
        </w:rPr>
        <w:t>τα έτη</w:t>
      </w:r>
      <w:r w:rsidR="00697031" w:rsidRPr="006B0672">
        <w:rPr>
          <w:rFonts w:ascii="Times New Roman" w:hAnsi="Times New Roman" w:cs="Times New Roman"/>
        </w:rPr>
        <w:t xml:space="preserve"> (</w:t>
      </w:r>
      <w:r w:rsidR="00697031" w:rsidRPr="006B0672">
        <w:rPr>
          <w:rFonts w:ascii="Times New Roman" w:hAnsi="Times New Roman" w:cs="Times New Roman"/>
          <w:lang w:val="en-US"/>
        </w:rPr>
        <w:t>Years</w:t>
      </w:r>
      <w:r w:rsidR="00697031" w:rsidRPr="006B0672">
        <w:rPr>
          <w:rFonts w:ascii="Times New Roman" w:hAnsi="Times New Roman" w:cs="Times New Roman"/>
        </w:rPr>
        <w:t>)</w:t>
      </w:r>
      <w:r w:rsidRPr="006B0672">
        <w:rPr>
          <w:rFonts w:ascii="Times New Roman" w:hAnsi="Times New Roman" w:cs="Times New Roman"/>
        </w:rPr>
        <w:t xml:space="preserve"> που έχουν δημοσιευθεί θέματα σχετικά με την τεχνική νοημοσύνη και ως </w:t>
      </w:r>
      <w:r w:rsidR="00697031" w:rsidRPr="006B0672">
        <w:rPr>
          <w:rFonts w:ascii="Times New Roman" w:hAnsi="Times New Roman" w:cs="Times New Roman"/>
        </w:rPr>
        <w:t>τιμές (</w:t>
      </w:r>
      <w:r w:rsidRPr="006B0672">
        <w:rPr>
          <w:rFonts w:ascii="Times New Roman" w:hAnsi="Times New Roman" w:cs="Times New Roman"/>
          <w:lang w:val="en-US"/>
        </w:rPr>
        <w:t>values</w:t>
      </w:r>
      <w:r w:rsidR="00697031" w:rsidRPr="006B0672">
        <w:rPr>
          <w:rFonts w:ascii="Times New Roman" w:hAnsi="Times New Roman" w:cs="Times New Roman"/>
        </w:rPr>
        <w:t>)</w:t>
      </w:r>
      <w:r w:rsidRPr="006B0672">
        <w:rPr>
          <w:rFonts w:ascii="Times New Roman" w:hAnsi="Times New Roman" w:cs="Times New Roman"/>
        </w:rPr>
        <w:t xml:space="preserve"> το πλήθος αυτών, δηλαδή το πόσες φορές εμφανίζονται τα έτη στο </w:t>
      </w:r>
      <w:r w:rsidR="00872A88" w:rsidRPr="006B0672">
        <w:rPr>
          <w:rFonts w:ascii="Times New Roman" w:hAnsi="Times New Roman" w:cs="Times New Roman"/>
        </w:rPr>
        <w:t xml:space="preserve">συγκεκριμένο </w:t>
      </w:r>
      <w:r w:rsidR="00697031" w:rsidRPr="006B0672">
        <w:rPr>
          <w:rFonts w:ascii="Times New Roman" w:hAnsi="Times New Roman" w:cs="Times New Roman"/>
        </w:rPr>
        <w:t>λεξικό</w:t>
      </w:r>
      <w:r w:rsidRPr="006B0672">
        <w:rPr>
          <w:rFonts w:ascii="Times New Roman" w:hAnsi="Times New Roman" w:cs="Times New Roman"/>
        </w:rPr>
        <w:t xml:space="preserve">. </w:t>
      </w:r>
    </w:p>
    <w:p w14:paraId="1BDED894" w14:textId="4F276B13" w:rsidR="0008715D" w:rsidRDefault="00463120" w:rsidP="0008715D">
      <w:pPr>
        <w:ind w:firstLine="720"/>
        <w:contextualSpacing/>
        <w:rPr>
          <w:rFonts w:ascii="Times New Roman" w:hAnsi="Times New Roman" w:cs="Times New Roman"/>
          <w:lang w:val="en-US"/>
        </w:rPr>
      </w:pPr>
      <w:r w:rsidRPr="006B0672">
        <w:rPr>
          <w:rFonts w:ascii="Times New Roman" w:hAnsi="Times New Roman" w:cs="Times New Roman"/>
        </w:rPr>
        <w:t>Αυτό επιτυγχάνεται δημιουργώντας μια λίστα</w:t>
      </w:r>
      <w:r w:rsidR="00872A88" w:rsidRPr="006B0672">
        <w:rPr>
          <w:rFonts w:ascii="Times New Roman" w:hAnsi="Times New Roman" w:cs="Times New Roman"/>
        </w:rPr>
        <w:t xml:space="preserve"> </w:t>
      </w:r>
      <w:r w:rsidR="00697031" w:rsidRPr="006B0672">
        <w:rPr>
          <w:rFonts w:ascii="Times New Roman" w:hAnsi="Times New Roman" w:cs="Times New Roman"/>
        </w:rPr>
        <w:t>(</w:t>
      </w:r>
      <w:r w:rsidR="00697031" w:rsidRPr="006B0672">
        <w:rPr>
          <w:rFonts w:ascii="Times New Roman" w:hAnsi="Times New Roman" w:cs="Times New Roman"/>
          <w:lang w:val="en-US"/>
        </w:rPr>
        <w:t>subjects</w:t>
      </w:r>
      <w:r w:rsidR="00697031" w:rsidRPr="006B0672">
        <w:rPr>
          <w:rFonts w:ascii="Times New Roman" w:hAnsi="Times New Roman" w:cs="Times New Roman"/>
        </w:rPr>
        <w:t xml:space="preserve">) </w:t>
      </w:r>
      <w:r w:rsidR="00872A88" w:rsidRPr="006B0672">
        <w:rPr>
          <w:rFonts w:ascii="Times New Roman" w:hAnsi="Times New Roman" w:cs="Times New Roman"/>
        </w:rPr>
        <w:t>που περιέχει</w:t>
      </w:r>
      <w:r w:rsidRPr="006B0672">
        <w:rPr>
          <w:rFonts w:ascii="Times New Roman" w:hAnsi="Times New Roman" w:cs="Times New Roman"/>
        </w:rPr>
        <w:t xml:space="preserve"> το όνομα της θεματικής περιοχής που μας ενδιαφέρει</w:t>
      </w:r>
      <w:r w:rsidR="00872A88" w:rsidRPr="006B0672">
        <w:rPr>
          <w:rFonts w:ascii="Times New Roman" w:hAnsi="Times New Roman" w:cs="Times New Roman"/>
        </w:rPr>
        <w:t xml:space="preserve">, </w:t>
      </w:r>
      <w:r w:rsidRPr="006B0672">
        <w:rPr>
          <w:rFonts w:ascii="Times New Roman" w:hAnsi="Times New Roman" w:cs="Times New Roman"/>
        </w:rPr>
        <w:t>καθώς και συναφείς λέξεις</w:t>
      </w:r>
      <w:r w:rsidR="00872A88" w:rsidRPr="006B0672">
        <w:rPr>
          <w:rFonts w:ascii="Times New Roman" w:hAnsi="Times New Roman" w:cs="Times New Roman"/>
        </w:rPr>
        <w:t>.</w:t>
      </w:r>
      <w:r w:rsidR="0008715D">
        <w:rPr>
          <w:rFonts w:ascii="Times New Roman" w:hAnsi="Times New Roman" w:cs="Times New Roman"/>
        </w:rPr>
        <w:t xml:space="preserve"> </w:t>
      </w:r>
      <w:r w:rsidR="0008715D" w:rsidRPr="00CA6B93">
        <w:rPr>
          <w:rFonts w:ascii="Times New Roman" w:hAnsi="Times New Roman" w:cs="Times New Roman"/>
        </w:rPr>
        <w:t>Οι</w:t>
      </w:r>
      <w:r w:rsidR="0008715D" w:rsidRPr="0008715D">
        <w:rPr>
          <w:rFonts w:ascii="Times New Roman" w:hAnsi="Times New Roman" w:cs="Times New Roman"/>
          <w:lang w:val="en-US"/>
        </w:rPr>
        <w:t xml:space="preserve"> </w:t>
      </w:r>
      <w:r w:rsidR="0008715D" w:rsidRPr="00CA6B93">
        <w:rPr>
          <w:rFonts w:ascii="Times New Roman" w:hAnsi="Times New Roman" w:cs="Times New Roman"/>
        </w:rPr>
        <w:t>λέξεις</w:t>
      </w:r>
      <w:r w:rsidR="0008715D" w:rsidRPr="0008715D">
        <w:rPr>
          <w:rFonts w:ascii="Times New Roman" w:hAnsi="Times New Roman" w:cs="Times New Roman"/>
          <w:lang w:val="en-US"/>
        </w:rPr>
        <w:t xml:space="preserve"> </w:t>
      </w:r>
      <w:r w:rsidR="0008715D" w:rsidRPr="00CA6B93">
        <w:rPr>
          <w:rFonts w:ascii="Times New Roman" w:hAnsi="Times New Roman" w:cs="Times New Roman"/>
        </w:rPr>
        <w:t>που</w:t>
      </w:r>
      <w:r w:rsidR="0008715D" w:rsidRPr="0008715D">
        <w:rPr>
          <w:rFonts w:ascii="Times New Roman" w:hAnsi="Times New Roman" w:cs="Times New Roman"/>
          <w:lang w:val="en-US"/>
        </w:rPr>
        <w:t xml:space="preserve"> </w:t>
      </w:r>
      <w:r w:rsidR="0008715D" w:rsidRPr="00CA6B93">
        <w:rPr>
          <w:rFonts w:ascii="Times New Roman" w:hAnsi="Times New Roman" w:cs="Times New Roman"/>
        </w:rPr>
        <w:t>χρησιμοποιήθηκαν</w:t>
      </w:r>
      <w:r w:rsidR="0008715D" w:rsidRPr="0008715D">
        <w:rPr>
          <w:rFonts w:ascii="Times New Roman" w:hAnsi="Times New Roman" w:cs="Times New Roman"/>
          <w:lang w:val="en-US"/>
        </w:rPr>
        <w:t xml:space="preserve"> </w:t>
      </w:r>
      <w:r w:rsidR="0008715D" w:rsidRPr="00CA6B93">
        <w:rPr>
          <w:rFonts w:ascii="Times New Roman" w:hAnsi="Times New Roman" w:cs="Times New Roman"/>
        </w:rPr>
        <w:t>ως</w:t>
      </w:r>
      <w:r w:rsidR="0008715D" w:rsidRPr="0008715D">
        <w:rPr>
          <w:rFonts w:ascii="Times New Roman" w:hAnsi="Times New Roman" w:cs="Times New Roman"/>
          <w:lang w:val="en-US"/>
        </w:rPr>
        <w:t xml:space="preserve"> </w:t>
      </w:r>
      <w:r w:rsidR="0008715D" w:rsidRPr="00CA6B93">
        <w:rPr>
          <w:rFonts w:ascii="Times New Roman" w:hAnsi="Times New Roman" w:cs="Times New Roman"/>
        </w:rPr>
        <w:t>λίστα</w:t>
      </w:r>
      <w:r w:rsidR="0008715D" w:rsidRPr="0008715D">
        <w:rPr>
          <w:rFonts w:ascii="Times New Roman" w:hAnsi="Times New Roman" w:cs="Times New Roman"/>
          <w:lang w:val="en-US"/>
        </w:rPr>
        <w:t xml:space="preserve"> </w:t>
      </w:r>
      <w:r w:rsidR="0008715D" w:rsidRPr="00CA6B93">
        <w:rPr>
          <w:rFonts w:ascii="Times New Roman" w:hAnsi="Times New Roman" w:cs="Times New Roman"/>
        </w:rPr>
        <w:t>για</w:t>
      </w:r>
      <w:r w:rsidR="0008715D" w:rsidRPr="0008715D">
        <w:rPr>
          <w:rFonts w:ascii="Times New Roman" w:hAnsi="Times New Roman" w:cs="Times New Roman"/>
          <w:lang w:val="en-US"/>
        </w:rPr>
        <w:t xml:space="preserve"> </w:t>
      </w:r>
      <w:r w:rsidR="0008715D" w:rsidRPr="00CA6B93">
        <w:rPr>
          <w:rFonts w:ascii="Times New Roman" w:hAnsi="Times New Roman" w:cs="Times New Roman"/>
        </w:rPr>
        <w:t>να</w:t>
      </w:r>
      <w:r w:rsidR="0008715D" w:rsidRPr="0008715D">
        <w:rPr>
          <w:rFonts w:ascii="Times New Roman" w:hAnsi="Times New Roman" w:cs="Times New Roman"/>
          <w:lang w:val="en-US"/>
        </w:rPr>
        <w:t xml:space="preserve"> </w:t>
      </w:r>
      <w:r w:rsidR="0008715D" w:rsidRPr="00CA6B93">
        <w:rPr>
          <w:rFonts w:ascii="Times New Roman" w:hAnsi="Times New Roman" w:cs="Times New Roman"/>
        </w:rPr>
        <w:t>εντοπιστούν</w:t>
      </w:r>
      <w:r w:rsidR="0008715D" w:rsidRPr="0008715D">
        <w:rPr>
          <w:rFonts w:ascii="Times New Roman" w:hAnsi="Times New Roman" w:cs="Times New Roman"/>
          <w:lang w:val="en-US"/>
        </w:rPr>
        <w:t xml:space="preserve"> </w:t>
      </w:r>
      <w:r w:rsidR="0008715D" w:rsidRPr="00CA6B93">
        <w:rPr>
          <w:rFonts w:ascii="Times New Roman" w:hAnsi="Times New Roman" w:cs="Times New Roman"/>
        </w:rPr>
        <w:t>οι</w:t>
      </w:r>
      <w:r w:rsidR="0008715D" w:rsidRPr="0008715D">
        <w:rPr>
          <w:rFonts w:ascii="Times New Roman" w:hAnsi="Times New Roman" w:cs="Times New Roman"/>
          <w:lang w:val="en-US"/>
        </w:rPr>
        <w:t xml:space="preserve"> </w:t>
      </w:r>
      <w:r w:rsidR="0008715D" w:rsidRPr="00CA6B93">
        <w:rPr>
          <w:rFonts w:ascii="Times New Roman" w:hAnsi="Times New Roman" w:cs="Times New Roman"/>
        </w:rPr>
        <w:t>δημοσιεύσεις</w:t>
      </w:r>
      <w:r w:rsidR="0008715D" w:rsidRPr="0008715D">
        <w:rPr>
          <w:rFonts w:ascii="Times New Roman" w:hAnsi="Times New Roman" w:cs="Times New Roman"/>
          <w:lang w:val="en-US"/>
        </w:rPr>
        <w:t xml:space="preserve"> </w:t>
      </w:r>
      <w:r w:rsidR="0008715D" w:rsidRPr="00CA6B93">
        <w:rPr>
          <w:rFonts w:ascii="Times New Roman" w:hAnsi="Times New Roman" w:cs="Times New Roman"/>
        </w:rPr>
        <w:t>είναι</w:t>
      </w:r>
      <w:r w:rsidR="0008715D" w:rsidRPr="0008715D">
        <w:rPr>
          <w:rFonts w:ascii="Times New Roman" w:hAnsi="Times New Roman" w:cs="Times New Roman"/>
          <w:lang w:val="en-US"/>
        </w:rPr>
        <w:t xml:space="preserve"> </w:t>
      </w:r>
      <w:r w:rsidR="0008715D" w:rsidRPr="00CA6B93">
        <w:rPr>
          <w:rFonts w:ascii="Times New Roman" w:hAnsi="Times New Roman" w:cs="Times New Roman"/>
        </w:rPr>
        <w:t>οι</w:t>
      </w:r>
      <w:r w:rsidR="0008715D" w:rsidRPr="0008715D">
        <w:rPr>
          <w:rFonts w:ascii="Times New Roman" w:hAnsi="Times New Roman" w:cs="Times New Roman"/>
          <w:lang w:val="en-US"/>
        </w:rPr>
        <w:t xml:space="preserve"> </w:t>
      </w:r>
      <w:r w:rsidR="0008715D" w:rsidRPr="00CA6B93">
        <w:rPr>
          <w:rFonts w:ascii="Times New Roman" w:hAnsi="Times New Roman" w:cs="Times New Roman"/>
        </w:rPr>
        <w:t>ακόλουθες</w:t>
      </w:r>
      <w:r w:rsidR="0008715D" w:rsidRPr="0008715D">
        <w:rPr>
          <w:rFonts w:ascii="Times New Roman" w:hAnsi="Times New Roman" w:cs="Times New Roman"/>
          <w:lang w:val="en-US"/>
        </w:rPr>
        <w:t xml:space="preserve">: </w:t>
      </w:r>
      <w:r w:rsidR="0008715D" w:rsidRPr="00CA6B93">
        <w:rPr>
          <w:rFonts w:ascii="Times New Roman" w:hAnsi="Times New Roman" w:cs="Times New Roman"/>
          <w:lang w:val="en-US"/>
        </w:rPr>
        <w:t>artificial</w:t>
      </w:r>
      <w:r w:rsidR="0008715D" w:rsidRPr="0008715D">
        <w:rPr>
          <w:rFonts w:ascii="Times New Roman" w:hAnsi="Times New Roman" w:cs="Times New Roman"/>
          <w:lang w:val="en-US"/>
        </w:rPr>
        <w:t xml:space="preserve"> </w:t>
      </w:r>
      <w:r w:rsidR="0008715D" w:rsidRPr="00CA6B93">
        <w:rPr>
          <w:rFonts w:ascii="Times New Roman" w:hAnsi="Times New Roman" w:cs="Times New Roman"/>
          <w:lang w:val="en-US"/>
        </w:rPr>
        <w:t>intelligence</w:t>
      </w:r>
      <w:r w:rsidR="0008715D" w:rsidRPr="0008715D">
        <w:rPr>
          <w:rFonts w:ascii="Times New Roman" w:hAnsi="Times New Roman" w:cs="Times New Roman"/>
          <w:lang w:val="en-US"/>
        </w:rPr>
        <w:t xml:space="preserve">, </w:t>
      </w:r>
      <w:r w:rsidR="0008715D" w:rsidRPr="00CA6B93">
        <w:rPr>
          <w:rFonts w:ascii="Times New Roman" w:hAnsi="Times New Roman" w:cs="Times New Roman"/>
        </w:rPr>
        <w:t>ΑΙ</w:t>
      </w:r>
      <w:r w:rsidR="0008715D" w:rsidRPr="0008715D">
        <w:rPr>
          <w:rFonts w:ascii="Times New Roman" w:hAnsi="Times New Roman" w:cs="Times New Roman"/>
          <w:lang w:val="en-US"/>
        </w:rPr>
        <w:t xml:space="preserve">, </w:t>
      </w:r>
      <w:r w:rsidR="0008715D" w:rsidRPr="00CA6B93">
        <w:rPr>
          <w:rFonts w:ascii="Times New Roman" w:hAnsi="Times New Roman" w:cs="Times New Roman"/>
          <w:lang w:val="en-US"/>
        </w:rPr>
        <w:t>advanced</w:t>
      </w:r>
      <w:r w:rsidR="0008715D" w:rsidRPr="0008715D">
        <w:rPr>
          <w:rFonts w:ascii="Times New Roman" w:hAnsi="Times New Roman" w:cs="Times New Roman"/>
          <w:lang w:val="en-US"/>
        </w:rPr>
        <w:t xml:space="preserve"> </w:t>
      </w:r>
      <w:r w:rsidR="0008715D" w:rsidRPr="00CA6B93">
        <w:rPr>
          <w:rFonts w:ascii="Times New Roman" w:hAnsi="Times New Roman" w:cs="Times New Roman"/>
          <w:lang w:val="en-US"/>
        </w:rPr>
        <w:t>information</w:t>
      </w:r>
      <w:r w:rsidR="0008715D" w:rsidRPr="0008715D">
        <w:rPr>
          <w:rFonts w:ascii="Times New Roman" w:hAnsi="Times New Roman" w:cs="Times New Roman"/>
          <w:lang w:val="en-US"/>
        </w:rPr>
        <w:t xml:space="preserve"> </w:t>
      </w:r>
      <w:r w:rsidR="0008715D" w:rsidRPr="00CA6B93">
        <w:rPr>
          <w:rFonts w:ascii="Times New Roman" w:hAnsi="Times New Roman" w:cs="Times New Roman"/>
          <w:lang w:val="en-US"/>
        </w:rPr>
        <w:t>system</w:t>
      </w:r>
      <w:r w:rsidR="0008715D" w:rsidRPr="0008715D">
        <w:rPr>
          <w:rFonts w:ascii="Times New Roman" w:hAnsi="Times New Roman" w:cs="Times New Roman"/>
          <w:lang w:val="en-US"/>
        </w:rPr>
        <w:t xml:space="preserve">, </w:t>
      </w:r>
      <w:r w:rsidR="0008715D" w:rsidRPr="00CA6B93">
        <w:rPr>
          <w:rFonts w:ascii="Times New Roman" w:hAnsi="Times New Roman" w:cs="Times New Roman"/>
          <w:lang w:val="en-US"/>
        </w:rPr>
        <w:t>artificial</w:t>
      </w:r>
      <w:r w:rsidR="0008715D" w:rsidRPr="0008715D">
        <w:rPr>
          <w:rFonts w:ascii="Times New Roman" w:hAnsi="Times New Roman" w:cs="Times New Roman"/>
          <w:lang w:val="en-US"/>
        </w:rPr>
        <w:t xml:space="preserve">, </w:t>
      </w:r>
      <w:r w:rsidR="0008715D" w:rsidRPr="00CA6B93">
        <w:rPr>
          <w:rFonts w:ascii="Times New Roman" w:hAnsi="Times New Roman" w:cs="Times New Roman"/>
          <w:lang w:val="en-US"/>
        </w:rPr>
        <w:t>intelligence</w:t>
      </w:r>
      <w:r w:rsidR="0008715D" w:rsidRPr="0008715D">
        <w:rPr>
          <w:rFonts w:ascii="Times New Roman" w:hAnsi="Times New Roman" w:cs="Times New Roman"/>
          <w:lang w:val="en-US"/>
        </w:rPr>
        <w:t xml:space="preserve">, </w:t>
      </w:r>
      <w:r w:rsidR="0008715D" w:rsidRPr="00CA6B93">
        <w:rPr>
          <w:rFonts w:ascii="Times New Roman" w:hAnsi="Times New Roman" w:cs="Times New Roman"/>
          <w:lang w:val="en-US"/>
        </w:rPr>
        <w:t>robotics</w:t>
      </w:r>
      <w:r w:rsidR="0008715D" w:rsidRPr="0008715D">
        <w:rPr>
          <w:rFonts w:ascii="Times New Roman" w:hAnsi="Times New Roman" w:cs="Times New Roman"/>
          <w:lang w:val="en-US"/>
        </w:rPr>
        <w:t xml:space="preserve">, </w:t>
      </w:r>
      <w:r w:rsidR="0008715D" w:rsidRPr="00CA6B93">
        <w:rPr>
          <w:rFonts w:ascii="Times New Roman" w:hAnsi="Times New Roman" w:cs="Times New Roman"/>
          <w:lang w:val="en-US"/>
        </w:rPr>
        <w:t>intelligent</w:t>
      </w:r>
      <w:r w:rsidR="0008715D" w:rsidRPr="0008715D">
        <w:rPr>
          <w:rFonts w:ascii="Times New Roman" w:hAnsi="Times New Roman" w:cs="Times New Roman"/>
          <w:lang w:val="en-US"/>
        </w:rPr>
        <w:t xml:space="preserve"> </w:t>
      </w:r>
      <w:r w:rsidR="0008715D" w:rsidRPr="00CA6B93">
        <w:rPr>
          <w:rFonts w:ascii="Times New Roman" w:hAnsi="Times New Roman" w:cs="Times New Roman"/>
          <w:lang w:val="en-US"/>
        </w:rPr>
        <w:t>agent</w:t>
      </w:r>
      <w:r w:rsidR="0008715D" w:rsidRPr="0008715D">
        <w:rPr>
          <w:rFonts w:ascii="Times New Roman" w:hAnsi="Times New Roman" w:cs="Times New Roman"/>
          <w:lang w:val="en-US"/>
        </w:rPr>
        <w:t xml:space="preserve">, </w:t>
      </w:r>
      <w:r w:rsidR="0008715D" w:rsidRPr="00CA6B93">
        <w:rPr>
          <w:rFonts w:ascii="Times New Roman" w:hAnsi="Times New Roman" w:cs="Times New Roman"/>
          <w:lang w:val="en-US"/>
        </w:rPr>
        <w:t>computer</w:t>
      </w:r>
      <w:r w:rsidR="0008715D" w:rsidRPr="0008715D">
        <w:rPr>
          <w:rFonts w:ascii="Times New Roman" w:hAnsi="Times New Roman" w:cs="Times New Roman"/>
          <w:lang w:val="en-US"/>
        </w:rPr>
        <w:t xml:space="preserve"> </w:t>
      </w:r>
      <w:r w:rsidR="0008715D" w:rsidRPr="00CA6B93">
        <w:rPr>
          <w:rFonts w:ascii="Times New Roman" w:hAnsi="Times New Roman" w:cs="Times New Roman"/>
          <w:lang w:val="en-US"/>
        </w:rPr>
        <w:t>interaction</w:t>
      </w:r>
      <w:r w:rsidR="0008715D" w:rsidRPr="0008715D">
        <w:rPr>
          <w:rFonts w:ascii="Times New Roman" w:hAnsi="Times New Roman" w:cs="Times New Roman"/>
          <w:lang w:val="en-US"/>
        </w:rPr>
        <w:t xml:space="preserve">, </w:t>
      </w:r>
      <w:r w:rsidR="0008715D" w:rsidRPr="00CA6B93">
        <w:rPr>
          <w:rFonts w:ascii="Times New Roman" w:hAnsi="Times New Roman" w:cs="Times New Roman"/>
          <w:lang w:val="en-US"/>
        </w:rPr>
        <w:t>machine</w:t>
      </w:r>
      <w:r w:rsidR="0008715D" w:rsidRPr="0008715D">
        <w:rPr>
          <w:rFonts w:ascii="Times New Roman" w:hAnsi="Times New Roman" w:cs="Times New Roman"/>
          <w:lang w:val="en-US"/>
        </w:rPr>
        <w:t xml:space="preserve"> </w:t>
      </w:r>
      <w:r w:rsidR="0008715D" w:rsidRPr="00CA6B93">
        <w:rPr>
          <w:rFonts w:ascii="Times New Roman" w:hAnsi="Times New Roman" w:cs="Times New Roman"/>
          <w:lang w:val="en-US"/>
        </w:rPr>
        <w:t>learning</w:t>
      </w:r>
      <w:r w:rsidR="0008715D" w:rsidRPr="0008715D">
        <w:rPr>
          <w:rFonts w:ascii="Times New Roman" w:hAnsi="Times New Roman" w:cs="Times New Roman"/>
          <w:lang w:val="en-US"/>
        </w:rPr>
        <w:t xml:space="preserve">, </w:t>
      </w:r>
      <w:r w:rsidR="0008715D" w:rsidRPr="00CA6B93">
        <w:rPr>
          <w:rFonts w:ascii="Times New Roman" w:hAnsi="Times New Roman" w:cs="Times New Roman"/>
          <w:lang w:val="en-US"/>
        </w:rPr>
        <w:t>intelligent</w:t>
      </w:r>
      <w:r w:rsidR="0008715D" w:rsidRPr="0008715D">
        <w:rPr>
          <w:rFonts w:ascii="Times New Roman" w:hAnsi="Times New Roman" w:cs="Times New Roman"/>
          <w:lang w:val="en-US"/>
        </w:rPr>
        <w:t xml:space="preserve"> </w:t>
      </w:r>
      <w:r w:rsidR="0008715D" w:rsidRPr="00CA6B93">
        <w:rPr>
          <w:rFonts w:ascii="Times New Roman" w:hAnsi="Times New Roman" w:cs="Times New Roman"/>
          <w:lang w:val="en-US"/>
        </w:rPr>
        <w:t>system</w:t>
      </w:r>
      <w:r w:rsidR="0008715D" w:rsidRPr="0008715D">
        <w:rPr>
          <w:rFonts w:ascii="Times New Roman" w:hAnsi="Times New Roman" w:cs="Times New Roman"/>
          <w:lang w:val="en-US"/>
        </w:rPr>
        <w:t xml:space="preserve">, </w:t>
      </w:r>
      <w:r w:rsidR="0008715D" w:rsidRPr="00CA6B93">
        <w:rPr>
          <w:rFonts w:ascii="Times New Roman" w:hAnsi="Times New Roman" w:cs="Times New Roman"/>
          <w:lang w:val="en-US"/>
        </w:rPr>
        <w:t>smart</w:t>
      </w:r>
      <w:r w:rsidR="0008715D" w:rsidRPr="0008715D">
        <w:rPr>
          <w:rFonts w:ascii="Times New Roman" w:hAnsi="Times New Roman" w:cs="Times New Roman"/>
          <w:lang w:val="en-US"/>
        </w:rPr>
        <w:t xml:space="preserve"> </w:t>
      </w:r>
      <w:r w:rsidR="0008715D" w:rsidRPr="00CA6B93">
        <w:rPr>
          <w:rFonts w:ascii="Times New Roman" w:hAnsi="Times New Roman" w:cs="Times New Roman"/>
          <w:lang w:val="en-US"/>
        </w:rPr>
        <w:t>assistant</w:t>
      </w:r>
      <w:r w:rsidR="0008715D" w:rsidRPr="0008715D">
        <w:rPr>
          <w:rFonts w:ascii="Times New Roman" w:hAnsi="Times New Roman" w:cs="Times New Roman"/>
          <w:lang w:val="en-US"/>
        </w:rPr>
        <w:t xml:space="preserve">, </w:t>
      </w:r>
      <w:r w:rsidR="0008715D" w:rsidRPr="00CA6B93">
        <w:rPr>
          <w:rFonts w:ascii="Times New Roman" w:hAnsi="Times New Roman" w:cs="Times New Roman"/>
          <w:lang w:val="en-US"/>
        </w:rPr>
        <w:t>cognitive</w:t>
      </w:r>
      <w:r w:rsidR="0008715D" w:rsidRPr="0008715D">
        <w:rPr>
          <w:rFonts w:ascii="Times New Roman" w:hAnsi="Times New Roman" w:cs="Times New Roman"/>
          <w:lang w:val="en-US"/>
        </w:rPr>
        <w:t xml:space="preserve"> </w:t>
      </w:r>
      <w:r w:rsidR="0008715D" w:rsidRPr="00CA6B93">
        <w:rPr>
          <w:rFonts w:ascii="Times New Roman" w:hAnsi="Times New Roman" w:cs="Times New Roman"/>
          <w:lang w:val="en-US"/>
        </w:rPr>
        <w:t>system</w:t>
      </w:r>
      <w:r w:rsidR="0008715D" w:rsidRPr="0008715D">
        <w:rPr>
          <w:rFonts w:ascii="Times New Roman" w:hAnsi="Times New Roman" w:cs="Times New Roman"/>
          <w:lang w:val="en-US"/>
        </w:rPr>
        <w:t xml:space="preserve">. </w:t>
      </w:r>
    </w:p>
    <w:p w14:paraId="4216B06F" w14:textId="4BFB4C29" w:rsidR="00762238" w:rsidRPr="006B0672" w:rsidRDefault="00872A88" w:rsidP="00762238">
      <w:pPr>
        <w:ind w:firstLine="720"/>
        <w:contextualSpacing/>
        <w:rPr>
          <w:rFonts w:ascii="Times New Roman" w:hAnsi="Times New Roman" w:cs="Times New Roman"/>
        </w:rPr>
      </w:pPr>
      <w:r w:rsidRPr="006B0672">
        <w:rPr>
          <w:rFonts w:ascii="Times New Roman" w:hAnsi="Times New Roman" w:cs="Times New Roman"/>
        </w:rPr>
        <w:t>Στη συνέχεια,</w:t>
      </w:r>
      <w:r w:rsidR="00463120" w:rsidRPr="006B0672">
        <w:rPr>
          <w:rFonts w:ascii="Times New Roman" w:hAnsi="Times New Roman" w:cs="Times New Roman"/>
        </w:rPr>
        <w:t xml:space="preserve"> ο </w:t>
      </w:r>
      <w:r w:rsidR="00463120" w:rsidRPr="006B0672">
        <w:rPr>
          <w:rFonts w:ascii="Times New Roman" w:hAnsi="Times New Roman" w:cs="Times New Roman"/>
          <w:lang w:val="en-US"/>
        </w:rPr>
        <w:t>parser</w:t>
      </w:r>
      <w:r w:rsidR="00463120" w:rsidRPr="006B0672">
        <w:rPr>
          <w:rFonts w:ascii="Times New Roman" w:hAnsi="Times New Roman" w:cs="Times New Roman"/>
        </w:rPr>
        <w:t xml:space="preserve"> διαβάζ</w:t>
      </w:r>
      <w:r w:rsidRPr="006B0672">
        <w:rPr>
          <w:rFonts w:ascii="Times New Roman" w:hAnsi="Times New Roman" w:cs="Times New Roman"/>
        </w:rPr>
        <w:t xml:space="preserve">ει </w:t>
      </w:r>
      <w:r w:rsidR="00463120" w:rsidRPr="006B0672">
        <w:rPr>
          <w:rFonts w:ascii="Times New Roman" w:hAnsi="Times New Roman" w:cs="Times New Roman"/>
        </w:rPr>
        <w:t xml:space="preserve">το εν λόγω αρχείο γραμμή </w:t>
      </w:r>
      <w:proofErr w:type="spellStart"/>
      <w:r w:rsidR="00463120" w:rsidRPr="006B0672">
        <w:rPr>
          <w:rFonts w:ascii="Times New Roman" w:hAnsi="Times New Roman" w:cs="Times New Roman"/>
        </w:rPr>
        <w:t>γραμμή</w:t>
      </w:r>
      <w:proofErr w:type="spellEnd"/>
      <w:r w:rsidR="00463120" w:rsidRPr="006B0672">
        <w:rPr>
          <w:rFonts w:ascii="Times New Roman" w:hAnsi="Times New Roman" w:cs="Times New Roman"/>
        </w:rPr>
        <w:t xml:space="preserve"> </w:t>
      </w:r>
      <w:r w:rsidRPr="006B0672">
        <w:rPr>
          <w:rFonts w:ascii="Times New Roman" w:hAnsi="Times New Roman" w:cs="Times New Roman"/>
        </w:rPr>
        <w:t xml:space="preserve">και </w:t>
      </w:r>
      <w:r w:rsidR="00463120" w:rsidRPr="006B0672">
        <w:rPr>
          <w:rFonts w:ascii="Times New Roman" w:hAnsi="Times New Roman" w:cs="Times New Roman"/>
        </w:rPr>
        <w:t xml:space="preserve">εντοπίζει πρώτα τους τίτλους που </w:t>
      </w:r>
      <w:r w:rsidRPr="006B0672">
        <w:rPr>
          <w:rFonts w:ascii="Times New Roman" w:hAnsi="Times New Roman" w:cs="Times New Roman"/>
        </w:rPr>
        <w:t xml:space="preserve">περιέχουν τις συναφείς λέξεις. </w:t>
      </w:r>
      <w:r w:rsidR="00762238">
        <w:rPr>
          <w:rFonts w:ascii="Times New Roman" w:hAnsi="Times New Roman" w:cs="Times New Roman"/>
        </w:rPr>
        <w:t>Σημειώνεται ότι στον</w:t>
      </w:r>
      <w:r w:rsidRPr="006B0672">
        <w:rPr>
          <w:rFonts w:ascii="Times New Roman" w:hAnsi="Times New Roman" w:cs="Times New Roman"/>
        </w:rPr>
        <w:t xml:space="preserve"> κώδικα έχει δημιουργηθεί προηγουμένως ένας μετρητής </w:t>
      </w:r>
      <w:r w:rsidR="00697031" w:rsidRPr="006B0672">
        <w:rPr>
          <w:rFonts w:ascii="Times New Roman" w:hAnsi="Times New Roman" w:cs="Times New Roman"/>
        </w:rPr>
        <w:t>(</w:t>
      </w:r>
      <w:r w:rsidR="00697031" w:rsidRPr="006B0672">
        <w:rPr>
          <w:rFonts w:ascii="Times New Roman" w:hAnsi="Times New Roman" w:cs="Times New Roman"/>
          <w:lang w:val="en-US"/>
        </w:rPr>
        <w:t>number</w:t>
      </w:r>
      <w:r w:rsidR="00697031" w:rsidRPr="006B0672">
        <w:rPr>
          <w:rFonts w:ascii="Times New Roman" w:hAnsi="Times New Roman" w:cs="Times New Roman"/>
        </w:rPr>
        <w:t>_</w:t>
      </w:r>
      <w:r w:rsidR="00697031" w:rsidRPr="006B0672">
        <w:rPr>
          <w:rFonts w:ascii="Times New Roman" w:hAnsi="Times New Roman" w:cs="Times New Roman"/>
          <w:lang w:val="en-US"/>
        </w:rPr>
        <w:t>publication</w:t>
      </w:r>
      <w:r w:rsidR="00697031" w:rsidRPr="006B0672">
        <w:rPr>
          <w:rFonts w:ascii="Times New Roman" w:hAnsi="Times New Roman" w:cs="Times New Roman"/>
        </w:rPr>
        <w:t>), ο οποίος αυξάνεται κατά μια μονάδα κάθε φορά που επιστρέφεται μια δημοσίευση</w:t>
      </w:r>
      <w:r w:rsidR="00B84EB6">
        <w:rPr>
          <w:rFonts w:ascii="Times New Roman" w:hAnsi="Times New Roman" w:cs="Times New Roman"/>
        </w:rPr>
        <w:t>. Σκοπός αυτού είναι</w:t>
      </w:r>
      <w:r w:rsidR="00697031" w:rsidRPr="006B0672">
        <w:rPr>
          <w:rFonts w:ascii="Times New Roman" w:hAnsi="Times New Roman" w:cs="Times New Roman"/>
        </w:rPr>
        <w:t xml:space="preserve"> </w:t>
      </w:r>
      <w:r w:rsidRPr="006B0672">
        <w:rPr>
          <w:rFonts w:ascii="Times New Roman" w:hAnsi="Times New Roman" w:cs="Times New Roman"/>
        </w:rPr>
        <w:t xml:space="preserve">για να εκτυπώνεται </w:t>
      </w:r>
      <w:r w:rsidR="00697031" w:rsidRPr="006B0672">
        <w:rPr>
          <w:rFonts w:ascii="Times New Roman" w:hAnsi="Times New Roman" w:cs="Times New Roman"/>
        </w:rPr>
        <w:t xml:space="preserve">στην κονσόλα </w:t>
      </w:r>
      <w:r w:rsidRPr="006B0672">
        <w:rPr>
          <w:rFonts w:ascii="Times New Roman" w:hAnsi="Times New Roman" w:cs="Times New Roman"/>
        </w:rPr>
        <w:t xml:space="preserve">τόσο ο αριθμός της δημοσίευσης όσο και </w:t>
      </w:r>
      <w:r w:rsidR="00F173BE">
        <w:rPr>
          <w:rFonts w:ascii="Times New Roman" w:hAnsi="Times New Roman" w:cs="Times New Roman"/>
        </w:rPr>
        <w:t>ο συνολικός αριθμός τους</w:t>
      </w:r>
      <w:r w:rsidR="00B84EB6">
        <w:rPr>
          <w:rFonts w:ascii="Times New Roman" w:hAnsi="Times New Roman" w:cs="Times New Roman"/>
        </w:rPr>
        <w:t xml:space="preserve">, ώστε </w:t>
      </w:r>
      <w:r w:rsidRPr="006B0672">
        <w:rPr>
          <w:rFonts w:ascii="Times New Roman" w:hAnsi="Times New Roman" w:cs="Times New Roman"/>
        </w:rPr>
        <w:t>να είναι ευδιάκριτα τα αποτελέσματα κατά την εκτέλεση του προγράμματος</w:t>
      </w:r>
      <w:r w:rsidR="00B84EB6">
        <w:rPr>
          <w:rFonts w:ascii="Times New Roman" w:hAnsi="Times New Roman" w:cs="Times New Roman"/>
        </w:rPr>
        <w:t>.</w:t>
      </w:r>
      <w:r w:rsidR="00762238">
        <w:rPr>
          <w:rFonts w:ascii="Times New Roman" w:hAnsi="Times New Roman" w:cs="Times New Roman"/>
        </w:rPr>
        <w:t xml:space="preserve"> </w:t>
      </w:r>
      <w:r w:rsidR="00B84EB6">
        <w:rPr>
          <w:rFonts w:ascii="Times New Roman" w:hAnsi="Times New Roman" w:cs="Times New Roman"/>
        </w:rPr>
        <w:t>Ακόμη,</w:t>
      </w:r>
      <w:r w:rsidR="00762238">
        <w:rPr>
          <w:rFonts w:ascii="Times New Roman" w:hAnsi="Times New Roman" w:cs="Times New Roman"/>
        </w:rPr>
        <w:t xml:space="preserve"> γ</w:t>
      </w:r>
      <w:r w:rsidR="00762238" w:rsidRPr="006B0672">
        <w:rPr>
          <w:rFonts w:ascii="Times New Roman" w:hAnsi="Times New Roman" w:cs="Times New Roman"/>
        </w:rPr>
        <w:t xml:space="preserve">ια να εντοπιστούν αποτελεσματικά οι τίτλοι και τα έτη που περιέχονται στο αρχείο </w:t>
      </w:r>
      <w:r w:rsidR="00762238" w:rsidRPr="006B0672">
        <w:rPr>
          <w:rFonts w:ascii="Times New Roman" w:hAnsi="Times New Roman" w:cs="Times New Roman"/>
          <w:lang w:val="en-US"/>
        </w:rPr>
        <w:t>xml</w:t>
      </w:r>
      <w:r w:rsidR="00762238" w:rsidRPr="006B0672">
        <w:rPr>
          <w:rFonts w:ascii="Times New Roman" w:hAnsi="Times New Roman" w:cs="Times New Roman"/>
        </w:rPr>
        <w:t>, χρησιμοποιούνται δομές ελέγχου για τον εντοπισμό των λέξεων &lt;</w:t>
      </w:r>
      <w:r w:rsidR="00762238" w:rsidRPr="006B0672">
        <w:rPr>
          <w:rFonts w:ascii="Times New Roman" w:hAnsi="Times New Roman" w:cs="Times New Roman"/>
          <w:lang w:val="en-US"/>
        </w:rPr>
        <w:t>title</w:t>
      </w:r>
      <w:r w:rsidR="00762238" w:rsidRPr="006B0672">
        <w:rPr>
          <w:rFonts w:ascii="Times New Roman" w:hAnsi="Times New Roman" w:cs="Times New Roman"/>
        </w:rPr>
        <w:t>&gt; και &lt;</w:t>
      </w:r>
      <w:r w:rsidR="00762238" w:rsidRPr="006B0672">
        <w:rPr>
          <w:rFonts w:ascii="Times New Roman" w:hAnsi="Times New Roman" w:cs="Times New Roman"/>
          <w:lang w:val="en-US"/>
        </w:rPr>
        <w:t>year</w:t>
      </w:r>
      <w:r w:rsidR="00762238" w:rsidRPr="006B0672">
        <w:rPr>
          <w:rFonts w:ascii="Times New Roman" w:hAnsi="Times New Roman" w:cs="Times New Roman"/>
        </w:rPr>
        <w:t>&gt;.</w:t>
      </w:r>
    </w:p>
    <w:p w14:paraId="5D1DB84E" w14:textId="0225C260" w:rsidR="0008715D" w:rsidRPr="00E24049" w:rsidRDefault="00872A88" w:rsidP="0008715D">
      <w:pPr>
        <w:ind w:firstLine="720"/>
        <w:contextualSpacing/>
        <w:rPr>
          <w:rFonts w:ascii="Times New Roman" w:hAnsi="Times New Roman" w:cs="Times New Roman"/>
        </w:rPr>
      </w:pPr>
      <w:r w:rsidRPr="006B0672">
        <w:rPr>
          <w:rFonts w:ascii="Times New Roman" w:hAnsi="Times New Roman" w:cs="Times New Roman"/>
        </w:rPr>
        <w:t xml:space="preserve"> </w:t>
      </w:r>
      <w:r w:rsidR="00CF2182" w:rsidRPr="006B0672">
        <w:rPr>
          <w:rFonts w:ascii="Times New Roman" w:hAnsi="Times New Roman" w:cs="Times New Roman"/>
        </w:rPr>
        <w:t>Προκειμένου να μη</w:t>
      </w:r>
      <w:r w:rsidR="00C92D09">
        <w:rPr>
          <w:rFonts w:ascii="Times New Roman" w:hAnsi="Times New Roman" w:cs="Times New Roman"/>
        </w:rPr>
        <w:t xml:space="preserve">ν υπάρξει απώλεια από τους </w:t>
      </w:r>
      <w:r w:rsidR="00CF2182" w:rsidRPr="006B0672">
        <w:rPr>
          <w:rFonts w:ascii="Times New Roman" w:hAnsi="Times New Roman" w:cs="Times New Roman"/>
        </w:rPr>
        <w:t>τίτλο</w:t>
      </w:r>
      <w:r w:rsidR="00C92D09">
        <w:rPr>
          <w:rFonts w:ascii="Times New Roman" w:hAnsi="Times New Roman" w:cs="Times New Roman"/>
        </w:rPr>
        <w:t>υς</w:t>
      </w:r>
      <w:r w:rsidR="00CF2182" w:rsidRPr="006B0672">
        <w:rPr>
          <w:rFonts w:ascii="Times New Roman" w:hAnsi="Times New Roman" w:cs="Times New Roman"/>
        </w:rPr>
        <w:t xml:space="preserve"> </w:t>
      </w:r>
      <w:r w:rsidR="00C92D09">
        <w:rPr>
          <w:rFonts w:ascii="Times New Roman" w:hAnsi="Times New Roman" w:cs="Times New Roman"/>
        </w:rPr>
        <w:t xml:space="preserve">των </w:t>
      </w:r>
      <w:r w:rsidR="00CF2182" w:rsidRPr="006B0672">
        <w:rPr>
          <w:rFonts w:ascii="Times New Roman" w:hAnsi="Times New Roman" w:cs="Times New Roman"/>
        </w:rPr>
        <w:t>δημοσιεύσεων</w:t>
      </w:r>
      <w:r w:rsidR="00C92D09">
        <w:rPr>
          <w:rFonts w:ascii="Times New Roman" w:hAnsi="Times New Roman" w:cs="Times New Roman"/>
        </w:rPr>
        <w:t xml:space="preserve"> κατά την εξαγωγή τους</w:t>
      </w:r>
      <w:r w:rsidR="00CF2182" w:rsidRPr="006B0672">
        <w:rPr>
          <w:rFonts w:ascii="Times New Roman" w:hAnsi="Times New Roman" w:cs="Times New Roman"/>
        </w:rPr>
        <w:t xml:space="preserve"> χρησιμοποιήθηκε η εντολή </w:t>
      </w:r>
      <w:r w:rsidR="00CF2182" w:rsidRPr="006B0672">
        <w:rPr>
          <w:rFonts w:ascii="Times New Roman" w:hAnsi="Times New Roman" w:cs="Times New Roman"/>
          <w:lang w:val="en-US"/>
        </w:rPr>
        <w:t>lower</w:t>
      </w:r>
      <w:r w:rsidR="00CF2182" w:rsidRPr="006B0672">
        <w:rPr>
          <w:rFonts w:ascii="Times New Roman" w:hAnsi="Times New Roman" w:cs="Times New Roman"/>
        </w:rPr>
        <w:t xml:space="preserve">, η οποία μετατρέπει </w:t>
      </w:r>
      <w:r w:rsidR="00697031" w:rsidRPr="006B0672">
        <w:rPr>
          <w:rFonts w:ascii="Times New Roman" w:hAnsi="Times New Roman" w:cs="Times New Roman"/>
        </w:rPr>
        <w:t xml:space="preserve">τα </w:t>
      </w:r>
      <w:r w:rsidR="00CF2182" w:rsidRPr="006B0672">
        <w:rPr>
          <w:rFonts w:ascii="Times New Roman" w:hAnsi="Times New Roman" w:cs="Times New Roman"/>
        </w:rPr>
        <w:t xml:space="preserve">κεφαλαία σε πεζά εάν υπάρχουν. </w:t>
      </w:r>
      <w:r w:rsidRPr="006B0672">
        <w:rPr>
          <w:rFonts w:ascii="Times New Roman" w:hAnsi="Times New Roman" w:cs="Times New Roman"/>
        </w:rPr>
        <w:t xml:space="preserve">Εν συνεχεία, εφόσον εντοπίσει ο </w:t>
      </w:r>
      <w:r w:rsidRPr="006B0672">
        <w:rPr>
          <w:rFonts w:ascii="Times New Roman" w:hAnsi="Times New Roman" w:cs="Times New Roman"/>
          <w:lang w:val="en-US"/>
        </w:rPr>
        <w:t>parser</w:t>
      </w:r>
      <w:r w:rsidRPr="006B0672">
        <w:rPr>
          <w:rFonts w:ascii="Times New Roman" w:hAnsi="Times New Roman" w:cs="Times New Roman"/>
        </w:rPr>
        <w:t xml:space="preserve"> τον τίτλο της δημοσίευσης</w:t>
      </w:r>
      <w:r w:rsidR="00DD3A45" w:rsidRPr="006B0672">
        <w:rPr>
          <w:rFonts w:ascii="Times New Roman" w:hAnsi="Times New Roman" w:cs="Times New Roman"/>
        </w:rPr>
        <w:t xml:space="preserve">, συνεχίζει να διαβάζει την αμέσως επόμενη γραμμή με την εντολή </w:t>
      </w:r>
      <w:proofErr w:type="spellStart"/>
      <w:r w:rsidR="00DD3A45" w:rsidRPr="006B0672">
        <w:rPr>
          <w:rFonts w:ascii="Times New Roman" w:hAnsi="Times New Roman" w:cs="Times New Roman"/>
          <w:lang w:val="en-US"/>
        </w:rPr>
        <w:t>readline</w:t>
      </w:r>
      <w:proofErr w:type="spellEnd"/>
      <w:r w:rsidR="00DD3A45" w:rsidRPr="006B0672">
        <w:rPr>
          <w:rFonts w:ascii="Times New Roman" w:hAnsi="Times New Roman" w:cs="Times New Roman"/>
        </w:rPr>
        <w:t xml:space="preserve"> για να ελεγχθεί εάν πρόκειται για έτος. Στην περίπτωση που δεν αντιστοιχεί η επόμενη γραμμή σε κάποιο έτος, τότε συνεχίζει ξανά με την εντολή </w:t>
      </w:r>
      <w:proofErr w:type="spellStart"/>
      <w:r w:rsidR="00DD3A45" w:rsidRPr="006B0672">
        <w:rPr>
          <w:rFonts w:ascii="Times New Roman" w:hAnsi="Times New Roman" w:cs="Times New Roman"/>
          <w:lang w:val="en-US"/>
        </w:rPr>
        <w:t>readline</w:t>
      </w:r>
      <w:proofErr w:type="spellEnd"/>
      <w:r w:rsidR="00DD3A45" w:rsidRPr="006B0672">
        <w:rPr>
          <w:rFonts w:ascii="Times New Roman" w:hAnsi="Times New Roman" w:cs="Times New Roman"/>
        </w:rPr>
        <w:t xml:space="preserve"> στην ακριβώς επόμενη γραμμή. Η διαδικασία αυτή επαναλαμβάνεται τέσσερις φορές στον κώδικα, που σημαίνει ότι εφόσον εντοπίσει τον τίτλο </w:t>
      </w:r>
      <w:r w:rsidR="00697031" w:rsidRPr="006B0672">
        <w:rPr>
          <w:rFonts w:ascii="Times New Roman" w:hAnsi="Times New Roman" w:cs="Times New Roman"/>
        </w:rPr>
        <w:t>(&lt;</w:t>
      </w:r>
      <w:r w:rsidR="00697031" w:rsidRPr="006B0672">
        <w:rPr>
          <w:rFonts w:ascii="Times New Roman" w:hAnsi="Times New Roman" w:cs="Times New Roman"/>
          <w:lang w:val="en-US"/>
        </w:rPr>
        <w:t>title</w:t>
      </w:r>
      <w:r w:rsidR="00697031" w:rsidRPr="006B0672">
        <w:rPr>
          <w:rFonts w:ascii="Times New Roman" w:hAnsi="Times New Roman" w:cs="Times New Roman"/>
        </w:rPr>
        <w:t xml:space="preserve">&gt;) </w:t>
      </w:r>
      <w:r w:rsidR="00DD3A45" w:rsidRPr="006B0672">
        <w:rPr>
          <w:rFonts w:ascii="Times New Roman" w:hAnsi="Times New Roman" w:cs="Times New Roman"/>
        </w:rPr>
        <w:t xml:space="preserve">θα διαβάσει τις επόμενες τέσσερις γραμμές για να εντοπίσει το έτος. Στο τέλος του </w:t>
      </w:r>
      <w:r w:rsidR="00DE566D">
        <w:rPr>
          <w:rFonts w:ascii="Times New Roman" w:hAnsi="Times New Roman" w:cs="Times New Roman"/>
          <w:lang w:val="en-US"/>
        </w:rPr>
        <w:t>parser</w:t>
      </w:r>
      <w:r w:rsidR="00DD3A45" w:rsidRPr="006B0672">
        <w:rPr>
          <w:rFonts w:ascii="Times New Roman" w:hAnsi="Times New Roman" w:cs="Times New Roman"/>
        </w:rPr>
        <w:t xml:space="preserve"> και για την αποφυγή διπλότυπων δημοσιεύσεων δίδεται η εντολή </w:t>
      </w:r>
      <w:r w:rsidR="00DD3A45" w:rsidRPr="006B0672">
        <w:rPr>
          <w:rFonts w:ascii="Times New Roman" w:hAnsi="Times New Roman" w:cs="Times New Roman"/>
          <w:lang w:val="en-US"/>
        </w:rPr>
        <w:t>break</w:t>
      </w:r>
      <w:r w:rsidR="00DD3A45" w:rsidRPr="006B0672">
        <w:rPr>
          <w:rFonts w:ascii="Times New Roman" w:hAnsi="Times New Roman" w:cs="Times New Roman"/>
        </w:rPr>
        <w:t xml:space="preserve"> για να </w:t>
      </w:r>
      <w:proofErr w:type="spellStart"/>
      <w:r w:rsidR="00DD3A45" w:rsidRPr="006B0672">
        <w:rPr>
          <w:rFonts w:ascii="Times New Roman" w:hAnsi="Times New Roman" w:cs="Times New Roman"/>
        </w:rPr>
        <w:t>βγε</w:t>
      </w:r>
      <w:r w:rsidR="00DE566D">
        <w:rPr>
          <w:rFonts w:ascii="Times New Roman" w:hAnsi="Times New Roman" w:cs="Times New Roman"/>
        </w:rPr>
        <w:t>ί</w:t>
      </w:r>
      <w:proofErr w:type="spellEnd"/>
      <w:r w:rsidR="00DD3A45" w:rsidRPr="006B0672">
        <w:rPr>
          <w:rFonts w:ascii="Times New Roman" w:hAnsi="Times New Roman" w:cs="Times New Roman"/>
        </w:rPr>
        <w:t xml:space="preserve"> από την επανάληψη. </w:t>
      </w:r>
      <w:r w:rsidR="00DE566D">
        <w:rPr>
          <w:rFonts w:ascii="Times New Roman" w:hAnsi="Times New Roman" w:cs="Times New Roman"/>
        </w:rPr>
        <w:t>Τέλος</w:t>
      </w:r>
      <w:r w:rsidR="00DE566D" w:rsidRPr="00DE566D">
        <w:rPr>
          <w:rFonts w:ascii="Times New Roman" w:hAnsi="Times New Roman" w:cs="Times New Roman"/>
        </w:rPr>
        <w:t xml:space="preserve">, </w:t>
      </w:r>
      <w:r w:rsidR="00DE566D">
        <w:rPr>
          <w:rFonts w:ascii="Times New Roman" w:hAnsi="Times New Roman" w:cs="Times New Roman"/>
        </w:rPr>
        <w:t xml:space="preserve">τα δεδομένα </w:t>
      </w:r>
      <w:r w:rsidR="0008715D">
        <w:rPr>
          <w:rFonts w:ascii="Times New Roman" w:hAnsi="Times New Roman" w:cs="Times New Roman"/>
        </w:rPr>
        <w:t xml:space="preserve">ταξινομούνται σε δύο στήλες σε έτη και δημοσιεύσεις κατά αύξουσα σειρά και </w:t>
      </w:r>
      <w:r w:rsidR="00DE566D">
        <w:rPr>
          <w:rFonts w:ascii="Times New Roman" w:hAnsi="Times New Roman" w:cs="Times New Roman"/>
        </w:rPr>
        <w:t xml:space="preserve">αποθηκεύονται σε ένα αρχείο τύπου κειμένου </w:t>
      </w:r>
      <w:r w:rsidR="0008715D">
        <w:rPr>
          <w:rFonts w:ascii="Times New Roman" w:hAnsi="Times New Roman" w:cs="Times New Roman"/>
        </w:rPr>
        <w:t>(</w:t>
      </w:r>
      <w:r w:rsidR="00DE566D">
        <w:rPr>
          <w:rFonts w:ascii="Times New Roman" w:hAnsi="Times New Roman" w:cs="Times New Roman"/>
          <w:lang w:val="en-US"/>
        </w:rPr>
        <w:t>text</w:t>
      </w:r>
      <w:r w:rsidR="0008715D">
        <w:rPr>
          <w:rFonts w:ascii="Times New Roman" w:hAnsi="Times New Roman" w:cs="Times New Roman"/>
        </w:rPr>
        <w:t>).</w:t>
      </w:r>
    </w:p>
    <w:p w14:paraId="28719DF2" w14:textId="23B89BF3" w:rsidR="00997F94" w:rsidRPr="00DE566D" w:rsidRDefault="00997F94" w:rsidP="006B0672">
      <w:pPr>
        <w:ind w:firstLine="720"/>
        <w:rPr>
          <w:rFonts w:ascii="Times New Roman" w:hAnsi="Times New Roman" w:cs="Times New Roman"/>
        </w:rPr>
      </w:pPr>
      <w:r w:rsidRPr="006B0672">
        <w:rPr>
          <w:rFonts w:ascii="Times New Roman" w:hAnsi="Times New Roman" w:cs="Times New Roman"/>
        </w:rPr>
        <w:t xml:space="preserve">Στο διάγραμμα που ακολουθεί απεικονίζονται τα δεδομένα των δημοσιεύσεων ανά έτος, όπως αυτές εξάχθηκαν από τον </w:t>
      </w:r>
      <w:r w:rsidRPr="006B0672">
        <w:rPr>
          <w:rFonts w:ascii="Times New Roman" w:hAnsi="Times New Roman" w:cs="Times New Roman"/>
          <w:lang w:val="en-US"/>
        </w:rPr>
        <w:t>parser</w:t>
      </w:r>
      <w:r w:rsidRPr="006B0672">
        <w:rPr>
          <w:rFonts w:ascii="Times New Roman" w:hAnsi="Times New Roman" w:cs="Times New Roman"/>
        </w:rPr>
        <w:t xml:space="preserve"> </w:t>
      </w:r>
      <w:r w:rsidR="00DE566D" w:rsidRPr="006B0672">
        <w:rPr>
          <w:rFonts w:ascii="Times New Roman" w:hAnsi="Times New Roman" w:cs="Times New Roman"/>
        </w:rPr>
        <w:t>που περιεγράφηκε ανωτέρω</w:t>
      </w:r>
      <w:r w:rsidR="00DE566D" w:rsidRPr="00DE566D">
        <w:rPr>
          <w:rFonts w:ascii="Times New Roman" w:hAnsi="Times New Roman" w:cs="Times New Roman"/>
        </w:rPr>
        <w:t xml:space="preserve"> </w:t>
      </w:r>
      <w:r w:rsidR="00CA6B93">
        <w:rPr>
          <w:rFonts w:ascii="Times New Roman" w:hAnsi="Times New Roman" w:cs="Times New Roman"/>
        </w:rPr>
        <w:t xml:space="preserve">και </w:t>
      </w:r>
      <w:r w:rsidR="00DE566D">
        <w:rPr>
          <w:rFonts w:ascii="Times New Roman" w:hAnsi="Times New Roman" w:cs="Times New Roman"/>
        </w:rPr>
        <w:t xml:space="preserve">αφού </w:t>
      </w:r>
      <w:r w:rsidR="00CA6B93">
        <w:rPr>
          <w:rFonts w:ascii="Times New Roman" w:hAnsi="Times New Roman" w:cs="Times New Roman"/>
        </w:rPr>
        <w:t>μετατράπηκαν σε πλαίσιο δεδομένων (</w:t>
      </w:r>
      <w:proofErr w:type="spellStart"/>
      <w:r w:rsidR="00CA6B93">
        <w:rPr>
          <w:rFonts w:ascii="Times New Roman" w:hAnsi="Times New Roman" w:cs="Times New Roman"/>
          <w:lang w:val="en-US"/>
        </w:rPr>
        <w:t>dataframe</w:t>
      </w:r>
      <w:proofErr w:type="spellEnd"/>
      <w:r w:rsidR="00CA6B93" w:rsidRPr="00CA6B93">
        <w:rPr>
          <w:rFonts w:ascii="Times New Roman" w:hAnsi="Times New Roman" w:cs="Times New Roman"/>
        </w:rPr>
        <w:t xml:space="preserve">) </w:t>
      </w:r>
      <w:r w:rsidR="00CA6B93">
        <w:rPr>
          <w:rFonts w:ascii="Times New Roman" w:hAnsi="Times New Roman" w:cs="Times New Roman"/>
        </w:rPr>
        <w:t>με τη χρήση της βιβλιοθήκ</w:t>
      </w:r>
      <w:r w:rsidR="00DE566D">
        <w:rPr>
          <w:rFonts w:ascii="Times New Roman" w:hAnsi="Times New Roman" w:cs="Times New Roman"/>
        </w:rPr>
        <w:t xml:space="preserve">ης </w:t>
      </w:r>
      <w:r w:rsidR="00DE566D">
        <w:rPr>
          <w:rFonts w:ascii="Times New Roman" w:hAnsi="Times New Roman" w:cs="Times New Roman"/>
          <w:lang w:val="en-US"/>
        </w:rPr>
        <w:t>pandas</w:t>
      </w:r>
      <w:r w:rsidR="00DE566D" w:rsidRPr="00DE566D">
        <w:rPr>
          <w:rFonts w:ascii="Times New Roman" w:hAnsi="Times New Roman" w:cs="Times New Roman"/>
        </w:rPr>
        <w:t xml:space="preserve">. </w:t>
      </w:r>
      <w:r w:rsidR="00DE566D">
        <w:rPr>
          <w:rFonts w:ascii="Times New Roman" w:hAnsi="Times New Roman" w:cs="Times New Roman"/>
        </w:rPr>
        <w:t xml:space="preserve">Για την </w:t>
      </w:r>
      <w:proofErr w:type="spellStart"/>
      <w:r w:rsidR="00DE566D">
        <w:rPr>
          <w:rFonts w:ascii="Times New Roman" w:hAnsi="Times New Roman" w:cs="Times New Roman"/>
        </w:rPr>
        <w:t>οπτικοποίηση</w:t>
      </w:r>
      <w:proofErr w:type="spellEnd"/>
      <w:r w:rsidR="00DE566D">
        <w:rPr>
          <w:rFonts w:ascii="Times New Roman" w:hAnsi="Times New Roman" w:cs="Times New Roman"/>
        </w:rPr>
        <w:t xml:space="preserve"> των δεδομένων χρησιμοποιήθηκε η βιβλιοθήκη </w:t>
      </w:r>
      <w:r w:rsidR="00DE566D">
        <w:rPr>
          <w:rFonts w:ascii="Times New Roman" w:hAnsi="Times New Roman" w:cs="Times New Roman"/>
          <w:lang w:val="en-US"/>
        </w:rPr>
        <w:t>matplotlib</w:t>
      </w:r>
      <w:r w:rsidR="00DE566D" w:rsidRPr="00DE566D">
        <w:rPr>
          <w:rFonts w:ascii="Times New Roman" w:hAnsi="Times New Roman" w:cs="Times New Roman"/>
        </w:rPr>
        <w:t>.</w:t>
      </w:r>
    </w:p>
    <w:p w14:paraId="004236C4" w14:textId="22C479CB" w:rsidR="00997F94" w:rsidRPr="006B0672" w:rsidRDefault="00DB2D75" w:rsidP="00C12095">
      <w:pPr>
        <w:keepNext/>
        <w:rPr>
          <w:rFonts w:ascii="Times New Roman" w:hAnsi="Times New Roman" w:cs="Times New Roman"/>
        </w:rPr>
      </w:pPr>
      <w:r>
        <w:rPr>
          <w:rFonts w:ascii="Times New Roman" w:hAnsi="Times New Roman" w:cs="Times New Roman"/>
          <w:noProof/>
        </w:rPr>
        <w:lastRenderedPageBreak/>
        <w:drawing>
          <wp:inline distT="0" distB="0" distL="0" distR="0" wp14:anchorId="66811425" wp14:editId="0CCEC77F">
            <wp:extent cx="5274310" cy="2147570"/>
            <wp:effectExtent l="0" t="0" r="2540" b="508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a:blip r:embed="rId10">
                      <a:extLst>
                        <a:ext uri="{28A0092B-C50C-407E-A947-70E740481C1C}">
                          <a14:useLocalDpi xmlns:a14="http://schemas.microsoft.com/office/drawing/2010/main" val="0"/>
                        </a:ext>
                      </a:extLst>
                    </a:blip>
                    <a:stretch>
                      <a:fillRect/>
                    </a:stretch>
                  </pic:blipFill>
                  <pic:spPr>
                    <a:xfrm>
                      <a:off x="0" y="0"/>
                      <a:ext cx="5274310" cy="2147570"/>
                    </a:xfrm>
                    <a:prstGeom prst="rect">
                      <a:avLst/>
                    </a:prstGeom>
                  </pic:spPr>
                </pic:pic>
              </a:graphicData>
            </a:graphic>
          </wp:inline>
        </w:drawing>
      </w:r>
    </w:p>
    <w:p w14:paraId="6DB61F0D" w14:textId="7B27C63E" w:rsidR="00997F94" w:rsidRPr="006B0672" w:rsidRDefault="00997F94" w:rsidP="006B0672">
      <w:pPr>
        <w:pStyle w:val="a9"/>
        <w:spacing w:line="276" w:lineRule="auto"/>
        <w:rPr>
          <w:rFonts w:ascii="Times New Roman" w:hAnsi="Times New Roman" w:cs="Times New Roman"/>
          <w:sz w:val="22"/>
          <w:szCs w:val="22"/>
        </w:rPr>
      </w:pPr>
      <w:r w:rsidRPr="006B0672">
        <w:rPr>
          <w:rFonts w:ascii="Times New Roman" w:hAnsi="Times New Roman" w:cs="Times New Roman"/>
          <w:sz w:val="22"/>
          <w:szCs w:val="22"/>
        </w:rPr>
        <w:t xml:space="preserve">Εικόνα </w:t>
      </w:r>
      <w:r w:rsidRPr="006B0672">
        <w:rPr>
          <w:rFonts w:ascii="Times New Roman" w:hAnsi="Times New Roman" w:cs="Times New Roman"/>
          <w:sz w:val="22"/>
          <w:szCs w:val="22"/>
        </w:rPr>
        <w:fldChar w:fldCharType="begin"/>
      </w:r>
      <w:r w:rsidRPr="006B0672">
        <w:rPr>
          <w:rFonts w:ascii="Times New Roman" w:hAnsi="Times New Roman" w:cs="Times New Roman"/>
          <w:sz w:val="22"/>
          <w:szCs w:val="22"/>
        </w:rPr>
        <w:instrText xml:space="preserve"> SEQ Εικόνα \* ARABIC </w:instrText>
      </w:r>
      <w:r w:rsidRPr="006B0672">
        <w:rPr>
          <w:rFonts w:ascii="Times New Roman" w:hAnsi="Times New Roman" w:cs="Times New Roman"/>
          <w:sz w:val="22"/>
          <w:szCs w:val="22"/>
        </w:rPr>
        <w:fldChar w:fldCharType="separate"/>
      </w:r>
      <w:r w:rsidR="00C06522">
        <w:rPr>
          <w:rFonts w:ascii="Times New Roman" w:hAnsi="Times New Roman" w:cs="Times New Roman"/>
          <w:noProof/>
          <w:sz w:val="22"/>
          <w:szCs w:val="22"/>
        </w:rPr>
        <w:t>1</w:t>
      </w:r>
      <w:r w:rsidRPr="006B0672">
        <w:rPr>
          <w:rFonts w:ascii="Times New Roman" w:hAnsi="Times New Roman" w:cs="Times New Roman"/>
          <w:sz w:val="22"/>
          <w:szCs w:val="22"/>
        </w:rPr>
        <w:fldChar w:fldCharType="end"/>
      </w:r>
      <w:r w:rsidRPr="006B0672">
        <w:rPr>
          <w:rFonts w:ascii="Times New Roman" w:hAnsi="Times New Roman" w:cs="Times New Roman"/>
          <w:sz w:val="22"/>
          <w:szCs w:val="22"/>
        </w:rPr>
        <w:t>: Απεικόνιση των δημοσιεύσεων ανά έτος</w:t>
      </w:r>
    </w:p>
    <w:p w14:paraId="50A7A903" w14:textId="67A40BF4" w:rsidR="00997F94" w:rsidRDefault="006B0672" w:rsidP="006B0672">
      <w:pPr>
        <w:ind w:firstLine="720"/>
        <w:rPr>
          <w:rFonts w:ascii="Times New Roman" w:hAnsi="Times New Roman" w:cs="Times New Roman"/>
        </w:rPr>
      </w:pPr>
      <w:r w:rsidRPr="006B0672">
        <w:rPr>
          <w:rFonts w:ascii="Times New Roman" w:hAnsi="Times New Roman" w:cs="Times New Roman"/>
        </w:rPr>
        <w:t xml:space="preserve">Σύμφωνα με το </w:t>
      </w:r>
      <w:r w:rsidR="00997F94" w:rsidRPr="006B0672">
        <w:rPr>
          <w:rFonts w:ascii="Times New Roman" w:hAnsi="Times New Roman" w:cs="Times New Roman"/>
        </w:rPr>
        <w:t xml:space="preserve">διάγραμμα παρατηρούμαι ότι </w:t>
      </w:r>
      <w:r w:rsidRPr="006B0672">
        <w:rPr>
          <w:rFonts w:ascii="Times New Roman" w:hAnsi="Times New Roman" w:cs="Times New Roman"/>
        </w:rPr>
        <w:t>η χρονοσειρά ξεκινάει από το έτος 1958 και τελειώνει έως το 2020, καθώς επίσης τα δεδομένα μας αυξάνονται εκθετικά με την πάροδο του χρόνου</w:t>
      </w:r>
      <w:r w:rsidR="00CA6B93">
        <w:rPr>
          <w:rFonts w:ascii="Times New Roman" w:hAnsi="Times New Roman" w:cs="Times New Roman"/>
        </w:rPr>
        <w:t xml:space="preserve"> ξεπερνώντας τις δέκα χιλιάδες δημοσιεύσεις σε θέματα που αφορούν στην τεχνητή νοημοσύνη το 2020</w:t>
      </w:r>
      <w:r w:rsidRPr="006B0672">
        <w:rPr>
          <w:rFonts w:ascii="Times New Roman" w:hAnsi="Times New Roman" w:cs="Times New Roman"/>
        </w:rPr>
        <w:t xml:space="preserve">. Επομένως, </w:t>
      </w:r>
      <w:r w:rsidR="00794973">
        <w:rPr>
          <w:rFonts w:ascii="Times New Roman" w:hAnsi="Times New Roman" w:cs="Times New Roman"/>
        </w:rPr>
        <w:t>καταλήγουμε στο συμπέρασμα</w:t>
      </w:r>
      <w:r w:rsidR="00794973" w:rsidRPr="006B0672">
        <w:rPr>
          <w:rFonts w:ascii="Times New Roman" w:hAnsi="Times New Roman" w:cs="Times New Roman"/>
        </w:rPr>
        <w:t xml:space="preserve"> </w:t>
      </w:r>
      <w:r w:rsidR="00794973">
        <w:rPr>
          <w:rFonts w:ascii="Times New Roman" w:hAnsi="Times New Roman" w:cs="Times New Roman"/>
        </w:rPr>
        <w:t xml:space="preserve">ότι </w:t>
      </w:r>
      <w:r w:rsidRPr="006B0672">
        <w:rPr>
          <w:rFonts w:ascii="Times New Roman" w:hAnsi="Times New Roman" w:cs="Times New Roman"/>
        </w:rPr>
        <w:t xml:space="preserve">η χρονοσειρά μας εμφανίζει </w:t>
      </w:r>
      <w:r w:rsidR="00997F94" w:rsidRPr="006B0672">
        <w:rPr>
          <w:rFonts w:ascii="Times New Roman" w:hAnsi="Times New Roman" w:cs="Times New Roman"/>
        </w:rPr>
        <w:t xml:space="preserve">τάση, ενώ δεν </w:t>
      </w:r>
      <w:r w:rsidR="00794973">
        <w:rPr>
          <w:rFonts w:ascii="Times New Roman" w:hAnsi="Times New Roman" w:cs="Times New Roman"/>
        </w:rPr>
        <w:t>έχει</w:t>
      </w:r>
      <w:r w:rsidRPr="006B0672">
        <w:rPr>
          <w:rFonts w:ascii="Times New Roman" w:hAnsi="Times New Roman" w:cs="Times New Roman"/>
        </w:rPr>
        <w:t xml:space="preserve"> τα χαρακτηριστικά της εποχικότητας, της κυκλικότητας και των ακραίων τιμών</w:t>
      </w:r>
      <w:r w:rsidR="00997F94" w:rsidRPr="006B0672">
        <w:rPr>
          <w:rFonts w:ascii="Times New Roman" w:hAnsi="Times New Roman" w:cs="Times New Roman"/>
        </w:rPr>
        <w:t>.</w:t>
      </w:r>
    </w:p>
    <w:p w14:paraId="1B6B802F" w14:textId="4A0582A9" w:rsidR="00C15EE4" w:rsidRPr="00C15EE4" w:rsidRDefault="00B40FC4" w:rsidP="00B40FC4">
      <w:pPr>
        <w:ind w:firstLine="720"/>
        <w:rPr>
          <w:rFonts w:ascii="Times New Roman" w:hAnsi="Times New Roman" w:cs="Times New Roman"/>
        </w:rPr>
      </w:pPr>
      <w:r>
        <w:rPr>
          <w:rFonts w:ascii="Times New Roman" w:hAnsi="Times New Roman" w:cs="Times New Roman"/>
        </w:rPr>
        <w:t>Αξίζει να σ</w:t>
      </w:r>
      <w:r w:rsidR="00C15EE4">
        <w:rPr>
          <w:rFonts w:ascii="Times New Roman" w:hAnsi="Times New Roman" w:cs="Times New Roman"/>
        </w:rPr>
        <w:t>ημει</w:t>
      </w:r>
      <w:r>
        <w:rPr>
          <w:rFonts w:ascii="Times New Roman" w:hAnsi="Times New Roman" w:cs="Times New Roman"/>
        </w:rPr>
        <w:t>ωθεί</w:t>
      </w:r>
      <w:r w:rsidR="00C15EE4">
        <w:rPr>
          <w:rFonts w:ascii="Times New Roman" w:hAnsi="Times New Roman" w:cs="Times New Roman"/>
        </w:rPr>
        <w:t xml:space="preserve"> ότι για την αντιμετώπιση των ελλιπών τιμών χρησιμοποιήθηκε η βιβλιοθήκη </w:t>
      </w:r>
      <w:r w:rsidR="00C15EE4">
        <w:rPr>
          <w:rFonts w:ascii="Times New Roman" w:hAnsi="Times New Roman" w:cs="Times New Roman"/>
          <w:lang w:val="en-US"/>
        </w:rPr>
        <w:t>pandas</w:t>
      </w:r>
      <w:r w:rsidR="00C15EE4">
        <w:rPr>
          <w:rFonts w:ascii="Times New Roman" w:hAnsi="Times New Roman" w:cs="Times New Roman"/>
        </w:rPr>
        <w:t>. Ειδικότερα, αφαιρέθηκαν τα έτη πριν το 1958, διότι είναι αρκετά παρελθοντικά με τιμές του πλήθους των δημοσιεύσεων να αντιστοιχεί σε τιμές μικρότερες των δυο</w:t>
      </w:r>
      <w:r w:rsidR="00C15EE4" w:rsidRPr="00C15EE4">
        <w:rPr>
          <w:rFonts w:ascii="Times New Roman" w:hAnsi="Times New Roman" w:cs="Times New Roman"/>
        </w:rPr>
        <w:t xml:space="preserve">. </w:t>
      </w:r>
      <w:r w:rsidR="00C15EE4">
        <w:rPr>
          <w:rFonts w:ascii="Times New Roman" w:hAnsi="Times New Roman" w:cs="Times New Roman"/>
        </w:rPr>
        <w:t xml:space="preserve">Επομένως κρίθηκαν περιττές και δεν θα είχαν ιδιαίτερη αξία στην αντιμετώπιση αντικατάστασης τους. Αντιθέτως, τα έτη 1960 και 1965 αντικαταστάθηκαν με τις τιμές των αμέσως επόμενων ετών, με τη χρήση της μεθόδου </w:t>
      </w:r>
      <w:proofErr w:type="spellStart"/>
      <w:r w:rsidR="00C15EE4">
        <w:rPr>
          <w:rFonts w:ascii="Times New Roman" w:hAnsi="Times New Roman" w:cs="Times New Roman"/>
          <w:lang w:val="en-US"/>
        </w:rPr>
        <w:t>ffill</w:t>
      </w:r>
      <w:proofErr w:type="spellEnd"/>
      <w:r w:rsidR="00C15EE4" w:rsidRPr="00C15EE4">
        <w:rPr>
          <w:rFonts w:ascii="Times New Roman" w:hAnsi="Times New Roman" w:cs="Times New Roman"/>
        </w:rPr>
        <w:t>.</w:t>
      </w:r>
    </w:p>
    <w:p w14:paraId="2701733E" w14:textId="699BE2B7" w:rsidR="00997F94" w:rsidRPr="006B0672" w:rsidRDefault="00997F94" w:rsidP="00067C3A">
      <w:pPr>
        <w:pStyle w:val="2"/>
      </w:pPr>
      <w:bookmarkStart w:id="2" w:name="_Toc70860425"/>
      <w:r w:rsidRPr="006B0672">
        <w:t>Βήμα 3:</w:t>
      </w:r>
      <w:bookmarkEnd w:id="2"/>
    </w:p>
    <w:p w14:paraId="05CA90E1" w14:textId="7539F43E" w:rsidR="00997F94" w:rsidRDefault="006B0672" w:rsidP="003D46AE">
      <w:pPr>
        <w:contextualSpacing/>
        <w:rPr>
          <w:rFonts w:ascii="Times New Roman" w:hAnsi="Times New Roman" w:cs="Times New Roman"/>
        </w:rPr>
      </w:pPr>
      <w:r>
        <w:rPr>
          <w:rFonts w:ascii="Times New Roman" w:hAnsi="Times New Roman" w:cs="Times New Roman"/>
        </w:rPr>
        <w:tab/>
      </w:r>
      <w:r w:rsidR="00CA6B93">
        <w:rPr>
          <w:rFonts w:ascii="Times New Roman" w:hAnsi="Times New Roman" w:cs="Times New Roman"/>
        </w:rPr>
        <w:t>Αρχικά, γ</w:t>
      </w:r>
      <w:r>
        <w:rPr>
          <w:rFonts w:ascii="Times New Roman" w:hAnsi="Times New Roman" w:cs="Times New Roman"/>
        </w:rPr>
        <w:t xml:space="preserve">ια να επιβεβαιώσουμε τις παρατηρήσεις </w:t>
      </w:r>
      <w:r w:rsidR="00CA6B93">
        <w:rPr>
          <w:rFonts w:ascii="Times New Roman" w:hAnsi="Times New Roman" w:cs="Times New Roman"/>
        </w:rPr>
        <w:t>της ανωτέρω</w:t>
      </w:r>
      <w:r>
        <w:rPr>
          <w:rFonts w:ascii="Times New Roman" w:hAnsi="Times New Roman" w:cs="Times New Roman"/>
        </w:rPr>
        <w:t xml:space="preserve"> περιγραφή</w:t>
      </w:r>
      <w:r w:rsidR="00CA6B93">
        <w:rPr>
          <w:rFonts w:ascii="Times New Roman" w:hAnsi="Times New Roman" w:cs="Times New Roman"/>
        </w:rPr>
        <w:t>ς</w:t>
      </w:r>
      <w:r>
        <w:rPr>
          <w:rFonts w:ascii="Times New Roman" w:hAnsi="Times New Roman" w:cs="Times New Roman"/>
        </w:rPr>
        <w:t xml:space="preserve"> του διαγράμματος θα πρέπει να </w:t>
      </w:r>
      <w:r w:rsidR="003E0742">
        <w:rPr>
          <w:rFonts w:ascii="Times New Roman" w:hAnsi="Times New Roman" w:cs="Times New Roman"/>
        </w:rPr>
        <w:t>ελέγξουμε τ</w:t>
      </w:r>
      <w:r w:rsidR="003D46AE">
        <w:rPr>
          <w:rFonts w:ascii="Times New Roman" w:hAnsi="Times New Roman" w:cs="Times New Roman"/>
        </w:rPr>
        <w:t>η</w:t>
      </w:r>
      <w:r w:rsidR="003E0742">
        <w:rPr>
          <w:rFonts w:ascii="Times New Roman" w:hAnsi="Times New Roman" w:cs="Times New Roman"/>
        </w:rPr>
        <w:t xml:space="preserve"> στασιμότητα της χρονοσειράς. Για τον έλεγχο </w:t>
      </w:r>
      <w:r w:rsidR="003D46AE">
        <w:rPr>
          <w:rFonts w:ascii="Times New Roman" w:hAnsi="Times New Roman" w:cs="Times New Roman"/>
        </w:rPr>
        <w:t xml:space="preserve">της </w:t>
      </w:r>
      <w:r w:rsidR="003E0742">
        <w:rPr>
          <w:rFonts w:ascii="Times New Roman" w:hAnsi="Times New Roman" w:cs="Times New Roman"/>
        </w:rPr>
        <w:t xml:space="preserve">στασιμότητας χρησιμοποιήθηκε </w:t>
      </w:r>
      <w:r w:rsidR="002B477E">
        <w:rPr>
          <w:rFonts w:ascii="Times New Roman" w:hAnsi="Times New Roman" w:cs="Times New Roman"/>
        </w:rPr>
        <w:t xml:space="preserve">η διπλή εκθετική εξομάλυνση </w:t>
      </w:r>
      <w:r w:rsidR="003E0742">
        <w:rPr>
          <w:rFonts w:ascii="Times New Roman" w:hAnsi="Times New Roman" w:cs="Times New Roman"/>
        </w:rPr>
        <w:t xml:space="preserve">που βοηθάει στην απεικόνιση των αποτελεσμάτων και </w:t>
      </w:r>
      <w:r w:rsidR="00CA6B93">
        <w:rPr>
          <w:rFonts w:ascii="Times New Roman" w:hAnsi="Times New Roman" w:cs="Times New Roman"/>
        </w:rPr>
        <w:t xml:space="preserve">η στατιστική μέθοδος </w:t>
      </w:r>
      <w:r w:rsidR="003E0742">
        <w:rPr>
          <w:rFonts w:ascii="Times New Roman" w:hAnsi="Times New Roman" w:cs="Times New Roman"/>
          <w:lang w:val="en-US"/>
        </w:rPr>
        <w:t>Dickey</w:t>
      </w:r>
      <w:r w:rsidR="003E0742" w:rsidRPr="003E0742">
        <w:rPr>
          <w:rFonts w:ascii="Times New Roman" w:hAnsi="Times New Roman" w:cs="Times New Roman"/>
        </w:rPr>
        <w:t>-</w:t>
      </w:r>
      <w:r w:rsidR="003E0742">
        <w:rPr>
          <w:rFonts w:ascii="Times New Roman" w:hAnsi="Times New Roman" w:cs="Times New Roman"/>
          <w:lang w:val="en-US"/>
        </w:rPr>
        <w:t>Fuller</w:t>
      </w:r>
      <w:r w:rsidR="003E0742" w:rsidRPr="003E0742">
        <w:rPr>
          <w:rFonts w:ascii="Times New Roman" w:hAnsi="Times New Roman" w:cs="Times New Roman"/>
        </w:rPr>
        <w:t xml:space="preserve"> </w:t>
      </w:r>
      <w:r w:rsidR="003E0742">
        <w:rPr>
          <w:rFonts w:ascii="Times New Roman" w:hAnsi="Times New Roman" w:cs="Times New Roman"/>
          <w:lang w:val="en-US"/>
        </w:rPr>
        <w:t>test</w:t>
      </w:r>
      <w:r w:rsidR="00CA6B93">
        <w:rPr>
          <w:rFonts w:ascii="Times New Roman" w:hAnsi="Times New Roman" w:cs="Times New Roman"/>
        </w:rPr>
        <w:t>.</w:t>
      </w:r>
      <w:r w:rsidR="002B477E">
        <w:rPr>
          <w:rFonts w:ascii="Times New Roman" w:hAnsi="Times New Roman" w:cs="Times New Roman"/>
        </w:rPr>
        <w:t xml:space="preserve"> </w:t>
      </w:r>
    </w:p>
    <w:p w14:paraId="03D912C3" w14:textId="18E44469" w:rsidR="00031594" w:rsidRPr="00A44DC8" w:rsidRDefault="005F656A" w:rsidP="00031594">
      <w:pPr>
        <w:ind w:firstLine="720"/>
        <w:contextualSpacing/>
        <w:rPr>
          <w:rFonts w:ascii="Times New Roman" w:hAnsi="Times New Roman" w:cs="Times New Roman"/>
        </w:rPr>
      </w:pPr>
      <w:r>
        <w:rPr>
          <w:rFonts w:ascii="Times New Roman" w:hAnsi="Times New Roman" w:cs="Times New Roman"/>
        </w:rPr>
        <w:t xml:space="preserve">Στο διάγραμμα που ακολουθεί απεικονίζουμε εκτός από τον κινητό μέσο και τη μέθοδο </w:t>
      </w:r>
      <w:r>
        <w:rPr>
          <w:rFonts w:ascii="Times New Roman" w:hAnsi="Times New Roman" w:cs="Times New Roman"/>
          <w:lang w:val="en-US"/>
        </w:rPr>
        <w:t>Holt</w:t>
      </w:r>
      <w:r w:rsidRPr="005F656A">
        <w:rPr>
          <w:rFonts w:ascii="Times New Roman" w:hAnsi="Times New Roman" w:cs="Times New Roman"/>
        </w:rPr>
        <w:t xml:space="preserve"> </w:t>
      </w:r>
      <w:r>
        <w:rPr>
          <w:rFonts w:ascii="Times New Roman" w:hAnsi="Times New Roman" w:cs="Times New Roman"/>
          <w:lang w:val="en-US"/>
        </w:rPr>
        <w:t>Winter</w:t>
      </w:r>
      <w:r>
        <w:rPr>
          <w:rFonts w:ascii="Times New Roman" w:hAnsi="Times New Roman" w:cs="Times New Roman"/>
        </w:rPr>
        <w:t>, καθώς ο κινητός μέσος παρουσιάζει αρκετά μειονεκτήματα</w:t>
      </w:r>
      <w:r w:rsidR="00031594">
        <w:rPr>
          <w:rFonts w:ascii="Times New Roman" w:hAnsi="Times New Roman" w:cs="Times New Roman"/>
        </w:rPr>
        <w:t xml:space="preserve">, </w:t>
      </w:r>
      <w:r w:rsidR="00C33E17">
        <w:rPr>
          <w:rFonts w:ascii="Times New Roman" w:hAnsi="Times New Roman" w:cs="Times New Roman"/>
        </w:rPr>
        <w:t>όπως ότι</w:t>
      </w:r>
      <w:r w:rsidR="00031594">
        <w:rPr>
          <w:rFonts w:ascii="Times New Roman" w:hAnsi="Times New Roman" w:cs="Times New Roman"/>
        </w:rPr>
        <w:t xml:space="preserve"> δεν μπορεί να εφαρμοστεί στα άκρα του συνόλου δεδομένων, είναι ακριβός υπολογιστικά και δεν ορίζεται εκτός του εύρους του πεδίου ορισμού γεγονός που δεν χρησιμεύει για την πρόβλεψη. Για τη κατασκευή του διαγράμματος χρησιμοποιήθηκε διάστημα τεσσάρων ετών</w:t>
      </w:r>
      <w:r w:rsidR="00A44DC8">
        <w:rPr>
          <w:rFonts w:ascii="Times New Roman" w:hAnsi="Times New Roman" w:cs="Times New Roman"/>
        </w:rPr>
        <w:t xml:space="preserve"> (</w:t>
      </w:r>
      <w:r w:rsidR="00A44DC8">
        <w:rPr>
          <w:rFonts w:ascii="Times New Roman" w:hAnsi="Times New Roman" w:cs="Times New Roman"/>
          <w:lang w:val="en-US"/>
        </w:rPr>
        <w:t>window</w:t>
      </w:r>
      <w:r w:rsidR="00A44DC8" w:rsidRPr="00A44DC8">
        <w:rPr>
          <w:rFonts w:ascii="Times New Roman" w:hAnsi="Times New Roman" w:cs="Times New Roman"/>
        </w:rPr>
        <w:t xml:space="preserve"> = 4), </w:t>
      </w:r>
      <w:r w:rsidR="00A44DC8">
        <w:rPr>
          <w:rFonts w:ascii="Times New Roman" w:hAnsi="Times New Roman" w:cs="Times New Roman"/>
        </w:rPr>
        <w:t xml:space="preserve">ενώ για την εφαρμογή του </w:t>
      </w:r>
      <w:r w:rsidR="00A44DC8">
        <w:rPr>
          <w:rFonts w:ascii="Times New Roman" w:hAnsi="Times New Roman" w:cs="Times New Roman"/>
          <w:lang w:val="en-US"/>
        </w:rPr>
        <w:t>Holt</w:t>
      </w:r>
      <w:r w:rsidR="00A44DC8" w:rsidRPr="00A44DC8">
        <w:rPr>
          <w:rFonts w:ascii="Times New Roman" w:hAnsi="Times New Roman" w:cs="Times New Roman"/>
        </w:rPr>
        <w:t xml:space="preserve"> </w:t>
      </w:r>
      <w:r w:rsidR="00A44DC8">
        <w:rPr>
          <w:rFonts w:ascii="Times New Roman" w:hAnsi="Times New Roman" w:cs="Times New Roman"/>
          <w:lang w:val="en-US"/>
        </w:rPr>
        <w:t>Winter</w:t>
      </w:r>
      <w:r w:rsidR="00A44DC8" w:rsidRPr="00A44DC8">
        <w:rPr>
          <w:rFonts w:ascii="Times New Roman" w:hAnsi="Times New Roman" w:cs="Times New Roman"/>
        </w:rPr>
        <w:t xml:space="preserve"> </w:t>
      </w:r>
      <w:r w:rsidR="00A44DC8">
        <w:rPr>
          <w:rFonts w:ascii="Times New Roman" w:hAnsi="Times New Roman" w:cs="Times New Roman"/>
        </w:rPr>
        <w:t>ορίσαμε παράμετρο την τάση ως πολλαπλασιαστική (</w:t>
      </w:r>
      <w:r w:rsidR="00A44DC8">
        <w:rPr>
          <w:rFonts w:ascii="Times New Roman" w:hAnsi="Times New Roman" w:cs="Times New Roman"/>
          <w:lang w:val="en-US"/>
        </w:rPr>
        <w:t>trend</w:t>
      </w:r>
      <w:r w:rsidR="00A44DC8" w:rsidRPr="00A44DC8">
        <w:rPr>
          <w:rFonts w:ascii="Times New Roman" w:hAnsi="Times New Roman" w:cs="Times New Roman"/>
        </w:rPr>
        <w:t xml:space="preserve"> = ‘</w:t>
      </w:r>
      <w:r w:rsidR="00A44DC8">
        <w:rPr>
          <w:rFonts w:ascii="Times New Roman" w:hAnsi="Times New Roman" w:cs="Times New Roman"/>
          <w:lang w:val="en-US"/>
        </w:rPr>
        <w:t>mull</w:t>
      </w:r>
      <w:r w:rsidR="00A44DC8" w:rsidRPr="00A44DC8">
        <w:rPr>
          <w:rFonts w:ascii="Times New Roman" w:hAnsi="Times New Roman" w:cs="Times New Roman"/>
        </w:rPr>
        <w:t>’)</w:t>
      </w:r>
      <w:r w:rsidR="00A44DC8">
        <w:rPr>
          <w:rFonts w:ascii="Times New Roman" w:hAnsi="Times New Roman" w:cs="Times New Roman"/>
        </w:rPr>
        <w:t>, αφού πρόκειται για εκθετική αύξηση της τάση.</w:t>
      </w:r>
      <w:r w:rsidR="006E44B4">
        <w:rPr>
          <w:rFonts w:ascii="Times New Roman" w:hAnsi="Times New Roman" w:cs="Times New Roman"/>
        </w:rPr>
        <w:t xml:space="preserve"> Σημειώνεται ότι χρησιμοποιείται η διπλή εκθετική εξομάλυνση, καθώς όπως παρατηρήθηκε η χρονοσειρά μας παρουσιάζει μόνο τάση και καθόλου εποχικότητα.</w:t>
      </w:r>
    </w:p>
    <w:p w14:paraId="6C8D73DD" w14:textId="1FF44C5E" w:rsidR="005F656A" w:rsidRDefault="00DB2D75" w:rsidP="00C12095">
      <w:pPr>
        <w:keepNext/>
      </w:pPr>
      <w:r>
        <w:rPr>
          <w:noProof/>
        </w:rPr>
        <w:lastRenderedPageBreak/>
        <w:drawing>
          <wp:inline distT="0" distB="0" distL="0" distR="0" wp14:anchorId="7A22713C" wp14:editId="78BC3122">
            <wp:extent cx="5274310" cy="2049780"/>
            <wp:effectExtent l="0" t="0" r="0" b="762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pic:nvPicPr>
                  <pic:blipFill>
                    <a:blip r:embed="rId11">
                      <a:extLst>
                        <a:ext uri="{28A0092B-C50C-407E-A947-70E740481C1C}">
                          <a14:useLocalDpi xmlns:a14="http://schemas.microsoft.com/office/drawing/2010/main" val="0"/>
                        </a:ext>
                      </a:extLst>
                    </a:blip>
                    <a:stretch>
                      <a:fillRect/>
                    </a:stretch>
                  </pic:blipFill>
                  <pic:spPr>
                    <a:xfrm>
                      <a:off x="0" y="0"/>
                      <a:ext cx="5274310" cy="2049780"/>
                    </a:xfrm>
                    <a:prstGeom prst="rect">
                      <a:avLst/>
                    </a:prstGeom>
                  </pic:spPr>
                </pic:pic>
              </a:graphicData>
            </a:graphic>
          </wp:inline>
        </w:drawing>
      </w:r>
    </w:p>
    <w:p w14:paraId="620865EE" w14:textId="76F32C96" w:rsidR="008F0505" w:rsidRDefault="005F656A" w:rsidP="00031594">
      <w:pPr>
        <w:pStyle w:val="a9"/>
        <w:jc w:val="left"/>
      </w:pPr>
      <w:r>
        <w:t xml:space="preserve">Εικόνα </w:t>
      </w:r>
      <w:fldSimple w:instr=" SEQ Εικόνα \* ARABIC ">
        <w:r w:rsidR="00C06522">
          <w:rPr>
            <w:noProof/>
          </w:rPr>
          <w:t>2</w:t>
        </w:r>
      </w:fldSimple>
      <w:r w:rsidRPr="005F656A">
        <w:t xml:space="preserve">: </w:t>
      </w:r>
      <w:r>
        <w:t xml:space="preserve">Απεικόνιση τεχνικών εξομάλυνσης Κινητού μέσου &amp; </w:t>
      </w:r>
      <w:r>
        <w:rPr>
          <w:lang w:val="en-US"/>
        </w:rPr>
        <w:t>Holt</w:t>
      </w:r>
      <w:r w:rsidRPr="005F656A">
        <w:t xml:space="preserve"> </w:t>
      </w:r>
      <w:r>
        <w:rPr>
          <w:lang w:val="en-US"/>
        </w:rPr>
        <w:t>Winters</w:t>
      </w:r>
      <w:r>
        <w:t>.</w:t>
      </w:r>
    </w:p>
    <w:p w14:paraId="2975636E" w14:textId="03FAC916" w:rsidR="00A44DC8" w:rsidRDefault="00031594" w:rsidP="00A44DC8">
      <w:pPr>
        <w:ind w:firstLine="720"/>
        <w:contextualSpacing/>
      </w:pPr>
      <w:r>
        <w:t xml:space="preserve">Από την ανάλυση του διαγράμματος παρατηρούμε ότι ο κινητός μέσος </w:t>
      </w:r>
      <w:r w:rsidR="008F4BC1">
        <w:t xml:space="preserve">και ο </w:t>
      </w:r>
      <w:r w:rsidR="008F4BC1">
        <w:rPr>
          <w:lang w:val="en-US"/>
        </w:rPr>
        <w:t>Holt</w:t>
      </w:r>
      <w:r w:rsidR="008F4BC1" w:rsidRPr="008F4BC1">
        <w:t xml:space="preserve"> </w:t>
      </w:r>
      <w:r w:rsidR="008F4BC1">
        <w:rPr>
          <w:lang w:val="en-US"/>
        </w:rPr>
        <w:t>Winters</w:t>
      </w:r>
      <w:r w:rsidR="008F4BC1" w:rsidRPr="008F4BC1">
        <w:t xml:space="preserve"> </w:t>
      </w:r>
      <w:r>
        <w:t>αυξάν</w:t>
      </w:r>
      <w:r w:rsidR="008F4BC1">
        <w:t>ονται</w:t>
      </w:r>
      <w:r>
        <w:t xml:space="preserve"> εκθετικά, ενώ η τυπική απόκλιση βρίσκεται σε χαμηλά επίπεδα</w:t>
      </w:r>
      <w:r w:rsidR="008F4BC1">
        <w:t xml:space="preserve"> και δεν είναι σταθερή </w:t>
      </w:r>
      <w:r>
        <w:t>γεγονός που οδηγεί στο συμπέρασμα ότι η χρονοσειρά είναι μη στάσιμη.</w:t>
      </w:r>
      <w:r w:rsidR="00A44DC8" w:rsidRPr="00A44DC8">
        <w:t xml:space="preserve"> </w:t>
      </w:r>
    </w:p>
    <w:p w14:paraId="42D1540F" w14:textId="3B1F6D0D" w:rsidR="00A44DC8" w:rsidRDefault="00A44DC8" w:rsidP="008374E7">
      <w:pPr>
        <w:contextualSpacing/>
      </w:pPr>
      <w:r w:rsidRPr="008F4BC1">
        <w:tab/>
      </w:r>
      <w:r>
        <w:t xml:space="preserve">Συνεχίζοντας με τον έλεγχο στασιμότητας της χρονοσειράς διεξάγουμε το </w:t>
      </w:r>
      <w:r>
        <w:rPr>
          <w:lang w:val="en-US"/>
        </w:rPr>
        <w:t>Dickey</w:t>
      </w:r>
      <w:r w:rsidRPr="00A44DC8">
        <w:t xml:space="preserve"> </w:t>
      </w:r>
      <w:r>
        <w:rPr>
          <w:lang w:val="en-US"/>
        </w:rPr>
        <w:t>Fuller</w:t>
      </w:r>
      <w:r w:rsidRPr="00A44DC8">
        <w:t xml:space="preserve"> </w:t>
      </w:r>
      <w:r>
        <w:rPr>
          <w:lang w:val="en-US"/>
        </w:rPr>
        <w:t>test</w:t>
      </w:r>
      <w:r w:rsidRPr="00A44DC8">
        <w:t xml:space="preserve"> </w:t>
      </w:r>
      <w:r>
        <w:t xml:space="preserve">χρησιμοποιώντας τη βιβλιοθήκη </w:t>
      </w:r>
      <w:proofErr w:type="spellStart"/>
      <w:r>
        <w:rPr>
          <w:lang w:val="en-US"/>
        </w:rPr>
        <w:t>statsmodels</w:t>
      </w:r>
      <w:proofErr w:type="spellEnd"/>
      <w:r w:rsidRPr="00A44DC8">
        <w:t xml:space="preserve"> (</w:t>
      </w:r>
      <w:proofErr w:type="spellStart"/>
      <w:r>
        <w:rPr>
          <w:lang w:val="en-US"/>
        </w:rPr>
        <w:t>adfuller</w:t>
      </w:r>
      <w:proofErr w:type="spellEnd"/>
      <w:r w:rsidRPr="00A44DC8">
        <w:t>)</w:t>
      </w:r>
      <w:r>
        <w:t>.</w:t>
      </w:r>
    </w:p>
    <w:p w14:paraId="3FA74C29" w14:textId="77777777" w:rsidR="00AA0BFF" w:rsidRDefault="00AA0BFF" w:rsidP="00A44DC8">
      <w:pPr>
        <w:ind w:firstLine="720"/>
        <w:contextualSpacing/>
      </w:pPr>
    </w:p>
    <w:tbl>
      <w:tblPr>
        <w:tblStyle w:val="5"/>
        <w:tblW w:w="0" w:type="auto"/>
        <w:tblLook w:val="04A0" w:firstRow="1" w:lastRow="0" w:firstColumn="1" w:lastColumn="0" w:noHBand="0" w:noVBand="1"/>
      </w:tblPr>
      <w:tblGrid>
        <w:gridCol w:w="2255"/>
        <w:gridCol w:w="2056"/>
      </w:tblGrid>
      <w:tr w:rsidR="00A44DC8" w14:paraId="37E1E051" w14:textId="77777777" w:rsidTr="00CE62D4">
        <w:trPr>
          <w:cnfStyle w:val="100000000000" w:firstRow="1" w:lastRow="0" w:firstColumn="0" w:lastColumn="0" w:oddVBand="0" w:evenVBand="0" w:oddHBand="0" w:evenHBand="0" w:firstRowFirstColumn="0" w:firstRowLastColumn="0" w:lastRowFirstColumn="0" w:lastRowLastColumn="0"/>
          <w:trHeight w:val="259"/>
        </w:trPr>
        <w:tc>
          <w:tcPr>
            <w:cnfStyle w:val="001000000100" w:firstRow="0" w:lastRow="0" w:firstColumn="1" w:lastColumn="0" w:oddVBand="0" w:evenVBand="0" w:oddHBand="0" w:evenHBand="0" w:firstRowFirstColumn="1" w:firstRowLastColumn="0" w:lastRowFirstColumn="0" w:lastRowLastColumn="0"/>
            <w:tcW w:w="4299" w:type="dxa"/>
            <w:gridSpan w:val="2"/>
          </w:tcPr>
          <w:p w14:paraId="7CC8A153" w14:textId="0504C806" w:rsidR="00A44DC8" w:rsidRPr="00AA0BFF" w:rsidRDefault="00A44DC8" w:rsidP="00A44DC8">
            <w:pPr>
              <w:rPr>
                <w:sz w:val="24"/>
                <w:szCs w:val="24"/>
                <w:lang w:val="en-US"/>
              </w:rPr>
            </w:pPr>
            <w:r w:rsidRPr="00AA0BFF">
              <w:rPr>
                <w:sz w:val="24"/>
                <w:szCs w:val="24"/>
                <w:lang w:val="en-US"/>
              </w:rPr>
              <w:t>Dickey Fuller test</w:t>
            </w:r>
          </w:p>
        </w:tc>
      </w:tr>
      <w:tr w:rsidR="00A44DC8" w14:paraId="056EDCFE" w14:textId="77777777" w:rsidTr="00CE62D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55" w:type="dxa"/>
          </w:tcPr>
          <w:p w14:paraId="6F67644E" w14:textId="7F918CA4" w:rsidR="00A44DC8" w:rsidRPr="00AA0BFF" w:rsidRDefault="00A44DC8" w:rsidP="00A44DC8">
            <w:pPr>
              <w:rPr>
                <w:sz w:val="24"/>
                <w:szCs w:val="24"/>
                <w:lang w:val="en-US"/>
              </w:rPr>
            </w:pPr>
            <w:proofErr w:type="spellStart"/>
            <w:r w:rsidRPr="00AA0BFF">
              <w:rPr>
                <w:sz w:val="24"/>
                <w:szCs w:val="24"/>
                <w:lang w:val="en-US"/>
              </w:rPr>
              <w:t>ADFuller</w:t>
            </w:r>
            <w:proofErr w:type="spellEnd"/>
            <w:r w:rsidRPr="00AA0BFF">
              <w:rPr>
                <w:sz w:val="24"/>
                <w:szCs w:val="24"/>
                <w:lang w:val="en-US"/>
              </w:rPr>
              <w:t xml:space="preserve"> Statistics</w:t>
            </w:r>
          </w:p>
        </w:tc>
        <w:tc>
          <w:tcPr>
            <w:tcW w:w="2044" w:type="dxa"/>
          </w:tcPr>
          <w:p w14:paraId="6C7FFF37" w14:textId="40DC9A0E" w:rsidR="00A44DC8" w:rsidRPr="00AA0BFF" w:rsidRDefault="00A44DC8" w:rsidP="00A44DC8">
            <w:pPr>
              <w:cnfStyle w:val="000000100000" w:firstRow="0" w:lastRow="0" w:firstColumn="0" w:lastColumn="0" w:oddVBand="0" w:evenVBand="0" w:oddHBand="1" w:evenHBand="0" w:firstRowFirstColumn="0" w:firstRowLastColumn="0" w:lastRowFirstColumn="0" w:lastRowLastColumn="0"/>
              <w:rPr>
                <w:lang w:val="en-US"/>
              </w:rPr>
            </w:pPr>
            <w:r w:rsidRPr="00AA0BFF">
              <w:rPr>
                <w:lang w:val="en-US"/>
              </w:rPr>
              <w:t>4.239072527128941</w:t>
            </w:r>
          </w:p>
        </w:tc>
      </w:tr>
      <w:tr w:rsidR="00A44DC8" w14:paraId="1496380F" w14:textId="77777777" w:rsidTr="00CE62D4">
        <w:trPr>
          <w:trHeight w:val="259"/>
        </w:trPr>
        <w:tc>
          <w:tcPr>
            <w:cnfStyle w:val="001000000000" w:firstRow="0" w:lastRow="0" w:firstColumn="1" w:lastColumn="0" w:oddVBand="0" w:evenVBand="0" w:oddHBand="0" w:evenHBand="0" w:firstRowFirstColumn="0" w:firstRowLastColumn="0" w:lastRowFirstColumn="0" w:lastRowLastColumn="0"/>
            <w:tcW w:w="2255" w:type="dxa"/>
          </w:tcPr>
          <w:p w14:paraId="0920A111" w14:textId="0DCD7840" w:rsidR="00A44DC8" w:rsidRPr="00AA0BFF" w:rsidRDefault="00A44DC8" w:rsidP="00A44DC8">
            <w:pPr>
              <w:rPr>
                <w:sz w:val="24"/>
                <w:szCs w:val="24"/>
                <w:lang w:val="en-US"/>
              </w:rPr>
            </w:pPr>
            <w:r w:rsidRPr="00AA0BFF">
              <w:rPr>
                <w:sz w:val="24"/>
                <w:szCs w:val="24"/>
                <w:lang w:val="en-US"/>
              </w:rPr>
              <w:t>P value:</w:t>
            </w:r>
          </w:p>
        </w:tc>
        <w:tc>
          <w:tcPr>
            <w:tcW w:w="2044" w:type="dxa"/>
          </w:tcPr>
          <w:p w14:paraId="43CFC3C5" w14:textId="39EAC6C1" w:rsidR="00A44DC8" w:rsidRPr="00AA0BFF" w:rsidRDefault="00A44DC8" w:rsidP="00A44DC8">
            <w:pPr>
              <w:cnfStyle w:val="000000000000" w:firstRow="0" w:lastRow="0" w:firstColumn="0" w:lastColumn="0" w:oddVBand="0" w:evenVBand="0" w:oddHBand="0" w:evenHBand="0" w:firstRowFirstColumn="0" w:firstRowLastColumn="0" w:lastRowFirstColumn="0" w:lastRowLastColumn="0"/>
              <w:rPr>
                <w:lang w:val="en-US"/>
              </w:rPr>
            </w:pPr>
            <w:r w:rsidRPr="00AA0BFF">
              <w:rPr>
                <w:lang w:val="en-US"/>
              </w:rPr>
              <w:t>1.0</w:t>
            </w:r>
          </w:p>
        </w:tc>
      </w:tr>
      <w:tr w:rsidR="00A44DC8" w14:paraId="17E47018" w14:textId="77777777" w:rsidTr="00CE62D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255" w:type="dxa"/>
          </w:tcPr>
          <w:p w14:paraId="61F1429B" w14:textId="7738DA4F" w:rsidR="00A44DC8" w:rsidRPr="00AA0BFF" w:rsidRDefault="00A44DC8" w:rsidP="00A44DC8">
            <w:pPr>
              <w:rPr>
                <w:sz w:val="24"/>
                <w:szCs w:val="24"/>
                <w:lang w:val="en-US"/>
              </w:rPr>
            </w:pPr>
            <w:r w:rsidRPr="00AA0BFF">
              <w:rPr>
                <w:sz w:val="24"/>
                <w:szCs w:val="24"/>
                <w:lang w:val="en-US"/>
              </w:rPr>
              <w:t>Lags:</w:t>
            </w:r>
          </w:p>
        </w:tc>
        <w:tc>
          <w:tcPr>
            <w:tcW w:w="2044" w:type="dxa"/>
          </w:tcPr>
          <w:p w14:paraId="7F95261F" w14:textId="5BF34A15" w:rsidR="00A44DC8" w:rsidRPr="00AA0BFF" w:rsidRDefault="00A44DC8" w:rsidP="00A44DC8">
            <w:pPr>
              <w:cnfStyle w:val="000000100000" w:firstRow="0" w:lastRow="0" w:firstColumn="0" w:lastColumn="0" w:oddVBand="0" w:evenVBand="0" w:oddHBand="1" w:evenHBand="0" w:firstRowFirstColumn="0" w:firstRowLastColumn="0" w:lastRowFirstColumn="0" w:lastRowLastColumn="0"/>
              <w:rPr>
                <w:lang w:val="en-US"/>
              </w:rPr>
            </w:pPr>
            <w:r w:rsidRPr="00AA0BFF">
              <w:rPr>
                <w:lang w:val="en-US"/>
              </w:rPr>
              <w:t>11</w:t>
            </w:r>
          </w:p>
        </w:tc>
      </w:tr>
      <w:tr w:rsidR="00A44DC8" w14:paraId="4F102F95" w14:textId="77777777" w:rsidTr="00CE62D4">
        <w:trPr>
          <w:trHeight w:val="269"/>
        </w:trPr>
        <w:tc>
          <w:tcPr>
            <w:cnfStyle w:val="001000000000" w:firstRow="0" w:lastRow="0" w:firstColumn="1" w:lastColumn="0" w:oddVBand="0" w:evenVBand="0" w:oddHBand="0" w:evenHBand="0" w:firstRowFirstColumn="0" w:firstRowLastColumn="0" w:lastRowFirstColumn="0" w:lastRowLastColumn="0"/>
            <w:tcW w:w="2255" w:type="dxa"/>
          </w:tcPr>
          <w:p w14:paraId="31AD13DF" w14:textId="1E8AEEB7" w:rsidR="00A44DC8" w:rsidRPr="00AA0BFF" w:rsidRDefault="00A44DC8" w:rsidP="00A44DC8">
            <w:pPr>
              <w:rPr>
                <w:sz w:val="24"/>
                <w:szCs w:val="24"/>
                <w:lang w:val="en-US"/>
              </w:rPr>
            </w:pPr>
            <w:proofErr w:type="spellStart"/>
            <w:r w:rsidRPr="00AA0BFF">
              <w:rPr>
                <w:sz w:val="24"/>
                <w:szCs w:val="24"/>
                <w:lang w:val="en-US"/>
              </w:rPr>
              <w:t>Cristical</w:t>
            </w:r>
            <w:proofErr w:type="spellEnd"/>
            <w:r w:rsidRPr="00AA0BFF">
              <w:rPr>
                <w:sz w:val="24"/>
                <w:szCs w:val="24"/>
                <w:lang w:val="en-US"/>
              </w:rPr>
              <w:t xml:space="preserve"> values</w:t>
            </w:r>
          </w:p>
        </w:tc>
        <w:tc>
          <w:tcPr>
            <w:tcW w:w="2044" w:type="dxa"/>
          </w:tcPr>
          <w:p w14:paraId="57E032F8" w14:textId="77777777" w:rsidR="00A44DC8" w:rsidRPr="00AA0BFF" w:rsidRDefault="00A44DC8" w:rsidP="00A44DC8">
            <w:pPr>
              <w:cnfStyle w:val="000000000000" w:firstRow="0" w:lastRow="0" w:firstColumn="0" w:lastColumn="0" w:oddVBand="0" w:evenVBand="0" w:oddHBand="0" w:evenHBand="0" w:firstRowFirstColumn="0" w:firstRowLastColumn="0" w:lastRowFirstColumn="0" w:lastRowLastColumn="0"/>
            </w:pPr>
          </w:p>
        </w:tc>
      </w:tr>
      <w:tr w:rsidR="00A44DC8" w14:paraId="5DECBDBA" w14:textId="77777777" w:rsidTr="00CE62D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255" w:type="dxa"/>
          </w:tcPr>
          <w:p w14:paraId="3AFE38A7" w14:textId="4CB77808" w:rsidR="00A44DC8" w:rsidRPr="00AA0BFF" w:rsidRDefault="00A44DC8" w:rsidP="00A44DC8">
            <w:pPr>
              <w:rPr>
                <w:sz w:val="24"/>
                <w:szCs w:val="24"/>
                <w:lang w:val="en-US"/>
              </w:rPr>
            </w:pPr>
            <w:r w:rsidRPr="00AA0BFF">
              <w:rPr>
                <w:sz w:val="24"/>
                <w:szCs w:val="24"/>
                <w:lang w:val="en-US"/>
              </w:rPr>
              <w:t>1%</w:t>
            </w:r>
          </w:p>
        </w:tc>
        <w:tc>
          <w:tcPr>
            <w:tcW w:w="2044" w:type="dxa"/>
          </w:tcPr>
          <w:p w14:paraId="45D02A1F" w14:textId="7EBA9959" w:rsidR="00A44DC8" w:rsidRPr="00AA0BFF" w:rsidRDefault="00A44DC8" w:rsidP="00A44DC8">
            <w:pPr>
              <w:cnfStyle w:val="000000100000" w:firstRow="0" w:lastRow="0" w:firstColumn="0" w:lastColumn="0" w:oddVBand="0" w:evenVBand="0" w:oddHBand="1" w:evenHBand="0" w:firstRowFirstColumn="0" w:firstRowLastColumn="0" w:lastRowFirstColumn="0" w:lastRowLastColumn="0"/>
              <w:rPr>
                <w:lang w:val="en-US"/>
              </w:rPr>
            </w:pPr>
            <w:r w:rsidRPr="00AA0BFF">
              <w:rPr>
                <w:lang w:val="en-US"/>
              </w:rPr>
              <w:t>-3.566</w:t>
            </w:r>
          </w:p>
        </w:tc>
      </w:tr>
      <w:tr w:rsidR="00A44DC8" w14:paraId="6EAD37FB" w14:textId="77777777" w:rsidTr="00CE62D4">
        <w:trPr>
          <w:trHeight w:val="269"/>
        </w:trPr>
        <w:tc>
          <w:tcPr>
            <w:cnfStyle w:val="001000000000" w:firstRow="0" w:lastRow="0" w:firstColumn="1" w:lastColumn="0" w:oddVBand="0" w:evenVBand="0" w:oddHBand="0" w:evenHBand="0" w:firstRowFirstColumn="0" w:firstRowLastColumn="0" w:lastRowFirstColumn="0" w:lastRowLastColumn="0"/>
            <w:tcW w:w="2255" w:type="dxa"/>
          </w:tcPr>
          <w:p w14:paraId="5E3779EF" w14:textId="3BDF2E80" w:rsidR="00A44DC8" w:rsidRPr="00AA0BFF" w:rsidRDefault="00A44DC8" w:rsidP="00A44DC8">
            <w:pPr>
              <w:rPr>
                <w:sz w:val="24"/>
                <w:szCs w:val="24"/>
                <w:lang w:val="en-US"/>
              </w:rPr>
            </w:pPr>
            <w:r w:rsidRPr="00AA0BFF">
              <w:rPr>
                <w:sz w:val="24"/>
                <w:szCs w:val="24"/>
                <w:lang w:val="en-US"/>
              </w:rPr>
              <w:t>5%</w:t>
            </w:r>
          </w:p>
        </w:tc>
        <w:tc>
          <w:tcPr>
            <w:tcW w:w="2044" w:type="dxa"/>
          </w:tcPr>
          <w:p w14:paraId="114DBF36" w14:textId="585D6D7C" w:rsidR="00A44DC8" w:rsidRPr="00AA0BFF" w:rsidRDefault="00A44DC8" w:rsidP="00A44DC8">
            <w:pPr>
              <w:cnfStyle w:val="000000000000" w:firstRow="0" w:lastRow="0" w:firstColumn="0" w:lastColumn="0" w:oddVBand="0" w:evenVBand="0" w:oddHBand="0" w:evenHBand="0" w:firstRowFirstColumn="0" w:firstRowLastColumn="0" w:lastRowFirstColumn="0" w:lastRowLastColumn="0"/>
              <w:rPr>
                <w:lang w:val="en-US"/>
              </w:rPr>
            </w:pPr>
            <w:r w:rsidRPr="00AA0BFF">
              <w:rPr>
                <w:lang w:val="en-US"/>
              </w:rPr>
              <w:t>-2.920</w:t>
            </w:r>
          </w:p>
        </w:tc>
      </w:tr>
      <w:tr w:rsidR="00A44DC8" w14:paraId="1CB8FC94" w14:textId="77777777" w:rsidTr="00CE62D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255" w:type="dxa"/>
          </w:tcPr>
          <w:p w14:paraId="06498F53" w14:textId="2B6A3DC5" w:rsidR="00A44DC8" w:rsidRPr="00AA0BFF" w:rsidRDefault="00A44DC8" w:rsidP="00A44DC8">
            <w:pPr>
              <w:rPr>
                <w:sz w:val="24"/>
                <w:szCs w:val="24"/>
                <w:lang w:val="en-US"/>
              </w:rPr>
            </w:pPr>
            <w:r w:rsidRPr="00AA0BFF">
              <w:rPr>
                <w:sz w:val="24"/>
                <w:szCs w:val="24"/>
                <w:lang w:val="en-US"/>
              </w:rPr>
              <w:t>10%</w:t>
            </w:r>
          </w:p>
        </w:tc>
        <w:tc>
          <w:tcPr>
            <w:tcW w:w="2044" w:type="dxa"/>
          </w:tcPr>
          <w:p w14:paraId="4F0C0F6F" w14:textId="2BFD55C8" w:rsidR="00A44DC8" w:rsidRPr="00AA0BFF" w:rsidRDefault="00A44DC8" w:rsidP="00A44DC8">
            <w:pPr>
              <w:cnfStyle w:val="000000100000" w:firstRow="0" w:lastRow="0" w:firstColumn="0" w:lastColumn="0" w:oddVBand="0" w:evenVBand="0" w:oddHBand="1" w:evenHBand="0" w:firstRowFirstColumn="0" w:firstRowLastColumn="0" w:lastRowFirstColumn="0" w:lastRowLastColumn="0"/>
              <w:rPr>
                <w:lang w:val="en-US"/>
              </w:rPr>
            </w:pPr>
            <w:r w:rsidRPr="00AA0BFF">
              <w:rPr>
                <w:lang w:val="en-US"/>
              </w:rPr>
              <w:t>-2.598</w:t>
            </w:r>
          </w:p>
        </w:tc>
      </w:tr>
      <w:tr w:rsidR="00AA0BFF" w14:paraId="726301FA" w14:textId="77777777" w:rsidTr="00CE62D4">
        <w:trPr>
          <w:trHeight w:val="61"/>
        </w:trPr>
        <w:tc>
          <w:tcPr>
            <w:cnfStyle w:val="001000000000" w:firstRow="0" w:lastRow="0" w:firstColumn="1" w:lastColumn="0" w:oddVBand="0" w:evenVBand="0" w:oddHBand="0" w:evenHBand="0" w:firstRowFirstColumn="0" w:firstRowLastColumn="0" w:lastRowFirstColumn="0" w:lastRowLastColumn="0"/>
            <w:tcW w:w="2255" w:type="dxa"/>
          </w:tcPr>
          <w:p w14:paraId="736C82AC" w14:textId="77777777" w:rsidR="00AA0BFF" w:rsidRPr="00AA0BFF" w:rsidRDefault="00AA0BFF" w:rsidP="00A44DC8">
            <w:pPr>
              <w:rPr>
                <w:sz w:val="24"/>
                <w:szCs w:val="24"/>
                <w:lang w:val="en-US"/>
              </w:rPr>
            </w:pPr>
          </w:p>
        </w:tc>
        <w:tc>
          <w:tcPr>
            <w:tcW w:w="2044" w:type="dxa"/>
          </w:tcPr>
          <w:p w14:paraId="24DDF73F" w14:textId="77777777" w:rsidR="00AA0BFF" w:rsidRPr="00AA0BFF" w:rsidRDefault="00AA0BFF" w:rsidP="00A44DC8">
            <w:pPr>
              <w:cnfStyle w:val="000000000000" w:firstRow="0" w:lastRow="0" w:firstColumn="0" w:lastColumn="0" w:oddVBand="0" w:evenVBand="0" w:oddHBand="0" w:evenHBand="0" w:firstRowFirstColumn="0" w:firstRowLastColumn="0" w:lastRowFirstColumn="0" w:lastRowLastColumn="0"/>
              <w:rPr>
                <w:lang w:val="en-US"/>
              </w:rPr>
            </w:pPr>
          </w:p>
        </w:tc>
      </w:tr>
    </w:tbl>
    <w:p w14:paraId="28609D5C" w14:textId="77777777" w:rsidR="00DF2D09" w:rsidRDefault="00DF2D09" w:rsidP="00DF2D09">
      <w:pPr>
        <w:ind w:firstLine="720"/>
      </w:pPr>
    </w:p>
    <w:p w14:paraId="6E9CDF12" w14:textId="264880E7" w:rsidR="00AA0BFF" w:rsidRPr="008F4BC1" w:rsidRDefault="00AA0BFF" w:rsidP="00DF2D09">
      <w:pPr>
        <w:ind w:firstLine="720"/>
        <w:contextualSpacing/>
      </w:pPr>
      <w:r>
        <w:t xml:space="preserve">Από τα αποτελέσματα διακρίνουμε ότι </w:t>
      </w:r>
      <w:r w:rsidR="00EC2F87">
        <w:t xml:space="preserve">ο </w:t>
      </w:r>
      <w:r w:rsidR="00EC2F87">
        <w:rPr>
          <w:lang w:val="en-US"/>
        </w:rPr>
        <w:t>test</w:t>
      </w:r>
      <w:r w:rsidRPr="00AA0BFF">
        <w:t xml:space="preserve"> </w:t>
      </w:r>
      <w:r>
        <w:rPr>
          <w:lang w:val="en-US"/>
        </w:rPr>
        <w:t>statistic</w:t>
      </w:r>
      <w:r w:rsidRPr="00AA0BFF">
        <w:t xml:space="preserve"> </w:t>
      </w:r>
      <w:r>
        <w:t>είναι αρκετά μεγαλύτερ</w:t>
      </w:r>
      <w:r w:rsidR="00EC2F87">
        <w:t>ος</w:t>
      </w:r>
      <w:r>
        <w:t xml:space="preserve"> από </w:t>
      </w:r>
      <w:r w:rsidR="00EC2F87">
        <w:t xml:space="preserve">τα επίπεδα σημαντικότητας </w:t>
      </w:r>
      <w:r w:rsidR="00EC2F87" w:rsidRPr="00EC2F87">
        <w:t>(</w:t>
      </w:r>
      <w:r w:rsidR="00EC2F87">
        <w:rPr>
          <w:lang w:val="en-US"/>
        </w:rPr>
        <w:t>critical</w:t>
      </w:r>
      <w:r w:rsidR="00EC2F87" w:rsidRPr="00EC2F87">
        <w:t xml:space="preserve"> </w:t>
      </w:r>
      <w:r w:rsidR="00EC2F87">
        <w:rPr>
          <w:lang w:val="en-US"/>
        </w:rPr>
        <w:t>values</w:t>
      </w:r>
      <w:r w:rsidR="00EC2F87" w:rsidRPr="00EC2F87">
        <w:t>)</w:t>
      </w:r>
      <w:r w:rsidR="006E44B4">
        <w:t xml:space="preserve"> και </w:t>
      </w:r>
      <w:r w:rsidR="008F4BC1">
        <w:t xml:space="preserve">η </w:t>
      </w:r>
      <w:r w:rsidR="008F4BC1">
        <w:rPr>
          <w:lang w:val="en-US"/>
        </w:rPr>
        <w:t>p</w:t>
      </w:r>
      <w:r w:rsidR="008F4BC1" w:rsidRPr="008F4BC1">
        <w:t xml:space="preserve"> </w:t>
      </w:r>
      <w:r w:rsidR="008F4BC1">
        <w:rPr>
          <w:lang w:val="en-US"/>
        </w:rPr>
        <w:t>value</w:t>
      </w:r>
      <w:r w:rsidR="008F4BC1" w:rsidRPr="008F4BC1">
        <w:t xml:space="preserve"> </w:t>
      </w:r>
      <w:r w:rsidR="008F4BC1">
        <w:t>είναι αρκετά μεγάλη. Α</w:t>
      </w:r>
      <w:r w:rsidR="006E44B4">
        <w:t xml:space="preserve">υτό </w:t>
      </w:r>
      <w:r>
        <w:t xml:space="preserve">που μας αποδεικνύει ότι </w:t>
      </w:r>
      <w:r w:rsidR="00DF2D09">
        <w:t xml:space="preserve">δεν </w:t>
      </w:r>
      <w:r w:rsidR="008F4BC1">
        <w:t xml:space="preserve">μπορούμε να απορρίψουμε την </w:t>
      </w:r>
      <w:r w:rsidR="008F4BC1">
        <w:rPr>
          <w:lang w:val="en-US"/>
        </w:rPr>
        <w:t>H</w:t>
      </w:r>
      <w:r w:rsidR="008F4BC1" w:rsidRPr="008F4BC1">
        <w:t>0</w:t>
      </w:r>
      <w:r w:rsidR="008F4BC1">
        <w:t xml:space="preserve"> </w:t>
      </w:r>
      <w:r>
        <w:t>που σημαίνει ότι η χρονοσειρά δεν είναι στάσιμη.</w:t>
      </w:r>
      <w:r w:rsidR="008F4BC1">
        <w:t xml:space="preserve"> Για να απορρίψουμε την </w:t>
      </w:r>
      <w:r w:rsidR="008F4BC1">
        <w:rPr>
          <w:lang w:val="en-US"/>
        </w:rPr>
        <w:t>H</w:t>
      </w:r>
      <w:r w:rsidR="008F4BC1" w:rsidRPr="008F4BC1">
        <w:t xml:space="preserve">0 </w:t>
      </w:r>
      <w:r w:rsidR="008F4BC1">
        <w:t xml:space="preserve">και να δεχτούμε την εναλλακτική </w:t>
      </w:r>
      <w:r w:rsidR="00DF2D09">
        <w:t xml:space="preserve">υπόθεση </w:t>
      </w:r>
      <w:r w:rsidR="008F4BC1">
        <w:t xml:space="preserve">πρέπει η </w:t>
      </w:r>
      <w:r w:rsidR="008F4BC1">
        <w:rPr>
          <w:lang w:val="en-US"/>
        </w:rPr>
        <w:t>Test</w:t>
      </w:r>
      <w:r w:rsidR="008F4BC1" w:rsidRPr="008F4BC1">
        <w:t xml:space="preserve"> </w:t>
      </w:r>
      <w:r w:rsidR="008F4BC1">
        <w:rPr>
          <w:lang w:val="en-US"/>
        </w:rPr>
        <w:t>Statistic</w:t>
      </w:r>
      <w:r w:rsidR="008F4BC1" w:rsidRPr="008F4BC1">
        <w:t xml:space="preserve"> </w:t>
      </w:r>
      <w:r w:rsidR="008F4BC1">
        <w:t xml:space="preserve">να είναι μικρότερη από τις </w:t>
      </w:r>
      <w:r w:rsidR="008F4BC1">
        <w:rPr>
          <w:lang w:val="en-US"/>
        </w:rPr>
        <w:t>critical</w:t>
      </w:r>
      <w:r w:rsidR="008F4BC1" w:rsidRPr="008F4BC1">
        <w:t xml:space="preserve"> </w:t>
      </w:r>
      <w:r w:rsidR="008F4BC1">
        <w:rPr>
          <w:lang w:val="en-US"/>
        </w:rPr>
        <w:t>values</w:t>
      </w:r>
      <w:r w:rsidR="008F4BC1" w:rsidRPr="008F4BC1">
        <w:t xml:space="preserve"> </w:t>
      </w:r>
      <w:r w:rsidR="008F4BC1">
        <w:t xml:space="preserve">και η </w:t>
      </w:r>
      <w:r w:rsidR="008F4BC1">
        <w:rPr>
          <w:lang w:val="en-US"/>
        </w:rPr>
        <w:t>P</w:t>
      </w:r>
      <w:r w:rsidR="008F4BC1" w:rsidRPr="008F4BC1">
        <w:t xml:space="preserve"> </w:t>
      </w:r>
      <w:r w:rsidR="008F4BC1">
        <w:rPr>
          <w:lang w:val="en-US"/>
        </w:rPr>
        <w:t>value</w:t>
      </w:r>
      <w:r w:rsidR="008F4BC1" w:rsidRPr="008F4BC1">
        <w:t xml:space="preserve"> </w:t>
      </w:r>
      <w:r w:rsidR="008F4BC1">
        <w:t xml:space="preserve">να είναι τουλάχιστον 0,5 </w:t>
      </w:r>
      <w:r w:rsidR="00D211FB">
        <w:t>ή</w:t>
      </w:r>
      <w:r w:rsidR="008F4BC1">
        <w:t xml:space="preserve"> μικρότερη.</w:t>
      </w:r>
    </w:p>
    <w:p w14:paraId="11D3FADC" w14:textId="58A38993" w:rsidR="00AA0BFF" w:rsidRPr="00AA0BFF" w:rsidRDefault="006E44B4" w:rsidP="00CE62D4">
      <w:pPr>
        <w:ind w:firstLine="720"/>
        <w:contextualSpacing/>
      </w:pPr>
      <w:r>
        <w:t xml:space="preserve">Για να προχωρήσουμε στην κατασκευή ενός μοντέλου πρόβλεψης πρέπει η χρονοσειρά μας να γίνει στάσιμη, δηλαδή να αφαιρέσουμε </w:t>
      </w:r>
      <w:r w:rsidR="00DF2D09">
        <w:t xml:space="preserve">την τάση και την εποχικότητα. Επομένως, πρέπει να εκτιμήσουμε την τάση μετασχηματίζοντας </w:t>
      </w:r>
      <w:r w:rsidR="0049284A">
        <w:t xml:space="preserve">αρχικά </w:t>
      </w:r>
      <w:r w:rsidR="00DF2D09">
        <w:t>τη χρονοσειρά σε χαμηλότερες τιμές με τη χρήση λογαριθμικού</w:t>
      </w:r>
      <w:r w:rsidR="0049284A">
        <w:t xml:space="preserve">, </w:t>
      </w:r>
      <w:r w:rsidR="00DF2D09">
        <w:t xml:space="preserve">χρησιμοποιώντας τη βιβλιοθήκη </w:t>
      </w:r>
      <w:proofErr w:type="spellStart"/>
      <w:r w:rsidR="00DF2D09">
        <w:rPr>
          <w:lang w:val="en-US"/>
        </w:rPr>
        <w:t>numpy</w:t>
      </w:r>
      <w:proofErr w:type="spellEnd"/>
      <w:r w:rsidR="0049284A">
        <w:t xml:space="preserve"> και στη συνέχεια θα χρησιμοποιήσουμε τη μέθοδο εξομάλυνσης </w:t>
      </w:r>
      <w:r w:rsidR="0049284A">
        <w:rPr>
          <w:lang w:val="en-US"/>
        </w:rPr>
        <w:t>Holt</w:t>
      </w:r>
      <w:r w:rsidR="0049284A" w:rsidRPr="0049284A">
        <w:t xml:space="preserve"> </w:t>
      </w:r>
      <w:r w:rsidR="0049284A">
        <w:rPr>
          <w:lang w:val="en-US"/>
        </w:rPr>
        <w:t>Winters</w:t>
      </w:r>
      <w:r w:rsidR="0049284A">
        <w:t>.</w:t>
      </w:r>
    </w:p>
    <w:p w14:paraId="2AAF169C" w14:textId="797A91DC" w:rsidR="00AA0BFF" w:rsidRPr="00AA0BFF" w:rsidRDefault="00DB2D75" w:rsidP="00C12095">
      <w:pPr>
        <w:ind w:right="-58"/>
      </w:pPr>
      <w:r>
        <w:rPr>
          <w:noProof/>
        </w:rPr>
        <w:lastRenderedPageBreak/>
        <w:drawing>
          <wp:inline distT="0" distB="0" distL="0" distR="0" wp14:anchorId="6E3A8C8C" wp14:editId="1D91C1E4">
            <wp:extent cx="5274310" cy="2393950"/>
            <wp:effectExtent l="0" t="0" r="0" b="635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pic:cNvPicPr/>
                  </pic:nvPicPr>
                  <pic:blipFill>
                    <a:blip r:embed="rId12">
                      <a:extLst>
                        <a:ext uri="{28A0092B-C50C-407E-A947-70E740481C1C}">
                          <a14:useLocalDpi xmlns:a14="http://schemas.microsoft.com/office/drawing/2010/main" val="0"/>
                        </a:ext>
                      </a:extLst>
                    </a:blip>
                    <a:stretch>
                      <a:fillRect/>
                    </a:stretch>
                  </pic:blipFill>
                  <pic:spPr>
                    <a:xfrm>
                      <a:off x="0" y="0"/>
                      <a:ext cx="5274310" cy="2393950"/>
                    </a:xfrm>
                    <a:prstGeom prst="rect">
                      <a:avLst/>
                    </a:prstGeom>
                  </pic:spPr>
                </pic:pic>
              </a:graphicData>
            </a:graphic>
          </wp:inline>
        </w:drawing>
      </w:r>
    </w:p>
    <w:p w14:paraId="33923BF7" w14:textId="5776F3A1" w:rsidR="008E7E79" w:rsidRDefault="0049284A" w:rsidP="008E7E79">
      <w:pPr>
        <w:ind w:firstLine="720"/>
      </w:pPr>
      <w:r>
        <w:t xml:space="preserve">Από το διάγραμμα παρατηρούμε ότι οι τιμές των δημοσιεύσεων έχουν μειωθεί σημαντικά και η τάση δείχνει να αυξάνεται γραμμικά αυτή τη φορά. Στη συνέχεια θα εφαρμόσουμε </w:t>
      </w:r>
      <w:r w:rsidR="00CB1E8A">
        <w:t xml:space="preserve">και θα παρουσιάσουμε διαγραμματικά </w:t>
      </w:r>
      <w:r>
        <w:t xml:space="preserve">τη μέθοδο </w:t>
      </w:r>
      <w:r>
        <w:rPr>
          <w:lang w:val="en-US"/>
        </w:rPr>
        <w:t>Holt</w:t>
      </w:r>
      <w:r w:rsidRPr="0049284A">
        <w:t xml:space="preserve"> </w:t>
      </w:r>
      <w:r>
        <w:rPr>
          <w:lang w:val="en-US"/>
        </w:rPr>
        <w:t>Winters</w:t>
      </w:r>
      <w:r w:rsidRPr="0049284A">
        <w:t xml:space="preserve"> </w:t>
      </w:r>
      <w:r w:rsidR="008E7E79">
        <w:t>στα</w:t>
      </w:r>
      <w:r>
        <w:t xml:space="preserve"> λογαριθμικά δεδομένα </w:t>
      </w:r>
      <w:r w:rsidR="008374E7">
        <w:t>μας και θα τα συγκρίνουμε.</w:t>
      </w:r>
    </w:p>
    <w:p w14:paraId="2DA63BD4" w14:textId="3D59DA65" w:rsidR="0049284A" w:rsidRDefault="008374E7" w:rsidP="00C12095">
      <w:r>
        <w:rPr>
          <w:noProof/>
        </w:rPr>
        <w:drawing>
          <wp:inline distT="0" distB="0" distL="0" distR="0" wp14:anchorId="3B1C36EC" wp14:editId="746D3D0E">
            <wp:extent cx="5337810" cy="196405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13">
                      <a:extLst>
                        <a:ext uri="{28A0092B-C50C-407E-A947-70E740481C1C}">
                          <a14:useLocalDpi xmlns:a14="http://schemas.microsoft.com/office/drawing/2010/main" val="0"/>
                        </a:ext>
                      </a:extLst>
                    </a:blip>
                    <a:stretch>
                      <a:fillRect/>
                    </a:stretch>
                  </pic:blipFill>
                  <pic:spPr>
                    <a:xfrm>
                      <a:off x="0" y="0"/>
                      <a:ext cx="5337810" cy="1964055"/>
                    </a:xfrm>
                    <a:prstGeom prst="rect">
                      <a:avLst/>
                    </a:prstGeom>
                  </pic:spPr>
                </pic:pic>
              </a:graphicData>
            </a:graphic>
          </wp:inline>
        </w:drawing>
      </w:r>
    </w:p>
    <w:p w14:paraId="0BF4CD89" w14:textId="396ADA81" w:rsidR="008374E7" w:rsidRDefault="008374E7" w:rsidP="008374E7">
      <w:pPr>
        <w:ind w:firstLine="720"/>
        <w:contextualSpacing/>
      </w:pPr>
      <w:r>
        <w:t xml:space="preserve">Από τα αποτελέσματα του διαγράμματος είναι εμφανές ότι η χρονοσειρά μας έχει εξομαλυνθεί και μοιάζει περισσότερο γραμμική. Η χρονοσειρά μας είναι πλέον έτοιμη για πρόβλεψη με τη μέθοδο </w:t>
      </w:r>
      <w:r>
        <w:rPr>
          <w:lang w:val="en-US"/>
        </w:rPr>
        <w:t>Holt</w:t>
      </w:r>
      <w:r w:rsidRPr="008374E7">
        <w:t xml:space="preserve"> </w:t>
      </w:r>
      <w:r>
        <w:rPr>
          <w:lang w:val="en-US"/>
        </w:rPr>
        <w:t>Winter</w:t>
      </w:r>
      <w:r>
        <w:t xml:space="preserve">, όμως επειδή για το λόγο ότι θα χρησιμοποιήσουμε και μοντέλο </w:t>
      </w:r>
      <w:r>
        <w:rPr>
          <w:lang w:val="en-US"/>
        </w:rPr>
        <w:t>ARIMA</w:t>
      </w:r>
      <w:r w:rsidRPr="008374E7">
        <w:t xml:space="preserve"> </w:t>
      </w:r>
      <w:r>
        <w:t>για πρόβλεψη θα πρέπει να μετατρέψουμε τη χρονοσειρά σε στάσιμη.</w:t>
      </w:r>
    </w:p>
    <w:p w14:paraId="033F1AD0" w14:textId="3F1F138F" w:rsidR="00031594" w:rsidRDefault="00CB1E8A" w:rsidP="008374E7">
      <w:pPr>
        <w:ind w:firstLine="720"/>
        <w:contextualSpacing/>
      </w:pPr>
      <w:r>
        <w:t xml:space="preserve">Προκειμένου να </w:t>
      </w:r>
      <w:r w:rsidR="008374E7">
        <w:t xml:space="preserve">την </w:t>
      </w:r>
      <w:r>
        <w:t xml:space="preserve">κάνουμε στάσιμη θα αφαιρέσουμε τον </w:t>
      </w:r>
      <w:r>
        <w:rPr>
          <w:lang w:val="en-US"/>
        </w:rPr>
        <w:t>Holt</w:t>
      </w:r>
      <w:r w:rsidRPr="00CB1E8A">
        <w:t xml:space="preserve"> </w:t>
      </w:r>
      <w:r>
        <w:rPr>
          <w:lang w:val="en-US"/>
        </w:rPr>
        <w:t>Winter</w:t>
      </w:r>
      <w:r w:rsidRPr="00CB1E8A">
        <w:t xml:space="preserve"> </w:t>
      </w:r>
      <w:r>
        <w:t xml:space="preserve">από τη χρονοσειρά μας, αλλά από τα μετασχηματισμένα δεδομένα. </w:t>
      </w:r>
    </w:p>
    <w:p w14:paraId="510F79CC" w14:textId="72285423" w:rsidR="00F3559D" w:rsidRPr="00CB1E8A" w:rsidRDefault="00DB2D75" w:rsidP="00C12095">
      <w:r>
        <w:rPr>
          <w:noProof/>
        </w:rPr>
        <w:lastRenderedPageBreak/>
        <w:drawing>
          <wp:inline distT="0" distB="0" distL="0" distR="0" wp14:anchorId="1030C6AB" wp14:editId="7AF8E567">
            <wp:extent cx="5274310" cy="2353945"/>
            <wp:effectExtent l="0" t="0" r="2540" b="8255"/>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1"/>
                    <pic:cNvPicPr/>
                  </pic:nvPicPr>
                  <pic:blipFill>
                    <a:blip r:embed="rId14">
                      <a:extLst>
                        <a:ext uri="{28A0092B-C50C-407E-A947-70E740481C1C}">
                          <a14:useLocalDpi xmlns:a14="http://schemas.microsoft.com/office/drawing/2010/main" val="0"/>
                        </a:ext>
                      </a:extLst>
                    </a:blip>
                    <a:stretch>
                      <a:fillRect/>
                    </a:stretch>
                  </pic:blipFill>
                  <pic:spPr>
                    <a:xfrm>
                      <a:off x="0" y="0"/>
                      <a:ext cx="5274310" cy="2353945"/>
                    </a:xfrm>
                    <a:prstGeom prst="rect">
                      <a:avLst/>
                    </a:prstGeom>
                  </pic:spPr>
                </pic:pic>
              </a:graphicData>
            </a:graphic>
          </wp:inline>
        </w:drawing>
      </w:r>
    </w:p>
    <w:p w14:paraId="5F7CD2A7" w14:textId="77777777" w:rsidR="00F3559D" w:rsidRPr="00EC2F87" w:rsidRDefault="00F3559D" w:rsidP="00F3559D">
      <w:pPr>
        <w:ind w:firstLine="720"/>
        <w:rPr>
          <w:rFonts w:ascii="Times New Roman" w:hAnsi="Times New Roman" w:cs="Times New Roman"/>
        </w:rPr>
      </w:pPr>
      <w:r w:rsidRPr="00EC2F87">
        <w:rPr>
          <w:rFonts w:ascii="Times New Roman" w:hAnsi="Times New Roman" w:cs="Times New Roman"/>
        </w:rPr>
        <w:t xml:space="preserve">Είναι εμφανές ότι η χρονοσειράς μας δεν εμφανίζει πλέον καμία τάση και δείχνει να είναι στάσιμη. Για να επιβεβαιώσουμε τη στασιμότητα θα πραγματοποιήσουμε έλεγχο στασιμότητας κάνοντας </w:t>
      </w:r>
      <w:r w:rsidRPr="00EC2F87">
        <w:rPr>
          <w:rFonts w:ascii="Times New Roman" w:hAnsi="Times New Roman" w:cs="Times New Roman"/>
          <w:lang w:val="en-US"/>
        </w:rPr>
        <w:t>Dickey</w:t>
      </w:r>
      <w:r w:rsidRPr="00EC2F87">
        <w:rPr>
          <w:rFonts w:ascii="Times New Roman" w:hAnsi="Times New Roman" w:cs="Times New Roman"/>
        </w:rPr>
        <w:t xml:space="preserve"> </w:t>
      </w:r>
      <w:r w:rsidRPr="00EC2F87">
        <w:rPr>
          <w:rFonts w:ascii="Times New Roman" w:hAnsi="Times New Roman" w:cs="Times New Roman"/>
          <w:lang w:val="en-US"/>
        </w:rPr>
        <w:t>Fuller</w:t>
      </w:r>
      <w:r w:rsidRPr="00EC2F87">
        <w:rPr>
          <w:rFonts w:ascii="Times New Roman" w:hAnsi="Times New Roman" w:cs="Times New Roman"/>
        </w:rPr>
        <w:t xml:space="preserve"> </w:t>
      </w:r>
      <w:r w:rsidRPr="00EC2F87">
        <w:rPr>
          <w:rFonts w:ascii="Times New Roman" w:hAnsi="Times New Roman" w:cs="Times New Roman"/>
          <w:lang w:val="en-US"/>
        </w:rPr>
        <w:t>test</w:t>
      </w:r>
      <w:r w:rsidRPr="00EC2F87">
        <w:rPr>
          <w:rFonts w:ascii="Times New Roman" w:hAnsi="Times New Roman" w:cs="Times New Roman"/>
        </w:rPr>
        <w:t>.</w:t>
      </w:r>
    </w:p>
    <w:tbl>
      <w:tblPr>
        <w:tblStyle w:val="5"/>
        <w:tblW w:w="0" w:type="auto"/>
        <w:tblLook w:val="04A0" w:firstRow="1" w:lastRow="0" w:firstColumn="1" w:lastColumn="0" w:noHBand="0" w:noVBand="1"/>
      </w:tblPr>
      <w:tblGrid>
        <w:gridCol w:w="2268"/>
        <w:gridCol w:w="2694"/>
      </w:tblGrid>
      <w:tr w:rsidR="00F3559D" w14:paraId="69F617CE" w14:textId="77777777" w:rsidTr="00CE1F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62" w:type="dxa"/>
            <w:gridSpan w:val="2"/>
          </w:tcPr>
          <w:p w14:paraId="52AA4A6D" w14:textId="77777777" w:rsidR="00F3559D" w:rsidRPr="00AA0BFF" w:rsidRDefault="00F3559D" w:rsidP="00662ED3">
            <w:pPr>
              <w:rPr>
                <w:sz w:val="24"/>
                <w:szCs w:val="24"/>
                <w:lang w:val="en-US"/>
              </w:rPr>
            </w:pPr>
            <w:r w:rsidRPr="00AA0BFF">
              <w:rPr>
                <w:sz w:val="24"/>
                <w:szCs w:val="24"/>
                <w:lang w:val="en-US"/>
              </w:rPr>
              <w:t>Dickey Fuller test</w:t>
            </w:r>
          </w:p>
        </w:tc>
      </w:tr>
      <w:tr w:rsidR="00F3559D" w14:paraId="5D41B405" w14:textId="77777777" w:rsidTr="00CE1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0FC1C5E" w14:textId="77777777" w:rsidR="00F3559D" w:rsidRPr="00AA0BFF" w:rsidRDefault="00F3559D" w:rsidP="00662ED3">
            <w:pPr>
              <w:rPr>
                <w:sz w:val="24"/>
                <w:szCs w:val="24"/>
                <w:lang w:val="en-US"/>
              </w:rPr>
            </w:pPr>
            <w:proofErr w:type="spellStart"/>
            <w:r w:rsidRPr="00AA0BFF">
              <w:rPr>
                <w:sz w:val="24"/>
                <w:szCs w:val="24"/>
                <w:lang w:val="en-US"/>
              </w:rPr>
              <w:t>ADFuller</w:t>
            </w:r>
            <w:proofErr w:type="spellEnd"/>
            <w:r w:rsidRPr="00AA0BFF">
              <w:rPr>
                <w:sz w:val="24"/>
                <w:szCs w:val="24"/>
                <w:lang w:val="en-US"/>
              </w:rPr>
              <w:t xml:space="preserve"> Statistics</w:t>
            </w:r>
          </w:p>
        </w:tc>
        <w:tc>
          <w:tcPr>
            <w:tcW w:w="2694" w:type="dxa"/>
          </w:tcPr>
          <w:p w14:paraId="02D91686" w14:textId="3B13243C" w:rsidR="00F3559D" w:rsidRPr="00F3559D" w:rsidRDefault="00F3559D" w:rsidP="00662ED3">
            <w:pPr>
              <w:cnfStyle w:val="000000100000" w:firstRow="0" w:lastRow="0" w:firstColumn="0" w:lastColumn="0" w:oddVBand="0" w:evenVBand="0" w:oddHBand="1" w:evenHBand="0" w:firstRowFirstColumn="0" w:firstRowLastColumn="0" w:lastRowFirstColumn="0" w:lastRowLastColumn="0"/>
            </w:pPr>
            <w:r>
              <w:t>-</w:t>
            </w:r>
            <w:r w:rsidRPr="00AA0BFF">
              <w:rPr>
                <w:lang w:val="en-US"/>
              </w:rPr>
              <w:t>4.</w:t>
            </w:r>
            <w:r>
              <w:t>99843</w:t>
            </w:r>
            <w:r w:rsidR="00CE1F25">
              <w:t>1980346559</w:t>
            </w:r>
          </w:p>
        </w:tc>
      </w:tr>
      <w:tr w:rsidR="00F3559D" w14:paraId="238C019C" w14:textId="77777777" w:rsidTr="00CE1F25">
        <w:tc>
          <w:tcPr>
            <w:cnfStyle w:val="001000000000" w:firstRow="0" w:lastRow="0" w:firstColumn="1" w:lastColumn="0" w:oddVBand="0" w:evenVBand="0" w:oddHBand="0" w:evenHBand="0" w:firstRowFirstColumn="0" w:firstRowLastColumn="0" w:lastRowFirstColumn="0" w:lastRowLastColumn="0"/>
            <w:tcW w:w="2268" w:type="dxa"/>
          </w:tcPr>
          <w:p w14:paraId="3CA41D81" w14:textId="77777777" w:rsidR="00F3559D" w:rsidRPr="00AA0BFF" w:rsidRDefault="00F3559D" w:rsidP="00662ED3">
            <w:pPr>
              <w:rPr>
                <w:sz w:val="24"/>
                <w:szCs w:val="24"/>
                <w:lang w:val="en-US"/>
              </w:rPr>
            </w:pPr>
            <w:r w:rsidRPr="00AA0BFF">
              <w:rPr>
                <w:sz w:val="24"/>
                <w:szCs w:val="24"/>
                <w:lang w:val="en-US"/>
              </w:rPr>
              <w:t>P value:</w:t>
            </w:r>
          </w:p>
        </w:tc>
        <w:tc>
          <w:tcPr>
            <w:tcW w:w="2694" w:type="dxa"/>
          </w:tcPr>
          <w:p w14:paraId="7F0CA7BD" w14:textId="5B76EE45" w:rsidR="00F3559D" w:rsidRPr="00CE1F25" w:rsidRDefault="00CE1F25" w:rsidP="00662ED3">
            <w:pPr>
              <w:cnfStyle w:val="000000000000" w:firstRow="0" w:lastRow="0" w:firstColumn="0" w:lastColumn="0" w:oddVBand="0" w:evenVBand="0" w:oddHBand="0" w:evenHBand="0" w:firstRowFirstColumn="0" w:firstRowLastColumn="0" w:lastRowFirstColumn="0" w:lastRowLastColumn="0"/>
              <w:rPr>
                <w:lang w:val="en-US"/>
              </w:rPr>
            </w:pPr>
            <w:r>
              <w:t>2</w:t>
            </w:r>
            <w:r>
              <w:rPr>
                <w:lang w:val="en-US"/>
              </w:rPr>
              <w:t>.235228433534205e-05</w:t>
            </w:r>
          </w:p>
        </w:tc>
      </w:tr>
      <w:tr w:rsidR="00F3559D" w14:paraId="1292ECF3" w14:textId="77777777" w:rsidTr="00CE1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D269291" w14:textId="77777777" w:rsidR="00F3559D" w:rsidRPr="00AA0BFF" w:rsidRDefault="00F3559D" w:rsidP="00662ED3">
            <w:pPr>
              <w:rPr>
                <w:sz w:val="24"/>
                <w:szCs w:val="24"/>
                <w:lang w:val="en-US"/>
              </w:rPr>
            </w:pPr>
            <w:r w:rsidRPr="00AA0BFF">
              <w:rPr>
                <w:sz w:val="24"/>
                <w:szCs w:val="24"/>
                <w:lang w:val="en-US"/>
              </w:rPr>
              <w:t>Lags:</w:t>
            </w:r>
          </w:p>
        </w:tc>
        <w:tc>
          <w:tcPr>
            <w:tcW w:w="2694" w:type="dxa"/>
          </w:tcPr>
          <w:p w14:paraId="5BD196CC" w14:textId="620872AE" w:rsidR="00F3559D" w:rsidRPr="00AA0BFF" w:rsidRDefault="00CE1F25" w:rsidP="00662ED3">
            <w:pP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r>
      <w:tr w:rsidR="00F3559D" w14:paraId="35072D75" w14:textId="77777777" w:rsidTr="00CE1F25">
        <w:tc>
          <w:tcPr>
            <w:cnfStyle w:val="001000000000" w:firstRow="0" w:lastRow="0" w:firstColumn="1" w:lastColumn="0" w:oddVBand="0" w:evenVBand="0" w:oddHBand="0" w:evenHBand="0" w:firstRowFirstColumn="0" w:firstRowLastColumn="0" w:lastRowFirstColumn="0" w:lastRowLastColumn="0"/>
            <w:tcW w:w="2268" w:type="dxa"/>
          </w:tcPr>
          <w:p w14:paraId="2998DBC7" w14:textId="77777777" w:rsidR="00F3559D" w:rsidRPr="00AA0BFF" w:rsidRDefault="00F3559D" w:rsidP="00662ED3">
            <w:pPr>
              <w:rPr>
                <w:sz w:val="24"/>
                <w:szCs w:val="24"/>
                <w:lang w:val="en-US"/>
              </w:rPr>
            </w:pPr>
            <w:proofErr w:type="spellStart"/>
            <w:r w:rsidRPr="00AA0BFF">
              <w:rPr>
                <w:sz w:val="24"/>
                <w:szCs w:val="24"/>
                <w:lang w:val="en-US"/>
              </w:rPr>
              <w:t>Cristical</w:t>
            </w:r>
            <w:proofErr w:type="spellEnd"/>
            <w:r w:rsidRPr="00AA0BFF">
              <w:rPr>
                <w:sz w:val="24"/>
                <w:szCs w:val="24"/>
                <w:lang w:val="en-US"/>
              </w:rPr>
              <w:t xml:space="preserve"> values</w:t>
            </w:r>
          </w:p>
        </w:tc>
        <w:tc>
          <w:tcPr>
            <w:tcW w:w="2694" w:type="dxa"/>
          </w:tcPr>
          <w:p w14:paraId="68342F4B" w14:textId="77777777" w:rsidR="00F3559D" w:rsidRPr="00AA0BFF" w:rsidRDefault="00F3559D" w:rsidP="00662ED3">
            <w:pPr>
              <w:cnfStyle w:val="000000000000" w:firstRow="0" w:lastRow="0" w:firstColumn="0" w:lastColumn="0" w:oddVBand="0" w:evenVBand="0" w:oddHBand="0" w:evenHBand="0" w:firstRowFirstColumn="0" w:firstRowLastColumn="0" w:lastRowFirstColumn="0" w:lastRowLastColumn="0"/>
            </w:pPr>
          </w:p>
        </w:tc>
      </w:tr>
      <w:tr w:rsidR="00F3559D" w14:paraId="44BE574E" w14:textId="77777777" w:rsidTr="00CE1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F67B9D7" w14:textId="77777777" w:rsidR="00F3559D" w:rsidRPr="00AA0BFF" w:rsidRDefault="00F3559D" w:rsidP="00662ED3">
            <w:pPr>
              <w:rPr>
                <w:sz w:val="24"/>
                <w:szCs w:val="24"/>
                <w:lang w:val="en-US"/>
              </w:rPr>
            </w:pPr>
            <w:r w:rsidRPr="00AA0BFF">
              <w:rPr>
                <w:sz w:val="24"/>
                <w:szCs w:val="24"/>
                <w:lang w:val="en-US"/>
              </w:rPr>
              <w:t>1%</w:t>
            </w:r>
          </w:p>
        </w:tc>
        <w:tc>
          <w:tcPr>
            <w:tcW w:w="2694" w:type="dxa"/>
          </w:tcPr>
          <w:p w14:paraId="79517339" w14:textId="6B4392E5" w:rsidR="00F3559D" w:rsidRPr="00AA0BFF" w:rsidRDefault="00F3559D" w:rsidP="00662ED3">
            <w:pPr>
              <w:cnfStyle w:val="000000100000" w:firstRow="0" w:lastRow="0" w:firstColumn="0" w:lastColumn="0" w:oddVBand="0" w:evenVBand="0" w:oddHBand="1" w:evenHBand="0" w:firstRowFirstColumn="0" w:firstRowLastColumn="0" w:lastRowFirstColumn="0" w:lastRowLastColumn="0"/>
              <w:rPr>
                <w:lang w:val="en-US"/>
              </w:rPr>
            </w:pPr>
            <w:r w:rsidRPr="00AA0BFF">
              <w:rPr>
                <w:lang w:val="en-US"/>
              </w:rPr>
              <w:t>-3.5</w:t>
            </w:r>
            <w:r w:rsidR="00CE1F25">
              <w:rPr>
                <w:lang w:val="en-US"/>
              </w:rPr>
              <w:t>55</w:t>
            </w:r>
          </w:p>
        </w:tc>
      </w:tr>
      <w:tr w:rsidR="00F3559D" w14:paraId="28AAD5A4" w14:textId="77777777" w:rsidTr="00CE1F25">
        <w:tc>
          <w:tcPr>
            <w:cnfStyle w:val="001000000000" w:firstRow="0" w:lastRow="0" w:firstColumn="1" w:lastColumn="0" w:oddVBand="0" w:evenVBand="0" w:oddHBand="0" w:evenHBand="0" w:firstRowFirstColumn="0" w:firstRowLastColumn="0" w:lastRowFirstColumn="0" w:lastRowLastColumn="0"/>
            <w:tcW w:w="2268" w:type="dxa"/>
          </w:tcPr>
          <w:p w14:paraId="55282014" w14:textId="77777777" w:rsidR="00F3559D" w:rsidRPr="00AA0BFF" w:rsidRDefault="00F3559D" w:rsidP="00662ED3">
            <w:pPr>
              <w:rPr>
                <w:sz w:val="24"/>
                <w:szCs w:val="24"/>
                <w:lang w:val="en-US"/>
              </w:rPr>
            </w:pPr>
            <w:r w:rsidRPr="00AA0BFF">
              <w:rPr>
                <w:sz w:val="24"/>
                <w:szCs w:val="24"/>
                <w:lang w:val="en-US"/>
              </w:rPr>
              <w:t>5%</w:t>
            </w:r>
          </w:p>
        </w:tc>
        <w:tc>
          <w:tcPr>
            <w:tcW w:w="2694" w:type="dxa"/>
          </w:tcPr>
          <w:p w14:paraId="7F6389CF" w14:textId="69C60D9E" w:rsidR="00F3559D" w:rsidRPr="00AA0BFF" w:rsidRDefault="00F3559D" w:rsidP="00662ED3">
            <w:pPr>
              <w:cnfStyle w:val="000000000000" w:firstRow="0" w:lastRow="0" w:firstColumn="0" w:lastColumn="0" w:oddVBand="0" w:evenVBand="0" w:oddHBand="0" w:evenHBand="0" w:firstRowFirstColumn="0" w:firstRowLastColumn="0" w:lastRowFirstColumn="0" w:lastRowLastColumn="0"/>
              <w:rPr>
                <w:lang w:val="en-US"/>
              </w:rPr>
            </w:pPr>
            <w:r w:rsidRPr="00AA0BFF">
              <w:rPr>
                <w:lang w:val="en-US"/>
              </w:rPr>
              <w:t>-2.9</w:t>
            </w:r>
            <w:r w:rsidR="00CE1F25">
              <w:rPr>
                <w:lang w:val="en-US"/>
              </w:rPr>
              <w:t>16</w:t>
            </w:r>
          </w:p>
        </w:tc>
      </w:tr>
      <w:tr w:rsidR="00F3559D" w14:paraId="13860FEC" w14:textId="77777777" w:rsidTr="00CE1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CD2CFC4" w14:textId="77777777" w:rsidR="00F3559D" w:rsidRPr="00AA0BFF" w:rsidRDefault="00F3559D" w:rsidP="00662ED3">
            <w:pPr>
              <w:rPr>
                <w:sz w:val="24"/>
                <w:szCs w:val="24"/>
                <w:lang w:val="en-US"/>
              </w:rPr>
            </w:pPr>
            <w:r w:rsidRPr="00AA0BFF">
              <w:rPr>
                <w:sz w:val="24"/>
                <w:szCs w:val="24"/>
                <w:lang w:val="en-US"/>
              </w:rPr>
              <w:t>10%</w:t>
            </w:r>
          </w:p>
        </w:tc>
        <w:tc>
          <w:tcPr>
            <w:tcW w:w="2694" w:type="dxa"/>
          </w:tcPr>
          <w:p w14:paraId="7E796E36" w14:textId="5BE86589" w:rsidR="00F3559D" w:rsidRPr="00AA0BFF" w:rsidRDefault="00F3559D" w:rsidP="00662ED3">
            <w:pPr>
              <w:cnfStyle w:val="000000100000" w:firstRow="0" w:lastRow="0" w:firstColumn="0" w:lastColumn="0" w:oddVBand="0" w:evenVBand="0" w:oddHBand="1" w:evenHBand="0" w:firstRowFirstColumn="0" w:firstRowLastColumn="0" w:lastRowFirstColumn="0" w:lastRowLastColumn="0"/>
              <w:rPr>
                <w:lang w:val="en-US"/>
              </w:rPr>
            </w:pPr>
            <w:r w:rsidRPr="00AA0BFF">
              <w:rPr>
                <w:lang w:val="en-US"/>
              </w:rPr>
              <w:t>-2.59</w:t>
            </w:r>
            <w:r w:rsidR="00CE1F25">
              <w:rPr>
                <w:lang w:val="en-US"/>
              </w:rPr>
              <w:t>6</w:t>
            </w:r>
          </w:p>
        </w:tc>
      </w:tr>
      <w:tr w:rsidR="00F3559D" w14:paraId="794CC044" w14:textId="77777777" w:rsidTr="00CE1F25">
        <w:tc>
          <w:tcPr>
            <w:cnfStyle w:val="001000000000" w:firstRow="0" w:lastRow="0" w:firstColumn="1" w:lastColumn="0" w:oddVBand="0" w:evenVBand="0" w:oddHBand="0" w:evenHBand="0" w:firstRowFirstColumn="0" w:firstRowLastColumn="0" w:lastRowFirstColumn="0" w:lastRowLastColumn="0"/>
            <w:tcW w:w="2268" w:type="dxa"/>
          </w:tcPr>
          <w:p w14:paraId="191D7F6B" w14:textId="77777777" w:rsidR="00F3559D" w:rsidRPr="00AA0BFF" w:rsidRDefault="00F3559D" w:rsidP="00662ED3">
            <w:pPr>
              <w:rPr>
                <w:sz w:val="24"/>
                <w:szCs w:val="24"/>
                <w:lang w:val="en-US"/>
              </w:rPr>
            </w:pPr>
          </w:p>
        </w:tc>
        <w:tc>
          <w:tcPr>
            <w:tcW w:w="2694" w:type="dxa"/>
          </w:tcPr>
          <w:p w14:paraId="1BADE592" w14:textId="77777777" w:rsidR="00F3559D" w:rsidRPr="00AA0BFF" w:rsidRDefault="00F3559D" w:rsidP="00662ED3">
            <w:pPr>
              <w:cnfStyle w:val="000000000000" w:firstRow="0" w:lastRow="0" w:firstColumn="0" w:lastColumn="0" w:oddVBand="0" w:evenVBand="0" w:oddHBand="0" w:evenHBand="0" w:firstRowFirstColumn="0" w:firstRowLastColumn="0" w:lastRowFirstColumn="0" w:lastRowLastColumn="0"/>
              <w:rPr>
                <w:lang w:val="en-US"/>
              </w:rPr>
            </w:pPr>
          </w:p>
        </w:tc>
      </w:tr>
    </w:tbl>
    <w:p w14:paraId="2928BAF3" w14:textId="77777777" w:rsidR="00CE1F25" w:rsidRDefault="00CE1F25" w:rsidP="00F3559D">
      <w:pPr>
        <w:ind w:firstLine="720"/>
        <w:rPr>
          <w:rFonts w:ascii="Times New Roman" w:hAnsi="Times New Roman" w:cs="Times New Roman"/>
          <w:sz w:val="24"/>
          <w:szCs w:val="24"/>
        </w:rPr>
      </w:pPr>
    </w:p>
    <w:p w14:paraId="31BE9D5E" w14:textId="54B71D09" w:rsidR="001375C1" w:rsidRDefault="00CE1F25" w:rsidP="00F3559D">
      <w:pPr>
        <w:ind w:firstLine="720"/>
        <w:contextualSpacing/>
        <w:rPr>
          <w:rFonts w:ascii="Times New Roman" w:hAnsi="Times New Roman" w:cs="Times New Roman"/>
        </w:rPr>
      </w:pPr>
      <w:r w:rsidRPr="00EC2F87">
        <w:rPr>
          <w:rFonts w:ascii="Times New Roman" w:hAnsi="Times New Roman" w:cs="Times New Roman"/>
        </w:rPr>
        <w:t xml:space="preserve">Από τον στατιστικό έλεγχο παρατηρούμε ότι η </w:t>
      </w:r>
      <w:r w:rsidRPr="00EC2F87">
        <w:rPr>
          <w:rFonts w:ascii="Times New Roman" w:hAnsi="Times New Roman" w:cs="Times New Roman"/>
          <w:lang w:val="en-US"/>
        </w:rPr>
        <w:t>p</w:t>
      </w:r>
      <w:r w:rsidRPr="00EC2F87">
        <w:rPr>
          <w:rFonts w:ascii="Times New Roman" w:hAnsi="Times New Roman" w:cs="Times New Roman"/>
        </w:rPr>
        <w:t xml:space="preserve"> </w:t>
      </w:r>
      <w:r w:rsidRPr="00EC2F87">
        <w:rPr>
          <w:rFonts w:ascii="Times New Roman" w:hAnsi="Times New Roman" w:cs="Times New Roman"/>
          <w:lang w:val="en-US"/>
        </w:rPr>
        <w:t>value</w:t>
      </w:r>
      <w:r w:rsidRPr="00EC2F87">
        <w:rPr>
          <w:rFonts w:ascii="Times New Roman" w:hAnsi="Times New Roman" w:cs="Times New Roman"/>
        </w:rPr>
        <w:t xml:space="preserve"> είναι πολύ μικρή και ο </w:t>
      </w:r>
      <w:r w:rsidRPr="00EC2F87">
        <w:rPr>
          <w:rFonts w:ascii="Times New Roman" w:hAnsi="Times New Roman" w:cs="Times New Roman"/>
          <w:lang w:val="en-US"/>
        </w:rPr>
        <w:t>test</w:t>
      </w:r>
      <w:r w:rsidRPr="00EC2F87">
        <w:rPr>
          <w:rFonts w:ascii="Times New Roman" w:hAnsi="Times New Roman" w:cs="Times New Roman"/>
        </w:rPr>
        <w:t xml:space="preserve"> </w:t>
      </w:r>
      <w:r w:rsidRPr="00EC2F87">
        <w:rPr>
          <w:rFonts w:ascii="Times New Roman" w:hAnsi="Times New Roman" w:cs="Times New Roman"/>
          <w:lang w:val="en-US"/>
        </w:rPr>
        <w:t>statistic</w:t>
      </w:r>
      <w:r w:rsidRPr="00EC2F87">
        <w:rPr>
          <w:rFonts w:ascii="Times New Roman" w:hAnsi="Times New Roman" w:cs="Times New Roman"/>
        </w:rPr>
        <w:t xml:space="preserve"> είναι μικρότερος από όλα τα επίπεδα σημαντικότητας, άρα μπορούμε να πούμε ότι είμαστε 100% σίγουροι ότι η χρονοσειρά μας είναι στάσιμη.</w:t>
      </w:r>
    </w:p>
    <w:p w14:paraId="0FE1CDA5" w14:textId="6FDF3360" w:rsidR="00881CBB" w:rsidRDefault="00881CBB" w:rsidP="00F3559D">
      <w:pPr>
        <w:ind w:firstLine="720"/>
        <w:contextualSpacing/>
        <w:rPr>
          <w:rFonts w:ascii="Times New Roman" w:hAnsi="Times New Roman" w:cs="Times New Roman"/>
        </w:rPr>
      </w:pPr>
      <w:r>
        <w:rPr>
          <w:rFonts w:ascii="Times New Roman" w:hAnsi="Times New Roman" w:cs="Times New Roman"/>
        </w:rPr>
        <w:t xml:space="preserve">Μπορούμε βέβαια να ξεχωρίσουμε με εύκολο τρόπο τα διάφορα χαρακτηριστικά </w:t>
      </w:r>
      <w:proofErr w:type="spellStart"/>
      <w:r>
        <w:rPr>
          <w:rFonts w:ascii="Times New Roman" w:hAnsi="Times New Roman" w:cs="Times New Roman"/>
        </w:rPr>
        <w:t>τηε</w:t>
      </w:r>
      <w:proofErr w:type="spellEnd"/>
      <w:r>
        <w:rPr>
          <w:rFonts w:ascii="Times New Roman" w:hAnsi="Times New Roman" w:cs="Times New Roman"/>
        </w:rPr>
        <w:t xml:space="preserve"> χρονοσειράς μας, όπως την τάση, την εποχικότητα και τα σφάλματα με τη χρήση της βιβλιοθήκης </w:t>
      </w:r>
      <w:proofErr w:type="spellStart"/>
      <w:r>
        <w:rPr>
          <w:rFonts w:ascii="Times New Roman" w:hAnsi="Times New Roman" w:cs="Times New Roman"/>
          <w:lang w:val="en-US"/>
        </w:rPr>
        <w:t>statsmodels</w:t>
      </w:r>
      <w:proofErr w:type="spellEnd"/>
      <w:r w:rsidRPr="00881CBB">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lang w:val="en-US"/>
        </w:rPr>
        <w:t>seasonal</w:t>
      </w:r>
      <w:r w:rsidRPr="00881CBB">
        <w:rPr>
          <w:rFonts w:ascii="Times New Roman" w:hAnsi="Times New Roman" w:cs="Times New Roman"/>
        </w:rPr>
        <w:t>_</w:t>
      </w:r>
      <w:r>
        <w:rPr>
          <w:rFonts w:ascii="Times New Roman" w:hAnsi="Times New Roman" w:cs="Times New Roman"/>
          <w:lang w:val="en-US"/>
        </w:rPr>
        <w:t>decompose</w:t>
      </w:r>
      <w:r w:rsidRPr="00881CBB">
        <w:rPr>
          <w:rFonts w:ascii="Times New Roman" w:hAnsi="Times New Roman" w:cs="Times New Roman"/>
        </w:rPr>
        <w:t>)</w:t>
      </w:r>
      <w:r>
        <w:rPr>
          <w:rFonts w:ascii="Times New Roman" w:hAnsi="Times New Roman" w:cs="Times New Roman"/>
        </w:rPr>
        <w:t xml:space="preserve">. </w:t>
      </w:r>
    </w:p>
    <w:p w14:paraId="534809EC" w14:textId="601AAA3B" w:rsidR="00DB2D75" w:rsidRDefault="00DB2D75" w:rsidP="00DB2D75">
      <w:pPr>
        <w:rPr>
          <w:rFonts w:ascii="Times New Roman" w:hAnsi="Times New Roman" w:cs="Times New Roman"/>
        </w:rPr>
      </w:pPr>
      <w:r>
        <w:rPr>
          <w:rFonts w:ascii="Times New Roman" w:hAnsi="Times New Roman" w:cs="Times New Roman"/>
          <w:noProof/>
        </w:rPr>
        <w:drawing>
          <wp:inline distT="0" distB="0" distL="0" distR="0" wp14:anchorId="7A01822E" wp14:editId="0823A18C">
            <wp:extent cx="5463540" cy="2615565"/>
            <wp:effectExtent l="0" t="0" r="381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 12"/>
                    <pic:cNvPicPr/>
                  </pic:nvPicPr>
                  <pic:blipFill>
                    <a:blip r:embed="rId15">
                      <a:extLst>
                        <a:ext uri="{28A0092B-C50C-407E-A947-70E740481C1C}">
                          <a14:useLocalDpi xmlns:a14="http://schemas.microsoft.com/office/drawing/2010/main" val="0"/>
                        </a:ext>
                      </a:extLst>
                    </a:blip>
                    <a:stretch>
                      <a:fillRect/>
                    </a:stretch>
                  </pic:blipFill>
                  <pic:spPr>
                    <a:xfrm>
                      <a:off x="0" y="0"/>
                      <a:ext cx="5463540" cy="2615565"/>
                    </a:xfrm>
                    <a:prstGeom prst="rect">
                      <a:avLst/>
                    </a:prstGeom>
                  </pic:spPr>
                </pic:pic>
              </a:graphicData>
            </a:graphic>
          </wp:inline>
        </w:drawing>
      </w:r>
    </w:p>
    <w:p w14:paraId="00E18D84" w14:textId="6CFEA225" w:rsidR="00881CBB" w:rsidRPr="00881CBB" w:rsidRDefault="00DB2D75" w:rsidP="004D35D2">
      <w:pPr>
        <w:ind w:firstLine="720"/>
        <w:rPr>
          <w:rFonts w:ascii="Times New Roman" w:hAnsi="Times New Roman" w:cs="Times New Roman"/>
        </w:rPr>
      </w:pPr>
      <w:r>
        <w:rPr>
          <w:rFonts w:ascii="Times New Roman" w:hAnsi="Times New Roman" w:cs="Times New Roman"/>
        </w:rPr>
        <w:lastRenderedPageBreak/>
        <w:t>Στο παραπάνω διάγραμμα φαίνονται τα αποτελέσματα και είναι εμφανές ότι η χρονοσειρά εμφανίζει τάση, ενώ απουσιάζουν η εποχικότητα και τα σφάλματα</w:t>
      </w:r>
      <w:r w:rsidR="00876121">
        <w:rPr>
          <w:rFonts w:ascii="Times New Roman" w:hAnsi="Times New Roman" w:cs="Times New Roman"/>
        </w:rPr>
        <w:t xml:space="preserve"> και επομένως η χρονοσειρά μας είναι έτοιμη για </w:t>
      </w:r>
      <w:r w:rsidR="00845303">
        <w:rPr>
          <w:rFonts w:ascii="Times New Roman" w:hAnsi="Times New Roman" w:cs="Times New Roman"/>
        </w:rPr>
        <w:t>το μοντέλο πρόβλεψης που θα κατασκευάσουμε.</w:t>
      </w:r>
    </w:p>
    <w:p w14:paraId="3C1478EC" w14:textId="77777777" w:rsidR="001375C1" w:rsidRPr="00067C3A" w:rsidRDefault="001375C1" w:rsidP="00067C3A">
      <w:pPr>
        <w:pStyle w:val="2"/>
      </w:pPr>
      <w:bookmarkStart w:id="3" w:name="_Toc70860426"/>
      <w:r w:rsidRPr="00067C3A">
        <w:t>Βήμα 4:</w:t>
      </w:r>
      <w:bookmarkEnd w:id="3"/>
    </w:p>
    <w:p w14:paraId="532B6354" w14:textId="0BB50692" w:rsidR="00D47828" w:rsidRDefault="001375C1" w:rsidP="001375C1">
      <w:pPr>
        <w:rPr>
          <w:rFonts w:ascii="Times New Roman" w:hAnsi="Times New Roman" w:cs="Times New Roman"/>
        </w:rPr>
      </w:pPr>
      <w:r>
        <w:rPr>
          <w:rFonts w:ascii="Times New Roman" w:hAnsi="Times New Roman" w:cs="Times New Roman"/>
          <w:b/>
          <w:bCs/>
          <w:sz w:val="24"/>
          <w:szCs w:val="24"/>
        </w:rPr>
        <w:tab/>
      </w:r>
      <w:r w:rsidR="00845303">
        <w:rPr>
          <w:rFonts w:ascii="Times New Roman" w:hAnsi="Times New Roman" w:cs="Times New Roman"/>
        </w:rPr>
        <w:t>Η μέθοδο</w:t>
      </w:r>
      <w:r w:rsidR="00D47828">
        <w:rPr>
          <w:rFonts w:ascii="Times New Roman" w:hAnsi="Times New Roman" w:cs="Times New Roman"/>
        </w:rPr>
        <w:t>ι</w:t>
      </w:r>
      <w:r w:rsidR="00845303">
        <w:rPr>
          <w:rFonts w:ascii="Times New Roman" w:hAnsi="Times New Roman" w:cs="Times New Roman"/>
        </w:rPr>
        <w:t xml:space="preserve"> που θα χρησιμοποιήσουμε για την πρόβλεψη της χρονοσειράς είναι η μέθοδος </w:t>
      </w:r>
      <w:r w:rsidR="00845303">
        <w:rPr>
          <w:rFonts w:ascii="Times New Roman" w:hAnsi="Times New Roman" w:cs="Times New Roman"/>
          <w:lang w:val="en-US"/>
        </w:rPr>
        <w:t>ARIMA</w:t>
      </w:r>
      <w:r w:rsidR="00D47828">
        <w:rPr>
          <w:rFonts w:ascii="Times New Roman" w:hAnsi="Times New Roman" w:cs="Times New Roman"/>
        </w:rPr>
        <w:t xml:space="preserve"> και μέθοδος </w:t>
      </w:r>
      <w:r w:rsidR="00D47828">
        <w:rPr>
          <w:rFonts w:ascii="Times New Roman" w:hAnsi="Times New Roman" w:cs="Times New Roman"/>
          <w:lang w:val="en-US"/>
        </w:rPr>
        <w:t>Holt</w:t>
      </w:r>
      <w:r w:rsidR="00D47828" w:rsidRPr="00D47828">
        <w:rPr>
          <w:rFonts w:ascii="Times New Roman" w:hAnsi="Times New Roman" w:cs="Times New Roman"/>
        </w:rPr>
        <w:t xml:space="preserve"> </w:t>
      </w:r>
      <w:r w:rsidR="00D47828">
        <w:rPr>
          <w:rFonts w:ascii="Times New Roman" w:hAnsi="Times New Roman" w:cs="Times New Roman"/>
          <w:lang w:val="en-US"/>
        </w:rPr>
        <w:t>Winter</w:t>
      </w:r>
      <w:r w:rsidR="00845303" w:rsidRPr="00845303">
        <w:rPr>
          <w:rFonts w:ascii="Times New Roman" w:hAnsi="Times New Roman" w:cs="Times New Roman"/>
        </w:rPr>
        <w:t>.</w:t>
      </w:r>
      <w:r w:rsidR="00845303">
        <w:rPr>
          <w:rFonts w:ascii="Times New Roman" w:hAnsi="Times New Roman" w:cs="Times New Roman"/>
        </w:rPr>
        <w:t xml:space="preserve"> </w:t>
      </w:r>
      <w:r w:rsidR="00D47828">
        <w:rPr>
          <w:rFonts w:ascii="Times New Roman" w:hAnsi="Times New Roman" w:cs="Times New Roman"/>
        </w:rPr>
        <w:t xml:space="preserve">Αρχικά, χωρίζουμε τα δεδομένα μας σε </w:t>
      </w:r>
      <w:r w:rsidR="00D47828">
        <w:rPr>
          <w:rFonts w:ascii="Times New Roman" w:hAnsi="Times New Roman" w:cs="Times New Roman"/>
          <w:lang w:val="en-US"/>
        </w:rPr>
        <w:t>train</w:t>
      </w:r>
      <w:r w:rsidR="00D47828" w:rsidRPr="00D47828">
        <w:rPr>
          <w:rFonts w:ascii="Times New Roman" w:hAnsi="Times New Roman" w:cs="Times New Roman"/>
        </w:rPr>
        <w:t xml:space="preserve"> </w:t>
      </w:r>
      <w:r w:rsidR="00D47828">
        <w:rPr>
          <w:rFonts w:ascii="Times New Roman" w:hAnsi="Times New Roman" w:cs="Times New Roman"/>
        </w:rPr>
        <w:t xml:space="preserve">και </w:t>
      </w:r>
      <w:r w:rsidR="00D47828">
        <w:rPr>
          <w:rFonts w:ascii="Times New Roman" w:hAnsi="Times New Roman" w:cs="Times New Roman"/>
          <w:lang w:val="en-US"/>
        </w:rPr>
        <w:t>test</w:t>
      </w:r>
      <w:r w:rsidR="00D47828" w:rsidRPr="00D47828">
        <w:rPr>
          <w:rFonts w:ascii="Times New Roman" w:hAnsi="Times New Roman" w:cs="Times New Roman"/>
        </w:rPr>
        <w:t xml:space="preserve"> </w:t>
      </w:r>
      <w:r w:rsidR="00D47828">
        <w:rPr>
          <w:rFonts w:ascii="Times New Roman" w:hAnsi="Times New Roman" w:cs="Times New Roman"/>
        </w:rPr>
        <w:t xml:space="preserve">, </w:t>
      </w:r>
      <w:r w:rsidR="00A618F3">
        <w:rPr>
          <w:rFonts w:ascii="Times New Roman" w:hAnsi="Times New Roman" w:cs="Times New Roman"/>
        </w:rPr>
        <w:t xml:space="preserve">ώστε να χρησιμοποιήσουμε τα δεδομένα ως το 2015 και να γίνει έλεγχος της ακρίβειας πρόβλεψης για τα έτη 2016 έως 2020 που υπάρχει διαθέσιμο το πραγματικό πλήθος δημοσιεύσεων. Εφαρμόζοντας με το μοντέλο πρόβλεψης </w:t>
      </w:r>
      <w:r w:rsidR="00A618F3">
        <w:rPr>
          <w:rFonts w:ascii="Times New Roman" w:hAnsi="Times New Roman" w:cs="Times New Roman"/>
          <w:lang w:val="en-US"/>
        </w:rPr>
        <w:t>Holt</w:t>
      </w:r>
      <w:r w:rsidR="00A618F3" w:rsidRPr="00A618F3">
        <w:rPr>
          <w:rFonts w:ascii="Times New Roman" w:hAnsi="Times New Roman" w:cs="Times New Roman"/>
        </w:rPr>
        <w:t xml:space="preserve"> </w:t>
      </w:r>
      <w:r w:rsidR="00A618F3">
        <w:rPr>
          <w:rFonts w:ascii="Times New Roman" w:hAnsi="Times New Roman" w:cs="Times New Roman"/>
          <w:lang w:val="en-US"/>
        </w:rPr>
        <w:t>Winter</w:t>
      </w:r>
      <w:r w:rsidR="00A618F3" w:rsidRPr="00A618F3">
        <w:rPr>
          <w:rFonts w:ascii="Times New Roman" w:hAnsi="Times New Roman" w:cs="Times New Roman"/>
        </w:rPr>
        <w:t xml:space="preserve"> </w:t>
      </w:r>
      <w:r w:rsidR="00A618F3">
        <w:rPr>
          <w:rFonts w:ascii="Times New Roman" w:hAnsi="Times New Roman" w:cs="Times New Roman"/>
        </w:rPr>
        <w:t>έχουμε τα εξής αποτελέσματα</w:t>
      </w:r>
      <w:r w:rsidR="00A618F3" w:rsidRPr="00A618F3">
        <w:rPr>
          <w:rFonts w:ascii="Times New Roman" w:hAnsi="Times New Roman" w:cs="Times New Roman"/>
        </w:rPr>
        <w:t xml:space="preserve">: </w:t>
      </w:r>
    </w:p>
    <w:tbl>
      <w:tblPr>
        <w:tblStyle w:val="5"/>
        <w:tblW w:w="0" w:type="auto"/>
        <w:tblLook w:val="04A0" w:firstRow="1" w:lastRow="0" w:firstColumn="1" w:lastColumn="0" w:noHBand="0" w:noVBand="1"/>
      </w:tblPr>
      <w:tblGrid>
        <w:gridCol w:w="2905"/>
        <w:gridCol w:w="2674"/>
        <w:gridCol w:w="2817"/>
      </w:tblGrid>
      <w:tr w:rsidR="00A618F3" w14:paraId="60924A82" w14:textId="77777777" w:rsidTr="00A618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05" w:type="dxa"/>
          </w:tcPr>
          <w:p w14:paraId="6C496314" w14:textId="01A7A623" w:rsidR="00A618F3" w:rsidRPr="00A618F3" w:rsidRDefault="00A618F3" w:rsidP="00A618F3">
            <w:pPr>
              <w:rPr>
                <w:rFonts w:ascii="Times New Roman" w:hAnsi="Times New Roman" w:cs="Times New Roman"/>
                <w:b/>
                <w:bCs/>
                <w:sz w:val="22"/>
              </w:rPr>
            </w:pPr>
            <w:r w:rsidRPr="00A618F3">
              <w:rPr>
                <w:rFonts w:ascii="Times New Roman" w:hAnsi="Times New Roman" w:cs="Times New Roman"/>
                <w:b/>
                <w:bCs/>
                <w:sz w:val="22"/>
              </w:rPr>
              <w:t>Στοιχεία πρόβλεψης</w:t>
            </w:r>
          </w:p>
        </w:tc>
        <w:tc>
          <w:tcPr>
            <w:tcW w:w="2674" w:type="dxa"/>
          </w:tcPr>
          <w:p w14:paraId="3F41F21A" w14:textId="5942CA43" w:rsidR="00A618F3" w:rsidRPr="00A618F3" w:rsidRDefault="00A618F3" w:rsidP="00A618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lang w:val="en-US"/>
              </w:rPr>
            </w:pPr>
            <w:r w:rsidRPr="00A618F3">
              <w:rPr>
                <w:rFonts w:ascii="Times New Roman" w:hAnsi="Times New Roman" w:cs="Times New Roman"/>
                <w:sz w:val="22"/>
                <w:lang w:val="en-US"/>
              </w:rPr>
              <w:t>Holt Winter</w:t>
            </w:r>
          </w:p>
        </w:tc>
        <w:tc>
          <w:tcPr>
            <w:tcW w:w="2817" w:type="dxa"/>
          </w:tcPr>
          <w:p w14:paraId="566AF6FE" w14:textId="45072C79" w:rsidR="00A618F3" w:rsidRPr="00A618F3" w:rsidRDefault="00A618F3" w:rsidP="00A618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lang w:val="en-US"/>
              </w:rPr>
            </w:pPr>
            <w:r w:rsidRPr="00A618F3">
              <w:rPr>
                <w:rFonts w:ascii="Times New Roman" w:hAnsi="Times New Roman" w:cs="Times New Roman"/>
                <w:sz w:val="22"/>
                <w:lang w:val="en-US"/>
              </w:rPr>
              <w:t>Test</w:t>
            </w:r>
          </w:p>
        </w:tc>
      </w:tr>
      <w:tr w:rsidR="00A618F3" w14:paraId="36D052A8" w14:textId="77777777" w:rsidTr="00A61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67414E11" w14:textId="74EC832D" w:rsidR="00A618F3" w:rsidRPr="00A618F3" w:rsidRDefault="00A618F3" w:rsidP="00A618F3">
            <w:pPr>
              <w:rPr>
                <w:rFonts w:ascii="Times New Roman" w:hAnsi="Times New Roman" w:cs="Times New Roman"/>
                <w:sz w:val="22"/>
                <w:lang w:val="en-US"/>
              </w:rPr>
            </w:pPr>
            <w:r w:rsidRPr="00A618F3">
              <w:rPr>
                <w:rFonts w:ascii="Times New Roman" w:hAnsi="Times New Roman" w:cs="Times New Roman"/>
                <w:sz w:val="22"/>
                <w:lang w:val="en-US"/>
              </w:rPr>
              <w:t>2016</w:t>
            </w:r>
          </w:p>
        </w:tc>
        <w:tc>
          <w:tcPr>
            <w:tcW w:w="2674" w:type="dxa"/>
          </w:tcPr>
          <w:p w14:paraId="54DE485B" w14:textId="0896A8A8" w:rsidR="00A618F3" w:rsidRPr="00A618F3" w:rsidRDefault="00A618F3" w:rsidP="00A618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A618F3">
              <w:rPr>
                <w:rFonts w:ascii="Times New Roman" w:hAnsi="Times New Roman" w:cs="Times New Roman"/>
                <w:lang w:val="en-US"/>
              </w:rPr>
              <w:t>4153.799222</w:t>
            </w:r>
          </w:p>
        </w:tc>
        <w:tc>
          <w:tcPr>
            <w:tcW w:w="2817" w:type="dxa"/>
          </w:tcPr>
          <w:p w14:paraId="4F5CD125" w14:textId="03F7F41C" w:rsidR="00A618F3" w:rsidRPr="00A618F3" w:rsidRDefault="00A618F3" w:rsidP="00A618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A618F3">
              <w:rPr>
                <w:rFonts w:ascii="Times New Roman" w:hAnsi="Times New Roman" w:cs="Times New Roman"/>
                <w:lang w:val="en-US"/>
              </w:rPr>
              <w:t>3818</w:t>
            </w:r>
          </w:p>
        </w:tc>
      </w:tr>
      <w:tr w:rsidR="00A618F3" w14:paraId="6A5CA82B" w14:textId="77777777" w:rsidTr="00A618F3">
        <w:tc>
          <w:tcPr>
            <w:cnfStyle w:val="001000000000" w:firstRow="0" w:lastRow="0" w:firstColumn="1" w:lastColumn="0" w:oddVBand="0" w:evenVBand="0" w:oddHBand="0" w:evenHBand="0" w:firstRowFirstColumn="0" w:firstRowLastColumn="0" w:lastRowFirstColumn="0" w:lastRowLastColumn="0"/>
            <w:tcW w:w="2905" w:type="dxa"/>
          </w:tcPr>
          <w:p w14:paraId="70FFC52E" w14:textId="5DE7575D" w:rsidR="00A618F3" w:rsidRPr="00A618F3" w:rsidRDefault="00A618F3" w:rsidP="00A618F3">
            <w:pPr>
              <w:rPr>
                <w:rFonts w:ascii="Times New Roman" w:hAnsi="Times New Roman" w:cs="Times New Roman"/>
                <w:sz w:val="22"/>
                <w:lang w:val="en-US"/>
              </w:rPr>
            </w:pPr>
            <w:r w:rsidRPr="00A618F3">
              <w:rPr>
                <w:rFonts w:ascii="Times New Roman" w:hAnsi="Times New Roman" w:cs="Times New Roman"/>
                <w:sz w:val="22"/>
                <w:lang w:val="en-US"/>
              </w:rPr>
              <w:t>2017</w:t>
            </w:r>
          </w:p>
        </w:tc>
        <w:tc>
          <w:tcPr>
            <w:tcW w:w="2674" w:type="dxa"/>
          </w:tcPr>
          <w:p w14:paraId="57A2C033" w14:textId="2BDAC674" w:rsidR="00A618F3" w:rsidRPr="00A618F3" w:rsidRDefault="00A618F3" w:rsidP="00A618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A618F3">
              <w:rPr>
                <w:rFonts w:ascii="Times New Roman" w:hAnsi="Times New Roman" w:cs="Times New Roman"/>
                <w:lang w:val="en-US"/>
              </w:rPr>
              <w:t>7431.914937</w:t>
            </w:r>
          </w:p>
        </w:tc>
        <w:tc>
          <w:tcPr>
            <w:tcW w:w="2817" w:type="dxa"/>
          </w:tcPr>
          <w:p w14:paraId="1F3C60DC" w14:textId="3BBA1D77" w:rsidR="00A618F3" w:rsidRPr="00A618F3" w:rsidRDefault="00A618F3" w:rsidP="00A618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A618F3">
              <w:rPr>
                <w:rFonts w:ascii="Times New Roman" w:hAnsi="Times New Roman" w:cs="Times New Roman"/>
                <w:lang w:val="en-US"/>
              </w:rPr>
              <w:t>4963</w:t>
            </w:r>
          </w:p>
        </w:tc>
      </w:tr>
      <w:tr w:rsidR="00A618F3" w14:paraId="566DF287" w14:textId="77777777" w:rsidTr="00A61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FAC6810" w14:textId="525E2D24" w:rsidR="00A618F3" w:rsidRPr="00A618F3" w:rsidRDefault="00A618F3" w:rsidP="00A618F3">
            <w:pPr>
              <w:rPr>
                <w:rFonts w:ascii="Times New Roman" w:hAnsi="Times New Roman" w:cs="Times New Roman"/>
                <w:sz w:val="22"/>
                <w:lang w:val="en-US"/>
              </w:rPr>
            </w:pPr>
            <w:r w:rsidRPr="00A618F3">
              <w:rPr>
                <w:rFonts w:ascii="Times New Roman" w:hAnsi="Times New Roman" w:cs="Times New Roman"/>
                <w:sz w:val="22"/>
                <w:lang w:val="en-US"/>
              </w:rPr>
              <w:t>2018</w:t>
            </w:r>
          </w:p>
        </w:tc>
        <w:tc>
          <w:tcPr>
            <w:tcW w:w="2674" w:type="dxa"/>
          </w:tcPr>
          <w:p w14:paraId="356FCF4D" w14:textId="76C23A37" w:rsidR="00A618F3" w:rsidRPr="00A618F3" w:rsidRDefault="00A618F3" w:rsidP="00A618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A618F3">
              <w:rPr>
                <w:rFonts w:ascii="Times New Roman" w:hAnsi="Times New Roman" w:cs="Times New Roman"/>
                <w:lang w:val="en-US"/>
              </w:rPr>
              <w:t>5390.491396</w:t>
            </w:r>
          </w:p>
        </w:tc>
        <w:tc>
          <w:tcPr>
            <w:tcW w:w="2817" w:type="dxa"/>
          </w:tcPr>
          <w:p w14:paraId="142123FA" w14:textId="1384D93A" w:rsidR="00A618F3" w:rsidRPr="00A618F3" w:rsidRDefault="00A618F3" w:rsidP="00A618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A618F3">
              <w:rPr>
                <w:rFonts w:ascii="Times New Roman" w:hAnsi="Times New Roman" w:cs="Times New Roman"/>
                <w:lang w:val="en-US"/>
              </w:rPr>
              <w:t>6948</w:t>
            </w:r>
          </w:p>
        </w:tc>
      </w:tr>
      <w:tr w:rsidR="00A618F3" w14:paraId="168A10B9" w14:textId="77777777" w:rsidTr="00A618F3">
        <w:tc>
          <w:tcPr>
            <w:cnfStyle w:val="001000000000" w:firstRow="0" w:lastRow="0" w:firstColumn="1" w:lastColumn="0" w:oddVBand="0" w:evenVBand="0" w:oddHBand="0" w:evenHBand="0" w:firstRowFirstColumn="0" w:firstRowLastColumn="0" w:lastRowFirstColumn="0" w:lastRowLastColumn="0"/>
            <w:tcW w:w="2905" w:type="dxa"/>
          </w:tcPr>
          <w:p w14:paraId="52FE1489" w14:textId="61B9CC63" w:rsidR="00A618F3" w:rsidRPr="00A618F3" w:rsidRDefault="00A618F3" w:rsidP="00A618F3">
            <w:pPr>
              <w:rPr>
                <w:rFonts w:ascii="Times New Roman" w:hAnsi="Times New Roman" w:cs="Times New Roman"/>
                <w:sz w:val="22"/>
                <w:lang w:val="en-US"/>
              </w:rPr>
            </w:pPr>
            <w:r w:rsidRPr="00A618F3">
              <w:rPr>
                <w:rFonts w:ascii="Times New Roman" w:hAnsi="Times New Roman" w:cs="Times New Roman"/>
                <w:sz w:val="22"/>
                <w:lang w:val="en-US"/>
              </w:rPr>
              <w:t>2019</w:t>
            </w:r>
          </w:p>
        </w:tc>
        <w:tc>
          <w:tcPr>
            <w:tcW w:w="2674" w:type="dxa"/>
          </w:tcPr>
          <w:p w14:paraId="013FD34B" w14:textId="58A300C0" w:rsidR="00A618F3" w:rsidRPr="00A618F3" w:rsidRDefault="00A618F3" w:rsidP="00A618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A618F3">
              <w:rPr>
                <w:rFonts w:ascii="Times New Roman" w:hAnsi="Times New Roman" w:cs="Times New Roman"/>
                <w:lang w:val="en-US"/>
              </w:rPr>
              <w:t>6140.726931</w:t>
            </w:r>
          </w:p>
        </w:tc>
        <w:tc>
          <w:tcPr>
            <w:tcW w:w="2817" w:type="dxa"/>
          </w:tcPr>
          <w:p w14:paraId="7866B065" w14:textId="7C3D920F" w:rsidR="00A618F3" w:rsidRPr="00A618F3" w:rsidRDefault="00A618F3" w:rsidP="00A618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A618F3">
              <w:rPr>
                <w:rFonts w:ascii="Times New Roman" w:hAnsi="Times New Roman" w:cs="Times New Roman"/>
                <w:lang w:val="en-US"/>
              </w:rPr>
              <w:t>9524</w:t>
            </w:r>
          </w:p>
        </w:tc>
      </w:tr>
      <w:tr w:rsidR="00A618F3" w14:paraId="71493FF9" w14:textId="77777777" w:rsidTr="00A61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9B050C3" w14:textId="2D48AF91" w:rsidR="00A618F3" w:rsidRPr="00A618F3" w:rsidRDefault="00A618F3" w:rsidP="00A618F3">
            <w:pPr>
              <w:rPr>
                <w:rFonts w:ascii="Times New Roman" w:hAnsi="Times New Roman" w:cs="Times New Roman"/>
                <w:sz w:val="22"/>
                <w:lang w:val="en-US"/>
              </w:rPr>
            </w:pPr>
            <w:r w:rsidRPr="00A618F3">
              <w:rPr>
                <w:rFonts w:ascii="Times New Roman" w:hAnsi="Times New Roman" w:cs="Times New Roman"/>
                <w:sz w:val="22"/>
                <w:lang w:val="en-US"/>
              </w:rPr>
              <w:t>2020</w:t>
            </w:r>
          </w:p>
        </w:tc>
        <w:tc>
          <w:tcPr>
            <w:tcW w:w="2674" w:type="dxa"/>
          </w:tcPr>
          <w:p w14:paraId="073067F4" w14:textId="733B9CA6" w:rsidR="00A618F3" w:rsidRPr="00A618F3" w:rsidRDefault="00A618F3" w:rsidP="00A618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A618F3">
              <w:rPr>
                <w:rFonts w:ascii="Times New Roman" w:hAnsi="Times New Roman" w:cs="Times New Roman"/>
                <w:lang w:val="en-US"/>
              </w:rPr>
              <w:t>6995.378432</w:t>
            </w:r>
          </w:p>
        </w:tc>
        <w:tc>
          <w:tcPr>
            <w:tcW w:w="2817" w:type="dxa"/>
          </w:tcPr>
          <w:p w14:paraId="0C173497" w14:textId="1EF3B06E" w:rsidR="00A618F3" w:rsidRPr="00A618F3" w:rsidRDefault="00A618F3" w:rsidP="00A618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A618F3">
              <w:rPr>
                <w:rFonts w:ascii="Times New Roman" w:hAnsi="Times New Roman" w:cs="Times New Roman"/>
                <w:lang w:val="en-US"/>
              </w:rPr>
              <w:t>10578</w:t>
            </w:r>
          </w:p>
        </w:tc>
      </w:tr>
    </w:tbl>
    <w:p w14:paraId="5BB3FBF7" w14:textId="13A2B05D" w:rsidR="00A618F3" w:rsidRDefault="00A618F3" w:rsidP="001375C1">
      <w:pPr>
        <w:rPr>
          <w:rFonts w:ascii="Times New Roman" w:hAnsi="Times New Roman" w:cs="Times New Roman"/>
        </w:rPr>
      </w:pPr>
    </w:p>
    <w:p w14:paraId="40DD6146" w14:textId="4A551A75" w:rsidR="00C2197C" w:rsidRDefault="00A618F3" w:rsidP="004D35D2">
      <w:pPr>
        <w:ind w:firstLine="720"/>
        <w:rPr>
          <w:rFonts w:ascii="Times New Roman" w:hAnsi="Times New Roman" w:cs="Times New Roman"/>
          <w:lang w:val="en-US"/>
        </w:rPr>
      </w:pPr>
      <w:r>
        <w:rPr>
          <w:rFonts w:ascii="Times New Roman" w:hAnsi="Times New Roman" w:cs="Times New Roman"/>
        </w:rPr>
        <w:t xml:space="preserve">Από τα ανωτέρω διακρίνουμε ότι υπάρχει σημαντική απόκλιση </w:t>
      </w:r>
      <w:r w:rsidR="00C2197C">
        <w:rPr>
          <w:rFonts w:ascii="Times New Roman" w:hAnsi="Times New Roman" w:cs="Times New Roman"/>
        </w:rPr>
        <w:t xml:space="preserve">στην ακρίβεια </w:t>
      </w:r>
      <w:r>
        <w:rPr>
          <w:rFonts w:ascii="Times New Roman" w:hAnsi="Times New Roman" w:cs="Times New Roman"/>
        </w:rPr>
        <w:t>από τα δεδομένα πρόβλεψης σε σύγκριση με τα πραγματικά δεδομένα ελέγχου. Παρόλα αυτά το μοντέλο πρόβλεψης που κατασκευάσαμε προβλέπει την ανοδική πορεία που έχουν τα πραγματικά δεδομένα ελέγχου.</w:t>
      </w:r>
      <w:r w:rsidR="00C2197C">
        <w:rPr>
          <w:rFonts w:ascii="Times New Roman" w:hAnsi="Times New Roman" w:cs="Times New Roman"/>
        </w:rPr>
        <w:t xml:space="preserve"> Αυτό μπορούμε να το διακρίνουμε γρήγορα και διαγραμματικά</w:t>
      </w:r>
      <w:r w:rsidR="00C2197C">
        <w:rPr>
          <w:rFonts w:ascii="Times New Roman" w:hAnsi="Times New Roman" w:cs="Times New Roman"/>
          <w:lang w:val="en-US"/>
        </w:rPr>
        <w:t>.</w:t>
      </w:r>
    </w:p>
    <w:p w14:paraId="12057121" w14:textId="796EF540" w:rsidR="00C2197C" w:rsidRDefault="00C2197C" w:rsidP="001375C1">
      <w:pPr>
        <w:rPr>
          <w:rFonts w:ascii="Times New Roman" w:hAnsi="Times New Roman" w:cs="Times New Roman"/>
          <w:lang w:val="en-US"/>
        </w:rPr>
      </w:pPr>
      <w:r>
        <w:rPr>
          <w:rFonts w:ascii="Times New Roman" w:hAnsi="Times New Roman" w:cs="Times New Roman"/>
          <w:noProof/>
          <w:lang w:val="en-US"/>
        </w:rPr>
        <w:drawing>
          <wp:inline distT="0" distB="0" distL="0" distR="0" wp14:anchorId="40F51884" wp14:editId="58601769">
            <wp:extent cx="5337810" cy="1859280"/>
            <wp:effectExtent l="0" t="0" r="0" b="762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pic:nvPicPr>
                  <pic:blipFill>
                    <a:blip r:embed="rId16">
                      <a:extLst>
                        <a:ext uri="{28A0092B-C50C-407E-A947-70E740481C1C}">
                          <a14:useLocalDpi xmlns:a14="http://schemas.microsoft.com/office/drawing/2010/main" val="0"/>
                        </a:ext>
                      </a:extLst>
                    </a:blip>
                    <a:stretch>
                      <a:fillRect/>
                    </a:stretch>
                  </pic:blipFill>
                  <pic:spPr>
                    <a:xfrm>
                      <a:off x="0" y="0"/>
                      <a:ext cx="5337810" cy="1859280"/>
                    </a:xfrm>
                    <a:prstGeom prst="rect">
                      <a:avLst/>
                    </a:prstGeom>
                  </pic:spPr>
                </pic:pic>
              </a:graphicData>
            </a:graphic>
          </wp:inline>
        </w:drawing>
      </w:r>
    </w:p>
    <w:p w14:paraId="30C39DD9" w14:textId="1961A32A" w:rsidR="00C2197C" w:rsidRPr="005C6068" w:rsidRDefault="00C2197C" w:rsidP="004D35D2">
      <w:pPr>
        <w:ind w:firstLine="720"/>
        <w:rPr>
          <w:rFonts w:ascii="Times New Roman" w:hAnsi="Times New Roman" w:cs="Times New Roman"/>
        </w:rPr>
      </w:pPr>
      <w:r>
        <w:rPr>
          <w:rFonts w:ascii="Times New Roman" w:hAnsi="Times New Roman" w:cs="Times New Roman"/>
        </w:rPr>
        <w:t xml:space="preserve">Από το διάγραμμα επιβεβαιώνουμε την ανοδική πορεία δεδομένων πρόβλεψης, ενώ διακρίνουμε την απόκλιση που έχουν οι δύο ευθείας μεταξύ τους. Για την </w:t>
      </w:r>
      <w:r w:rsidR="005C6068">
        <w:rPr>
          <w:rFonts w:ascii="Times New Roman" w:hAnsi="Times New Roman" w:cs="Times New Roman"/>
        </w:rPr>
        <w:t>αξιολόγηση</w:t>
      </w:r>
      <w:r>
        <w:rPr>
          <w:rFonts w:ascii="Times New Roman" w:hAnsi="Times New Roman" w:cs="Times New Roman"/>
        </w:rPr>
        <w:t xml:space="preserve"> </w:t>
      </w:r>
      <w:r w:rsidR="005C6068">
        <w:rPr>
          <w:rFonts w:ascii="Times New Roman" w:hAnsi="Times New Roman" w:cs="Times New Roman"/>
        </w:rPr>
        <w:t xml:space="preserve">της επίδοσης </w:t>
      </w:r>
      <w:r>
        <w:rPr>
          <w:rFonts w:ascii="Times New Roman" w:hAnsi="Times New Roman" w:cs="Times New Roman"/>
        </w:rPr>
        <w:t xml:space="preserve">του μοντέλου </w:t>
      </w:r>
      <w:r w:rsidR="005C6068">
        <w:rPr>
          <w:rFonts w:ascii="Times New Roman" w:hAnsi="Times New Roman" w:cs="Times New Roman"/>
        </w:rPr>
        <w:t xml:space="preserve">πρόβλεψης </w:t>
      </w:r>
      <w:r>
        <w:rPr>
          <w:rFonts w:ascii="Times New Roman" w:hAnsi="Times New Roman" w:cs="Times New Roman"/>
        </w:rPr>
        <w:t xml:space="preserve">θα χρησιμοποιήσουμε </w:t>
      </w:r>
      <w:r w:rsidR="005C6068">
        <w:rPr>
          <w:rFonts w:ascii="Times New Roman" w:hAnsi="Times New Roman" w:cs="Times New Roman"/>
        </w:rPr>
        <w:t xml:space="preserve">τα στατιστικά μέτρα, όπως το μέσο τετραγωνικό σφάλμα </w:t>
      </w:r>
      <w:r w:rsidR="005C6068" w:rsidRPr="005C6068">
        <w:rPr>
          <w:rFonts w:ascii="Times New Roman" w:hAnsi="Times New Roman" w:cs="Times New Roman"/>
        </w:rPr>
        <w:t>(</w:t>
      </w:r>
      <w:r w:rsidR="005C6068">
        <w:rPr>
          <w:rFonts w:ascii="Times New Roman" w:hAnsi="Times New Roman" w:cs="Times New Roman"/>
          <w:lang w:val="en-US"/>
        </w:rPr>
        <w:t>MSE</w:t>
      </w:r>
      <w:r w:rsidR="005C6068" w:rsidRPr="005C6068">
        <w:rPr>
          <w:rFonts w:ascii="Times New Roman" w:hAnsi="Times New Roman" w:cs="Times New Roman"/>
        </w:rPr>
        <w:t>)</w:t>
      </w:r>
      <w:r w:rsidR="005C6068">
        <w:rPr>
          <w:rFonts w:ascii="Times New Roman" w:hAnsi="Times New Roman" w:cs="Times New Roman"/>
        </w:rPr>
        <w:t xml:space="preserve">, τη ρίζα του μέσου τετραγωνικού σφάλματος </w:t>
      </w:r>
      <w:r w:rsidR="005C6068" w:rsidRPr="005C6068">
        <w:rPr>
          <w:rFonts w:ascii="Times New Roman" w:hAnsi="Times New Roman" w:cs="Times New Roman"/>
        </w:rPr>
        <w:t>(</w:t>
      </w:r>
      <w:r w:rsidR="005C6068">
        <w:rPr>
          <w:rFonts w:ascii="Times New Roman" w:hAnsi="Times New Roman" w:cs="Times New Roman"/>
          <w:lang w:val="en-US"/>
        </w:rPr>
        <w:t>RMSE</w:t>
      </w:r>
      <w:r w:rsidR="005C6068" w:rsidRPr="005C6068">
        <w:rPr>
          <w:rFonts w:ascii="Times New Roman" w:hAnsi="Times New Roman" w:cs="Times New Roman"/>
        </w:rPr>
        <w:t xml:space="preserve">) </w:t>
      </w:r>
      <w:r w:rsidR="005C6068">
        <w:rPr>
          <w:rFonts w:ascii="Times New Roman" w:hAnsi="Times New Roman" w:cs="Times New Roman"/>
        </w:rPr>
        <w:t>και</w:t>
      </w:r>
      <w:r w:rsidR="005C6068" w:rsidRPr="005C6068">
        <w:rPr>
          <w:rFonts w:ascii="Times New Roman" w:hAnsi="Times New Roman" w:cs="Times New Roman"/>
        </w:rPr>
        <w:t xml:space="preserve"> </w:t>
      </w:r>
      <w:r w:rsidR="00FB01E6">
        <w:rPr>
          <w:rFonts w:ascii="Times New Roman" w:hAnsi="Times New Roman" w:cs="Times New Roman"/>
        </w:rPr>
        <w:t xml:space="preserve">μέσο απόλυτο σφάλμα </w:t>
      </w:r>
      <w:r w:rsidR="005C6068" w:rsidRPr="005C6068">
        <w:rPr>
          <w:rFonts w:ascii="Times New Roman" w:hAnsi="Times New Roman" w:cs="Times New Roman"/>
        </w:rPr>
        <w:t>(</w:t>
      </w:r>
      <w:r w:rsidR="005C6068">
        <w:rPr>
          <w:rFonts w:ascii="Times New Roman" w:hAnsi="Times New Roman" w:cs="Times New Roman"/>
          <w:lang w:val="en-US"/>
        </w:rPr>
        <w:t>MAE</w:t>
      </w:r>
      <w:r w:rsidR="005C6068" w:rsidRPr="005C6068">
        <w:rPr>
          <w:rFonts w:ascii="Times New Roman" w:hAnsi="Times New Roman" w:cs="Times New Roman"/>
        </w:rPr>
        <w:t>).</w:t>
      </w:r>
    </w:p>
    <w:p w14:paraId="3841705A" w14:textId="41102E90" w:rsidR="005C6068" w:rsidRDefault="005C6068" w:rsidP="001375C1">
      <w:pPr>
        <w:rPr>
          <w:rFonts w:ascii="Times New Roman" w:hAnsi="Times New Roman" w:cs="Times New Roman"/>
        </w:rPr>
      </w:pPr>
      <w:r>
        <w:rPr>
          <w:rFonts w:ascii="Times New Roman" w:hAnsi="Times New Roman" w:cs="Times New Roman"/>
        </w:rPr>
        <w:t>Τα αποτελέσματα της εκτέλεσης του κώδικα έχουμε</w:t>
      </w:r>
      <w:r w:rsidRPr="005C6068">
        <w:rPr>
          <w:rFonts w:ascii="Times New Roman" w:hAnsi="Times New Roman" w:cs="Times New Roman"/>
        </w:rPr>
        <w:t>:</w:t>
      </w:r>
    </w:p>
    <w:tbl>
      <w:tblPr>
        <w:tblStyle w:val="5"/>
        <w:tblW w:w="0" w:type="auto"/>
        <w:tblLook w:val="04A0" w:firstRow="1" w:lastRow="0" w:firstColumn="1" w:lastColumn="0" w:noHBand="0" w:noVBand="1"/>
      </w:tblPr>
      <w:tblGrid>
        <w:gridCol w:w="4198"/>
        <w:gridCol w:w="4198"/>
      </w:tblGrid>
      <w:tr w:rsidR="00FB01E6" w:rsidRPr="00FB01E6" w14:paraId="651F2A6F" w14:textId="77777777" w:rsidTr="00FB01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96" w:type="dxa"/>
            <w:gridSpan w:val="2"/>
          </w:tcPr>
          <w:p w14:paraId="1849DFE6" w14:textId="158AFF13" w:rsidR="00FB01E6" w:rsidRPr="00CF0928" w:rsidRDefault="00FB01E6" w:rsidP="001375C1">
            <w:pPr>
              <w:rPr>
                <w:rFonts w:ascii="Times New Roman" w:hAnsi="Times New Roman" w:cs="Times New Roman"/>
                <w:b/>
                <w:bCs/>
                <w:sz w:val="22"/>
              </w:rPr>
            </w:pPr>
            <w:r w:rsidRPr="00FB01E6">
              <w:rPr>
                <w:rFonts w:ascii="Times New Roman" w:hAnsi="Times New Roman" w:cs="Times New Roman"/>
                <w:b/>
                <w:bCs/>
                <w:sz w:val="22"/>
              </w:rPr>
              <w:t>Αξιολόγηση επίδοσης του μοντέλου πρόβλεψης</w:t>
            </w:r>
            <w:r w:rsidR="00CF0928">
              <w:rPr>
                <w:rFonts w:ascii="Times New Roman" w:hAnsi="Times New Roman" w:cs="Times New Roman"/>
                <w:b/>
                <w:bCs/>
                <w:sz w:val="22"/>
              </w:rPr>
              <w:t xml:space="preserve"> </w:t>
            </w:r>
            <w:r w:rsidR="00CF0928">
              <w:rPr>
                <w:rFonts w:ascii="Times New Roman" w:hAnsi="Times New Roman" w:cs="Times New Roman"/>
                <w:b/>
                <w:bCs/>
                <w:sz w:val="22"/>
                <w:lang w:val="en-US"/>
              </w:rPr>
              <w:t>Holt</w:t>
            </w:r>
            <w:r w:rsidR="00CF0928" w:rsidRPr="00CF0928">
              <w:rPr>
                <w:rFonts w:ascii="Times New Roman" w:hAnsi="Times New Roman" w:cs="Times New Roman"/>
                <w:b/>
                <w:bCs/>
                <w:sz w:val="22"/>
              </w:rPr>
              <w:t xml:space="preserve"> </w:t>
            </w:r>
            <w:r w:rsidR="00CF0928">
              <w:rPr>
                <w:rFonts w:ascii="Times New Roman" w:hAnsi="Times New Roman" w:cs="Times New Roman"/>
                <w:b/>
                <w:bCs/>
                <w:sz w:val="22"/>
                <w:lang w:val="en-US"/>
              </w:rPr>
              <w:t>Winter</w:t>
            </w:r>
          </w:p>
        </w:tc>
      </w:tr>
      <w:tr w:rsidR="00FB01E6" w:rsidRPr="005C6068" w14:paraId="6D0107E8" w14:textId="77777777" w:rsidTr="00FB0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8" w:type="dxa"/>
          </w:tcPr>
          <w:p w14:paraId="60321CFC" w14:textId="7C945BB3" w:rsidR="00FB01E6" w:rsidRPr="00FB01E6" w:rsidRDefault="00FB01E6" w:rsidP="00FB01E6">
            <w:pPr>
              <w:rPr>
                <w:rFonts w:ascii="Times New Roman" w:hAnsi="Times New Roman" w:cs="Times New Roman"/>
                <w:sz w:val="22"/>
                <w:lang w:val="en-US"/>
              </w:rPr>
            </w:pPr>
            <w:r w:rsidRPr="00FB01E6">
              <w:rPr>
                <w:rFonts w:ascii="Times New Roman" w:hAnsi="Times New Roman" w:cs="Times New Roman"/>
                <w:sz w:val="22"/>
                <w:lang w:val="en-US"/>
              </w:rPr>
              <w:t>Root Mean Squared Error (RMSE)</w:t>
            </w:r>
          </w:p>
        </w:tc>
        <w:tc>
          <w:tcPr>
            <w:tcW w:w="4198" w:type="dxa"/>
          </w:tcPr>
          <w:p w14:paraId="7D8EDEA9" w14:textId="628EEE84" w:rsidR="00FB01E6" w:rsidRPr="00FB01E6" w:rsidRDefault="00FB01E6" w:rsidP="00FB01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B01E6">
              <w:rPr>
                <w:rFonts w:ascii="Times New Roman" w:hAnsi="Times New Roman" w:cs="Times New Roman"/>
                <w:lang w:val="en-US"/>
              </w:rPr>
              <w:t>0.2957753651659285</w:t>
            </w:r>
          </w:p>
        </w:tc>
      </w:tr>
      <w:tr w:rsidR="00FB01E6" w:rsidRPr="005C6068" w14:paraId="5E085819" w14:textId="77777777" w:rsidTr="00FB01E6">
        <w:tc>
          <w:tcPr>
            <w:cnfStyle w:val="001000000000" w:firstRow="0" w:lastRow="0" w:firstColumn="1" w:lastColumn="0" w:oddVBand="0" w:evenVBand="0" w:oddHBand="0" w:evenHBand="0" w:firstRowFirstColumn="0" w:firstRowLastColumn="0" w:lastRowFirstColumn="0" w:lastRowLastColumn="0"/>
            <w:tcW w:w="4198" w:type="dxa"/>
          </w:tcPr>
          <w:p w14:paraId="77ABC0C8" w14:textId="5BF1504F" w:rsidR="00FB01E6" w:rsidRPr="00FB01E6" w:rsidRDefault="00FB01E6" w:rsidP="00FB01E6">
            <w:pPr>
              <w:rPr>
                <w:rFonts w:ascii="Times New Roman" w:hAnsi="Times New Roman" w:cs="Times New Roman"/>
                <w:sz w:val="22"/>
                <w:lang w:val="en-US"/>
              </w:rPr>
            </w:pPr>
            <w:r w:rsidRPr="00FB01E6">
              <w:rPr>
                <w:rFonts w:ascii="Times New Roman" w:hAnsi="Times New Roman" w:cs="Times New Roman"/>
                <w:sz w:val="22"/>
                <w:lang w:val="en-US"/>
              </w:rPr>
              <w:t>Mean Absolute Error (MAE)</w:t>
            </w:r>
          </w:p>
        </w:tc>
        <w:tc>
          <w:tcPr>
            <w:tcW w:w="4198" w:type="dxa"/>
          </w:tcPr>
          <w:p w14:paraId="130FBE68" w14:textId="3146B7BC" w:rsidR="00FB01E6" w:rsidRPr="00FB01E6" w:rsidRDefault="00FB01E6" w:rsidP="00FB01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B01E6">
              <w:rPr>
                <w:rFonts w:ascii="Times New Roman" w:hAnsi="Times New Roman" w:cs="Times New Roman"/>
                <w:lang w:val="en-US"/>
              </w:rPr>
              <w:t>0.24763857165004097</w:t>
            </w:r>
          </w:p>
        </w:tc>
      </w:tr>
      <w:tr w:rsidR="00FB01E6" w:rsidRPr="005C6068" w14:paraId="1AD54FD2" w14:textId="77777777" w:rsidTr="00FB0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8" w:type="dxa"/>
          </w:tcPr>
          <w:p w14:paraId="01289964" w14:textId="51539050" w:rsidR="00FB01E6" w:rsidRPr="00FB01E6" w:rsidRDefault="00FB01E6" w:rsidP="00FB01E6">
            <w:pPr>
              <w:rPr>
                <w:rFonts w:ascii="Times New Roman" w:hAnsi="Times New Roman" w:cs="Times New Roman"/>
                <w:sz w:val="22"/>
                <w:lang w:val="en-US"/>
              </w:rPr>
            </w:pPr>
            <w:r w:rsidRPr="00FB01E6">
              <w:rPr>
                <w:rFonts w:ascii="Times New Roman" w:hAnsi="Times New Roman" w:cs="Times New Roman"/>
                <w:sz w:val="22"/>
                <w:lang w:val="en-US"/>
              </w:rPr>
              <w:t>Mean Squared Error (MSE)</w:t>
            </w:r>
          </w:p>
        </w:tc>
        <w:tc>
          <w:tcPr>
            <w:tcW w:w="4198" w:type="dxa"/>
          </w:tcPr>
          <w:p w14:paraId="0D9150CC" w14:textId="511E0734" w:rsidR="00FB01E6" w:rsidRPr="00FB01E6" w:rsidRDefault="00FB01E6" w:rsidP="00FB01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B01E6">
              <w:rPr>
                <w:rFonts w:ascii="Times New Roman" w:hAnsi="Times New Roman" w:cs="Times New Roman"/>
                <w:lang w:val="en-US"/>
              </w:rPr>
              <w:t>0.087</w:t>
            </w:r>
          </w:p>
        </w:tc>
      </w:tr>
    </w:tbl>
    <w:p w14:paraId="0CAD9CEC" w14:textId="77777777" w:rsidR="00FB01E6" w:rsidRDefault="00FB01E6" w:rsidP="001375C1">
      <w:pPr>
        <w:rPr>
          <w:rFonts w:ascii="Times New Roman" w:hAnsi="Times New Roman" w:cs="Times New Roman"/>
        </w:rPr>
      </w:pPr>
    </w:p>
    <w:p w14:paraId="0C04746A" w14:textId="37486A1F" w:rsidR="004D35D2" w:rsidRPr="00FB01E6" w:rsidRDefault="00FB01E6" w:rsidP="00453C3C">
      <w:pPr>
        <w:ind w:firstLine="720"/>
        <w:contextualSpacing/>
        <w:rPr>
          <w:rFonts w:ascii="Times New Roman" w:hAnsi="Times New Roman" w:cs="Times New Roman"/>
        </w:rPr>
      </w:pPr>
      <w:r>
        <w:rPr>
          <w:rFonts w:ascii="Times New Roman" w:hAnsi="Times New Roman" w:cs="Times New Roman"/>
        </w:rPr>
        <w:t xml:space="preserve">Από τα αποτελέσματα διακρίνουμε ότι οι τιμές των δεικτών είναι σχετικά μεγάλοι για να προτιμήσουμε το συγκεκριμένο μοντέλο. </w:t>
      </w:r>
    </w:p>
    <w:p w14:paraId="63A6A078" w14:textId="4B59E823" w:rsidR="00845303" w:rsidRPr="00D47828" w:rsidRDefault="00845303" w:rsidP="004D35D2">
      <w:pPr>
        <w:ind w:firstLine="720"/>
        <w:contextualSpacing/>
        <w:rPr>
          <w:rFonts w:ascii="Times New Roman" w:hAnsi="Times New Roman" w:cs="Times New Roman"/>
        </w:rPr>
      </w:pPr>
      <w:r>
        <w:rPr>
          <w:rFonts w:ascii="Times New Roman" w:hAnsi="Times New Roman" w:cs="Times New Roman"/>
        </w:rPr>
        <w:lastRenderedPageBreak/>
        <w:t xml:space="preserve">Για την κατασκευή του μοντέλου </w:t>
      </w:r>
      <w:r w:rsidR="00D47828">
        <w:rPr>
          <w:rFonts w:ascii="Times New Roman" w:hAnsi="Times New Roman" w:cs="Times New Roman"/>
          <w:lang w:val="en-US"/>
        </w:rPr>
        <w:t>ARIMA</w:t>
      </w:r>
      <w:r w:rsidR="00D47828" w:rsidRPr="00D47828">
        <w:rPr>
          <w:rFonts w:ascii="Times New Roman" w:hAnsi="Times New Roman" w:cs="Times New Roman"/>
        </w:rPr>
        <w:t xml:space="preserve"> </w:t>
      </w:r>
      <w:r>
        <w:rPr>
          <w:rFonts w:ascii="Times New Roman" w:hAnsi="Times New Roman" w:cs="Times New Roman"/>
        </w:rPr>
        <w:t>απαιτούνται τρεις βασικές παράμετροι</w:t>
      </w:r>
      <w:r w:rsidRPr="00D47828">
        <w:rPr>
          <w:rFonts w:ascii="Times New Roman" w:hAnsi="Times New Roman" w:cs="Times New Roman"/>
        </w:rPr>
        <w:t>:</w:t>
      </w:r>
    </w:p>
    <w:p w14:paraId="6BED1F0C" w14:textId="77777777" w:rsidR="00B83B87" w:rsidRPr="00B83B87" w:rsidRDefault="00845303" w:rsidP="004D35D2">
      <w:pPr>
        <w:pStyle w:val="a5"/>
        <w:numPr>
          <w:ilvl w:val="0"/>
          <w:numId w:val="19"/>
        </w:numPr>
        <w:ind w:left="1418"/>
        <w:rPr>
          <w:rFonts w:ascii="Times New Roman" w:hAnsi="Times New Roman" w:cs="Times New Roman"/>
          <w:b/>
          <w:bCs/>
        </w:rPr>
      </w:pPr>
      <w:r>
        <w:rPr>
          <w:rFonts w:ascii="Times New Roman" w:hAnsi="Times New Roman" w:cs="Times New Roman"/>
          <w:b/>
          <w:bCs/>
        </w:rPr>
        <w:t>Ο αριθμός των διαφορών</w:t>
      </w:r>
      <w:r w:rsidR="00B83B87">
        <w:rPr>
          <w:rFonts w:ascii="Times New Roman" w:hAnsi="Times New Roman" w:cs="Times New Roman"/>
          <w:b/>
          <w:bCs/>
        </w:rPr>
        <w:t xml:space="preserve"> </w:t>
      </w:r>
      <w:r w:rsidR="00B83B87" w:rsidRPr="00B83B87">
        <w:rPr>
          <w:rFonts w:ascii="Times New Roman" w:hAnsi="Times New Roman" w:cs="Times New Roman"/>
          <w:b/>
          <w:bCs/>
        </w:rPr>
        <w:t>(</w:t>
      </w:r>
      <w:r w:rsidR="00B83B87">
        <w:rPr>
          <w:rFonts w:ascii="Times New Roman" w:hAnsi="Times New Roman" w:cs="Times New Roman"/>
          <w:b/>
          <w:bCs/>
          <w:lang w:val="en-US"/>
        </w:rPr>
        <w:t>d</w:t>
      </w:r>
      <w:r w:rsidR="00B83B87" w:rsidRPr="00B83B87">
        <w:rPr>
          <w:rFonts w:ascii="Times New Roman" w:hAnsi="Times New Roman" w:cs="Times New Roman"/>
          <w:b/>
          <w:bCs/>
        </w:rPr>
        <w:t xml:space="preserve">): </w:t>
      </w:r>
      <w:r w:rsidR="00B83B87">
        <w:rPr>
          <w:rFonts w:ascii="Times New Roman" w:hAnsi="Times New Roman" w:cs="Times New Roman"/>
        </w:rPr>
        <w:t>Αφορά στον αριθμό των διαφορών που πραγματοποιήσαμε για τη μετατροπή της χρονοσειράς σε στάσιμη.</w:t>
      </w:r>
    </w:p>
    <w:p w14:paraId="7E9D68BD" w14:textId="396ED601" w:rsidR="00B83B87" w:rsidRPr="00B83B87" w:rsidRDefault="00B83B87" w:rsidP="004D35D2">
      <w:pPr>
        <w:pStyle w:val="a5"/>
        <w:numPr>
          <w:ilvl w:val="0"/>
          <w:numId w:val="19"/>
        </w:numPr>
        <w:ind w:left="1418"/>
        <w:rPr>
          <w:rFonts w:ascii="Times New Roman" w:hAnsi="Times New Roman" w:cs="Times New Roman"/>
          <w:b/>
          <w:bCs/>
        </w:rPr>
      </w:pPr>
      <w:proofErr w:type="spellStart"/>
      <w:r>
        <w:rPr>
          <w:rFonts w:ascii="Times New Roman" w:hAnsi="Times New Roman" w:cs="Times New Roman"/>
          <w:b/>
          <w:bCs/>
        </w:rPr>
        <w:t>Αυτοπαλινδρομούμενη</w:t>
      </w:r>
      <w:proofErr w:type="spellEnd"/>
      <w:r>
        <w:rPr>
          <w:rFonts w:ascii="Times New Roman" w:hAnsi="Times New Roman" w:cs="Times New Roman"/>
          <w:b/>
          <w:bCs/>
        </w:rPr>
        <w:t xml:space="preserve"> χρονοσειρά</w:t>
      </w:r>
      <w:r w:rsidRPr="00B83B87">
        <w:rPr>
          <w:rFonts w:ascii="Times New Roman" w:hAnsi="Times New Roman" w:cs="Times New Roman"/>
          <w:b/>
          <w:bCs/>
        </w:rPr>
        <w:t xml:space="preserve"> (</w:t>
      </w:r>
      <w:r>
        <w:rPr>
          <w:rFonts w:ascii="Times New Roman" w:hAnsi="Times New Roman" w:cs="Times New Roman"/>
          <w:b/>
          <w:bCs/>
          <w:lang w:val="en-US"/>
        </w:rPr>
        <w:t>autoregressive</w:t>
      </w:r>
      <w:r w:rsidRPr="00B83B87">
        <w:rPr>
          <w:rFonts w:ascii="Times New Roman" w:hAnsi="Times New Roman" w:cs="Times New Roman"/>
          <w:b/>
          <w:bCs/>
        </w:rPr>
        <w:t xml:space="preserve"> </w:t>
      </w:r>
      <w:r>
        <w:rPr>
          <w:rFonts w:ascii="Times New Roman" w:hAnsi="Times New Roman" w:cs="Times New Roman"/>
          <w:b/>
          <w:bCs/>
          <w:lang w:val="en-US"/>
        </w:rPr>
        <w:t>time</w:t>
      </w:r>
      <w:r w:rsidRPr="00B83B87">
        <w:rPr>
          <w:rFonts w:ascii="Times New Roman" w:hAnsi="Times New Roman" w:cs="Times New Roman"/>
          <w:b/>
          <w:bCs/>
        </w:rPr>
        <w:t xml:space="preserve"> </w:t>
      </w:r>
      <w:r>
        <w:rPr>
          <w:rFonts w:ascii="Times New Roman" w:hAnsi="Times New Roman" w:cs="Times New Roman"/>
          <w:b/>
          <w:bCs/>
          <w:lang w:val="en-US"/>
        </w:rPr>
        <w:t>series</w:t>
      </w:r>
      <w:r w:rsidRPr="00B83B87">
        <w:rPr>
          <w:rFonts w:ascii="Times New Roman" w:hAnsi="Times New Roman" w:cs="Times New Roman"/>
          <w:b/>
          <w:bCs/>
        </w:rPr>
        <w:t xml:space="preserve"> </w:t>
      </w:r>
      <w:r>
        <w:rPr>
          <w:rFonts w:ascii="Times New Roman" w:hAnsi="Times New Roman" w:cs="Times New Roman"/>
          <w:b/>
          <w:bCs/>
        </w:rPr>
        <w:t>τάξης</w:t>
      </w:r>
      <w:r w:rsidRPr="00B83B87">
        <w:rPr>
          <w:rFonts w:ascii="Times New Roman" w:hAnsi="Times New Roman" w:cs="Times New Roman"/>
          <w:b/>
          <w:bCs/>
        </w:rPr>
        <w:t xml:space="preserve"> </w:t>
      </w:r>
      <w:r>
        <w:rPr>
          <w:rFonts w:ascii="Times New Roman" w:hAnsi="Times New Roman" w:cs="Times New Roman"/>
          <w:b/>
          <w:bCs/>
          <w:lang w:val="en-US"/>
        </w:rPr>
        <w:t>p</w:t>
      </w:r>
      <w:r w:rsidRPr="00B83B87">
        <w:rPr>
          <w:rFonts w:ascii="Times New Roman" w:hAnsi="Times New Roman" w:cs="Times New Roman"/>
          <w:b/>
          <w:bCs/>
        </w:rPr>
        <w:t xml:space="preserve"> (</w:t>
      </w:r>
      <w:r>
        <w:rPr>
          <w:rFonts w:ascii="Times New Roman" w:hAnsi="Times New Roman" w:cs="Times New Roman"/>
          <w:b/>
          <w:bCs/>
          <w:lang w:val="en-US"/>
        </w:rPr>
        <w:t>AR</w:t>
      </w:r>
      <w:r w:rsidRPr="00B83B87">
        <w:rPr>
          <w:rFonts w:ascii="Times New Roman" w:hAnsi="Times New Roman" w:cs="Times New Roman"/>
          <w:b/>
          <w:bCs/>
        </w:rPr>
        <w:t>(</w:t>
      </w:r>
      <w:r>
        <w:rPr>
          <w:rFonts w:ascii="Times New Roman" w:hAnsi="Times New Roman" w:cs="Times New Roman"/>
          <w:b/>
          <w:bCs/>
          <w:lang w:val="en-US"/>
        </w:rPr>
        <w:t>p</w:t>
      </w:r>
      <w:r w:rsidRPr="00B83B87">
        <w:rPr>
          <w:rFonts w:ascii="Times New Roman" w:hAnsi="Times New Roman" w:cs="Times New Roman"/>
          <w:b/>
          <w:bCs/>
        </w:rPr>
        <w:t xml:space="preserve">)): </w:t>
      </w:r>
      <w:r>
        <w:rPr>
          <w:rFonts w:ascii="Times New Roman" w:hAnsi="Times New Roman" w:cs="Times New Roman"/>
        </w:rPr>
        <w:t xml:space="preserve">Αφορά στις χρονικές υστερήσεις της εξαρτημένης μεταβλητής. </w:t>
      </w:r>
    </w:p>
    <w:p w14:paraId="6C14B5BC" w14:textId="1DCB21F2" w:rsidR="00B83B87" w:rsidRPr="00B83B87" w:rsidRDefault="00B83B87" w:rsidP="004D35D2">
      <w:pPr>
        <w:pStyle w:val="a5"/>
        <w:numPr>
          <w:ilvl w:val="0"/>
          <w:numId w:val="19"/>
        </w:numPr>
        <w:ind w:left="1418"/>
        <w:rPr>
          <w:rFonts w:ascii="Times New Roman" w:hAnsi="Times New Roman" w:cs="Times New Roman"/>
          <w:b/>
          <w:bCs/>
        </w:rPr>
      </w:pPr>
      <w:r>
        <w:rPr>
          <w:rFonts w:ascii="Times New Roman" w:hAnsi="Times New Roman" w:cs="Times New Roman"/>
          <w:b/>
          <w:bCs/>
        </w:rPr>
        <w:t xml:space="preserve">Χρονοσειρά κινητού μέσου τάξης </w:t>
      </w:r>
      <w:r>
        <w:rPr>
          <w:rFonts w:ascii="Times New Roman" w:hAnsi="Times New Roman" w:cs="Times New Roman"/>
          <w:b/>
          <w:bCs/>
          <w:lang w:val="en-US"/>
        </w:rPr>
        <w:t>q</w:t>
      </w:r>
      <w:r w:rsidRPr="00B83B87">
        <w:rPr>
          <w:rFonts w:ascii="Times New Roman" w:hAnsi="Times New Roman" w:cs="Times New Roman"/>
          <w:b/>
          <w:bCs/>
        </w:rPr>
        <w:t xml:space="preserve"> (</w:t>
      </w:r>
      <w:r>
        <w:rPr>
          <w:rFonts w:ascii="Times New Roman" w:hAnsi="Times New Roman" w:cs="Times New Roman"/>
          <w:b/>
          <w:bCs/>
          <w:lang w:val="en-US"/>
        </w:rPr>
        <w:t>MA</w:t>
      </w:r>
      <w:r w:rsidRPr="00B83B87">
        <w:rPr>
          <w:rFonts w:ascii="Times New Roman" w:hAnsi="Times New Roman" w:cs="Times New Roman"/>
          <w:b/>
          <w:bCs/>
        </w:rPr>
        <w:t>(</w:t>
      </w:r>
      <w:r>
        <w:rPr>
          <w:rFonts w:ascii="Times New Roman" w:hAnsi="Times New Roman" w:cs="Times New Roman"/>
          <w:b/>
          <w:bCs/>
          <w:lang w:val="en-US"/>
        </w:rPr>
        <w:t>q</w:t>
      </w:r>
      <w:r w:rsidRPr="00B83B87">
        <w:rPr>
          <w:rFonts w:ascii="Times New Roman" w:hAnsi="Times New Roman" w:cs="Times New Roman"/>
          <w:b/>
          <w:bCs/>
        </w:rPr>
        <w:t xml:space="preserve">)): </w:t>
      </w:r>
      <w:r>
        <w:rPr>
          <w:rFonts w:ascii="Times New Roman" w:hAnsi="Times New Roman" w:cs="Times New Roman"/>
        </w:rPr>
        <w:t>Αφορά στις χρονικές υστερήσεις των σφαλμάτων πρόβλεψης.</w:t>
      </w:r>
    </w:p>
    <w:p w14:paraId="14E20896" w14:textId="3120A477" w:rsidR="00B83B87" w:rsidRPr="00E470D7" w:rsidRDefault="00060814" w:rsidP="00B83B87">
      <w:pPr>
        <w:rPr>
          <w:rFonts w:ascii="Times New Roman" w:hAnsi="Times New Roman" w:cs="Times New Roman"/>
        </w:rPr>
      </w:pPr>
      <w:r>
        <w:rPr>
          <w:rFonts w:ascii="Times New Roman" w:hAnsi="Times New Roman" w:cs="Times New Roman"/>
        </w:rPr>
        <w:t xml:space="preserve">Από τα παραπάνω γνωρίζουμε τη παράμετρο </w:t>
      </w:r>
      <w:r>
        <w:rPr>
          <w:rFonts w:ascii="Times New Roman" w:hAnsi="Times New Roman" w:cs="Times New Roman"/>
          <w:lang w:val="en-US"/>
        </w:rPr>
        <w:t>d</w:t>
      </w:r>
      <w:r>
        <w:rPr>
          <w:rFonts w:ascii="Times New Roman" w:hAnsi="Times New Roman" w:cs="Times New Roman"/>
        </w:rPr>
        <w:t xml:space="preserve"> και </w:t>
      </w:r>
      <w:r w:rsidR="00B83B87">
        <w:rPr>
          <w:rFonts w:ascii="Times New Roman" w:hAnsi="Times New Roman" w:cs="Times New Roman"/>
        </w:rPr>
        <w:t xml:space="preserve">πρέπει να καθορίσουμε τις παραμέτρους  </w:t>
      </w:r>
      <w:r w:rsidR="00B83B87">
        <w:rPr>
          <w:rFonts w:ascii="Times New Roman" w:hAnsi="Times New Roman" w:cs="Times New Roman"/>
          <w:lang w:val="en-US"/>
        </w:rPr>
        <w:t>p</w:t>
      </w:r>
      <w:r w:rsidR="00B83B87">
        <w:rPr>
          <w:rFonts w:ascii="Times New Roman" w:hAnsi="Times New Roman" w:cs="Times New Roman"/>
        </w:rPr>
        <w:t xml:space="preserve"> και </w:t>
      </w:r>
      <w:r w:rsidR="00B83B87">
        <w:rPr>
          <w:rFonts w:ascii="Times New Roman" w:hAnsi="Times New Roman" w:cs="Times New Roman"/>
          <w:lang w:val="en-US"/>
        </w:rPr>
        <w:t>q</w:t>
      </w:r>
      <w:r>
        <w:rPr>
          <w:rFonts w:ascii="Times New Roman" w:hAnsi="Times New Roman" w:cs="Times New Roman"/>
        </w:rPr>
        <w:t xml:space="preserve"> για την κατασκευή του μοντέλου πρόβλεψης</w:t>
      </w:r>
      <w:r w:rsidR="00B83B87">
        <w:rPr>
          <w:rFonts w:ascii="Times New Roman" w:hAnsi="Times New Roman" w:cs="Times New Roman"/>
        </w:rPr>
        <w:t xml:space="preserve">. Αυτό επιτυγχάνεται με την </w:t>
      </w:r>
      <w:proofErr w:type="spellStart"/>
      <w:r w:rsidR="00B83B87">
        <w:rPr>
          <w:rFonts w:ascii="Times New Roman" w:hAnsi="Times New Roman" w:cs="Times New Roman"/>
        </w:rPr>
        <w:t>αυτοσυσχέτιση</w:t>
      </w:r>
      <w:proofErr w:type="spellEnd"/>
      <w:r w:rsidR="00B83B87">
        <w:rPr>
          <w:rFonts w:ascii="Times New Roman" w:hAnsi="Times New Roman" w:cs="Times New Roman"/>
        </w:rPr>
        <w:t xml:space="preserve"> και τη βοήθεια των διαγραμμάτων </w:t>
      </w:r>
      <w:r>
        <w:rPr>
          <w:rFonts w:ascii="Times New Roman" w:hAnsi="Times New Roman" w:cs="Times New Roman"/>
          <w:lang w:val="en-US"/>
        </w:rPr>
        <w:t>ACF</w:t>
      </w:r>
      <w:r>
        <w:rPr>
          <w:rFonts w:ascii="Times New Roman" w:hAnsi="Times New Roman" w:cs="Times New Roman"/>
        </w:rPr>
        <w:t xml:space="preserve"> και </w:t>
      </w:r>
      <w:r>
        <w:rPr>
          <w:rFonts w:ascii="Times New Roman" w:hAnsi="Times New Roman" w:cs="Times New Roman"/>
          <w:lang w:val="en-US"/>
        </w:rPr>
        <w:t>PACF</w:t>
      </w:r>
      <w:r>
        <w:rPr>
          <w:rFonts w:ascii="Times New Roman" w:hAnsi="Times New Roman" w:cs="Times New Roman"/>
        </w:rPr>
        <w:t>.</w:t>
      </w:r>
      <w:r w:rsidR="00E470D7" w:rsidRPr="00E470D7">
        <w:rPr>
          <w:rFonts w:ascii="Times New Roman" w:hAnsi="Times New Roman" w:cs="Times New Roman"/>
        </w:rPr>
        <w:t xml:space="preserve"> </w:t>
      </w:r>
    </w:p>
    <w:p w14:paraId="55F23CBF" w14:textId="77777777" w:rsidR="00060814" w:rsidRDefault="00060814" w:rsidP="00060814">
      <w:pPr>
        <w:pStyle w:val="a5"/>
        <w:ind w:left="0"/>
        <w:rPr>
          <w:rFonts w:ascii="Times New Roman" w:hAnsi="Times New Roman" w:cs="Times New Roman"/>
          <w:b/>
          <w:bCs/>
        </w:rPr>
      </w:pPr>
      <w:r>
        <w:rPr>
          <w:rFonts w:ascii="Times New Roman" w:hAnsi="Times New Roman" w:cs="Times New Roman"/>
          <w:b/>
          <w:bCs/>
          <w:noProof/>
        </w:rPr>
        <w:drawing>
          <wp:inline distT="0" distB="0" distL="0" distR="0" wp14:anchorId="2DD3772B" wp14:editId="4779F623">
            <wp:extent cx="5448300" cy="1833245"/>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Εικόνα 13"/>
                    <pic:cNvPicPr/>
                  </pic:nvPicPr>
                  <pic:blipFill>
                    <a:blip r:embed="rId17">
                      <a:extLst>
                        <a:ext uri="{28A0092B-C50C-407E-A947-70E740481C1C}">
                          <a14:useLocalDpi xmlns:a14="http://schemas.microsoft.com/office/drawing/2010/main" val="0"/>
                        </a:ext>
                      </a:extLst>
                    </a:blip>
                    <a:stretch>
                      <a:fillRect/>
                    </a:stretch>
                  </pic:blipFill>
                  <pic:spPr>
                    <a:xfrm>
                      <a:off x="0" y="0"/>
                      <a:ext cx="5448300" cy="1833245"/>
                    </a:xfrm>
                    <a:prstGeom prst="rect">
                      <a:avLst/>
                    </a:prstGeom>
                  </pic:spPr>
                </pic:pic>
              </a:graphicData>
            </a:graphic>
          </wp:inline>
        </w:drawing>
      </w:r>
    </w:p>
    <w:p w14:paraId="4AFBD20D" w14:textId="77777777" w:rsidR="00060814" w:rsidRDefault="00060814" w:rsidP="00060814">
      <w:pPr>
        <w:pStyle w:val="a5"/>
        <w:ind w:left="0"/>
        <w:rPr>
          <w:rFonts w:ascii="Times New Roman" w:hAnsi="Times New Roman" w:cs="Times New Roman"/>
          <w:b/>
          <w:bCs/>
        </w:rPr>
      </w:pPr>
      <w:r>
        <w:rPr>
          <w:rFonts w:ascii="Times New Roman" w:hAnsi="Times New Roman" w:cs="Times New Roman"/>
          <w:b/>
          <w:bCs/>
          <w:noProof/>
        </w:rPr>
        <w:drawing>
          <wp:inline distT="0" distB="0" distL="0" distR="0" wp14:anchorId="6A18B145" wp14:editId="5983285C">
            <wp:extent cx="5274310" cy="1833245"/>
            <wp:effectExtent l="0" t="0" r="254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14"/>
                    <pic:cNvPicPr/>
                  </pic:nvPicPr>
                  <pic:blipFill>
                    <a:blip r:embed="rId18">
                      <a:extLst>
                        <a:ext uri="{28A0092B-C50C-407E-A947-70E740481C1C}">
                          <a14:useLocalDpi xmlns:a14="http://schemas.microsoft.com/office/drawing/2010/main" val="0"/>
                        </a:ext>
                      </a:extLst>
                    </a:blip>
                    <a:stretch>
                      <a:fillRect/>
                    </a:stretch>
                  </pic:blipFill>
                  <pic:spPr>
                    <a:xfrm>
                      <a:off x="0" y="0"/>
                      <a:ext cx="5274310" cy="1833245"/>
                    </a:xfrm>
                    <a:prstGeom prst="rect">
                      <a:avLst/>
                    </a:prstGeom>
                  </pic:spPr>
                </pic:pic>
              </a:graphicData>
            </a:graphic>
          </wp:inline>
        </w:drawing>
      </w:r>
    </w:p>
    <w:p w14:paraId="162E1E77" w14:textId="6FFA77FB" w:rsidR="00C610BF" w:rsidRPr="00C610BF" w:rsidRDefault="00060814" w:rsidP="004D35D2">
      <w:pPr>
        <w:pStyle w:val="a5"/>
        <w:ind w:left="0" w:firstLine="720"/>
        <w:rPr>
          <w:rFonts w:ascii="Times New Roman" w:hAnsi="Times New Roman" w:cs="Times New Roman"/>
        </w:rPr>
      </w:pPr>
      <w:r w:rsidRPr="00CC34AF">
        <w:rPr>
          <w:rFonts w:ascii="Times New Roman" w:hAnsi="Times New Roman" w:cs="Times New Roman"/>
        </w:rPr>
        <w:t xml:space="preserve">Από τα διαγράμματα </w:t>
      </w:r>
      <w:r w:rsidR="00453C3C">
        <w:rPr>
          <w:rFonts w:ascii="Times New Roman" w:hAnsi="Times New Roman" w:cs="Times New Roman"/>
        </w:rPr>
        <w:t>συμπεραίνουμε</w:t>
      </w:r>
      <w:r w:rsidRPr="00CC34AF">
        <w:rPr>
          <w:rFonts w:ascii="Times New Roman" w:hAnsi="Times New Roman" w:cs="Times New Roman"/>
        </w:rPr>
        <w:t xml:space="preserve"> ότι</w:t>
      </w:r>
      <w:r w:rsidR="00453C3C">
        <w:rPr>
          <w:rFonts w:ascii="Times New Roman" w:hAnsi="Times New Roman" w:cs="Times New Roman"/>
        </w:rPr>
        <w:t xml:space="preserve"> η τιμή</w:t>
      </w:r>
      <w:r w:rsidRPr="00CC34AF">
        <w:rPr>
          <w:rFonts w:ascii="Times New Roman" w:hAnsi="Times New Roman" w:cs="Times New Roman"/>
        </w:rPr>
        <w:t xml:space="preserve"> </w:t>
      </w:r>
      <w:r w:rsidR="00E470D7">
        <w:rPr>
          <w:rFonts w:ascii="Times New Roman" w:hAnsi="Times New Roman" w:cs="Times New Roman"/>
          <w:lang w:val="en-US"/>
        </w:rPr>
        <w:t>p</w:t>
      </w:r>
      <w:r w:rsidR="00453C3C">
        <w:rPr>
          <w:rFonts w:ascii="Times New Roman" w:hAnsi="Times New Roman" w:cs="Times New Roman"/>
        </w:rPr>
        <w:t xml:space="preserve"> ισούται με</w:t>
      </w:r>
      <w:r w:rsidR="00E470D7" w:rsidRPr="00E470D7">
        <w:rPr>
          <w:rFonts w:ascii="Times New Roman" w:hAnsi="Times New Roman" w:cs="Times New Roman"/>
        </w:rPr>
        <w:t xml:space="preserve"> </w:t>
      </w:r>
      <w:r w:rsidR="000915A1" w:rsidRPr="000915A1">
        <w:rPr>
          <w:rFonts w:ascii="Times New Roman" w:hAnsi="Times New Roman" w:cs="Times New Roman"/>
        </w:rPr>
        <w:t xml:space="preserve">8 </w:t>
      </w:r>
      <w:r w:rsidR="00E470D7">
        <w:rPr>
          <w:rFonts w:ascii="Times New Roman" w:hAnsi="Times New Roman" w:cs="Times New Roman"/>
        </w:rPr>
        <w:t xml:space="preserve">και </w:t>
      </w:r>
      <w:r w:rsidR="00453C3C">
        <w:rPr>
          <w:rFonts w:ascii="Times New Roman" w:hAnsi="Times New Roman" w:cs="Times New Roman"/>
        </w:rPr>
        <w:t xml:space="preserve">η </w:t>
      </w:r>
      <w:r w:rsidR="00E470D7">
        <w:rPr>
          <w:rFonts w:ascii="Times New Roman" w:hAnsi="Times New Roman" w:cs="Times New Roman"/>
        </w:rPr>
        <w:t xml:space="preserve">τιμή </w:t>
      </w:r>
      <w:r w:rsidR="00E470D7">
        <w:rPr>
          <w:rFonts w:ascii="Times New Roman" w:hAnsi="Times New Roman" w:cs="Times New Roman"/>
          <w:lang w:val="en-US"/>
        </w:rPr>
        <w:t>q</w:t>
      </w:r>
      <w:r w:rsidR="00E470D7" w:rsidRPr="00E470D7">
        <w:rPr>
          <w:rFonts w:ascii="Times New Roman" w:hAnsi="Times New Roman" w:cs="Times New Roman"/>
        </w:rPr>
        <w:t xml:space="preserve"> </w:t>
      </w:r>
      <w:r w:rsidR="00453C3C">
        <w:rPr>
          <w:rFonts w:ascii="Times New Roman" w:hAnsi="Times New Roman" w:cs="Times New Roman"/>
        </w:rPr>
        <w:t xml:space="preserve">με </w:t>
      </w:r>
      <w:r w:rsidR="000915A1" w:rsidRPr="000915A1">
        <w:rPr>
          <w:rFonts w:ascii="Times New Roman" w:hAnsi="Times New Roman" w:cs="Times New Roman"/>
        </w:rPr>
        <w:t>1</w:t>
      </w:r>
      <w:r w:rsidR="00E470D7" w:rsidRPr="00E470D7">
        <w:rPr>
          <w:rFonts w:ascii="Times New Roman" w:hAnsi="Times New Roman" w:cs="Times New Roman"/>
        </w:rPr>
        <w:t xml:space="preserve">. </w:t>
      </w:r>
      <w:r w:rsidR="00E470D7">
        <w:rPr>
          <w:rFonts w:ascii="Times New Roman" w:hAnsi="Times New Roman" w:cs="Times New Roman"/>
        </w:rPr>
        <w:t xml:space="preserve">Όμως, η μελέτη των διαγραμμάτων αποτελεί δύσκολη μέθοδο για την εύρεση των κατάλληλων παραμέτρων, ώστε να κατασκευαστεί το μοντέλο </w:t>
      </w:r>
      <w:r w:rsidR="00E470D7">
        <w:rPr>
          <w:rFonts w:ascii="Times New Roman" w:hAnsi="Times New Roman" w:cs="Times New Roman"/>
          <w:lang w:val="en-US"/>
        </w:rPr>
        <w:t>ARIMA</w:t>
      </w:r>
      <w:r w:rsidR="00E470D7" w:rsidRPr="00E470D7">
        <w:rPr>
          <w:rFonts w:ascii="Times New Roman" w:hAnsi="Times New Roman" w:cs="Times New Roman"/>
        </w:rPr>
        <w:t xml:space="preserve">. </w:t>
      </w:r>
      <w:r w:rsidR="00E470D7">
        <w:rPr>
          <w:rFonts w:ascii="Times New Roman" w:hAnsi="Times New Roman" w:cs="Times New Roman"/>
        </w:rPr>
        <w:t xml:space="preserve">Χάρη στην υπολογιστική ισχύ μπορούμε να υλοποιήσουμε </w:t>
      </w:r>
      <w:r w:rsidR="00C610BF">
        <w:rPr>
          <w:rFonts w:ascii="Times New Roman" w:hAnsi="Times New Roman" w:cs="Times New Roman"/>
        </w:rPr>
        <w:t xml:space="preserve">τη διαδικασία </w:t>
      </w:r>
      <w:r w:rsidR="00C610BF">
        <w:rPr>
          <w:rFonts w:ascii="Times New Roman" w:hAnsi="Times New Roman" w:cs="Times New Roman"/>
          <w:lang w:val="en-US"/>
        </w:rPr>
        <w:t>cross</w:t>
      </w:r>
      <w:r w:rsidR="00C610BF" w:rsidRPr="00C610BF">
        <w:rPr>
          <w:rFonts w:ascii="Times New Roman" w:hAnsi="Times New Roman" w:cs="Times New Roman"/>
        </w:rPr>
        <w:t xml:space="preserve"> </w:t>
      </w:r>
      <w:r w:rsidR="00C610BF">
        <w:rPr>
          <w:rFonts w:ascii="Times New Roman" w:hAnsi="Times New Roman" w:cs="Times New Roman"/>
          <w:lang w:val="en-US"/>
        </w:rPr>
        <w:t>validation</w:t>
      </w:r>
      <w:r w:rsidR="00C610BF">
        <w:rPr>
          <w:rFonts w:ascii="Times New Roman" w:hAnsi="Times New Roman" w:cs="Times New Roman"/>
        </w:rPr>
        <w:t xml:space="preserve">, όπου τα αποτελέσματα της διασταυρούμενης επικύρωσης μπορούν να χρησιμοποιηθούν για την επιλογή του καλύτερου συνόλου τιμών παραμέτρων </w:t>
      </w:r>
      <w:r w:rsidR="00E470D7">
        <w:rPr>
          <w:rFonts w:ascii="Times New Roman" w:hAnsi="Times New Roman" w:cs="Times New Roman"/>
        </w:rPr>
        <w:t xml:space="preserve">του μοντέλου </w:t>
      </w:r>
      <w:r w:rsidR="00E470D7">
        <w:rPr>
          <w:rFonts w:ascii="Times New Roman" w:hAnsi="Times New Roman" w:cs="Times New Roman"/>
          <w:lang w:val="en-US"/>
        </w:rPr>
        <w:t>ARIMA</w:t>
      </w:r>
      <w:r w:rsidR="00E470D7" w:rsidRPr="00E470D7">
        <w:rPr>
          <w:rFonts w:ascii="Times New Roman" w:hAnsi="Times New Roman" w:cs="Times New Roman"/>
        </w:rPr>
        <w:t>.</w:t>
      </w:r>
      <w:r w:rsidR="00C610BF">
        <w:rPr>
          <w:rFonts w:ascii="Times New Roman" w:hAnsi="Times New Roman" w:cs="Times New Roman"/>
        </w:rPr>
        <w:t xml:space="preserve"> Τα αποτελέσματα που προκύπτουν από την εκτέλε</w:t>
      </w:r>
      <w:r w:rsidR="00B45C22">
        <w:rPr>
          <w:rFonts w:ascii="Times New Roman" w:hAnsi="Times New Roman" w:cs="Times New Roman"/>
        </w:rPr>
        <w:t>ση</w:t>
      </w:r>
      <w:r w:rsidR="00C610BF">
        <w:rPr>
          <w:rFonts w:ascii="Times New Roman" w:hAnsi="Times New Roman" w:cs="Times New Roman"/>
        </w:rPr>
        <w:t xml:space="preserve"> του κώδικα είναι τα ακόλουθα</w:t>
      </w:r>
      <w:r w:rsidR="00C610BF" w:rsidRPr="00C610BF">
        <w:rPr>
          <w:rFonts w:ascii="Times New Roman" w:hAnsi="Times New Roman" w:cs="Times New Roman"/>
        </w:rPr>
        <w:t>:</w:t>
      </w:r>
    </w:p>
    <w:tbl>
      <w:tblPr>
        <w:tblStyle w:val="5"/>
        <w:tblW w:w="0" w:type="auto"/>
        <w:tblLook w:val="04A0" w:firstRow="1" w:lastRow="0" w:firstColumn="1" w:lastColumn="0" w:noHBand="0" w:noVBand="1"/>
      </w:tblPr>
      <w:tblGrid>
        <w:gridCol w:w="4198"/>
        <w:gridCol w:w="4198"/>
      </w:tblGrid>
      <w:tr w:rsidR="00B45C22" w14:paraId="011824E5" w14:textId="77777777" w:rsidTr="00B45C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96" w:type="dxa"/>
            <w:gridSpan w:val="2"/>
          </w:tcPr>
          <w:p w14:paraId="67BE0D7B" w14:textId="288C3C6C" w:rsidR="00B45C22" w:rsidRPr="00B45C22" w:rsidRDefault="00B45C22" w:rsidP="00060814">
            <w:pPr>
              <w:pStyle w:val="a5"/>
              <w:ind w:left="0"/>
              <w:rPr>
                <w:rFonts w:ascii="Times New Roman" w:hAnsi="Times New Roman" w:cs="Times New Roman"/>
                <w:sz w:val="22"/>
                <w:lang w:val="en-US"/>
              </w:rPr>
            </w:pPr>
            <w:r w:rsidRPr="00B45C22">
              <w:rPr>
                <w:rFonts w:ascii="Times New Roman" w:hAnsi="Times New Roman" w:cs="Times New Roman"/>
                <w:sz w:val="22"/>
                <w:lang w:val="en-US"/>
              </w:rPr>
              <w:t>Cross - validation</w:t>
            </w:r>
          </w:p>
        </w:tc>
      </w:tr>
      <w:tr w:rsidR="00C610BF" w14:paraId="3AFBDE6D" w14:textId="77777777" w:rsidTr="00B45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8" w:type="dxa"/>
          </w:tcPr>
          <w:p w14:paraId="164C0650" w14:textId="2E13D974" w:rsidR="00C610BF" w:rsidRPr="00B45C22" w:rsidRDefault="00C610BF" w:rsidP="00B45C22">
            <w:pPr>
              <w:pStyle w:val="a5"/>
              <w:ind w:left="0"/>
              <w:jc w:val="left"/>
              <w:rPr>
                <w:rFonts w:ascii="Times New Roman" w:hAnsi="Times New Roman" w:cs="Times New Roman"/>
                <w:sz w:val="22"/>
              </w:rPr>
            </w:pPr>
            <w:proofErr w:type="gramStart"/>
            <w:r w:rsidRPr="00B45C22">
              <w:rPr>
                <w:rFonts w:ascii="Times New Roman" w:hAnsi="Times New Roman" w:cs="Times New Roman"/>
                <w:sz w:val="22"/>
                <w:lang w:val="en-US"/>
              </w:rPr>
              <w:t>ARIMA</w:t>
            </w:r>
            <w:r w:rsidRPr="00B45C22">
              <w:rPr>
                <w:rFonts w:ascii="Times New Roman" w:hAnsi="Times New Roman" w:cs="Times New Roman"/>
                <w:sz w:val="22"/>
              </w:rPr>
              <w:t>(</w:t>
            </w:r>
            <w:proofErr w:type="gramEnd"/>
            <w:r w:rsidRPr="00B45C22">
              <w:rPr>
                <w:rFonts w:ascii="Times New Roman" w:hAnsi="Times New Roman" w:cs="Times New Roman"/>
                <w:sz w:val="22"/>
              </w:rPr>
              <w:t>0, 0, 0)</w:t>
            </w:r>
          </w:p>
        </w:tc>
        <w:tc>
          <w:tcPr>
            <w:tcW w:w="4198" w:type="dxa"/>
          </w:tcPr>
          <w:p w14:paraId="7D9AE97A" w14:textId="4B8ED50D" w:rsidR="00C610BF" w:rsidRPr="00B45C22" w:rsidRDefault="00C610BF" w:rsidP="00B45C22">
            <w:pPr>
              <w:pStyle w:val="a5"/>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5C22">
              <w:rPr>
                <w:rFonts w:ascii="Times New Roman" w:hAnsi="Times New Roman" w:cs="Times New Roman"/>
                <w:lang w:val="en-US"/>
              </w:rPr>
              <w:t>MSE</w:t>
            </w:r>
            <w:r w:rsidRPr="00B45C22">
              <w:rPr>
                <w:rFonts w:ascii="Times New Roman" w:hAnsi="Times New Roman" w:cs="Times New Roman"/>
              </w:rPr>
              <w:t>=17.192</w:t>
            </w:r>
          </w:p>
        </w:tc>
      </w:tr>
      <w:tr w:rsidR="00C610BF" w14:paraId="3AADA375" w14:textId="77777777" w:rsidTr="00B45C22">
        <w:tc>
          <w:tcPr>
            <w:cnfStyle w:val="001000000000" w:firstRow="0" w:lastRow="0" w:firstColumn="1" w:lastColumn="0" w:oddVBand="0" w:evenVBand="0" w:oddHBand="0" w:evenHBand="0" w:firstRowFirstColumn="0" w:firstRowLastColumn="0" w:lastRowFirstColumn="0" w:lastRowLastColumn="0"/>
            <w:tcW w:w="4198" w:type="dxa"/>
          </w:tcPr>
          <w:p w14:paraId="6B90C972" w14:textId="547D5EEA" w:rsidR="00C610BF" w:rsidRPr="00B45C22" w:rsidRDefault="00B45C22" w:rsidP="00B45C22">
            <w:pPr>
              <w:pStyle w:val="a5"/>
              <w:ind w:left="0"/>
              <w:jc w:val="left"/>
              <w:rPr>
                <w:rFonts w:ascii="Times New Roman" w:hAnsi="Times New Roman" w:cs="Times New Roman"/>
                <w:sz w:val="22"/>
              </w:rPr>
            </w:pPr>
            <w:proofErr w:type="gramStart"/>
            <w:r w:rsidRPr="00B45C22">
              <w:rPr>
                <w:rFonts w:ascii="Times New Roman" w:hAnsi="Times New Roman" w:cs="Times New Roman"/>
                <w:sz w:val="22"/>
                <w:lang w:val="en-US"/>
              </w:rPr>
              <w:t>ARIMA(</w:t>
            </w:r>
            <w:proofErr w:type="gramEnd"/>
            <w:r w:rsidRPr="00B45C22">
              <w:rPr>
                <w:rFonts w:ascii="Times New Roman" w:hAnsi="Times New Roman" w:cs="Times New Roman"/>
                <w:sz w:val="22"/>
                <w:lang w:val="en-US"/>
              </w:rPr>
              <w:t>0, 0, 1)</w:t>
            </w:r>
          </w:p>
        </w:tc>
        <w:tc>
          <w:tcPr>
            <w:tcW w:w="4198" w:type="dxa"/>
          </w:tcPr>
          <w:p w14:paraId="2C8D100E" w14:textId="266A8BE5" w:rsidR="00C610BF" w:rsidRPr="00B45C22" w:rsidRDefault="00B45C22" w:rsidP="00B45C22">
            <w:pPr>
              <w:pStyle w:val="a5"/>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45C22">
              <w:rPr>
                <w:rFonts w:ascii="Times New Roman" w:hAnsi="Times New Roman" w:cs="Times New Roman"/>
                <w:lang w:val="en-US"/>
              </w:rPr>
              <w:t>MSE=5.330</w:t>
            </w:r>
          </w:p>
        </w:tc>
      </w:tr>
      <w:tr w:rsidR="00C610BF" w14:paraId="17FE9D12" w14:textId="77777777" w:rsidTr="00B45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8" w:type="dxa"/>
          </w:tcPr>
          <w:p w14:paraId="32648616" w14:textId="623B00E1" w:rsidR="00C610BF" w:rsidRPr="00B45C22" w:rsidRDefault="00B45C22" w:rsidP="00B45C22">
            <w:pPr>
              <w:pStyle w:val="a5"/>
              <w:ind w:left="0"/>
              <w:jc w:val="left"/>
              <w:rPr>
                <w:rFonts w:ascii="Times New Roman" w:hAnsi="Times New Roman" w:cs="Times New Roman"/>
                <w:sz w:val="22"/>
              </w:rPr>
            </w:pPr>
            <w:proofErr w:type="gramStart"/>
            <w:r w:rsidRPr="00B45C22">
              <w:rPr>
                <w:rFonts w:ascii="Times New Roman" w:hAnsi="Times New Roman" w:cs="Times New Roman"/>
                <w:sz w:val="22"/>
                <w:lang w:val="en-US"/>
              </w:rPr>
              <w:t>ARIMA(</w:t>
            </w:r>
            <w:proofErr w:type="gramEnd"/>
            <w:r w:rsidRPr="00B45C22">
              <w:rPr>
                <w:rFonts w:ascii="Times New Roman" w:hAnsi="Times New Roman" w:cs="Times New Roman"/>
                <w:sz w:val="22"/>
                <w:lang w:val="en-US"/>
              </w:rPr>
              <w:t>0, 1, 0)</w:t>
            </w:r>
          </w:p>
        </w:tc>
        <w:tc>
          <w:tcPr>
            <w:tcW w:w="4198" w:type="dxa"/>
          </w:tcPr>
          <w:p w14:paraId="5578D7E0" w14:textId="6563E3C1" w:rsidR="00C610BF" w:rsidRPr="00B45C22" w:rsidRDefault="00B45C22" w:rsidP="00B45C22">
            <w:pPr>
              <w:pStyle w:val="a5"/>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5C22">
              <w:rPr>
                <w:rFonts w:ascii="Times New Roman" w:hAnsi="Times New Roman" w:cs="Times New Roman"/>
                <w:lang w:val="en-US"/>
              </w:rPr>
              <w:t>MSE=0.019</w:t>
            </w:r>
          </w:p>
        </w:tc>
      </w:tr>
      <w:tr w:rsidR="00C610BF" w14:paraId="48416085" w14:textId="77777777" w:rsidTr="00B45C22">
        <w:tc>
          <w:tcPr>
            <w:cnfStyle w:val="001000000000" w:firstRow="0" w:lastRow="0" w:firstColumn="1" w:lastColumn="0" w:oddVBand="0" w:evenVBand="0" w:oddHBand="0" w:evenHBand="0" w:firstRowFirstColumn="0" w:firstRowLastColumn="0" w:lastRowFirstColumn="0" w:lastRowLastColumn="0"/>
            <w:tcW w:w="4198" w:type="dxa"/>
          </w:tcPr>
          <w:p w14:paraId="1DDC7636" w14:textId="4DD7182B" w:rsidR="00C610BF" w:rsidRPr="00B45C22" w:rsidRDefault="00B45C22" w:rsidP="00B45C22">
            <w:pPr>
              <w:pStyle w:val="a5"/>
              <w:ind w:left="0"/>
              <w:jc w:val="left"/>
              <w:rPr>
                <w:rFonts w:ascii="Times New Roman" w:hAnsi="Times New Roman" w:cs="Times New Roman"/>
                <w:sz w:val="22"/>
              </w:rPr>
            </w:pPr>
            <w:proofErr w:type="gramStart"/>
            <w:r w:rsidRPr="00B45C22">
              <w:rPr>
                <w:rFonts w:ascii="Times New Roman" w:hAnsi="Times New Roman" w:cs="Times New Roman"/>
                <w:sz w:val="22"/>
                <w:lang w:val="en-US"/>
              </w:rPr>
              <w:t>ARIMA(</w:t>
            </w:r>
            <w:proofErr w:type="gramEnd"/>
            <w:r w:rsidRPr="00B45C22">
              <w:rPr>
                <w:rFonts w:ascii="Times New Roman" w:hAnsi="Times New Roman" w:cs="Times New Roman"/>
                <w:sz w:val="22"/>
                <w:lang w:val="en-US"/>
              </w:rPr>
              <w:t>0, 1, 1)</w:t>
            </w:r>
          </w:p>
        </w:tc>
        <w:tc>
          <w:tcPr>
            <w:tcW w:w="4198" w:type="dxa"/>
          </w:tcPr>
          <w:p w14:paraId="2DAFB1B6" w14:textId="5BAF57A1" w:rsidR="00C610BF" w:rsidRPr="00B45C22" w:rsidRDefault="00B45C22" w:rsidP="00B45C22">
            <w:pPr>
              <w:pStyle w:val="a5"/>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45C22">
              <w:rPr>
                <w:rFonts w:ascii="Times New Roman" w:hAnsi="Times New Roman" w:cs="Times New Roman"/>
                <w:lang w:val="en-US"/>
              </w:rPr>
              <w:t>MSE=0.033</w:t>
            </w:r>
          </w:p>
        </w:tc>
      </w:tr>
      <w:tr w:rsidR="00C610BF" w14:paraId="0306C2BB" w14:textId="77777777" w:rsidTr="00B45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8" w:type="dxa"/>
          </w:tcPr>
          <w:p w14:paraId="0F209A26" w14:textId="0289CFE0" w:rsidR="00C610BF" w:rsidRPr="00B45C22" w:rsidRDefault="00B45C22" w:rsidP="00B45C22">
            <w:pPr>
              <w:pStyle w:val="a5"/>
              <w:ind w:left="0"/>
              <w:jc w:val="left"/>
              <w:rPr>
                <w:rFonts w:ascii="Times New Roman" w:hAnsi="Times New Roman" w:cs="Times New Roman"/>
                <w:sz w:val="22"/>
              </w:rPr>
            </w:pPr>
            <w:proofErr w:type="gramStart"/>
            <w:r w:rsidRPr="00B45C22">
              <w:rPr>
                <w:rFonts w:ascii="Times New Roman" w:hAnsi="Times New Roman" w:cs="Times New Roman"/>
                <w:sz w:val="22"/>
                <w:lang w:val="en-US"/>
              </w:rPr>
              <w:t>ARIMA(</w:t>
            </w:r>
            <w:proofErr w:type="gramEnd"/>
            <w:r w:rsidRPr="00B45C22">
              <w:rPr>
                <w:rFonts w:ascii="Times New Roman" w:hAnsi="Times New Roman" w:cs="Times New Roman"/>
                <w:sz w:val="22"/>
                <w:lang w:val="en-US"/>
              </w:rPr>
              <w:t>4, 0, 0)</w:t>
            </w:r>
          </w:p>
        </w:tc>
        <w:tc>
          <w:tcPr>
            <w:tcW w:w="4198" w:type="dxa"/>
          </w:tcPr>
          <w:p w14:paraId="70C65062" w14:textId="0D5501DF" w:rsidR="00C610BF" w:rsidRPr="00B45C22" w:rsidRDefault="00B45C22" w:rsidP="00B45C22">
            <w:pPr>
              <w:pStyle w:val="a5"/>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5C22">
              <w:rPr>
                <w:rFonts w:ascii="Times New Roman" w:hAnsi="Times New Roman" w:cs="Times New Roman"/>
                <w:lang w:val="en-US"/>
              </w:rPr>
              <w:t>MSE=0.096</w:t>
            </w:r>
          </w:p>
        </w:tc>
      </w:tr>
      <w:tr w:rsidR="00C610BF" w14:paraId="471F0D51" w14:textId="77777777" w:rsidTr="00B45C22">
        <w:tc>
          <w:tcPr>
            <w:cnfStyle w:val="001000000000" w:firstRow="0" w:lastRow="0" w:firstColumn="1" w:lastColumn="0" w:oddVBand="0" w:evenVBand="0" w:oddHBand="0" w:evenHBand="0" w:firstRowFirstColumn="0" w:firstRowLastColumn="0" w:lastRowFirstColumn="0" w:lastRowLastColumn="0"/>
            <w:tcW w:w="4198" w:type="dxa"/>
          </w:tcPr>
          <w:p w14:paraId="35692E9D" w14:textId="14DFEDB7" w:rsidR="00C610BF" w:rsidRPr="00B45C22" w:rsidRDefault="00B45C22" w:rsidP="00B45C22">
            <w:pPr>
              <w:pStyle w:val="a5"/>
              <w:ind w:left="0"/>
              <w:jc w:val="left"/>
              <w:rPr>
                <w:rFonts w:ascii="Times New Roman" w:hAnsi="Times New Roman" w:cs="Times New Roman"/>
                <w:sz w:val="22"/>
              </w:rPr>
            </w:pPr>
            <w:proofErr w:type="gramStart"/>
            <w:r w:rsidRPr="00B45C22">
              <w:rPr>
                <w:rFonts w:ascii="Times New Roman" w:hAnsi="Times New Roman" w:cs="Times New Roman"/>
                <w:sz w:val="22"/>
                <w:lang w:val="en-US"/>
              </w:rPr>
              <w:t>ARIMA(</w:t>
            </w:r>
            <w:proofErr w:type="gramEnd"/>
            <w:r w:rsidRPr="00B45C22">
              <w:rPr>
                <w:rFonts w:ascii="Times New Roman" w:hAnsi="Times New Roman" w:cs="Times New Roman"/>
                <w:sz w:val="22"/>
                <w:lang w:val="en-US"/>
              </w:rPr>
              <w:t>4, 0, 1)</w:t>
            </w:r>
          </w:p>
        </w:tc>
        <w:tc>
          <w:tcPr>
            <w:tcW w:w="4198" w:type="dxa"/>
          </w:tcPr>
          <w:p w14:paraId="1F2E1D19" w14:textId="1DABC790" w:rsidR="00C610BF" w:rsidRPr="00B45C22" w:rsidRDefault="00B45C22" w:rsidP="00B45C22">
            <w:pPr>
              <w:pStyle w:val="a5"/>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45C22">
              <w:rPr>
                <w:rFonts w:ascii="Times New Roman" w:hAnsi="Times New Roman" w:cs="Times New Roman"/>
                <w:lang w:val="en-US"/>
              </w:rPr>
              <w:t>MSE=0.057</w:t>
            </w:r>
          </w:p>
        </w:tc>
      </w:tr>
      <w:tr w:rsidR="00B45C22" w14:paraId="0D818649" w14:textId="77777777" w:rsidTr="00B45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8" w:type="dxa"/>
          </w:tcPr>
          <w:p w14:paraId="19129E98" w14:textId="29941705" w:rsidR="00B45C22" w:rsidRPr="00B45C22" w:rsidRDefault="00B45C22" w:rsidP="00B45C22">
            <w:pPr>
              <w:pStyle w:val="a5"/>
              <w:ind w:left="0"/>
              <w:jc w:val="left"/>
              <w:rPr>
                <w:rFonts w:ascii="Times New Roman" w:hAnsi="Times New Roman" w:cs="Times New Roman"/>
                <w:sz w:val="22"/>
                <w:lang w:val="en-US"/>
              </w:rPr>
            </w:pPr>
            <w:proofErr w:type="gramStart"/>
            <w:r w:rsidRPr="00B45C22">
              <w:rPr>
                <w:rFonts w:ascii="Times New Roman" w:hAnsi="Times New Roman" w:cs="Times New Roman"/>
                <w:sz w:val="22"/>
                <w:lang w:val="en-US"/>
              </w:rPr>
              <w:t>ARIMA(</w:t>
            </w:r>
            <w:proofErr w:type="gramEnd"/>
            <w:r w:rsidRPr="00B45C22">
              <w:rPr>
                <w:rFonts w:ascii="Times New Roman" w:hAnsi="Times New Roman" w:cs="Times New Roman"/>
                <w:sz w:val="22"/>
                <w:lang w:val="en-US"/>
              </w:rPr>
              <w:t xml:space="preserve">4, </w:t>
            </w:r>
            <w:r w:rsidRPr="00B45C22">
              <w:rPr>
                <w:rFonts w:ascii="Times New Roman" w:hAnsi="Times New Roman" w:cs="Times New Roman"/>
                <w:sz w:val="22"/>
              </w:rPr>
              <w:t>1</w:t>
            </w:r>
            <w:r w:rsidRPr="00B45C22">
              <w:rPr>
                <w:rFonts w:ascii="Times New Roman" w:hAnsi="Times New Roman" w:cs="Times New Roman"/>
                <w:sz w:val="22"/>
                <w:lang w:val="en-US"/>
              </w:rPr>
              <w:t xml:space="preserve">, </w:t>
            </w:r>
            <w:r w:rsidRPr="00B45C22">
              <w:rPr>
                <w:rFonts w:ascii="Times New Roman" w:hAnsi="Times New Roman" w:cs="Times New Roman"/>
                <w:sz w:val="22"/>
              </w:rPr>
              <w:t>0</w:t>
            </w:r>
            <w:r w:rsidRPr="00B45C22">
              <w:rPr>
                <w:rFonts w:ascii="Times New Roman" w:hAnsi="Times New Roman" w:cs="Times New Roman"/>
                <w:sz w:val="22"/>
                <w:lang w:val="en-US"/>
              </w:rPr>
              <w:t>)</w:t>
            </w:r>
          </w:p>
        </w:tc>
        <w:tc>
          <w:tcPr>
            <w:tcW w:w="4198" w:type="dxa"/>
          </w:tcPr>
          <w:p w14:paraId="7A5AEEA1" w14:textId="2AACDC83" w:rsidR="00B45C22" w:rsidRPr="00B45C22" w:rsidRDefault="00B45C22" w:rsidP="00B45C22">
            <w:pPr>
              <w:pStyle w:val="a5"/>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B45C22">
              <w:rPr>
                <w:rFonts w:ascii="Times New Roman" w:hAnsi="Times New Roman" w:cs="Times New Roman"/>
                <w:lang w:val="en-US"/>
              </w:rPr>
              <w:t>MSE=0.037</w:t>
            </w:r>
          </w:p>
        </w:tc>
      </w:tr>
      <w:tr w:rsidR="00B45C22" w14:paraId="29CECD54" w14:textId="77777777" w:rsidTr="00B45C22">
        <w:tc>
          <w:tcPr>
            <w:cnfStyle w:val="001000000000" w:firstRow="0" w:lastRow="0" w:firstColumn="1" w:lastColumn="0" w:oddVBand="0" w:evenVBand="0" w:oddHBand="0" w:evenHBand="0" w:firstRowFirstColumn="0" w:firstRowLastColumn="0" w:lastRowFirstColumn="0" w:lastRowLastColumn="0"/>
            <w:tcW w:w="4198" w:type="dxa"/>
          </w:tcPr>
          <w:p w14:paraId="0497A977" w14:textId="166A7BC0" w:rsidR="00B45C22" w:rsidRPr="00B45C22" w:rsidRDefault="00B45C22" w:rsidP="00B45C22">
            <w:pPr>
              <w:pStyle w:val="a5"/>
              <w:ind w:left="0"/>
              <w:jc w:val="left"/>
              <w:rPr>
                <w:rFonts w:ascii="Times New Roman" w:hAnsi="Times New Roman" w:cs="Times New Roman"/>
                <w:sz w:val="22"/>
                <w:lang w:val="en-US"/>
              </w:rPr>
            </w:pPr>
            <w:proofErr w:type="gramStart"/>
            <w:r w:rsidRPr="00B45C22">
              <w:rPr>
                <w:rFonts w:ascii="Times New Roman" w:hAnsi="Times New Roman" w:cs="Times New Roman"/>
                <w:sz w:val="22"/>
                <w:lang w:val="en-US"/>
              </w:rPr>
              <w:t>ARIMA(</w:t>
            </w:r>
            <w:proofErr w:type="gramEnd"/>
            <w:r w:rsidRPr="00B45C22">
              <w:rPr>
                <w:rFonts w:ascii="Times New Roman" w:hAnsi="Times New Roman" w:cs="Times New Roman"/>
                <w:sz w:val="22"/>
                <w:lang w:val="en-US"/>
              </w:rPr>
              <w:t xml:space="preserve">4, 1, </w:t>
            </w:r>
            <w:r w:rsidRPr="00B45C22">
              <w:rPr>
                <w:rFonts w:ascii="Times New Roman" w:hAnsi="Times New Roman" w:cs="Times New Roman"/>
                <w:sz w:val="22"/>
              </w:rPr>
              <w:t>1</w:t>
            </w:r>
            <w:r w:rsidRPr="00B45C22">
              <w:rPr>
                <w:rFonts w:ascii="Times New Roman" w:hAnsi="Times New Roman" w:cs="Times New Roman"/>
                <w:sz w:val="22"/>
                <w:lang w:val="en-US"/>
              </w:rPr>
              <w:t>)</w:t>
            </w:r>
          </w:p>
        </w:tc>
        <w:tc>
          <w:tcPr>
            <w:tcW w:w="4198" w:type="dxa"/>
          </w:tcPr>
          <w:p w14:paraId="494CFE91" w14:textId="634F9EE7" w:rsidR="00B45C22" w:rsidRPr="00B45C22" w:rsidRDefault="00B45C22" w:rsidP="00B45C22">
            <w:pPr>
              <w:pStyle w:val="a5"/>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45C22">
              <w:rPr>
                <w:rFonts w:ascii="Times New Roman" w:hAnsi="Times New Roman" w:cs="Times New Roman"/>
                <w:lang w:val="en-US"/>
              </w:rPr>
              <w:t>MSE=0.0</w:t>
            </w:r>
            <w:r w:rsidRPr="00B45C22">
              <w:rPr>
                <w:rFonts w:ascii="Times New Roman" w:hAnsi="Times New Roman" w:cs="Times New Roman"/>
              </w:rPr>
              <w:t>43</w:t>
            </w:r>
          </w:p>
        </w:tc>
      </w:tr>
      <w:tr w:rsidR="00B45C22" w14:paraId="40B128E1" w14:textId="77777777" w:rsidTr="00B45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8" w:type="dxa"/>
          </w:tcPr>
          <w:p w14:paraId="073EE52B" w14:textId="7347217C" w:rsidR="00B45C22" w:rsidRPr="00B45C22" w:rsidRDefault="00B45C22" w:rsidP="00B45C22">
            <w:pPr>
              <w:pStyle w:val="a5"/>
              <w:ind w:left="0"/>
              <w:jc w:val="left"/>
              <w:rPr>
                <w:rFonts w:ascii="Times New Roman" w:hAnsi="Times New Roman" w:cs="Times New Roman"/>
                <w:sz w:val="22"/>
                <w:lang w:val="en-US"/>
              </w:rPr>
            </w:pPr>
            <w:proofErr w:type="gramStart"/>
            <w:r w:rsidRPr="00B45C22">
              <w:rPr>
                <w:rFonts w:ascii="Times New Roman" w:hAnsi="Times New Roman" w:cs="Times New Roman"/>
                <w:sz w:val="22"/>
                <w:lang w:val="en-US"/>
              </w:rPr>
              <w:t>ARIMA(</w:t>
            </w:r>
            <w:proofErr w:type="gramEnd"/>
            <w:r w:rsidRPr="00B45C22">
              <w:rPr>
                <w:rFonts w:ascii="Times New Roman" w:hAnsi="Times New Roman" w:cs="Times New Roman"/>
                <w:sz w:val="22"/>
                <w:lang w:val="en-US"/>
              </w:rPr>
              <w:t xml:space="preserve">5, 0, </w:t>
            </w:r>
            <w:r w:rsidRPr="00B45C22">
              <w:rPr>
                <w:rFonts w:ascii="Times New Roman" w:hAnsi="Times New Roman" w:cs="Times New Roman"/>
                <w:sz w:val="22"/>
              </w:rPr>
              <w:t>0</w:t>
            </w:r>
            <w:r w:rsidRPr="00B45C22">
              <w:rPr>
                <w:rFonts w:ascii="Times New Roman" w:hAnsi="Times New Roman" w:cs="Times New Roman"/>
                <w:sz w:val="22"/>
                <w:lang w:val="en-US"/>
              </w:rPr>
              <w:t>)</w:t>
            </w:r>
          </w:p>
        </w:tc>
        <w:tc>
          <w:tcPr>
            <w:tcW w:w="4198" w:type="dxa"/>
          </w:tcPr>
          <w:p w14:paraId="12EA46F7" w14:textId="4DA435B2" w:rsidR="00B45C22" w:rsidRPr="00B45C22" w:rsidRDefault="00B45C22" w:rsidP="00B45C22">
            <w:pPr>
              <w:pStyle w:val="a5"/>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B45C22">
              <w:rPr>
                <w:rFonts w:ascii="Times New Roman" w:hAnsi="Times New Roman" w:cs="Times New Roman"/>
                <w:lang w:val="en-US"/>
              </w:rPr>
              <w:t>MSE=0.098</w:t>
            </w:r>
          </w:p>
        </w:tc>
      </w:tr>
      <w:tr w:rsidR="00B45C22" w14:paraId="455D766B" w14:textId="77777777" w:rsidTr="00B45C22">
        <w:tc>
          <w:tcPr>
            <w:cnfStyle w:val="001000000000" w:firstRow="0" w:lastRow="0" w:firstColumn="1" w:lastColumn="0" w:oddVBand="0" w:evenVBand="0" w:oddHBand="0" w:evenHBand="0" w:firstRowFirstColumn="0" w:firstRowLastColumn="0" w:lastRowFirstColumn="0" w:lastRowLastColumn="0"/>
            <w:tcW w:w="4198" w:type="dxa"/>
          </w:tcPr>
          <w:p w14:paraId="7A67ADFD" w14:textId="49686F29" w:rsidR="00B45C22" w:rsidRPr="00B45C22" w:rsidRDefault="00B45C22" w:rsidP="00B45C22">
            <w:pPr>
              <w:pStyle w:val="a5"/>
              <w:ind w:left="0"/>
              <w:jc w:val="left"/>
              <w:rPr>
                <w:rFonts w:ascii="Times New Roman" w:hAnsi="Times New Roman" w:cs="Times New Roman"/>
                <w:sz w:val="22"/>
                <w:lang w:val="en-US"/>
              </w:rPr>
            </w:pPr>
            <w:proofErr w:type="gramStart"/>
            <w:r w:rsidRPr="00B45C22">
              <w:rPr>
                <w:rFonts w:ascii="Times New Roman" w:hAnsi="Times New Roman" w:cs="Times New Roman"/>
                <w:sz w:val="22"/>
                <w:lang w:val="en-US"/>
              </w:rPr>
              <w:lastRenderedPageBreak/>
              <w:t>ARIMA(</w:t>
            </w:r>
            <w:proofErr w:type="gramEnd"/>
            <w:r w:rsidRPr="00B45C22">
              <w:rPr>
                <w:rFonts w:ascii="Times New Roman" w:hAnsi="Times New Roman" w:cs="Times New Roman"/>
                <w:sz w:val="22"/>
                <w:lang w:val="en-US"/>
              </w:rPr>
              <w:t xml:space="preserve">5, 0, </w:t>
            </w:r>
            <w:r w:rsidRPr="00B45C22">
              <w:rPr>
                <w:rFonts w:ascii="Times New Roman" w:hAnsi="Times New Roman" w:cs="Times New Roman"/>
                <w:sz w:val="22"/>
              </w:rPr>
              <w:t>1</w:t>
            </w:r>
            <w:r w:rsidRPr="00B45C22">
              <w:rPr>
                <w:rFonts w:ascii="Times New Roman" w:hAnsi="Times New Roman" w:cs="Times New Roman"/>
                <w:sz w:val="22"/>
                <w:lang w:val="en-US"/>
              </w:rPr>
              <w:t>)</w:t>
            </w:r>
          </w:p>
        </w:tc>
        <w:tc>
          <w:tcPr>
            <w:tcW w:w="4198" w:type="dxa"/>
          </w:tcPr>
          <w:p w14:paraId="768AC967" w14:textId="290A746B" w:rsidR="00B45C22" w:rsidRPr="00B45C22" w:rsidRDefault="00B45C22" w:rsidP="00B45C22">
            <w:pPr>
              <w:pStyle w:val="a5"/>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45C22">
              <w:rPr>
                <w:rFonts w:ascii="Times New Roman" w:hAnsi="Times New Roman" w:cs="Times New Roman"/>
                <w:lang w:val="en-US"/>
              </w:rPr>
              <w:t>MSE=0.0</w:t>
            </w:r>
            <w:r w:rsidRPr="00B45C22">
              <w:rPr>
                <w:rFonts w:ascii="Times New Roman" w:hAnsi="Times New Roman" w:cs="Times New Roman"/>
              </w:rPr>
              <w:t>95</w:t>
            </w:r>
          </w:p>
        </w:tc>
      </w:tr>
      <w:tr w:rsidR="00B45C22" w14:paraId="0AC91AA2" w14:textId="77777777" w:rsidTr="00B45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8" w:type="dxa"/>
          </w:tcPr>
          <w:p w14:paraId="6FC3EF6E" w14:textId="4103EAB1" w:rsidR="00B45C22" w:rsidRPr="00B45C22" w:rsidRDefault="00B45C22" w:rsidP="00B45C22">
            <w:pPr>
              <w:pStyle w:val="a5"/>
              <w:ind w:left="0"/>
              <w:jc w:val="left"/>
              <w:rPr>
                <w:rFonts w:ascii="Times New Roman" w:hAnsi="Times New Roman" w:cs="Times New Roman"/>
                <w:sz w:val="22"/>
                <w:lang w:val="en-US"/>
              </w:rPr>
            </w:pPr>
            <w:proofErr w:type="gramStart"/>
            <w:r w:rsidRPr="00B45C22">
              <w:rPr>
                <w:rFonts w:ascii="Times New Roman" w:hAnsi="Times New Roman" w:cs="Times New Roman"/>
                <w:sz w:val="22"/>
                <w:lang w:val="en-US"/>
              </w:rPr>
              <w:t>ARIMA(</w:t>
            </w:r>
            <w:proofErr w:type="gramEnd"/>
            <w:r w:rsidRPr="00B45C22">
              <w:rPr>
                <w:rFonts w:ascii="Times New Roman" w:hAnsi="Times New Roman" w:cs="Times New Roman"/>
                <w:sz w:val="22"/>
                <w:lang w:val="en-US"/>
              </w:rPr>
              <w:t xml:space="preserve">5, </w:t>
            </w:r>
            <w:r w:rsidRPr="00B45C22">
              <w:rPr>
                <w:rFonts w:ascii="Times New Roman" w:hAnsi="Times New Roman" w:cs="Times New Roman"/>
                <w:sz w:val="22"/>
              </w:rPr>
              <w:t>1</w:t>
            </w:r>
            <w:r w:rsidRPr="00B45C22">
              <w:rPr>
                <w:rFonts w:ascii="Times New Roman" w:hAnsi="Times New Roman" w:cs="Times New Roman"/>
                <w:sz w:val="22"/>
                <w:lang w:val="en-US"/>
              </w:rPr>
              <w:t>, 0)</w:t>
            </w:r>
          </w:p>
        </w:tc>
        <w:tc>
          <w:tcPr>
            <w:tcW w:w="4198" w:type="dxa"/>
          </w:tcPr>
          <w:p w14:paraId="4AC53683" w14:textId="6B768EA3" w:rsidR="00B45C22" w:rsidRPr="00B45C22" w:rsidRDefault="00B45C22" w:rsidP="00B45C22">
            <w:pPr>
              <w:pStyle w:val="a5"/>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5C22">
              <w:rPr>
                <w:rFonts w:ascii="Times New Roman" w:hAnsi="Times New Roman" w:cs="Times New Roman"/>
                <w:lang w:val="en-US"/>
              </w:rPr>
              <w:t>MSE=0.0</w:t>
            </w:r>
            <w:r w:rsidRPr="00B45C22">
              <w:rPr>
                <w:rFonts w:ascii="Times New Roman" w:hAnsi="Times New Roman" w:cs="Times New Roman"/>
              </w:rPr>
              <w:t>26</w:t>
            </w:r>
          </w:p>
        </w:tc>
      </w:tr>
      <w:tr w:rsidR="00B45C22" w14:paraId="26633446" w14:textId="77777777" w:rsidTr="00B45C22">
        <w:tc>
          <w:tcPr>
            <w:cnfStyle w:val="001000000000" w:firstRow="0" w:lastRow="0" w:firstColumn="1" w:lastColumn="0" w:oddVBand="0" w:evenVBand="0" w:oddHBand="0" w:evenHBand="0" w:firstRowFirstColumn="0" w:firstRowLastColumn="0" w:lastRowFirstColumn="0" w:lastRowLastColumn="0"/>
            <w:tcW w:w="4198" w:type="dxa"/>
          </w:tcPr>
          <w:p w14:paraId="3053AC7B" w14:textId="50A2D201" w:rsidR="00B45C22" w:rsidRPr="00B45C22" w:rsidRDefault="00B45C22" w:rsidP="00B45C22">
            <w:pPr>
              <w:pStyle w:val="a5"/>
              <w:ind w:left="0"/>
              <w:jc w:val="left"/>
              <w:rPr>
                <w:rFonts w:ascii="Times New Roman" w:hAnsi="Times New Roman" w:cs="Times New Roman"/>
                <w:sz w:val="22"/>
                <w:lang w:val="en-US"/>
              </w:rPr>
            </w:pPr>
            <w:proofErr w:type="gramStart"/>
            <w:r w:rsidRPr="00B45C22">
              <w:rPr>
                <w:rFonts w:ascii="Times New Roman" w:hAnsi="Times New Roman" w:cs="Times New Roman"/>
                <w:sz w:val="22"/>
                <w:lang w:val="en-US"/>
              </w:rPr>
              <w:t>ARIMA(</w:t>
            </w:r>
            <w:proofErr w:type="gramEnd"/>
            <w:r w:rsidRPr="00B45C22">
              <w:rPr>
                <w:rFonts w:ascii="Times New Roman" w:hAnsi="Times New Roman" w:cs="Times New Roman"/>
                <w:sz w:val="22"/>
                <w:lang w:val="en-US"/>
              </w:rPr>
              <w:t xml:space="preserve">5, </w:t>
            </w:r>
            <w:r w:rsidRPr="00B45C22">
              <w:rPr>
                <w:rFonts w:ascii="Times New Roman" w:hAnsi="Times New Roman" w:cs="Times New Roman"/>
                <w:sz w:val="22"/>
              </w:rPr>
              <w:t>1, 1</w:t>
            </w:r>
            <w:r w:rsidRPr="00B45C22">
              <w:rPr>
                <w:rFonts w:ascii="Times New Roman" w:hAnsi="Times New Roman" w:cs="Times New Roman"/>
                <w:sz w:val="22"/>
                <w:lang w:val="en-US"/>
              </w:rPr>
              <w:t>)</w:t>
            </w:r>
          </w:p>
        </w:tc>
        <w:tc>
          <w:tcPr>
            <w:tcW w:w="4198" w:type="dxa"/>
          </w:tcPr>
          <w:p w14:paraId="150CC80C" w14:textId="3E4B0092" w:rsidR="00B45C22" w:rsidRPr="00B45C22" w:rsidRDefault="00B45C22" w:rsidP="00B45C22">
            <w:pPr>
              <w:pStyle w:val="a5"/>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45C22">
              <w:rPr>
                <w:rFonts w:ascii="Times New Roman" w:hAnsi="Times New Roman" w:cs="Times New Roman"/>
                <w:lang w:val="en-US"/>
              </w:rPr>
              <w:t>MSE=0.0</w:t>
            </w:r>
            <w:r w:rsidRPr="00B45C22">
              <w:rPr>
                <w:rFonts w:ascii="Times New Roman" w:hAnsi="Times New Roman" w:cs="Times New Roman"/>
              </w:rPr>
              <w:t>16</w:t>
            </w:r>
          </w:p>
        </w:tc>
      </w:tr>
      <w:tr w:rsidR="00B45C22" w14:paraId="3DEDD801" w14:textId="77777777" w:rsidTr="00B45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8" w:type="dxa"/>
          </w:tcPr>
          <w:p w14:paraId="6E2DD427" w14:textId="7095D0CE" w:rsidR="00B45C22" w:rsidRPr="00B45C22" w:rsidRDefault="00B45C22" w:rsidP="00B45C22">
            <w:pPr>
              <w:pStyle w:val="a5"/>
              <w:ind w:left="0"/>
              <w:jc w:val="left"/>
              <w:rPr>
                <w:rFonts w:ascii="Times New Roman" w:hAnsi="Times New Roman" w:cs="Times New Roman"/>
                <w:sz w:val="22"/>
                <w:lang w:val="en-US"/>
              </w:rPr>
            </w:pPr>
            <w:proofErr w:type="gramStart"/>
            <w:r w:rsidRPr="00B45C22">
              <w:rPr>
                <w:rFonts w:ascii="Times New Roman" w:hAnsi="Times New Roman" w:cs="Times New Roman"/>
                <w:sz w:val="22"/>
                <w:lang w:val="en-US"/>
              </w:rPr>
              <w:t>ARIMA(</w:t>
            </w:r>
            <w:proofErr w:type="gramEnd"/>
            <w:r w:rsidRPr="00B45C22">
              <w:rPr>
                <w:rFonts w:ascii="Times New Roman" w:hAnsi="Times New Roman" w:cs="Times New Roman"/>
                <w:sz w:val="22"/>
                <w:lang w:val="en-US"/>
              </w:rPr>
              <w:t>8, 0, 0)</w:t>
            </w:r>
          </w:p>
        </w:tc>
        <w:tc>
          <w:tcPr>
            <w:tcW w:w="4198" w:type="dxa"/>
          </w:tcPr>
          <w:p w14:paraId="6F30CB22" w14:textId="5E61B688" w:rsidR="00B45C22" w:rsidRPr="00B45C22" w:rsidRDefault="00B45C22" w:rsidP="00B45C22">
            <w:pPr>
              <w:pStyle w:val="a5"/>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5C22">
              <w:rPr>
                <w:rFonts w:ascii="Times New Roman" w:hAnsi="Times New Roman" w:cs="Times New Roman"/>
                <w:lang w:val="en-US"/>
              </w:rPr>
              <w:t>MSE=0.0</w:t>
            </w:r>
            <w:r w:rsidRPr="00B45C22">
              <w:rPr>
                <w:rFonts w:ascii="Times New Roman" w:hAnsi="Times New Roman" w:cs="Times New Roman"/>
              </w:rPr>
              <w:t>88</w:t>
            </w:r>
          </w:p>
        </w:tc>
      </w:tr>
      <w:tr w:rsidR="00B45C22" w14:paraId="43C8273B" w14:textId="77777777" w:rsidTr="00B45C22">
        <w:tc>
          <w:tcPr>
            <w:cnfStyle w:val="001000000000" w:firstRow="0" w:lastRow="0" w:firstColumn="1" w:lastColumn="0" w:oddVBand="0" w:evenVBand="0" w:oddHBand="0" w:evenHBand="0" w:firstRowFirstColumn="0" w:firstRowLastColumn="0" w:lastRowFirstColumn="0" w:lastRowLastColumn="0"/>
            <w:tcW w:w="4198" w:type="dxa"/>
          </w:tcPr>
          <w:p w14:paraId="2574F3F0" w14:textId="7A4A29D0" w:rsidR="00B45C22" w:rsidRPr="00B45C22" w:rsidRDefault="00B45C22" w:rsidP="00B45C22">
            <w:pPr>
              <w:pStyle w:val="a5"/>
              <w:ind w:left="0"/>
              <w:jc w:val="left"/>
              <w:rPr>
                <w:rFonts w:ascii="Times New Roman" w:hAnsi="Times New Roman" w:cs="Times New Roman"/>
                <w:sz w:val="22"/>
                <w:lang w:val="en-US"/>
              </w:rPr>
            </w:pPr>
            <w:proofErr w:type="gramStart"/>
            <w:r w:rsidRPr="00B45C22">
              <w:rPr>
                <w:rFonts w:ascii="Times New Roman" w:hAnsi="Times New Roman" w:cs="Times New Roman"/>
                <w:sz w:val="22"/>
                <w:lang w:val="en-US"/>
              </w:rPr>
              <w:t>ARIMA(</w:t>
            </w:r>
            <w:proofErr w:type="gramEnd"/>
            <w:r w:rsidRPr="00B45C22">
              <w:rPr>
                <w:rFonts w:ascii="Times New Roman" w:hAnsi="Times New Roman" w:cs="Times New Roman"/>
                <w:sz w:val="22"/>
                <w:lang w:val="en-US"/>
              </w:rPr>
              <w:t xml:space="preserve">8, 0, </w:t>
            </w:r>
            <w:r w:rsidRPr="00B45C22">
              <w:rPr>
                <w:rFonts w:ascii="Times New Roman" w:hAnsi="Times New Roman" w:cs="Times New Roman"/>
                <w:sz w:val="22"/>
              </w:rPr>
              <w:t>1</w:t>
            </w:r>
            <w:r w:rsidRPr="00B45C22">
              <w:rPr>
                <w:rFonts w:ascii="Times New Roman" w:hAnsi="Times New Roman" w:cs="Times New Roman"/>
                <w:sz w:val="22"/>
                <w:lang w:val="en-US"/>
              </w:rPr>
              <w:t>)</w:t>
            </w:r>
          </w:p>
        </w:tc>
        <w:tc>
          <w:tcPr>
            <w:tcW w:w="4198" w:type="dxa"/>
          </w:tcPr>
          <w:p w14:paraId="12BEFBA2" w14:textId="41DBCA79" w:rsidR="00B45C22" w:rsidRPr="00B45C22" w:rsidRDefault="00B45C22" w:rsidP="00B45C22">
            <w:pPr>
              <w:pStyle w:val="a5"/>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45C22">
              <w:rPr>
                <w:rFonts w:ascii="Times New Roman" w:hAnsi="Times New Roman" w:cs="Times New Roman"/>
                <w:lang w:val="en-US"/>
              </w:rPr>
              <w:t>MSE=0.0</w:t>
            </w:r>
            <w:r w:rsidRPr="00B45C22">
              <w:rPr>
                <w:rFonts w:ascii="Times New Roman" w:hAnsi="Times New Roman" w:cs="Times New Roman"/>
              </w:rPr>
              <w:t>81</w:t>
            </w:r>
          </w:p>
        </w:tc>
      </w:tr>
      <w:tr w:rsidR="00B45C22" w14:paraId="0E585E7E" w14:textId="77777777" w:rsidTr="00B45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8" w:type="dxa"/>
          </w:tcPr>
          <w:p w14:paraId="0BEE02D0" w14:textId="1D094AB1" w:rsidR="00B45C22" w:rsidRPr="00B45C22" w:rsidRDefault="00B45C22" w:rsidP="00B45C22">
            <w:pPr>
              <w:pStyle w:val="a5"/>
              <w:ind w:left="0"/>
              <w:jc w:val="left"/>
              <w:rPr>
                <w:rFonts w:ascii="Times New Roman" w:hAnsi="Times New Roman" w:cs="Times New Roman"/>
                <w:sz w:val="22"/>
                <w:lang w:val="en-US"/>
              </w:rPr>
            </w:pPr>
            <w:proofErr w:type="gramStart"/>
            <w:r w:rsidRPr="00B45C22">
              <w:rPr>
                <w:rFonts w:ascii="Times New Roman" w:hAnsi="Times New Roman" w:cs="Times New Roman"/>
                <w:sz w:val="22"/>
                <w:lang w:val="en-US"/>
              </w:rPr>
              <w:t>ARIMA(</w:t>
            </w:r>
            <w:proofErr w:type="gramEnd"/>
            <w:r w:rsidRPr="00B45C22">
              <w:rPr>
                <w:rFonts w:ascii="Times New Roman" w:hAnsi="Times New Roman" w:cs="Times New Roman"/>
                <w:sz w:val="22"/>
                <w:lang w:val="en-US"/>
              </w:rPr>
              <w:t xml:space="preserve">8, </w:t>
            </w:r>
            <w:r w:rsidRPr="00B45C22">
              <w:rPr>
                <w:rFonts w:ascii="Times New Roman" w:hAnsi="Times New Roman" w:cs="Times New Roman"/>
                <w:sz w:val="22"/>
              </w:rPr>
              <w:t>1</w:t>
            </w:r>
            <w:r w:rsidRPr="00B45C22">
              <w:rPr>
                <w:rFonts w:ascii="Times New Roman" w:hAnsi="Times New Roman" w:cs="Times New Roman"/>
                <w:sz w:val="22"/>
                <w:lang w:val="en-US"/>
              </w:rPr>
              <w:t>, 0)</w:t>
            </w:r>
          </w:p>
        </w:tc>
        <w:tc>
          <w:tcPr>
            <w:tcW w:w="4198" w:type="dxa"/>
          </w:tcPr>
          <w:p w14:paraId="44EE8B07" w14:textId="7E9DC263" w:rsidR="00B45C22" w:rsidRPr="00B45C22" w:rsidRDefault="00B45C22" w:rsidP="00B45C22">
            <w:pPr>
              <w:pStyle w:val="a5"/>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5C22">
              <w:rPr>
                <w:rFonts w:ascii="Times New Roman" w:hAnsi="Times New Roman" w:cs="Times New Roman"/>
                <w:lang w:val="en-US"/>
              </w:rPr>
              <w:t>MSE=0.01</w:t>
            </w:r>
            <w:r w:rsidRPr="00B45C22">
              <w:rPr>
                <w:rFonts w:ascii="Times New Roman" w:hAnsi="Times New Roman" w:cs="Times New Roman"/>
              </w:rPr>
              <w:t>4</w:t>
            </w:r>
          </w:p>
        </w:tc>
      </w:tr>
      <w:tr w:rsidR="00B45C22" w14:paraId="02E4958A" w14:textId="77777777" w:rsidTr="00B45C22">
        <w:tc>
          <w:tcPr>
            <w:cnfStyle w:val="001000000000" w:firstRow="0" w:lastRow="0" w:firstColumn="1" w:lastColumn="0" w:oddVBand="0" w:evenVBand="0" w:oddHBand="0" w:evenHBand="0" w:firstRowFirstColumn="0" w:firstRowLastColumn="0" w:lastRowFirstColumn="0" w:lastRowLastColumn="0"/>
            <w:tcW w:w="4198" w:type="dxa"/>
          </w:tcPr>
          <w:p w14:paraId="48483519" w14:textId="59ABE117" w:rsidR="00B45C22" w:rsidRPr="00B45C22" w:rsidRDefault="00B45C22" w:rsidP="00B45C22">
            <w:pPr>
              <w:pStyle w:val="a5"/>
              <w:ind w:left="0"/>
              <w:jc w:val="left"/>
              <w:rPr>
                <w:rFonts w:ascii="Times New Roman" w:hAnsi="Times New Roman" w:cs="Times New Roman"/>
                <w:sz w:val="22"/>
                <w:lang w:val="en-US"/>
              </w:rPr>
            </w:pPr>
            <w:proofErr w:type="gramStart"/>
            <w:r w:rsidRPr="00B45C22">
              <w:rPr>
                <w:rFonts w:ascii="Times New Roman" w:hAnsi="Times New Roman" w:cs="Times New Roman"/>
                <w:sz w:val="22"/>
                <w:lang w:val="en-US"/>
              </w:rPr>
              <w:t>ARIMA(</w:t>
            </w:r>
            <w:proofErr w:type="gramEnd"/>
            <w:r w:rsidRPr="00B45C22">
              <w:rPr>
                <w:rFonts w:ascii="Times New Roman" w:hAnsi="Times New Roman" w:cs="Times New Roman"/>
                <w:sz w:val="22"/>
                <w:lang w:val="en-US"/>
              </w:rPr>
              <w:t xml:space="preserve">8, </w:t>
            </w:r>
            <w:r w:rsidRPr="00B45C22">
              <w:rPr>
                <w:rFonts w:ascii="Times New Roman" w:hAnsi="Times New Roman" w:cs="Times New Roman"/>
                <w:sz w:val="22"/>
              </w:rPr>
              <w:t>1, 1</w:t>
            </w:r>
            <w:r w:rsidRPr="00B45C22">
              <w:rPr>
                <w:rFonts w:ascii="Times New Roman" w:hAnsi="Times New Roman" w:cs="Times New Roman"/>
                <w:sz w:val="22"/>
                <w:lang w:val="en-US"/>
              </w:rPr>
              <w:t>)</w:t>
            </w:r>
          </w:p>
        </w:tc>
        <w:tc>
          <w:tcPr>
            <w:tcW w:w="4198" w:type="dxa"/>
          </w:tcPr>
          <w:p w14:paraId="1529E28A" w14:textId="05375EC8" w:rsidR="00B45C22" w:rsidRPr="00B45C22" w:rsidRDefault="00B45C22" w:rsidP="00B45C22">
            <w:pPr>
              <w:pStyle w:val="a5"/>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45C22">
              <w:rPr>
                <w:rFonts w:ascii="Times New Roman" w:hAnsi="Times New Roman" w:cs="Times New Roman"/>
                <w:lang w:val="en-US"/>
              </w:rPr>
              <w:t>MSE=0.013</w:t>
            </w:r>
          </w:p>
        </w:tc>
      </w:tr>
      <w:tr w:rsidR="00B45C22" w14:paraId="06D31D74" w14:textId="77777777" w:rsidTr="00B45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8" w:type="dxa"/>
          </w:tcPr>
          <w:p w14:paraId="0D4EAFF9" w14:textId="0C301736" w:rsidR="00B45C22" w:rsidRPr="00B45C22" w:rsidRDefault="00B45C22" w:rsidP="00B45C22">
            <w:pPr>
              <w:pStyle w:val="a5"/>
              <w:ind w:left="0"/>
              <w:jc w:val="left"/>
              <w:rPr>
                <w:rFonts w:ascii="Times New Roman" w:hAnsi="Times New Roman" w:cs="Times New Roman"/>
                <w:b/>
                <w:bCs/>
                <w:sz w:val="22"/>
              </w:rPr>
            </w:pPr>
            <w:proofErr w:type="gramStart"/>
            <w:r w:rsidRPr="00B45C22">
              <w:rPr>
                <w:rFonts w:ascii="Times New Roman" w:hAnsi="Times New Roman" w:cs="Times New Roman"/>
                <w:b/>
                <w:bCs/>
                <w:sz w:val="22"/>
                <w:lang w:val="en-US"/>
              </w:rPr>
              <w:t>Best</w:t>
            </w:r>
            <w:r w:rsidRPr="00B45C22">
              <w:rPr>
                <w:rFonts w:ascii="Times New Roman" w:hAnsi="Times New Roman" w:cs="Times New Roman"/>
                <w:b/>
                <w:bCs/>
                <w:sz w:val="22"/>
              </w:rPr>
              <w:t xml:space="preserve"> </w:t>
            </w:r>
            <w:r w:rsidRPr="00B45C22">
              <w:rPr>
                <w:rFonts w:ascii="Times New Roman" w:hAnsi="Times New Roman" w:cs="Times New Roman"/>
                <w:b/>
                <w:bCs/>
                <w:sz w:val="22"/>
                <w:lang w:val="en-US"/>
              </w:rPr>
              <w:t xml:space="preserve"> ARIMA</w:t>
            </w:r>
            <w:proofErr w:type="gramEnd"/>
            <w:r w:rsidRPr="00B45C22">
              <w:rPr>
                <w:rFonts w:ascii="Times New Roman" w:hAnsi="Times New Roman" w:cs="Times New Roman"/>
                <w:b/>
                <w:bCs/>
                <w:sz w:val="22"/>
                <w:lang w:val="en-US"/>
              </w:rPr>
              <w:t>(8, 1, 1)</w:t>
            </w:r>
          </w:p>
        </w:tc>
        <w:tc>
          <w:tcPr>
            <w:tcW w:w="4198" w:type="dxa"/>
          </w:tcPr>
          <w:p w14:paraId="1EC1AB3E" w14:textId="23892881" w:rsidR="00B45C22" w:rsidRPr="00B45C22" w:rsidRDefault="00B45C22" w:rsidP="00B45C22">
            <w:pPr>
              <w:pStyle w:val="a5"/>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B45C22">
              <w:rPr>
                <w:rFonts w:ascii="Times New Roman" w:hAnsi="Times New Roman" w:cs="Times New Roman"/>
                <w:b/>
                <w:bCs/>
                <w:lang w:val="en-US"/>
              </w:rPr>
              <w:t>MSE=0.013</w:t>
            </w:r>
          </w:p>
        </w:tc>
      </w:tr>
    </w:tbl>
    <w:p w14:paraId="3818AC61" w14:textId="1029299D" w:rsidR="00C610BF" w:rsidRPr="00C610BF" w:rsidRDefault="00C610BF" w:rsidP="00060814">
      <w:pPr>
        <w:pStyle w:val="a5"/>
        <w:ind w:left="0"/>
        <w:rPr>
          <w:rFonts w:ascii="Times New Roman" w:hAnsi="Times New Roman" w:cs="Times New Roman"/>
        </w:rPr>
      </w:pPr>
    </w:p>
    <w:p w14:paraId="3425A466" w14:textId="1DA9935F" w:rsidR="008E7E79" w:rsidRPr="000915A1" w:rsidRDefault="00453C3C" w:rsidP="000915A1">
      <w:pPr>
        <w:pStyle w:val="a5"/>
        <w:ind w:left="0" w:firstLine="720"/>
        <w:rPr>
          <w:rFonts w:ascii="Times New Roman" w:hAnsi="Times New Roman" w:cs="Times New Roman"/>
        </w:rPr>
      </w:pPr>
      <w:r>
        <w:rPr>
          <w:rFonts w:ascii="Times New Roman" w:hAnsi="Times New Roman" w:cs="Times New Roman"/>
        </w:rPr>
        <w:t xml:space="preserve">Από τα αποτελέσματα δείχνουν ότι το βέλτιστο μοντέλο </w:t>
      </w:r>
      <w:r>
        <w:rPr>
          <w:rFonts w:ascii="Times New Roman" w:hAnsi="Times New Roman" w:cs="Times New Roman"/>
          <w:lang w:val="en-US"/>
        </w:rPr>
        <w:t>ARIMA</w:t>
      </w:r>
      <w:r w:rsidRPr="00453C3C">
        <w:rPr>
          <w:rFonts w:ascii="Times New Roman" w:hAnsi="Times New Roman" w:cs="Times New Roman"/>
        </w:rPr>
        <w:t xml:space="preserve"> </w:t>
      </w:r>
      <w:r>
        <w:rPr>
          <w:rFonts w:ascii="Times New Roman" w:hAnsi="Times New Roman" w:cs="Times New Roman"/>
        </w:rPr>
        <w:t xml:space="preserve">έχει </w:t>
      </w:r>
      <w:r w:rsidR="000915A1">
        <w:rPr>
          <w:rFonts w:ascii="Times New Roman" w:hAnsi="Times New Roman" w:cs="Times New Roman"/>
        </w:rPr>
        <w:t xml:space="preserve">τιμές 8, 1, 1 για τις παραμέτρους </w:t>
      </w:r>
      <w:r w:rsidR="000915A1">
        <w:rPr>
          <w:rFonts w:ascii="Times New Roman" w:hAnsi="Times New Roman" w:cs="Times New Roman"/>
          <w:lang w:val="en-US"/>
        </w:rPr>
        <w:t>q</w:t>
      </w:r>
      <w:r w:rsidR="000915A1" w:rsidRPr="000915A1">
        <w:rPr>
          <w:rFonts w:ascii="Times New Roman" w:hAnsi="Times New Roman" w:cs="Times New Roman"/>
        </w:rPr>
        <w:t>,</w:t>
      </w:r>
      <w:r w:rsidR="000915A1">
        <w:rPr>
          <w:rFonts w:ascii="Times New Roman" w:hAnsi="Times New Roman" w:cs="Times New Roman"/>
        </w:rPr>
        <w:t xml:space="preserve"> </w:t>
      </w:r>
      <w:r w:rsidR="000915A1">
        <w:rPr>
          <w:rFonts w:ascii="Times New Roman" w:hAnsi="Times New Roman" w:cs="Times New Roman"/>
          <w:lang w:val="en-US"/>
        </w:rPr>
        <w:t>d</w:t>
      </w:r>
      <w:r w:rsidR="000915A1" w:rsidRPr="000915A1">
        <w:rPr>
          <w:rFonts w:ascii="Times New Roman" w:hAnsi="Times New Roman" w:cs="Times New Roman"/>
        </w:rPr>
        <w:t xml:space="preserve">, </w:t>
      </w:r>
      <w:r w:rsidR="000915A1">
        <w:rPr>
          <w:rFonts w:ascii="Times New Roman" w:hAnsi="Times New Roman" w:cs="Times New Roman"/>
          <w:lang w:val="en-US"/>
        </w:rPr>
        <w:t>p</w:t>
      </w:r>
      <w:r w:rsidR="000915A1" w:rsidRPr="000915A1">
        <w:rPr>
          <w:rFonts w:ascii="Times New Roman" w:hAnsi="Times New Roman" w:cs="Times New Roman"/>
        </w:rPr>
        <w:t xml:space="preserve"> </w:t>
      </w:r>
      <w:r w:rsidR="000915A1">
        <w:rPr>
          <w:rFonts w:ascii="Times New Roman" w:hAnsi="Times New Roman" w:cs="Times New Roman"/>
        </w:rPr>
        <w:t xml:space="preserve">αντίστοιχα. Επιπλέον, το μέσο τετραγωνικό σφάλμα έχει αρκετά χαμηλότερη τιμή συγκριτικά με την προηγούμενη πρόβλεψη του </w:t>
      </w:r>
      <w:r w:rsidR="000915A1">
        <w:rPr>
          <w:rFonts w:ascii="Times New Roman" w:hAnsi="Times New Roman" w:cs="Times New Roman"/>
          <w:lang w:val="en-US"/>
        </w:rPr>
        <w:t>Holt</w:t>
      </w:r>
      <w:r w:rsidR="000915A1" w:rsidRPr="000915A1">
        <w:rPr>
          <w:rFonts w:ascii="Times New Roman" w:hAnsi="Times New Roman" w:cs="Times New Roman"/>
        </w:rPr>
        <w:t xml:space="preserve"> </w:t>
      </w:r>
      <w:r w:rsidR="000915A1">
        <w:rPr>
          <w:rFonts w:ascii="Times New Roman" w:hAnsi="Times New Roman" w:cs="Times New Roman"/>
          <w:lang w:val="en-US"/>
        </w:rPr>
        <w:t>Winter</w:t>
      </w:r>
      <w:r w:rsidR="000915A1">
        <w:rPr>
          <w:rFonts w:ascii="Times New Roman" w:hAnsi="Times New Roman" w:cs="Times New Roman"/>
        </w:rPr>
        <w:t xml:space="preserve"> που σημαίνει ότι το συγκεκριμένο μοντέλο είναι προτιμότερο. Στη συνέχεια</w:t>
      </w:r>
      <w:r w:rsidR="000915A1" w:rsidRPr="000915A1">
        <w:rPr>
          <w:rFonts w:ascii="Times New Roman" w:hAnsi="Times New Roman" w:cs="Times New Roman"/>
        </w:rPr>
        <w:t>,</w:t>
      </w:r>
      <w:r w:rsidR="000915A1">
        <w:rPr>
          <w:rFonts w:ascii="Times New Roman" w:hAnsi="Times New Roman" w:cs="Times New Roman"/>
        </w:rPr>
        <w:t xml:space="preserve"> θα δούμε διαγραμματικά το μοντέλο </w:t>
      </w:r>
      <w:r w:rsidR="000915A1">
        <w:rPr>
          <w:rFonts w:ascii="Times New Roman" w:hAnsi="Times New Roman" w:cs="Times New Roman"/>
          <w:lang w:val="en-US"/>
        </w:rPr>
        <w:t>ARIMA</w:t>
      </w:r>
      <w:r w:rsidR="000915A1" w:rsidRPr="000915A1">
        <w:rPr>
          <w:rFonts w:ascii="Times New Roman" w:hAnsi="Times New Roman" w:cs="Times New Roman"/>
        </w:rPr>
        <w:t xml:space="preserve">(8,1,1) </w:t>
      </w:r>
      <w:r w:rsidR="000915A1">
        <w:rPr>
          <w:rFonts w:ascii="Times New Roman" w:hAnsi="Times New Roman" w:cs="Times New Roman"/>
        </w:rPr>
        <w:t xml:space="preserve">και θα το συγκρίνουμε με τα μοντέλα </w:t>
      </w:r>
      <w:r w:rsidR="000915A1">
        <w:rPr>
          <w:rFonts w:ascii="Times New Roman" w:hAnsi="Times New Roman" w:cs="Times New Roman"/>
          <w:lang w:val="en-US"/>
        </w:rPr>
        <w:t>AR</w:t>
      </w:r>
      <w:r w:rsidR="000915A1" w:rsidRPr="000915A1">
        <w:rPr>
          <w:rFonts w:ascii="Times New Roman" w:hAnsi="Times New Roman" w:cs="Times New Roman"/>
        </w:rPr>
        <w:t xml:space="preserve"> </w:t>
      </w:r>
      <w:r w:rsidR="000915A1">
        <w:rPr>
          <w:rFonts w:ascii="Times New Roman" w:hAnsi="Times New Roman" w:cs="Times New Roman"/>
        </w:rPr>
        <w:t xml:space="preserve">και </w:t>
      </w:r>
      <w:r w:rsidR="000915A1">
        <w:rPr>
          <w:rFonts w:ascii="Times New Roman" w:hAnsi="Times New Roman" w:cs="Times New Roman"/>
          <w:lang w:val="en-US"/>
        </w:rPr>
        <w:t>MA</w:t>
      </w:r>
    </w:p>
    <w:p w14:paraId="1086327C" w14:textId="77777777" w:rsidR="000915A1" w:rsidRDefault="000915A1" w:rsidP="00453C3C">
      <w:pPr>
        <w:rPr>
          <w:rFonts w:ascii="Times New Roman" w:hAnsi="Times New Roman" w:cs="Times New Roman"/>
          <w:lang w:val="en-US"/>
        </w:rPr>
      </w:pPr>
      <w:r>
        <w:rPr>
          <w:rFonts w:ascii="Times New Roman" w:hAnsi="Times New Roman" w:cs="Times New Roman"/>
          <w:lang w:val="en-US"/>
        </w:rPr>
        <w:t>AR model:</w:t>
      </w:r>
    </w:p>
    <w:p w14:paraId="73910702" w14:textId="77777777" w:rsidR="00CF0928" w:rsidRDefault="00CF0928" w:rsidP="00453C3C">
      <w:pPr>
        <w:rPr>
          <w:rFonts w:ascii="Times New Roman" w:hAnsi="Times New Roman" w:cs="Times New Roman"/>
        </w:rPr>
      </w:pPr>
      <w:r>
        <w:rPr>
          <w:rFonts w:ascii="Times New Roman" w:hAnsi="Times New Roman" w:cs="Times New Roman"/>
          <w:noProof/>
        </w:rPr>
        <w:drawing>
          <wp:inline distT="0" distB="0" distL="0" distR="0" wp14:anchorId="208C021C" wp14:editId="1B818E32">
            <wp:extent cx="5337810" cy="240792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pic:cNvPicPr/>
                  </pic:nvPicPr>
                  <pic:blipFill>
                    <a:blip r:embed="rId19">
                      <a:extLst>
                        <a:ext uri="{28A0092B-C50C-407E-A947-70E740481C1C}">
                          <a14:useLocalDpi xmlns:a14="http://schemas.microsoft.com/office/drawing/2010/main" val="0"/>
                        </a:ext>
                      </a:extLst>
                    </a:blip>
                    <a:stretch>
                      <a:fillRect/>
                    </a:stretch>
                  </pic:blipFill>
                  <pic:spPr>
                    <a:xfrm>
                      <a:off x="0" y="0"/>
                      <a:ext cx="5337810" cy="2407920"/>
                    </a:xfrm>
                    <a:prstGeom prst="rect">
                      <a:avLst/>
                    </a:prstGeom>
                  </pic:spPr>
                </pic:pic>
              </a:graphicData>
            </a:graphic>
          </wp:inline>
        </w:drawing>
      </w:r>
    </w:p>
    <w:p w14:paraId="175E3D6B" w14:textId="77777777" w:rsidR="00CF0928" w:rsidRDefault="00CF0928" w:rsidP="00453C3C">
      <w:pPr>
        <w:rPr>
          <w:rFonts w:ascii="Times New Roman" w:hAnsi="Times New Roman" w:cs="Times New Roman"/>
          <w:lang w:val="en-US"/>
        </w:rPr>
      </w:pPr>
      <w:r>
        <w:rPr>
          <w:rFonts w:ascii="Times New Roman" w:hAnsi="Times New Roman" w:cs="Times New Roman"/>
          <w:lang w:val="en-US"/>
        </w:rPr>
        <w:t>MA model:</w:t>
      </w:r>
    </w:p>
    <w:p w14:paraId="2C51F66E" w14:textId="77777777" w:rsidR="00CF0928" w:rsidRDefault="00CF0928" w:rsidP="00453C3C">
      <w:pPr>
        <w:rPr>
          <w:rFonts w:ascii="Times New Roman" w:hAnsi="Times New Roman" w:cs="Times New Roman"/>
        </w:rPr>
      </w:pPr>
      <w:r>
        <w:rPr>
          <w:rFonts w:ascii="Times New Roman" w:hAnsi="Times New Roman" w:cs="Times New Roman"/>
          <w:noProof/>
        </w:rPr>
        <w:drawing>
          <wp:inline distT="0" distB="0" distL="0" distR="0" wp14:anchorId="04AE9260" wp14:editId="4FC3866C">
            <wp:extent cx="5337810" cy="2529840"/>
            <wp:effectExtent l="0" t="0" r="0" b="381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pic:cNvPicPr/>
                  </pic:nvPicPr>
                  <pic:blipFill>
                    <a:blip r:embed="rId20">
                      <a:extLst>
                        <a:ext uri="{28A0092B-C50C-407E-A947-70E740481C1C}">
                          <a14:useLocalDpi xmlns:a14="http://schemas.microsoft.com/office/drawing/2010/main" val="0"/>
                        </a:ext>
                      </a:extLst>
                    </a:blip>
                    <a:stretch>
                      <a:fillRect/>
                    </a:stretch>
                  </pic:blipFill>
                  <pic:spPr>
                    <a:xfrm>
                      <a:off x="0" y="0"/>
                      <a:ext cx="5337810" cy="2529840"/>
                    </a:xfrm>
                    <a:prstGeom prst="rect">
                      <a:avLst/>
                    </a:prstGeom>
                  </pic:spPr>
                </pic:pic>
              </a:graphicData>
            </a:graphic>
          </wp:inline>
        </w:drawing>
      </w:r>
    </w:p>
    <w:p w14:paraId="5E153CDA" w14:textId="77777777" w:rsidR="00CF0928" w:rsidRDefault="00CF0928" w:rsidP="00453C3C">
      <w:pPr>
        <w:rPr>
          <w:rFonts w:ascii="Times New Roman" w:hAnsi="Times New Roman" w:cs="Times New Roman"/>
          <w:lang w:val="en-US"/>
        </w:rPr>
      </w:pPr>
      <w:r>
        <w:rPr>
          <w:rFonts w:ascii="Times New Roman" w:hAnsi="Times New Roman" w:cs="Times New Roman"/>
          <w:lang w:val="en-US"/>
        </w:rPr>
        <w:t>Best ARIMA model:</w:t>
      </w:r>
    </w:p>
    <w:p w14:paraId="2194AD26" w14:textId="77777777" w:rsidR="00CF0928" w:rsidRDefault="00CF0928" w:rsidP="00453C3C">
      <w:pPr>
        <w:rPr>
          <w:rFonts w:ascii="Times New Roman" w:hAnsi="Times New Roman" w:cs="Times New Roman"/>
        </w:rPr>
      </w:pPr>
      <w:r>
        <w:rPr>
          <w:rFonts w:ascii="Times New Roman" w:hAnsi="Times New Roman" w:cs="Times New Roman"/>
          <w:noProof/>
        </w:rPr>
        <w:lastRenderedPageBreak/>
        <w:drawing>
          <wp:inline distT="0" distB="0" distL="0" distR="0" wp14:anchorId="048AD105" wp14:editId="2B0D2C2B">
            <wp:extent cx="5337810" cy="2339340"/>
            <wp:effectExtent l="0" t="0" r="0" b="381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Εικόνα 15"/>
                    <pic:cNvPicPr/>
                  </pic:nvPicPr>
                  <pic:blipFill>
                    <a:blip r:embed="rId21">
                      <a:extLst>
                        <a:ext uri="{28A0092B-C50C-407E-A947-70E740481C1C}">
                          <a14:useLocalDpi xmlns:a14="http://schemas.microsoft.com/office/drawing/2010/main" val="0"/>
                        </a:ext>
                      </a:extLst>
                    </a:blip>
                    <a:stretch>
                      <a:fillRect/>
                    </a:stretch>
                  </pic:blipFill>
                  <pic:spPr>
                    <a:xfrm>
                      <a:off x="0" y="0"/>
                      <a:ext cx="5337810" cy="2339340"/>
                    </a:xfrm>
                    <a:prstGeom prst="rect">
                      <a:avLst/>
                    </a:prstGeom>
                  </pic:spPr>
                </pic:pic>
              </a:graphicData>
            </a:graphic>
          </wp:inline>
        </w:drawing>
      </w:r>
    </w:p>
    <w:p w14:paraId="61A5DCB1" w14:textId="77777777" w:rsidR="00CF0928" w:rsidRDefault="00CF0928" w:rsidP="00453C3C">
      <w:pPr>
        <w:rPr>
          <w:rFonts w:ascii="Times New Roman" w:hAnsi="Times New Roman" w:cs="Times New Roman"/>
          <w:lang w:val="en-US"/>
        </w:rPr>
      </w:pPr>
      <w:r>
        <w:rPr>
          <w:rFonts w:ascii="Times New Roman" w:hAnsi="Times New Roman" w:cs="Times New Roman"/>
        </w:rPr>
        <w:t xml:space="preserve">Συνεχίζοντας, εφόσον βρήκαμε ποιο μοντέλο </w:t>
      </w:r>
      <w:r>
        <w:rPr>
          <w:rFonts w:ascii="Times New Roman" w:hAnsi="Times New Roman" w:cs="Times New Roman"/>
          <w:lang w:val="en-US"/>
        </w:rPr>
        <w:t>ARIMA</w:t>
      </w:r>
      <w:r w:rsidRPr="00CF0928">
        <w:rPr>
          <w:rFonts w:ascii="Times New Roman" w:hAnsi="Times New Roman" w:cs="Times New Roman"/>
        </w:rPr>
        <w:t xml:space="preserve"> </w:t>
      </w:r>
      <w:r>
        <w:rPr>
          <w:rFonts w:ascii="Times New Roman" w:hAnsi="Times New Roman" w:cs="Times New Roman"/>
        </w:rPr>
        <w:t>είναι το πιο κατάλληλο το εφαρμόζουμε στο σύνολο δεδομένων προς εκπαίδευση και συγκρίνουμε τα αποτελέσματα με το σύνολο δεδομένων για έλεγχο. Από την εκτέλεση έχουμε τα εξής αποτελέσματα</w:t>
      </w:r>
      <w:r>
        <w:rPr>
          <w:rFonts w:ascii="Times New Roman" w:hAnsi="Times New Roman" w:cs="Times New Roman"/>
          <w:lang w:val="en-US"/>
        </w:rPr>
        <w:t>:</w:t>
      </w:r>
    </w:p>
    <w:tbl>
      <w:tblPr>
        <w:tblStyle w:val="5"/>
        <w:tblW w:w="0" w:type="auto"/>
        <w:tblLook w:val="04A0" w:firstRow="1" w:lastRow="0" w:firstColumn="1" w:lastColumn="0" w:noHBand="0" w:noVBand="1"/>
      </w:tblPr>
      <w:tblGrid>
        <w:gridCol w:w="2905"/>
        <w:gridCol w:w="2674"/>
        <w:gridCol w:w="2817"/>
      </w:tblGrid>
      <w:tr w:rsidR="00CF0928" w14:paraId="5E6BDFEB" w14:textId="77777777" w:rsidTr="00662E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05" w:type="dxa"/>
          </w:tcPr>
          <w:p w14:paraId="72F01065" w14:textId="77777777" w:rsidR="00CF0928" w:rsidRPr="00A618F3" w:rsidRDefault="00CF0928" w:rsidP="00662ED3">
            <w:pPr>
              <w:rPr>
                <w:rFonts w:ascii="Times New Roman" w:hAnsi="Times New Roman" w:cs="Times New Roman"/>
                <w:b/>
                <w:bCs/>
                <w:sz w:val="22"/>
              </w:rPr>
            </w:pPr>
            <w:r w:rsidRPr="00A618F3">
              <w:rPr>
                <w:rFonts w:ascii="Times New Roman" w:hAnsi="Times New Roman" w:cs="Times New Roman"/>
                <w:b/>
                <w:bCs/>
                <w:sz w:val="22"/>
              </w:rPr>
              <w:t>Στοιχεία πρόβλεψης</w:t>
            </w:r>
          </w:p>
        </w:tc>
        <w:tc>
          <w:tcPr>
            <w:tcW w:w="2674" w:type="dxa"/>
          </w:tcPr>
          <w:p w14:paraId="7EB1DA04" w14:textId="42C72C7B" w:rsidR="00CF0928" w:rsidRPr="00A618F3" w:rsidRDefault="00CF0928" w:rsidP="00662E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lang w:val="en-US"/>
              </w:rPr>
            </w:pPr>
            <w:r>
              <w:rPr>
                <w:rFonts w:ascii="Times New Roman" w:hAnsi="Times New Roman" w:cs="Times New Roman"/>
                <w:sz w:val="22"/>
                <w:lang w:val="en-US"/>
              </w:rPr>
              <w:t>ARIMA (8,1,1)</w:t>
            </w:r>
          </w:p>
        </w:tc>
        <w:tc>
          <w:tcPr>
            <w:tcW w:w="2817" w:type="dxa"/>
          </w:tcPr>
          <w:p w14:paraId="0805B7E1" w14:textId="77777777" w:rsidR="00CF0928" w:rsidRPr="00A618F3" w:rsidRDefault="00CF0928" w:rsidP="00662E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lang w:val="en-US"/>
              </w:rPr>
            </w:pPr>
            <w:r w:rsidRPr="00A618F3">
              <w:rPr>
                <w:rFonts w:ascii="Times New Roman" w:hAnsi="Times New Roman" w:cs="Times New Roman"/>
                <w:sz w:val="22"/>
                <w:lang w:val="en-US"/>
              </w:rPr>
              <w:t>Test</w:t>
            </w:r>
          </w:p>
        </w:tc>
      </w:tr>
      <w:tr w:rsidR="00CF0928" w14:paraId="7DA79779" w14:textId="77777777" w:rsidTr="00662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6B7A2883" w14:textId="77777777" w:rsidR="00CF0928" w:rsidRPr="00A618F3" w:rsidRDefault="00CF0928" w:rsidP="00662ED3">
            <w:pPr>
              <w:rPr>
                <w:rFonts w:ascii="Times New Roman" w:hAnsi="Times New Roman" w:cs="Times New Roman"/>
                <w:sz w:val="22"/>
                <w:lang w:val="en-US"/>
              </w:rPr>
            </w:pPr>
            <w:r w:rsidRPr="00A618F3">
              <w:rPr>
                <w:rFonts w:ascii="Times New Roman" w:hAnsi="Times New Roman" w:cs="Times New Roman"/>
                <w:sz w:val="22"/>
                <w:lang w:val="en-US"/>
              </w:rPr>
              <w:t>2016</w:t>
            </w:r>
          </w:p>
        </w:tc>
        <w:tc>
          <w:tcPr>
            <w:tcW w:w="2674" w:type="dxa"/>
          </w:tcPr>
          <w:p w14:paraId="48712A3E" w14:textId="1F2F06D4" w:rsidR="00CF0928" w:rsidRPr="00A618F3" w:rsidRDefault="00CF0928" w:rsidP="00662E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A618F3">
              <w:rPr>
                <w:rFonts w:ascii="Times New Roman" w:hAnsi="Times New Roman" w:cs="Times New Roman"/>
                <w:lang w:val="en-US"/>
              </w:rPr>
              <w:t>4</w:t>
            </w:r>
            <w:r>
              <w:rPr>
                <w:rFonts w:ascii="Times New Roman" w:hAnsi="Times New Roman" w:cs="Times New Roman"/>
                <w:lang w:val="en-US"/>
              </w:rPr>
              <w:t>784</w:t>
            </w:r>
            <w:r w:rsidRPr="00A618F3">
              <w:rPr>
                <w:rFonts w:ascii="Times New Roman" w:hAnsi="Times New Roman" w:cs="Times New Roman"/>
                <w:lang w:val="en-US"/>
              </w:rPr>
              <w:t>.</w:t>
            </w:r>
            <w:r>
              <w:rPr>
                <w:rFonts w:ascii="Times New Roman" w:hAnsi="Times New Roman" w:cs="Times New Roman"/>
                <w:lang w:val="en-US"/>
              </w:rPr>
              <w:t>266278</w:t>
            </w:r>
          </w:p>
        </w:tc>
        <w:tc>
          <w:tcPr>
            <w:tcW w:w="2817" w:type="dxa"/>
          </w:tcPr>
          <w:p w14:paraId="386E61B8" w14:textId="77777777" w:rsidR="00CF0928" w:rsidRPr="00A618F3" w:rsidRDefault="00CF0928" w:rsidP="00662E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A618F3">
              <w:rPr>
                <w:rFonts w:ascii="Times New Roman" w:hAnsi="Times New Roman" w:cs="Times New Roman"/>
                <w:lang w:val="en-US"/>
              </w:rPr>
              <w:t>3818</w:t>
            </w:r>
          </w:p>
        </w:tc>
      </w:tr>
      <w:tr w:rsidR="00CF0928" w14:paraId="44753ACB" w14:textId="77777777" w:rsidTr="00662ED3">
        <w:tc>
          <w:tcPr>
            <w:cnfStyle w:val="001000000000" w:firstRow="0" w:lastRow="0" w:firstColumn="1" w:lastColumn="0" w:oddVBand="0" w:evenVBand="0" w:oddHBand="0" w:evenHBand="0" w:firstRowFirstColumn="0" w:firstRowLastColumn="0" w:lastRowFirstColumn="0" w:lastRowLastColumn="0"/>
            <w:tcW w:w="2905" w:type="dxa"/>
          </w:tcPr>
          <w:p w14:paraId="216AEFAD" w14:textId="77777777" w:rsidR="00CF0928" w:rsidRPr="00A618F3" w:rsidRDefault="00CF0928" w:rsidP="00662ED3">
            <w:pPr>
              <w:rPr>
                <w:rFonts w:ascii="Times New Roman" w:hAnsi="Times New Roman" w:cs="Times New Roman"/>
                <w:sz w:val="22"/>
                <w:lang w:val="en-US"/>
              </w:rPr>
            </w:pPr>
            <w:r w:rsidRPr="00A618F3">
              <w:rPr>
                <w:rFonts w:ascii="Times New Roman" w:hAnsi="Times New Roman" w:cs="Times New Roman"/>
                <w:sz w:val="22"/>
                <w:lang w:val="en-US"/>
              </w:rPr>
              <w:t>2017</w:t>
            </w:r>
          </w:p>
        </w:tc>
        <w:tc>
          <w:tcPr>
            <w:tcW w:w="2674" w:type="dxa"/>
          </w:tcPr>
          <w:p w14:paraId="1E7976EC" w14:textId="294E833B" w:rsidR="00CF0928" w:rsidRPr="00A618F3" w:rsidRDefault="00CF0928" w:rsidP="00662E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6531.226708</w:t>
            </w:r>
          </w:p>
        </w:tc>
        <w:tc>
          <w:tcPr>
            <w:tcW w:w="2817" w:type="dxa"/>
          </w:tcPr>
          <w:p w14:paraId="34D4029E" w14:textId="77777777" w:rsidR="00CF0928" w:rsidRPr="00A618F3" w:rsidRDefault="00CF0928" w:rsidP="00662E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A618F3">
              <w:rPr>
                <w:rFonts w:ascii="Times New Roman" w:hAnsi="Times New Roman" w:cs="Times New Roman"/>
                <w:lang w:val="en-US"/>
              </w:rPr>
              <w:t>4963</w:t>
            </w:r>
          </w:p>
        </w:tc>
      </w:tr>
      <w:tr w:rsidR="00CF0928" w14:paraId="7565C2E9" w14:textId="77777777" w:rsidTr="00662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605D5DF4" w14:textId="77777777" w:rsidR="00CF0928" w:rsidRPr="00A618F3" w:rsidRDefault="00CF0928" w:rsidP="00662ED3">
            <w:pPr>
              <w:rPr>
                <w:rFonts w:ascii="Times New Roman" w:hAnsi="Times New Roman" w:cs="Times New Roman"/>
                <w:sz w:val="22"/>
                <w:lang w:val="en-US"/>
              </w:rPr>
            </w:pPr>
            <w:r w:rsidRPr="00A618F3">
              <w:rPr>
                <w:rFonts w:ascii="Times New Roman" w:hAnsi="Times New Roman" w:cs="Times New Roman"/>
                <w:sz w:val="22"/>
                <w:lang w:val="en-US"/>
              </w:rPr>
              <w:t>2018</w:t>
            </w:r>
          </w:p>
        </w:tc>
        <w:tc>
          <w:tcPr>
            <w:tcW w:w="2674" w:type="dxa"/>
          </w:tcPr>
          <w:p w14:paraId="78EA3C2B" w14:textId="259D0DDD" w:rsidR="00CF0928" w:rsidRPr="00A618F3" w:rsidRDefault="00CF0928" w:rsidP="00662E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8669.407187</w:t>
            </w:r>
          </w:p>
        </w:tc>
        <w:tc>
          <w:tcPr>
            <w:tcW w:w="2817" w:type="dxa"/>
          </w:tcPr>
          <w:p w14:paraId="4D13385A" w14:textId="77777777" w:rsidR="00CF0928" w:rsidRPr="00A618F3" w:rsidRDefault="00CF0928" w:rsidP="00662E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A618F3">
              <w:rPr>
                <w:rFonts w:ascii="Times New Roman" w:hAnsi="Times New Roman" w:cs="Times New Roman"/>
                <w:lang w:val="en-US"/>
              </w:rPr>
              <w:t>6948</w:t>
            </w:r>
          </w:p>
        </w:tc>
      </w:tr>
      <w:tr w:rsidR="00CF0928" w14:paraId="36A293B2" w14:textId="77777777" w:rsidTr="00662ED3">
        <w:tc>
          <w:tcPr>
            <w:cnfStyle w:val="001000000000" w:firstRow="0" w:lastRow="0" w:firstColumn="1" w:lastColumn="0" w:oddVBand="0" w:evenVBand="0" w:oddHBand="0" w:evenHBand="0" w:firstRowFirstColumn="0" w:firstRowLastColumn="0" w:lastRowFirstColumn="0" w:lastRowLastColumn="0"/>
            <w:tcW w:w="2905" w:type="dxa"/>
          </w:tcPr>
          <w:p w14:paraId="5BF36C43" w14:textId="77777777" w:rsidR="00CF0928" w:rsidRPr="00A618F3" w:rsidRDefault="00CF0928" w:rsidP="00662ED3">
            <w:pPr>
              <w:rPr>
                <w:rFonts w:ascii="Times New Roman" w:hAnsi="Times New Roman" w:cs="Times New Roman"/>
                <w:sz w:val="22"/>
                <w:lang w:val="en-US"/>
              </w:rPr>
            </w:pPr>
            <w:r w:rsidRPr="00A618F3">
              <w:rPr>
                <w:rFonts w:ascii="Times New Roman" w:hAnsi="Times New Roman" w:cs="Times New Roman"/>
                <w:sz w:val="22"/>
                <w:lang w:val="en-US"/>
              </w:rPr>
              <w:t>2019</w:t>
            </w:r>
          </w:p>
        </w:tc>
        <w:tc>
          <w:tcPr>
            <w:tcW w:w="2674" w:type="dxa"/>
          </w:tcPr>
          <w:p w14:paraId="248D3DDA" w14:textId="2037537B" w:rsidR="00CF0928" w:rsidRPr="00A618F3" w:rsidRDefault="00CF0928" w:rsidP="00662E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11220.671554</w:t>
            </w:r>
          </w:p>
        </w:tc>
        <w:tc>
          <w:tcPr>
            <w:tcW w:w="2817" w:type="dxa"/>
          </w:tcPr>
          <w:p w14:paraId="598AA32B" w14:textId="77777777" w:rsidR="00CF0928" w:rsidRPr="00A618F3" w:rsidRDefault="00CF0928" w:rsidP="00662E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A618F3">
              <w:rPr>
                <w:rFonts w:ascii="Times New Roman" w:hAnsi="Times New Roman" w:cs="Times New Roman"/>
                <w:lang w:val="en-US"/>
              </w:rPr>
              <w:t>9524</w:t>
            </w:r>
          </w:p>
        </w:tc>
      </w:tr>
      <w:tr w:rsidR="00CF0928" w14:paraId="2BBFCA0E" w14:textId="77777777" w:rsidTr="00662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1608DCCC" w14:textId="77777777" w:rsidR="00CF0928" w:rsidRPr="00A618F3" w:rsidRDefault="00CF0928" w:rsidP="00662ED3">
            <w:pPr>
              <w:rPr>
                <w:rFonts w:ascii="Times New Roman" w:hAnsi="Times New Roman" w:cs="Times New Roman"/>
                <w:sz w:val="22"/>
                <w:lang w:val="en-US"/>
              </w:rPr>
            </w:pPr>
            <w:r w:rsidRPr="00A618F3">
              <w:rPr>
                <w:rFonts w:ascii="Times New Roman" w:hAnsi="Times New Roman" w:cs="Times New Roman"/>
                <w:sz w:val="22"/>
                <w:lang w:val="en-US"/>
              </w:rPr>
              <w:t>2020</w:t>
            </w:r>
          </w:p>
        </w:tc>
        <w:tc>
          <w:tcPr>
            <w:tcW w:w="2674" w:type="dxa"/>
          </w:tcPr>
          <w:p w14:paraId="6D0B3C5F" w14:textId="46ED4BA4" w:rsidR="00CF0928" w:rsidRPr="00A618F3" w:rsidRDefault="00CF0928" w:rsidP="00662E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12601.014488</w:t>
            </w:r>
          </w:p>
        </w:tc>
        <w:tc>
          <w:tcPr>
            <w:tcW w:w="2817" w:type="dxa"/>
          </w:tcPr>
          <w:p w14:paraId="6318068A" w14:textId="77777777" w:rsidR="00CF0928" w:rsidRPr="00A618F3" w:rsidRDefault="00CF0928" w:rsidP="00662E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A618F3">
              <w:rPr>
                <w:rFonts w:ascii="Times New Roman" w:hAnsi="Times New Roman" w:cs="Times New Roman"/>
                <w:lang w:val="en-US"/>
              </w:rPr>
              <w:t>10578</w:t>
            </w:r>
          </w:p>
        </w:tc>
      </w:tr>
    </w:tbl>
    <w:p w14:paraId="7E948548" w14:textId="77777777" w:rsidR="001832B1" w:rsidRDefault="001832B1">
      <w:pPr>
        <w:rPr>
          <w:rFonts w:ascii="Times New Roman" w:hAnsi="Times New Roman" w:cs="Times New Roman"/>
        </w:rPr>
      </w:pPr>
    </w:p>
    <w:p w14:paraId="7C450E1D" w14:textId="31F77D73" w:rsidR="00CF0928" w:rsidRPr="001832B1" w:rsidRDefault="00CF0928" w:rsidP="001832B1">
      <w:pPr>
        <w:ind w:firstLine="720"/>
        <w:rPr>
          <w:rFonts w:ascii="Times New Roman" w:hAnsi="Times New Roman" w:cs="Times New Roman"/>
        </w:rPr>
      </w:pPr>
      <w:r>
        <w:rPr>
          <w:rFonts w:ascii="Times New Roman" w:hAnsi="Times New Roman" w:cs="Times New Roman"/>
        </w:rPr>
        <w:t>Από τα αποτελέσματα βλέπουμε ότι εξακολουθούμε να έχουμε κάποια απόκλιση από τα δεδομένα ελέγχου, αλλά και σε αυτή την περίπτωση τα δεδομένα πρόβλεψης αυξάνονται εκθετικά. Υπολογίζοντας τα σφάλματα έχουμε</w:t>
      </w:r>
      <w:r w:rsidRPr="001832B1">
        <w:rPr>
          <w:rFonts w:ascii="Times New Roman" w:hAnsi="Times New Roman" w:cs="Times New Roman"/>
        </w:rPr>
        <w:t xml:space="preserve"> </w:t>
      </w:r>
      <w:r>
        <w:rPr>
          <w:rFonts w:ascii="Times New Roman" w:hAnsi="Times New Roman" w:cs="Times New Roman"/>
        </w:rPr>
        <w:t>τα εξής αποτελέσματα</w:t>
      </w:r>
      <w:r w:rsidRPr="001832B1">
        <w:rPr>
          <w:rFonts w:ascii="Times New Roman" w:hAnsi="Times New Roman" w:cs="Times New Roman"/>
        </w:rPr>
        <w:t>:</w:t>
      </w:r>
    </w:p>
    <w:tbl>
      <w:tblPr>
        <w:tblStyle w:val="5"/>
        <w:tblW w:w="0" w:type="auto"/>
        <w:tblLook w:val="04A0" w:firstRow="1" w:lastRow="0" w:firstColumn="1" w:lastColumn="0" w:noHBand="0" w:noVBand="1"/>
      </w:tblPr>
      <w:tblGrid>
        <w:gridCol w:w="4198"/>
        <w:gridCol w:w="4198"/>
      </w:tblGrid>
      <w:tr w:rsidR="00CF0928" w:rsidRPr="00FB01E6" w14:paraId="06B7FBE2" w14:textId="77777777" w:rsidTr="00662E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96" w:type="dxa"/>
            <w:gridSpan w:val="2"/>
          </w:tcPr>
          <w:p w14:paraId="1068274A" w14:textId="7300C031" w:rsidR="00CF0928" w:rsidRPr="00CF0928" w:rsidRDefault="00CF0928" w:rsidP="00662ED3">
            <w:pPr>
              <w:rPr>
                <w:rFonts w:ascii="Times New Roman" w:hAnsi="Times New Roman" w:cs="Times New Roman"/>
                <w:b/>
                <w:bCs/>
                <w:sz w:val="22"/>
              </w:rPr>
            </w:pPr>
            <w:r w:rsidRPr="00FB01E6">
              <w:rPr>
                <w:rFonts w:ascii="Times New Roman" w:hAnsi="Times New Roman" w:cs="Times New Roman"/>
                <w:b/>
                <w:bCs/>
                <w:sz w:val="22"/>
              </w:rPr>
              <w:t>Αξιολόγηση επίδοσης του μοντέλου πρόβλεψης</w:t>
            </w:r>
            <w:r w:rsidRPr="00CF0928">
              <w:rPr>
                <w:rFonts w:ascii="Times New Roman" w:hAnsi="Times New Roman" w:cs="Times New Roman"/>
                <w:b/>
                <w:bCs/>
                <w:sz w:val="22"/>
              </w:rPr>
              <w:t xml:space="preserve"> </w:t>
            </w:r>
            <w:r>
              <w:rPr>
                <w:rFonts w:ascii="Times New Roman" w:hAnsi="Times New Roman" w:cs="Times New Roman"/>
                <w:b/>
                <w:bCs/>
                <w:sz w:val="22"/>
                <w:lang w:val="en-US"/>
              </w:rPr>
              <w:t>ARIMA</w:t>
            </w:r>
            <w:r w:rsidRPr="00CF0928">
              <w:rPr>
                <w:rFonts w:ascii="Times New Roman" w:hAnsi="Times New Roman" w:cs="Times New Roman"/>
                <w:b/>
                <w:bCs/>
                <w:sz w:val="22"/>
              </w:rPr>
              <w:t>(8</w:t>
            </w:r>
            <w:r w:rsidRPr="001832B1">
              <w:rPr>
                <w:rFonts w:ascii="Times New Roman" w:hAnsi="Times New Roman" w:cs="Times New Roman"/>
                <w:b/>
                <w:bCs/>
                <w:sz w:val="22"/>
              </w:rPr>
              <w:t xml:space="preserve">, </w:t>
            </w:r>
            <w:r w:rsidRPr="00CF0928">
              <w:rPr>
                <w:rFonts w:ascii="Times New Roman" w:hAnsi="Times New Roman" w:cs="Times New Roman"/>
                <w:b/>
                <w:bCs/>
                <w:sz w:val="22"/>
              </w:rPr>
              <w:t>1, 1)</w:t>
            </w:r>
          </w:p>
        </w:tc>
      </w:tr>
      <w:tr w:rsidR="00CF0928" w:rsidRPr="005C6068" w14:paraId="59382809" w14:textId="77777777" w:rsidTr="00662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8" w:type="dxa"/>
          </w:tcPr>
          <w:p w14:paraId="5B46B0D7" w14:textId="77777777" w:rsidR="00CF0928" w:rsidRPr="00FB01E6" w:rsidRDefault="00CF0928" w:rsidP="00662ED3">
            <w:pPr>
              <w:rPr>
                <w:rFonts w:ascii="Times New Roman" w:hAnsi="Times New Roman" w:cs="Times New Roman"/>
                <w:sz w:val="22"/>
                <w:lang w:val="en-US"/>
              </w:rPr>
            </w:pPr>
            <w:r w:rsidRPr="00FB01E6">
              <w:rPr>
                <w:rFonts w:ascii="Times New Roman" w:hAnsi="Times New Roman" w:cs="Times New Roman"/>
                <w:sz w:val="22"/>
                <w:lang w:val="en-US"/>
              </w:rPr>
              <w:t>Root Mean Squared Error (RMSE)</w:t>
            </w:r>
          </w:p>
        </w:tc>
        <w:tc>
          <w:tcPr>
            <w:tcW w:w="4198" w:type="dxa"/>
          </w:tcPr>
          <w:p w14:paraId="41FB1A99" w14:textId="0C9F94CD" w:rsidR="00CF0928" w:rsidRPr="001832B1" w:rsidRDefault="001832B1" w:rsidP="001832B1">
            <w:pPr>
              <w:pStyle w:val="-HTM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1832B1">
              <w:rPr>
                <w:rFonts w:ascii="Times New Roman" w:hAnsi="Times New Roman" w:cs="Times New Roman"/>
                <w:sz w:val="22"/>
                <w:szCs w:val="22"/>
                <w:lang w:val="en-US"/>
              </w:rPr>
              <w:t>0.</w:t>
            </w:r>
            <w:r w:rsidRPr="001832B1">
              <w:rPr>
                <w:rFonts w:ascii="Times New Roman" w:hAnsi="Times New Roman" w:cs="Times New Roman"/>
                <w:sz w:val="22"/>
                <w:szCs w:val="22"/>
              </w:rPr>
              <w:t>11393886093060626</w:t>
            </w:r>
          </w:p>
        </w:tc>
      </w:tr>
      <w:tr w:rsidR="00CF0928" w:rsidRPr="005C6068" w14:paraId="67FE0BAA" w14:textId="77777777" w:rsidTr="00662ED3">
        <w:tc>
          <w:tcPr>
            <w:cnfStyle w:val="001000000000" w:firstRow="0" w:lastRow="0" w:firstColumn="1" w:lastColumn="0" w:oddVBand="0" w:evenVBand="0" w:oddHBand="0" w:evenHBand="0" w:firstRowFirstColumn="0" w:firstRowLastColumn="0" w:lastRowFirstColumn="0" w:lastRowLastColumn="0"/>
            <w:tcW w:w="4198" w:type="dxa"/>
          </w:tcPr>
          <w:p w14:paraId="5A64D3E9" w14:textId="77777777" w:rsidR="00CF0928" w:rsidRPr="00FB01E6" w:rsidRDefault="00CF0928" w:rsidP="00662ED3">
            <w:pPr>
              <w:rPr>
                <w:rFonts w:ascii="Times New Roman" w:hAnsi="Times New Roman" w:cs="Times New Roman"/>
                <w:sz w:val="22"/>
                <w:lang w:val="en-US"/>
              </w:rPr>
            </w:pPr>
            <w:r w:rsidRPr="00FB01E6">
              <w:rPr>
                <w:rFonts w:ascii="Times New Roman" w:hAnsi="Times New Roman" w:cs="Times New Roman"/>
                <w:sz w:val="22"/>
                <w:lang w:val="en-US"/>
              </w:rPr>
              <w:t>Mean Absolute Error (MAE)</w:t>
            </w:r>
          </w:p>
        </w:tc>
        <w:tc>
          <w:tcPr>
            <w:tcW w:w="4198" w:type="dxa"/>
          </w:tcPr>
          <w:p w14:paraId="69226809" w14:textId="1A21FE67" w:rsidR="00CF0928" w:rsidRPr="001832B1" w:rsidRDefault="001832B1" w:rsidP="001832B1">
            <w:pPr>
              <w:pStyle w:val="-HTM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832B1">
              <w:rPr>
                <w:rFonts w:ascii="Times New Roman" w:hAnsi="Times New Roman" w:cs="Times New Roman"/>
                <w:sz w:val="22"/>
                <w:szCs w:val="22"/>
              </w:rPr>
              <w:t>0.09952643254152527</w:t>
            </w:r>
          </w:p>
        </w:tc>
      </w:tr>
      <w:tr w:rsidR="00CF0928" w:rsidRPr="005C6068" w14:paraId="6B463FF5" w14:textId="77777777" w:rsidTr="00662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8" w:type="dxa"/>
          </w:tcPr>
          <w:p w14:paraId="18127644" w14:textId="77777777" w:rsidR="00CF0928" w:rsidRPr="00FB01E6" w:rsidRDefault="00CF0928" w:rsidP="00662ED3">
            <w:pPr>
              <w:rPr>
                <w:rFonts w:ascii="Times New Roman" w:hAnsi="Times New Roman" w:cs="Times New Roman"/>
                <w:sz w:val="22"/>
                <w:lang w:val="en-US"/>
              </w:rPr>
            </w:pPr>
            <w:r w:rsidRPr="00FB01E6">
              <w:rPr>
                <w:rFonts w:ascii="Times New Roman" w:hAnsi="Times New Roman" w:cs="Times New Roman"/>
                <w:sz w:val="22"/>
                <w:lang w:val="en-US"/>
              </w:rPr>
              <w:t>Mean Squared Error (MSE)</w:t>
            </w:r>
          </w:p>
        </w:tc>
        <w:tc>
          <w:tcPr>
            <w:tcW w:w="4198" w:type="dxa"/>
          </w:tcPr>
          <w:p w14:paraId="174FCBB3" w14:textId="06B19EE6" w:rsidR="00CF0928" w:rsidRPr="001832B1" w:rsidRDefault="00CF0928" w:rsidP="00662E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1832B1">
              <w:rPr>
                <w:rFonts w:ascii="Times New Roman" w:hAnsi="Times New Roman" w:cs="Times New Roman"/>
                <w:lang w:val="en-US"/>
              </w:rPr>
              <w:t>0.0</w:t>
            </w:r>
            <w:r w:rsidR="001832B1">
              <w:rPr>
                <w:rFonts w:ascii="Times New Roman" w:hAnsi="Times New Roman" w:cs="Times New Roman"/>
                <w:lang w:val="en-US"/>
              </w:rPr>
              <w:t>13</w:t>
            </w:r>
          </w:p>
        </w:tc>
      </w:tr>
    </w:tbl>
    <w:p w14:paraId="3E400379" w14:textId="6E9539D2" w:rsidR="001832B1" w:rsidRDefault="001832B1">
      <w:pPr>
        <w:rPr>
          <w:rFonts w:ascii="Times New Roman" w:hAnsi="Times New Roman" w:cs="Times New Roman"/>
        </w:rPr>
      </w:pPr>
    </w:p>
    <w:p w14:paraId="6DD824F2" w14:textId="4416EE47" w:rsidR="001832B1" w:rsidRDefault="001832B1">
      <w:pPr>
        <w:rPr>
          <w:rFonts w:ascii="Times New Roman" w:hAnsi="Times New Roman" w:cs="Times New Roman"/>
        </w:rPr>
      </w:pPr>
      <w:r>
        <w:rPr>
          <w:rFonts w:ascii="Times New Roman" w:hAnsi="Times New Roman" w:cs="Times New Roman"/>
        </w:rPr>
        <w:tab/>
        <w:t>Συγκρίνοντας τα αποτελέσματα και οπτικά</w:t>
      </w:r>
      <w:r w:rsidRPr="001832B1">
        <w:rPr>
          <w:rFonts w:ascii="Times New Roman" w:hAnsi="Times New Roman" w:cs="Times New Roman"/>
        </w:rPr>
        <w:t>:</w:t>
      </w:r>
    </w:p>
    <w:p w14:paraId="3EBFFC40" w14:textId="28D12557" w:rsidR="001832B1" w:rsidRDefault="001832B1">
      <w:pPr>
        <w:rPr>
          <w:rFonts w:ascii="Times New Roman" w:hAnsi="Times New Roman" w:cs="Times New Roman"/>
        </w:rPr>
      </w:pPr>
      <w:r>
        <w:rPr>
          <w:rFonts w:ascii="Times New Roman" w:hAnsi="Times New Roman" w:cs="Times New Roman"/>
          <w:noProof/>
        </w:rPr>
        <w:drawing>
          <wp:inline distT="0" distB="0" distL="0" distR="0" wp14:anchorId="68119515" wp14:editId="03530509">
            <wp:extent cx="5337810" cy="2019300"/>
            <wp:effectExtent l="0" t="0" r="0"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Εικόνα 16"/>
                    <pic:cNvPicPr/>
                  </pic:nvPicPr>
                  <pic:blipFill>
                    <a:blip r:embed="rId22">
                      <a:extLst>
                        <a:ext uri="{28A0092B-C50C-407E-A947-70E740481C1C}">
                          <a14:useLocalDpi xmlns:a14="http://schemas.microsoft.com/office/drawing/2010/main" val="0"/>
                        </a:ext>
                      </a:extLst>
                    </a:blip>
                    <a:stretch>
                      <a:fillRect/>
                    </a:stretch>
                  </pic:blipFill>
                  <pic:spPr>
                    <a:xfrm>
                      <a:off x="0" y="0"/>
                      <a:ext cx="5337810" cy="2019300"/>
                    </a:xfrm>
                    <a:prstGeom prst="rect">
                      <a:avLst/>
                    </a:prstGeom>
                  </pic:spPr>
                </pic:pic>
              </a:graphicData>
            </a:graphic>
          </wp:inline>
        </w:drawing>
      </w:r>
    </w:p>
    <w:p w14:paraId="23A0FA38" w14:textId="15A2F9AB" w:rsidR="00E80F13" w:rsidRDefault="00E80F13" w:rsidP="00E80F13">
      <w:pPr>
        <w:ind w:firstLine="720"/>
        <w:rPr>
          <w:rFonts w:ascii="Times New Roman" w:hAnsi="Times New Roman" w:cs="Times New Roman"/>
        </w:rPr>
      </w:pPr>
      <w:r>
        <w:rPr>
          <w:rFonts w:ascii="Times New Roman" w:hAnsi="Times New Roman" w:cs="Times New Roman"/>
        </w:rPr>
        <w:lastRenderedPageBreak/>
        <w:t>Είναι εμφανές το μοντέλο που κατασκευάσαμε προβλέπει τόσο την ανοδική πορεία των πραγματικών δεδομένων όσο και την εκθετική τους αύξηση. Διακρίνουμε ότι η πορτοκαλί γραμμή που αντιστοιχεί στο μοντέλο πρόβλεψης ακολουθάει τα πραγματικά δεδομένα μας που εμφανίζονται με τη μπλε γραμμή στο διάγραμμα που κατασκευάσαμε. Στο διάγραμμα που ακολουθεί βλέπουμε τα ίδια αποτελέσματα και στα λογαριθμικά δεδομένα μας</w:t>
      </w:r>
    </w:p>
    <w:p w14:paraId="0E100324" w14:textId="678CE7AE" w:rsidR="00CF0928" w:rsidRDefault="001832B1" w:rsidP="00E80F13">
      <w:pPr>
        <w:rPr>
          <w:rFonts w:ascii="Times New Roman" w:hAnsi="Times New Roman" w:cs="Times New Roman"/>
        </w:rPr>
      </w:pPr>
      <w:r>
        <w:rPr>
          <w:rFonts w:ascii="Times New Roman" w:hAnsi="Times New Roman" w:cs="Times New Roman"/>
          <w:noProof/>
        </w:rPr>
        <w:drawing>
          <wp:inline distT="0" distB="0" distL="0" distR="0" wp14:anchorId="1D05B513" wp14:editId="00CF5F21">
            <wp:extent cx="5337810" cy="1790700"/>
            <wp:effectExtent l="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Εικόνα 17"/>
                    <pic:cNvPicPr/>
                  </pic:nvPicPr>
                  <pic:blipFill>
                    <a:blip r:embed="rId23">
                      <a:extLst>
                        <a:ext uri="{28A0092B-C50C-407E-A947-70E740481C1C}">
                          <a14:useLocalDpi xmlns:a14="http://schemas.microsoft.com/office/drawing/2010/main" val="0"/>
                        </a:ext>
                      </a:extLst>
                    </a:blip>
                    <a:stretch>
                      <a:fillRect/>
                    </a:stretch>
                  </pic:blipFill>
                  <pic:spPr>
                    <a:xfrm>
                      <a:off x="0" y="0"/>
                      <a:ext cx="5337810" cy="1790700"/>
                    </a:xfrm>
                    <a:prstGeom prst="rect">
                      <a:avLst/>
                    </a:prstGeom>
                  </pic:spPr>
                </pic:pic>
              </a:graphicData>
            </a:graphic>
          </wp:inline>
        </w:drawing>
      </w:r>
    </w:p>
    <w:p w14:paraId="3CCE6C93" w14:textId="376BF7DC" w:rsidR="00CF0928" w:rsidRPr="001832B1" w:rsidRDefault="00E80F13" w:rsidP="00453C3C">
      <w:pPr>
        <w:rPr>
          <w:rFonts w:ascii="Times New Roman" w:hAnsi="Times New Roman" w:cs="Times New Roman"/>
        </w:rPr>
      </w:pPr>
      <w:r>
        <w:rPr>
          <w:rFonts w:ascii="Times New Roman" w:hAnsi="Times New Roman" w:cs="Times New Roman"/>
        </w:rPr>
        <w:t>Στο τέλος</w:t>
      </w:r>
      <w:r w:rsidR="001832B1">
        <w:rPr>
          <w:rFonts w:ascii="Times New Roman" w:hAnsi="Times New Roman" w:cs="Times New Roman"/>
        </w:rPr>
        <w:t xml:space="preserve"> απεικονίζουμε τα αποτελέσματα πρόβλεψης για τα επόμενα </w:t>
      </w:r>
      <w:r>
        <w:rPr>
          <w:rFonts w:ascii="Times New Roman" w:hAnsi="Times New Roman" w:cs="Times New Roman"/>
        </w:rPr>
        <w:t>δέκα</w:t>
      </w:r>
      <w:r w:rsidR="001832B1">
        <w:rPr>
          <w:rFonts w:ascii="Times New Roman" w:hAnsi="Times New Roman" w:cs="Times New Roman"/>
        </w:rPr>
        <w:t xml:space="preserve"> έτη.</w:t>
      </w:r>
    </w:p>
    <w:p w14:paraId="0A7D4DED" w14:textId="03D9B84D" w:rsidR="00361AE1" w:rsidRDefault="001832B1" w:rsidP="0028113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56942D" wp14:editId="26F799F3">
            <wp:extent cx="5337810" cy="2676525"/>
            <wp:effectExtent l="0" t="0" r="0" b="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Εικόνα 18"/>
                    <pic:cNvPicPr/>
                  </pic:nvPicPr>
                  <pic:blipFill>
                    <a:blip r:embed="rId24">
                      <a:extLst>
                        <a:ext uri="{28A0092B-C50C-407E-A947-70E740481C1C}">
                          <a14:useLocalDpi xmlns:a14="http://schemas.microsoft.com/office/drawing/2010/main" val="0"/>
                        </a:ext>
                      </a:extLst>
                    </a:blip>
                    <a:stretch>
                      <a:fillRect/>
                    </a:stretch>
                  </pic:blipFill>
                  <pic:spPr>
                    <a:xfrm>
                      <a:off x="0" y="0"/>
                      <a:ext cx="5337810" cy="2676525"/>
                    </a:xfrm>
                    <a:prstGeom prst="rect">
                      <a:avLst/>
                    </a:prstGeom>
                  </pic:spPr>
                </pic:pic>
              </a:graphicData>
            </a:graphic>
          </wp:inline>
        </w:drawing>
      </w:r>
    </w:p>
    <w:p w14:paraId="52801E37" w14:textId="0507FFA8" w:rsidR="001832B1" w:rsidRPr="00E80F13" w:rsidRDefault="001832B1">
      <w:pPr>
        <w:rPr>
          <w:rFonts w:ascii="Times New Roman" w:hAnsi="Times New Roman" w:cs="Times New Roman"/>
        </w:rPr>
      </w:pPr>
      <w:r>
        <w:rPr>
          <w:rFonts w:ascii="Times New Roman" w:hAnsi="Times New Roman" w:cs="Times New Roman"/>
          <w:sz w:val="24"/>
          <w:szCs w:val="24"/>
        </w:rPr>
        <w:tab/>
      </w:r>
      <w:r w:rsidRPr="00E80F13">
        <w:rPr>
          <w:rFonts w:ascii="Times New Roman" w:hAnsi="Times New Roman" w:cs="Times New Roman"/>
        </w:rPr>
        <w:t xml:space="preserve">Παρατηρούμε ότι η θεματική περιοχή της </w:t>
      </w:r>
      <w:r w:rsidR="00E80F13" w:rsidRPr="00E80F13">
        <w:rPr>
          <w:rFonts w:ascii="Times New Roman" w:hAnsi="Times New Roman" w:cs="Times New Roman"/>
        </w:rPr>
        <w:t>τεχνητή</w:t>
      </w:r>
      <w:r w:rsidRPr="00E80F13">
        <w:rPr>
          <w:rFonts w:ascii="Times New Roman" w:hAnsi="Times New Roman" w:cs="Times New Roman"/>
        </w:rPr>
        <w:t xml:space="preserve"> νοημοσύνης πρόκειται να σημειώσει ανοδική πορεία για τα επόμενα δέκα έτη και αυτό είναι ορθολο</w:t>
      </w:r>
      <w:r w:rsidR="00E80F13" w:rsidRPr="00E80F13">
        <w:rPr>
          <w:rFonts w:ascii="Times New Roman" w:hAnsi="Times New Roman" w:cs="Times New Roman"/>
        </w:rPr>
        <w:t>γικό, καθώς η τεχνολογία εξελίσσεται ραγδαία τα τελευταία χρόνια με την τεχνητή νοημοσύνη να πρωταγωνιστεί στη ζωή μας.</w:t>
      </w:r>
      <w:r w:rsidR="00E80F13">
        <w:rPr>
          <w:rFonts w:ascii="Times New Roman" w:hAnsi="Times New Roman" w:cs="Times New Roman"/>
        </w:rPr>
        <w:t xml:space="preserve"> Το μοντέλο </w:t>
      </w:r>
      <w:r w:rsidR="00E80F13">
        <w:rPr>
          <w:rFonts w:ascii="Times New Roman" w:hAnsi="Times New Roman" w:cs="Times New Roman"/>
          <w:lang w:val="en-US"/>
        </w:rPr>
        <w:t>ARIMA</w:t>
      </w:r>
      <w:r w:rsidR="00E80F13">
        <w:rPr>
          <w:rFonts w:ascii="Times New Roman" w:hAnsi="Times New Roman" w:cs="Times New Roman"/>
        </w:rPr>
        <w:t>(8,1,1) που κατασκευάσαμε δείχνει να ανταποκρίνεται σχετικά καλά συγκριτικά με τα δεδομένα μας.</w:t>
      </w:r>
      <w:r w:rsidRPr="00E80F13">
        <w:rPr>
          <w:rFonts w:ascii="Times New Roman" w:hAnsi="Times New Roman" w:cs="Times New Roman"/>
        </w:rPr>
        <w:br w:type="page"/>
      </w:r>
    </w:p>
    <w:p w14:paraId="77A58E14" w14:textId="77777777" w:rsidR="001832B1" w:rsidRDefault="001832B1">
      <w:pPr>
        <w:rPr>
          <w:rFonts w:ascii="Times New Roman" w:hAnsi="Times New Roman" w:cs="Times New Roman"/>
          <w:sz w:val="24"/>
          <w:szCs w:val="24"/>
        </w:rPr>
      </w:pPr>
    </w:p>
    <w:p w14:paraId="5236B060" w14:textId="77777777" w:rsidR="001832B1" w:rsidRPr="00453C3C" w:rsidRDefault="001832B1" w:rsidP="0028113F">
      <w:pPr>
        <w:rPr>
          <w:rFonts w:ascii="Times New Roman" w:hAnsi="Times New Roman" w:cs="Times New Roman"/>
          <w:sz w:val="24"/>
          <w:szCs w:val="24"/>
        </w:rPr>
      </w:pPr>
    </w:p>
    <w:p w14:paraId="6CFAC86C" w14:textId="77777777" w:rsidR="00A2310F" w:rsidRPr="00ED4814" w:rsidRDefault="00A2310F" w:rsidP="0028113F">
      <w:pPr>
        <w:spacing w:line="360" w:lineRule="auto"/>
        <w:rPr>
          <w:rFonts w:ascii="Times New Roman" w:hAnsi="Times New Roman" w:cs="Times New Roman"/>
          <w:sz w:val="28"/>
          <w:szCs w:val="28"/>
        </w:rPr>
      </w:pPr>
    </w:p>
    <w:p w14:paraId="5013B587" w14:textId="77777777" w:rsidR="00A2310F" w:rsidRDefault="00A2310F" w:rsidP="0028113F">
      <w:pPr>
        <w:spacing w:line="360" w:lineRule="auto"/>
        <w:rPr>
          <w:rFonts w:ascii="Times New Roman" w:hAnsi="Times New Roman" w:cs="Times New Roman"/>
          <w:sz w:val="28"/>
          <w:szCs w:val="28"/>
        </w:rPr>
      </w:pPr>
    </w:p>
    <w:p w14:paraId="694762AF" w14:textId="77777777" w:rsidR="00A2310F" w:rsidRPr="00FA3743" w:rsidRDefault="00A2310F" w:rsidP="0028113F">
      <w:pPr>
        <w:rPr>
          <w:rFonts w:ascii="Times New Roman" w:hAnsi="Times New Roman" w:cs="Times New Roman"/>
          <w:sz w:val="28"/>
          <w:szCs w:val="28"/>
        </w:rPr>
      </w:pPr>
    </w:p>
    <w:p w14:paraId="54048999" w14:textId="77777777" w:rsidR="00A2310F" w:rsidRPr="00FA3743" w:rsidRDefault="00A2310F" w:rsidP="0028113F">
      <w:pPr>
        <w:rPr>
          <w:rFonts w:ascii="Times New Roman" w:hAnsi="Times New Roman" w:cs="Times New Roman"/>
          <w:sz w:val="28"/>
          <w:szCs w:val="28"/>
        </w:rPr>
      </w:pPr>
    </w:p>
    <w:p w14:paraId="09A4BA35" w14:textId="176ADCE0" w:rsidR="00A2310F" w:rsidRPr="00A2310F" w:rsidRDefault="00A2310F" w:rsidP="0028113F">
      <w:pPr>
        <w:pStyle w:val="a5"/>
        <w:spacing w:line="360" w:lineRule="auto"/>
        <w:rPr>
          <w:rFonts w:ascii="Times New Roman" w:hAnsi="Times New Roman" w:cs="Times New Roman"/>
          <w:sz w:val="28"/>
          <w:szCs w:val="28"/>
        </w:rPr>
      </w:pPr>
      <w:r w:rsidRPr="00FA3743">
        <w:rPr>
          <w:rFonts w:ascii="Times New Roman" w:hAnsi="Times New Roman" w:cs="Times New Roman"/>
          <w:sz w:val="24"/>
          <w:szCs w:val="24"/>
        </w:rPr>
        <w:br/>
      </w:r>
    </w:p>
    <w:p w14:paraId="38BCE46F" w14:textId="7F299772" w:rsidR="006066AB" w:rsidRPr="008B59F7" w:rsidRDefault="006066AB" w:rsidP="008B59F7">
      <w:pPr>
        <w:rPr>
          <w:rFonts w:ascii="Times New Roman" w:hAnsi="Times New Roman" w:cs="Times New Roman"/>
          <w:sz w:val="24"/>
          <w:szCs w:val="24"/>
        </w:rPr>
      </w:pPr>
      <w:r w:rsidRPr="008B59F7">
        <w:rPr>
          <w:rFonts w:ascii="Times New Roman" w:hAnsi="Times New Roman" w:cs="Times New Roman"/>
          <w:sz w:val="24"/>
          <w:szCs w:val="24"/>
        </w:rPr>
        <w:t xml:space="preserve"> </w:t>
      </w:r>
    </w:p>
    <w:sectPr w:rsidR="006066AB" w:rsidRPr="008B59F7" w:rsidSect="003769F3">
      <w:footerReference w:type="default" r:id="rId25"/>
      <w:pgSz w:w="11906" w:h="16838"/>
      <w:pgMar w:top="1440" w:right="17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3D84E" w14:textId="77777777" w:rsidR="00E754C9" w:rsidRDefault="00E754C9" w:rsidP="00D8106F">
      <w:pPr>
        <w:spacing w:after="0" w:line="240" w:lineRule="auto"/>
      </w:pPr>
      <w:r>
        <w:separator/>
      </w:r>
    </w:p>
  </w:endnote>
  <w:endnote w:type="continuationSeparator" w:id="0">
    <w:p w14:paraId="4B309AD5" w14:textId="77777777" w:rsidR="00E754C9" w:rsidRDefault="00E754C9" w:rsidP="00D81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2023870"/>
      <w:docPartObj>
        <w:docPartGallery w:val="Page Numbers (Bottom of Page)"/>
        <w:docPartUnique/>
      </w:docPartObj>
    </w:sdtPr>
    <w:sdtEndPr>
      <w:rPr>
        <w:color w:val="7F7F7F" w:themeColor="background1" w:themeShade="7F"/>
        <w:spacing w:val="60"/>
      </w:rPr>
    </w:sdtEndPr>
    <w:sdtContent>
      <w:p w14:paraId="6EB201DB" w14:textId="5B6E9F59" w:rsidR="00662ED3" w:rsidRDefault="00662ED3">
        <w:pPr>
          <w:pStyle w:val="ab"/>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Σελίδα</w:t>
        </w:r>
      </w:p>
    </w:sdtContent>
  </w:sdt>
  <w:p w14:paraId="05738C0C" w14:textId="77777777" w:rsidR="00662ED3" w:rsidRDefault="00662ED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03CE3" w14:textId="77777777" w:rsidR="00E754C9" w:rsidRDefault="00E754C9" w:rsidP="00D8106F">
      <w:pPr>
        <w:spacing w:after="0" w:line="240" w:lineRule="auto"/>
      </w:pPr>
      <w:r>
        <w:separator/>
      </w:r>
    </w:p>
  </w:footnote>
  <w:footnote w:type="continuationSeparator" w:id="0">
    <w:p w14:paraId="2B78DF8A" w14:textId="77777777" w:rsidR="00E754C9" w:rsidRDefault="00E754C9" w:rsidP="00D81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7844"/>
    <w:multiLevelType w:val="hybridMultilevel"/>
    <w:tmpl w:val="3B9E737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7B61406"/>
    <w:multiLevelType w:val="multilevel"/>
    <w:tmpl w:val="99E42A8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662E32"/>
    <w:multiLevelType w:val="hybridMultilevel"/>
    <w:tmpl w:val="C3F4F454"/>
    <w:lvl w:ilvl="0" w:tplc="0408000F">
      <w:start w:val="1"/>
      <w:numFmt w:val="decimal"/>
      <w:lvlText w:val="%1."/>
      <w:lvlJc w:val="left"/>
      <w:pPr>
        <w:ind w:left="3660" w:hanging="360"/>
      </w:pPr>
    </w:lvl>
    <w:lvl w:ilvl="1" w:tplc="04080019" w:tentative="1">
      <w:start w:val="1"/>
      <w:numFmt w:val="lowerLetter"/>
      <w:lvlText w:val="%2."/>
      <w:lvlJc w:val="left"/>
      <w:pPr>
        <w:ind w:left="4380" w:hanging="360"/>
      </w:pPr>
    </w:lvl>
    <w:lvl w:ilvl="2" w:tplc="0408001B" w:tentative="1">
      <w:start w:val="1"/>
      <w:numFmt w:val="lowerRoman"/>
      <w:lvlText w:val="%3."/>
      <w:lvlJc w:val="right"/>
      <w:pPr>
        <w:ind w:left="5100" w:hanging="180"/>
      </w:pPr>
    </w:lvl>
    <w:lvl w:ilvl="3" w:tplc="0408000F" w:tentative="1">
      <w:start w:val="1"/>
      <w:numFmt w:val="decimal"/>
      <w:lvlText w:val="%4."/>
      <w:lvlJc w:val="left"/>
      <w:pPr>
        <w:ind w:left="5820" w:hanging="360"/>
      </w:pPr>
    </w:lvl>
    <w:lvl w:ilvl="4" w:tplc="04080019" w:tentative="1">
      <w:start w:val="1"/>
      <w:numFmt w:val="lowerLetter"/>
      <w:lvlText w:val="%5."/>
      <w:lvlJc w:val="left"/>
      <w:pPr>
        <w:ind w:left="6540" w:hanging="360"/>
      </w:pPr>
    </w:lvl>
    <w:lvl w:ilvl="5" w:tplc="0408001B" w:tentative="1">
      <w:start w:val="1"/>
      <w:numFmt w:val="lowerRoman"/>
      <w:lvlText w:val="%6."/>
      <w:lvlJc w:val="right"/>
      <w:pPr>
        <w:ind w:left="7260" w:hanging="180"/>
      </w:pPr>
    </w:lvl>
    <w:lvl w:ilvl="6" w:tplc="0408000F" w:tentative="1">
      <w:start w:val="1"/>
      <w:numFmt w:val="decimal"/>
      <w:lvlText w:val="%7."/>
      <w:lvlJc w:val="left"/>
      <w:pPr>
        <w:ind w:left="7980" w:hanging="360"/>
      </w:pPr>
    </w:lvl>
    <w:lvl w:ilvl="7" w:tplc="04080019" w:tentative="1">
      <w:start w:val="1"/>
      <w:numFmt w:val="lowerLetter"/>
      <w:lvlText w:val="%8."/>
      <w:lvlJc w:val="left"/>
      <w:pPr>
        <w:ind w:left="8700" w:hanging="360"/>
      </w:pPr>
    </w:lvl>
    <w:lvl w:ilvl="8" w:tplc="0408001B" w:tentative="1">
      <w:start w:val="1"/>
      <w:numFmt w:val="lowerRoman"/>
      <w:lvlText w:val="%9."/>
      <w:lvlJc w:val="right"/>
      <w:pPr>
        <w:ind w:left="9420" w:hanging="180"/>
      </w:pPr>
    </w:lvl>
  </w:abstractNum>
  <w:abstractNum w:abstractNumId="3" w15:restartNumberingAfterBreak="0">
    <w:nsid w:val="12FC0F73"/>
    <w:multiLevelType w:val="multilevel"/>
    <w:tmpl w:val="9ECEE490"/>
    <w:lvl w:ilvl="0">
      <w:start w:val="1"/>
      <w:numFmt w:val="decimal"/>
      <w:lvlText w:val="%1."/>
      <w:lvlJc w:val="left"/>
      <w:pPr>
        <w:ind w:left="720" w:hanging="360"/>
      </w:pPr>
      <w:rPr>
        <w:rFonts w:hint="default"/>
      </w:rPr>
    </w:lvl>
    <w:lvl w:ilvl="1">
      <w:start w:val="1"/>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4FD5246"/>
    <w:multiLevelType w:val="hybridMultilevel"/>
    <w:tmpl w:val="281C456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B040CBB"/>
    <w:multiLevelType w:val="hybridMultilevel"/>
    <w:tmpl w:val="4022C6B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F2B7E36"/>
    <w:multiLevelType w:val="hybridMultilevel"/>
    <w:tmpl w:val="F8C07F32"/>
    <w:lvl w:ilvl="0" w:tplc="38685D96">
      <w:start w:val="1"/>
      <w:numFmt w:val="decimal"/>
      <w:lvlText w:val="%1."/>
      <w:lvlJc w:val="left"/>
      <w:pPr>
        <w:tabs>
          <w:tab w:val="num" w:pos="360"/>
        </w:tabs>
        <w:ind w:left="360" w:hanging="360"/>
      </w:pPr>
      <w:rPr>
        <w:rFonts w:hint="default"/>
        <w:b w:val="0"/>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7" w15:restartNumberingAfterBreak="0">
    <w:nsid w:val="22D87373"/>
    <w:multiLevelType w:val="multilevel"/>
    <w:tmpl w:val="23BE78A8"/>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D1E0D48"/>
    <w:multiLevelType w:val="multilevel"/>
    <w:tmpl w:val="5218E0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26C0B7B"/>
    <w:multiLevelType w:val="multilevel"/>
    <w:tmpl w:val="23BE78A8"/>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A5F1BF7"/>
    <w:multiLevelType w:val="hybridMultilevel"/>
    <w:tmpl w:val="1EECA51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4BF11B89"/>
    <w:multiLevelType w:val="multilevel"/>
    <w:tmpl w:val="9ECEE490"/>
    <w:lvl w:ilvl="0">
      <w:start w:val="1"/>
      <w:numFmt w:val="decimal"/>
      <w:lvlText w:val="%1."/>
      <w:lvlJc w:val="left"/>
      <w:pPr>
        <w:ind w:left="720" w:hanging="360"/>
      </w:pPr>
      <w:rPr>
        <w:rFonts w:hint="default"/>
      </w:rPr>
    </w:lvl>
    <w:lvl w:ilvl="1">
      <w:start w:val="1"/>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0807532"/>
    <w:multiLevelType w:val="hybridMultilevel"/>
    <w:tmpl w:val="BE765F1A"/>
    <w:lvl w:ilvl="0" w:tplc="0408000F">
      <w:start w:val="1"/>
      <w:numFmt w:val="decimal"/>
      <w:lvlText w:val="%1."/>
      <w:lvlJc w:val="left"/>
      <w:pPr>
        <w:ind w:left="3600" w:hanging="360"/>
      </w:pPr>
    </w:lvl>
    <w:lvl w:ilvl="1" w:tplc="04080019" w:tentative="1">
      <w:start w:val="1"/>
      <w:numFmt w:val="lowerLetter"/>
      <w:lvlText w:val="%2."/>
      <w:lvlJc w:val="left"/>
      <w:pPr>
        <w:ind w:left="4320" w:hanging="360"/>
      </w:pPr>
    </w:lvl>
    <w:lvl w:ilvl="2" w:tplc="0408001B" w:tentative="1">
      <w:start w:val="1"/>
      <w:numFmt w:val="lowerRoman"/>
      <w:lvlText w:val="%3."/>
      <w:lvlJc w:val="right"/>
      <w:pPr>
        <w:ind w:left="5040" w:hanging="180"/>
      </w:pPr>
    </w:lvl>
    <w:lvl w:ilvl="3" w:tplc="0408000F" w:tentative="1">
      <w:start w:val="1"/>
      <w:numFmt w:val="decimal"/>
      <w:lvlText w:val="%4."/>
      <w:lvlJc w:val="left"/>
      <w:pPr>
        <w:ind w:left="5760" w:hanging="360"/>
      </w:pPr>
    </w:lvl>
    <w:lvl w:ilvl="4" w:tplc="04080019" w:tentative="1">
      <w:start w:val="1"/>
      <w:numFmt w:val="lowerLetter"/>
      <w:lvlText w:val="%5."/>
      <w:lvlJc w:val="left"/>
      <w:pPr>
        <w:ind w:left="6480" w:hanging="360"/>
      </w:pPr>
    </w:lvl>
    <w:lvl w:ilvl="5" w:tplc="0408001B" w:tentative="1">
      <w:start w:val="1"/>
      <w:numFmt w:val="lowerRoman"/>
      <w:lvlText w:val="%6."/>
      <w:lvlJc w:val="right"/>
      <w:pPr>
        <w:ind w:left="7200" w:hanging="180"/>
      </w:pPr>
    </w:lvl>
    <w:lvl w:ilvl="6" w:tplc="0408000F" w:tentative="1">
      <w:start w:val="1"/>
      <w:numFmt w:val="decimal"/>
      <w:lvlText w:val="%7."/>
      <w:lvlJc w:val="left"/>
      <w:pPr>
        <w:ind w:left="7920" w:hanging="360"/>
      </w:pPr>
    </w:lvl>
    <w:lvl w:ilvl="7" w:tplc="04080019" w:tentative="1">
      <w:start w:val="1"/>
      <w:numFmt w:val="lowerLetter"/>
      <w:lvlText w:val="%8."/>
      <w:lvlJc w:val="left"/>
      <w:pPr>
        <w:ind w:left="8640" w:hanging="360"/>
      </w:pPr>
    </w:lvl>
    <w:lvl w:ilvl="8" w:tplc="0408001B" w:tentative="1">
      <w:start w:val="1"/>
      <w:numFmt w:val="lowerRoman"/>
      <w:lvlText w:val="%9."/>
      <w:lvlJc w:val="right"/>
      <w:pPr>
        <w:ind w:left="9360" w:hanging="180"/>
      </w:pPr>
    </w:lvl>
  </w:abstractNum>
  <w:abstractNum w:abstractNumId="13" w15:restartNumberingAfterBreak="0">
    <w:nsid w:val="51805FFB"/>
    <w:multiLevelType w:val="hybridMultilevel"/>
    <w:tmpl w:val="3988A9E4"/>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51B979C3"/>
    <w:multiLevelType w:val="hybridMultilevel"/>
    <w:tmpl w:val="EC8EB07C"/>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7B467AB"/>
    <w:multiLevelType w:val="hybridMultilevel"/>
    <w:tmpl w:val="C5E6AA3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57DE2B51"/>
    <w:multiLevelType w:val="multilevel"/>
    <w:tmpl w:val="23BE78A8"/>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B945138"/>
    <w:multiLevelType w:val="hybridMultilevel"/>
    <w:tmpl w:val="8FC63AE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6D935C9D"/>
    <w:multiLevelType w:val="multilevel"/>
    <w:tmpl w:val="7E04E71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1481B25"/>
    <w:multiLevelType w:val="hybridMultilevel"/>
    <w:tmpl w:val="15B87AE4"/>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5"/>
  </w:num>
  <w:num w:numId="4">
    <w:abstractNumId w:val="5"/>
  </w:num>
  <w:num w:numId="5">
    <w:abstractNumId w:val="17"/>
  </w:num>
  <w:num w:numId="6">
    <w:abstractNumId w:val="13"/>
  </w:num>
  <w:num w:numId="7">
    <w:abstractNumId w:val="18"/>
  </w:num>
  <w:num w:numId="8">
    <w:abstractNumId w:val="8"/>
  </w:num>
  <w:num w:numId="9">
    <w:abstractNumId w:val="1"/>
  </w:num>
  <w:num w:numId="10">
    <w:abstractNumId w:val="14"/>
  </w:num>
  <w:num w:numId="11">
    <w:abstractNumId w:val="0"/>
  </w:num>
  <w:num w:numId="12">
    <w:abstractNumId w:val="19"/>
  </w:num>
  <w:num w:numId="13">
    <w:abstractNumId w:val="11"/>
  </w:num>
  <w:num w:numId="14">
    <w:abstractNumId w:val="10"/>
  </w:num>
  <w:num w:numId="15">
    <w:abstractNumId w:val="3"/>
  </w:num>
  <w:num w:numId="16">
    <w:abstractNumId w:val="9"/>
  </w:num>
  <w:num w:numId="17">
    <w:abstractNumId w:val="7"/>
  </w:num>
  <w:num w:numId="18">
    <w:abstractNumId w:val="16"/>
  </w:num>
  <w:num w:numId="19">
    <w:abstractNumId w:val="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E39"/>
    <w:rsid w:val="00012399"/>
    <w:rsid w:val="00023235"/>
    <w:rsid w:val="00031594"/>
    <w:rsid w:val="000510F1"/>
    <w:rsid w:val="00060814"/>
    <w:rsid w:val="00065041"/>
    <w:rsid w:val="00067C3A"/>
    <w:rsid w:val="0008715D"/>
    <w:rsid w:val="000915A1"/>
    <w:rsid w:val="00093BF6"/>
    <w:rsid w:val="000D10FF"/>
    <w:rsid w:val="000E1586"/>
    <w:rsid w:val="0011279D"/>
    <w:rsid w:val="001241C4"/>
    <w:rsid w:val="001375C1"/>
    <w:rsid w:val="00156DD7"/>
    <w:rsid w:val="001832B1"/>
    <w:rsid w:val="001E02A5"/>
    <w:rsid w:val="002143B9"/>
    <w:rsid w:val="00216039"/>
    <w:rsid w:val="00217B8B"/>
    <w:rsid w:val="0022129A"/>
    <w:rsid w:val="002236A9"/>
    <w:rsid w:val="00241C37"/>
    <w:rsid w:val="00242CFD"/>
    <w:rsid w:val="0028113F"/>
    <w:rsid w:val="00292338"/>
    <w:rsid w:val="002952A8"/>
    <w:rsid w:val="00297005"/>
    <w:rsid w:val="002A3C08"/>
    <w:rsid w:val="002B477E"/>
    <w:rsid w:val="003145EF"/>
    <w:rsid w:val="0031566C"/>
    <w:rsid w:val="00346551"/>
    <w:rsid w:val="00361AE1"/>
    <w:rsid w:val="00364F98"/>
    <w:rsid w:val="003769F3"/>
    <w:rsid w:val="003975F8"/>
    <w:rsid w:val="003D46AE"/>
    <w:rsid w:val="003D78B5"/>
    <w:rsid w:val="003E0742"/>
    <w:rsid w:val="003E3111"/>
    <w:rsid w:val="003E3DC0"/>
    <w:rsid w:val="003F6914"/>
    <w:rsid w:val="00401FC1"/>
    <w:rsid w:val="0041142B"/>
    <w:rsid w:val="0041169E"/>
    <w:rsid w:val="004321B7"/>
    <w:rsid w:val="00444126"/>
    <w:rsid w:val="00453C3C"/>
    <w:rsid w:val="004540B6"/>
    <w:rsid w:val="00457D67"/>
    <w:rsid w:val="00463120"/>
    <w:rsid w:val="0049284A"/>
    <w:rsid w:val="004C52F3"/>
    <w:rsid w:val="004D35D2"/>
    <w:rsid w:val="004D74B5"/>
    <w:rsid w:val="004F0E4F"/>
    <w:rsid w:val="005506F5"/>
    <w:rsid w:val="00594CE9"/>
    <w:rsid w:val="005C34CB"/>
    <w:rsid w:val="005C6068"/>
    <w:rsid w:val="005F656A"/>
    <w:rsid w:val="006012A0"/>
    <w:rsid w:val="00604101"/>
    <w:rsid w:val="006066AB"/>
    <w:rsid w:val="0061107B"/>
    <w:rsid w:val="0061714E"/>
    <w:rsid w:val="006222E8"/>
    <w:rsid w:val="006252CF"/>
    <w:rsid w:val="00662ED3"/>
    <w:rsid w:val="0068799D"/>
    <w:rsid w:val="00697031"/>
    <w:rsid w:val="006A6A72"/>
    <w:rsid w:val="006A71D6"/>
    <w:rsid w:val="006B0672"/>
    <w:rsid w:val="006B3376"/>
    <w:rsid w:val="006D18B4"/>
    <w:rsid w:val="006D5D3B"/>
    <w:rsid w:val="006E44B4"/>
    <w:rsid w:val="00705F30"/>
    <w:rsid w:val="0074268E"/>
    <w:rsid w:val="00762238"/>
    <w:rsid w:val="00772FD1"/>
    <w:rsid w:val="007731BD"/>
    <w:rsid w:val="00785140"/>
    <w:rsid w:val="00794973"/>
    <w:rsid w:val="007A538F"/>
    <w:rsid w:val="007B2D27"/>
    <w:rsid w:val="007C25E9"/>
    <w:rsid w:val="00802B34"/>
    <w:rsid w:val="00816E95"/>
    <w:rsid w:val="00830D21"/>
    <w:rsid w:val="008374E7"/>
    <w:rsid w:val="00845303"/>
    <w:rsid w:val="00867B88"/>
    <w:rsid w:val="00872A88"/>
    <w:rsid w:val="00876121"/>
    <w:rsid w:val="00880354"/>
    <w:rsid w:val="008812F4"/>
    <w:rsid w:val="00881CBB"/>
    <w:rsid w:val="008A4AB9"/>
    <w:rsid w:val="008B59F7"/>
    <w:rsid w:val="008D3E39"/>
    <w:rsid w:val="008E5D65"/>
    <w:rsid w:val="008E7E79"/>
    <w:rsid w:val="008F0505"/>
    <w:rsid w:val="008F4BC1"/>
    <w:rsid w:val="009101E5"/>
    <w:rsid w:val="00910424"/>
    <w:rsid w:val="00950B4D"/>
    <w:rsid w:val="00951198"/>
    <w:rsid w:val="009631B8"/>
    <w:rsid w:val="00997F94"/>
    <w:rsid w:val="009B2104"/>
    <w:rsid w:val="00A2310F"/>
    <w:rsid w:val="00A313C2"/>
    <w:rsid w:val="00A44DC8"/>
    <w:rsid w:val="00A53882"/>
    <w:rsid w:val="00A5434E"/>
    <w:rsid w:val="00A602F8"/>
    <w:rsid w:val="00A618F3"/>
    <w:rsid w:val="00A6286E"/>
    <w:rsid w:val="00A752A4"/>
    <w:rsid w:val="00A8574D"/>
    <w:rsid w:val="00A85F06"/>
    <w:rsid w:val="00AA0BFF"/>
    <w:rsid w:val="00AB00A1"/>
    <w:rsid w:val="00AB1509"/>
    <w:rsid w:val="00AB5DF3"/>
    <w:rsid w:val="00AC28BB"/>
    <w:rsid w:val="00AF6826"/>
    <w:rsid w:val="00B054D3"/>
    <w:rsid w:val="00B0631A"/>
    <w:rsid w:val="00B20597"/>
    <w:rsid w:val="00B40FC4"/>
    <w:rsid w:val="00B452B0"/>
    <w:rsid w:val="00B45C22"/>
    <w:rsid w:val="00B83B87"/>
    <w:rsid w:val="00B84EB6"/>
    <w:rsid w:val="00B90EC5"/>
    <w:rsid w:val="00BB253A"/>
    <w:rsid w:val="00BB60C9"/>
    <w:rsid w:val="00C06522"/>
    <w:rsid w:val="00C12095"/>
    <w:rsid w:val="00C15EE4"/>
    <w:rsid w:val="00C16364"/>
    <w:rsid w:val="00C2197C"/>
    <w:rsid w:val="00C33E17"/>
    <w:rsid w:val="00C43436"/>
    <w:rsid w:val="00C5023A"/>
    <w:rsid w:val="00C610BF"/>
    <w:rsid w:val="00C81AD7"/>
    <w:rsid w:val="00C83614"/>
    <w:rsid w:val="00C84E16"/>
    <w:rsid w:val="00C8772F"/>
    <w:rsid w:val="00C92D09"/>
    <w:rsid w:val="00CA6B93"/>
    <w:rsid w:val="00CB1E8A"/>
    <w:rsid w:val="00CC34AF"/>
    <w:rsid w:val="00CE1F25"/>
    <w:rsid w:val="00CE62D4"/>
    <w:rsid w:val="00CF0928"/>
    <w:rsid w:val="00CF1D5F"/>
    <w:rsid w:val="00CF2182"/>
    <w:rsid w:val="00D211FB"/>
    <w:rsid w:val="00D47828"/>
    <w:rsid w:val="00D548DA"/>
    <w:rsid w:val="00D600D0"/>
    <w:rsid w:val="00D74397"/>
    <w:rsid w:val="00D8106F"/>
    <w:rsid w:val="00D96A67"/>
    <w:rsid w:val="00DA132F"/>
    <w:rsid w:val="00DA7FC3"/>
    <w:rsid w:val="00DB2D75"/>
    <w:rsid w:val="00DC7608"/>
    <w:rsid w:val="00DD381B"/>
    <w:rsid w:val="00DD3A45"/>
    <w:rsid w:val="00DE566D"/>
    <w:rsid w:val="00DF2D09"/>
    <w:rsid w:val="00E04731"/>
    <w:rsid w:val="00E10BA0"/>
    <w:rsid w:val="00E13B95"/>
    <w:rsid w:val="00E24049"/>
    <w:rsid w:val="00E470D7"/>
    <w:rsid w:val="00E47A67"/>
    <w:rsid w:val="00E754C9"/>
    <w:rsid w:val="00E77154"/>
    <w:rsid w:val="00E80F13"/>
    <w:rsid w:val="00EC2F87"/>
    <w:rsid w:val="00EC5431"/>
    <w:rsid w:val="00ED4814"/>
    <w:rsid w:val="00F03D63"/>
    <w:rsid w:val="00F173BE"/>
    <w:rsid w:val="00F17B02"/>
    <w:rsid w:val="00F3559D"/>
    <w:rsid w:val="00F70AEE"/>
    <w:rsid w:val="00F85BFD"/>
    <w:rsid w:val="00FA3743"/>
    <w:rsid w:val="00FB01E6"/>
    <w:rsid w:val="00FB7BA4"/>
    <w:rsid w:val="00FC3BED"/>
    <w:rsid w:val="00FD160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94DB8"/>
  <w15:chartTrackingRefBased/>
  <w15:docId w15:val="{093338E7-AC87-4B92-8391-364DF8DA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C25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autoRedefine/>
    <w:uiPriority w:val="9"/>
    <w:unhideWhenUsed/>
    <w:qFormat/>
    <w:rsid w:val="00067C3A"/>
    <w:pPr>
      <w:keepNext/>
      <w:keepLines/>
      <w:spacing w:before="40" w:after="0"/>
      <w:outlineLvl w:val="1"/>
    </w:pPr>
    <w:rPr>
      <w:rFonts w:ascii="Times New Roman" w:eastAsiaTheme="majorEastAsia" w:hAnsi="Times New Roman" w:cstheme="majorBidi"/>
      <w:b/>
      <w:bCs/>
      <w:sz w:val="24"/>
      <w:szCs w:val="26"/>
    </w:rPr>
  </w:style>
  <w:style w:type="paragraph" w:styleId="3">
    <w:name w:val="heading 3"/>
    <w:basedOn w:val="a"/>
    <w:next w:val="a"/>
    <w:link w:val="3Char"/>
    <w:uiPriority w:val="9"/>
    <w:unhideWhenUsed/>
    <w:qFormat/>
    <w:rsid w:val="008D3E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D3E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D3E39"/>
    <w:rPr>
      <w:rFonts w:asciiTheme="majorHAnsi" w:eastAsiaTheme="majorEastAsia" w:hAnsiTheme="majorHAnsi" w:cstheme="majorBidi"/>
      <w:spacing w:val="-10"/>
      <w:kern w:val="28"/>
      <w:sz w:val="56"/>
      <w:szCs w:val="56"/>
    </w:rPr>
  </w:style>
  <w:style w:type="character" w:customStyle="1" w:styleId="2Char">
    <w:name w:val="Επικεφαλίδα 2 Char"/>
    <w:basedOn w:val="a0"/>
    <w:link w:val="2"/>
    <w:uiPriority w:val="9"/>
    <w:rsid w:val="00067C3A"/>
    <w:rPr>
      <w:rFonts w:ascii="Times New Roman" w:eastAsiaTheme="majorEastAsia" w:hAnsi="Times New Roman" w:cstheme="majorBidi"/>
      <w:b/>
      <w:bCs/>
      <w:sz w:val="24"/>
      <w:szCs w:val="26"/>
    </w:rPr>
  </w:style>
  <w:style w:type="character" w:customStyle="1" w:styleId="3Char">
    <w:name w:val="Επικεφαλίδα 3 Char"/>
    <w:basedOn w:val="a0"/>
    <w:link w:val="3"/>
    <w:uiPriority w:val="9"/>
    <w:rsid w:val="008D3E39"/>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B05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CF1D5F"/>
    <w:pPr>
      <w:ind w:left="720"/>
      <w:contextualSpacing/>
    </w:pPr>
  </w:style>
  <w:style w:type="character" w:customStyle="1" w:styleId="1Char">
    <w:name w:val="Επικεφαλίδα 1 Char"/>
    <w:basedOn w:val="a0"/>
    <w:link w:val="1"/>
    <w:uiPriority w:val="9"/>
    <w:rsid w:val="007C25E9"/>
    <w:rPr>
      <w:rFonts w:asciiTheme="majorHAnsi" w:eastAsiaTheme="majorEastAsia" w:hAnsiTheme="majorHAnsi" w:cstheme="majorBidi"/>
      <w:color w:val="2F5496" w:themeColor="accent1" w:themeShade="BF"/>
      <w:sz w:val="32"/>
      <w:szCs w:val="32"/>
    </w:rPr>
  </w:style>
  <w:style w:type="character" w:styleId="a6">
    <w:name w:val="annotation reference"/>
    <w:basedOn w:val="a0"/>
    <w:uiPriority w:val="99"/>
    <w:semiHidden/>
    <w:unhideWhenUsed/>
    <w:rsid w:val="00FC3BED"/>
    <w:rPr>
      <w:sz w:val="16"/>
      <w:szCs w:val="16"/>
    </w:rPr>
  </w:style>
  <w:style w:type="paragraph" w:styleId="a7">
    <w:name w:val="annotation text"/>
    <w:basedOn w:val="a"/>
    <w:link w:val="Char0"/>
    <w:uiPriority w:val="99"/>
    <w:semiHidden/>
    <w:unhideWhenUsed/>
    <w:rsid w:val="00FC3BED"/>
    <w:pPr>
      <w:spacing w:line="240" w:lineRule="auto"/>
    </w:pPr>
    <w:rPr>
      <w:sz w:val="20"/>
      <w:szCs w:val="20"/>
    </w:rPr>
  </w:style>
  <w:style w:type="character" w:customStyle="1" w:styleId="Char0">
    <w:name w:val="Κείμενο σχολίου Char"/>
    <w:basedOn w:val="a0"/>
    <w:link w:val="a7"/>
    <w:uiPriority w:val="99"/>
    <w:semiHidden/>
    <w:rsid w:val="00FC3BED"/>
    <w:rPr>
      <w:sz w:val="20"/>
      <w:szCs w:val="20"/>
    </w:rPr>
  </w:style>
  <w:style w:type="paragraph" w:styleId="a8">
    <w:name w:val="annotation subject"/>
    <w:basedOn w:val="a7"/>
    <w:next w:val="a7"/>
    <w:link w:val="Char1"/>
    <w:uiPriority w:val="99"/>
    <w:semiHidden/>
    <w:unhideWhenUsed/>
    <w:rsid w:val="00FC3BED"/>
    <w:rPr>
      <w:b/>
      <w:bCs/>
    </w:rPr>
  </w:style>
  <w:style w:type="character" w:customStyle="1" w:styleId="Char1">
    <w:name w:val="Θέμα σχολίου Char"/>
    <w:basedOn w:val="Char0"/>
    <w:link w:val="a8"/>
    <w:uiPriority w:val="99"/>
    <w:semiHidden/>
    <w:rsid w:val="00FC3BED"/>
    <w:rPr>
      <w:b/>
      <w:bCs/>
      <w:sz w:val="20"/>
      <w:szCs w:val="20"/>
    </w:rPr>
  </w:style>
  <w:style w:type="paragraph" w:styleId="a9">
    <w:name w:val="caption"/>
    <w:basedOn w:val="a"/>
    <w:next w:val="a"/>
    <w:uiPriority w:val="35"/>
    <w:unhideWhenUsed/>
    <w:qFormat/>
    <w:rsid w:val="003975F8"/>
    <w:pPr>
      <w:spacing w:after="200" w:line="240" w:lineRule="auto"/>
    </w:pPr>
    <w:rPr>
      <w:i/>
      <w:iCs/>
      <w:color w:val="44546A" w:themeColor="text2"/>
      <w:sz w:val="18"/>
      <w:szCs w:val="18"/>
    </w:rPr>
  </w:style>
  <w:style w:type="paragraph" w:styleId="aa">
    <w:name w:val="header"/>
    <w:basedOn w:val="a"/>
    <w:link w:val="Char2"/>
    <w:uiPriority w:val="99"/>
    <w:unhideWhenUsed/>
    <w:rsid w:val="00D8106F"/>
    <w:pPr>
      <w:tabs>
        <w:tab w:val="center" w:pos="4153"/>
        <w:tab w:val="right" w:pos="8306"/>
      </w:tabs>
      <w:spacing w:after="0" w:line="240" w:lineRule="auto"/>
    </w:pPr>
  </w:style>
  <w:style w:type="character" w:customStyle="1" w:styleId="Char2">
    <w:name w:val="Κεφαλίδα Char"/>
    <w:basedOn w:val="a0"/>
    <w:link w:val="aa"/>
    <w:uiPriority w:val="99"/>
    <w:rsid w:val="00D8106F"/>
  </w:style>
  <w:style w:type="paragraph" w:styleId="ab">
    <w:name w:val="footer"/>
    <w:basedOn w:val="a"/>
    <w:link w:val="Char3"/>
    <w:uiPriority w:val="99"/>
    <w:unhideWhenUsed/>
    <w:rsid w:val="00D8106F"/>
    <w:pPr>
      <w:tabs>
        <w:tab w:val="center" w:pos="4153"/>
        <w:tab w:val="right" w:pos="8306"/>
      </w:tabs>
      <w:spacing w:after="0" w:line="240" w:lineRule="auto"/>
    </w:pPr>
  </w:style>
  <w:style w:type="character" w:customStyle="1" w:styleId="Char3">
    <w:name w:val="Υποσέλιδο Char"/>
    <w:basedOn w:val="a0"/>
    <w:link w:val="ab"/>
    <w:uiPriority w:val="99"/>
    <w:rsid w:val="00D8106F"/>
  </w:style>
  <w:style w:type="character" w:styleId="-">
    <w:name w:val="Hyperlink"/>
    <w:basedOn w:val="a0"/>
    <w:uiPriority w:val="99"/>
    <w:unhideWhenUsed/>
    <w:rsid w:val="0061714E"/>
    <w:rPr>
      <w:color w:val="0563C1" w:themeColor="hyperlink"/>
      <w:u w:val="single"/>
    </w:rPr>
  </w:style>
  <w:style w:type="character" w:styleId="ac">
    <w:name w:val="Unresolved Mention"/>
    <w:basedOn w:val="a0"/>
    <w:uiPriority w:val="99"/>
    <w:semiHidden/>
    <w:unhideWhenUsed/>
    <w:rsid w:val="0061714E"/>
    <w:rPr>
      <w:color w:val="605E5C"/>
      <w:shd w:val="clear" w:color="auto" w:fill="E1DFDD"/>
    </w:rPr>
  </w:style>
  <w:style w:type="table" w:styleId="5">
    <w:name w:val="Plain Table 5"/>
    <w:basedOn w:val="a1"/>
    <w:uiPriority w:val="45"/>
    <w:rsid w:val="00A44DC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A44DC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
    <w:name w:val="HTML Preformatted"/>
    <w:basedOn w:val="a"/>
    <w:link w:val="-HTMLChar"/>
    <w:uiPriority w:val="99"/>
    <w:unhideWhenUsed/>
    <w:rsid w:val="00183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rsid w:val="001832B1"/>
    <w:rPr>
      <w:rFonts w:ascii="Courier New" w:eastAsia="Times New Roman" w:hAnsi="Courier New" w:cs="Courier New"/>
      <w:sz w:val="20"/>
      <w:szCs w:val="20"/>
      <w:lang w:eastAsia="el-GR"/>
    </w:rPr>
  </w:style>
  <w:style w:type="paragraph" w:styleId="ad">
    <w:name w:val="TOC Heading"/>
    <w:basedOn w:val="1"/>
    <w:next w:val="a"/>
    <w:uiPriority w:val="39"/>
    <w:unhideWhenUsed/>
    <w:qFormat/>
    <w:rsid w:val="00AF6826"/>
    <w:pPr>
      <w:spacing w:line="259" w:lineRule="auto"/>
      <w:jc w:val="left"/>
      <w:outlineLvl w:val="9"/>
    </w:pPr>
    <w:rPr>
      <w:lang w:eastAsia="el-GR"/>
    </w:rPr>
  </w:style>
  <w:style w:type="paragraph" w:styleId="30">
    <w:name w:val="toc 3"/>
    <w:basedOn w:val="a"/>
    <w:next w:val="a"/>
    <w:autoRedefine/>
    <w:uiPriority w:val="39"/>
    <w:unhideWhenUsed/>
    <w:rsid w:val="00AF6826"/>
    <w:pPr>
      <w:spacing w:after="100"/>
      <w:ind w:left="440"/>
    </w:pPr>
  </w:style>
  <w:style w:type="paragraph" w:styleId="20">
    <w:name w:val="toc 2"/>
    <w:basedOn w:val="a"/>
    <w:next w:val="a"/>
    <w:autoRedefine/>
    <w:uiPriority w:val="39"/>
    <w:unhideWhenUsed/>
    <w:rsid w:val="00AF68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61468">
      <w:bodyDiv w:val="1"/>
      <w:marLeft w:val="0"/>
      <w:marRight w:val="0"/>
      <w:marTop w:val="0"/>
      <w:marBottom w:val="0"/>
      <w:divBdr>
        <w:top w:val="none" w:sz="0" w:space="0" w:color="auto"/>
        <w:left w:val="none" w:sz="0" w:space="0" w:color="auto"/>
        <w:bottom w:val="none" w:sz="0" w:space="0" w:color="auto"/>
        <w:right w:val="none" w:sz="0" w:space="0" w:color="auto"/>
      </w:divBdr>
    </w:div>
    <w:div w:id="1034424043">
      <w:bodyDiv w:val="1"/>
      <w:marLeft w:val="0"/>
      <w:marRight w:val="0"/>
      <w:marTop w:val="0"/>
      <w:marBottom w:val="0"/>
      <w:divBdr>
        <w:top w:val="none" w:sz="0" w:space="0" w:color="auto"/>
        <w:left w:val="none" w:sz="0" w:space="0" w:color="auto"/>
        <w:bottom w:val="none" w:sz="0" w:space="0" w:color="auto"/>
        <w:right w:val="none" w:sz="0" w:space="0" w:color="auto"/>
      </w:divBdr>
    </w:div>
    <w:div w:id="1058168031">
      <w:bodyDiv w:val="1"/>
      <w:marLeft w:val="0"/>
      <w:marRight w:val="0"/>
      <w:marTop w:val="0"/>
      <w:marBottom w:val="0"/>
      <w:divBdr>
        <w:top w:val="none" w:sz="0" w:space="0" w:color="auto"/>
        <w:left w:val="none" w:sz="0" w:space="0" w:color="auto"/>
        <w:bottom w:val="none" w:sz="0" w:space="0" w:color="auto"/>
        <w:right w:val="none" w:sz="0" w:space="0" w:color="auto"/>
      </w:divBdr>
    </w:div>
    <w:div w:id="118478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dblp.org/xml/releas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F6A8DC-CFC4-42D2-ACF9-CC73533CF47D}">
  <we:reference id="wa104099688" version="1.3.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06582-26F2-4125-8B94-C2CC8844C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5260</TotalTime>
  <Pages>14</Pages>
  <Words>2482</Words>
  <Characters>13407</Characters>
  <Application>Microsoft Office Word</Application>
  <DocSecurity>0</DocSecurity>
  <Lines>111</Lines>
  <Paragraphs>31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Νίκος Αυγέρος</cp:lastModifiedBy>
  <cp:revision>33</cp:revision>
  <cp:lastPrinted>2021-04-30T23:21:00Z</cp:lastPrinted>
  <dcterms:created xsi:type="dcterms:W3CDTF">2021-04-05T11:12:00Z</dcterms:created>
  <dcterms:modified xsi:type="dcterms:W3CDTF">2021-05-04T08:10:00Z</dcterms:modified>
</cp:coreProperties>
</file>