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2B14C" w14:textId="77777777" w:rsidR="00A26F45" w:rsidRPr="00A26F45" w:rsidRDefault="00A26F45" w:rsidP="00A26F45">
      <w:pPr>
        <w:pStyle w:val="Heading1"/>
        <w:rPr>
          <w:rFonts w:asciiTheme="majorBidi" w:hAnsiTheme="majorBidi"/>
          <w:b/>
          <w:bCs/>
          <w:color w:val="auto"/>
          <w:sz w:val="28"/>
          <w:szCs w:val="28"/>
        </w:rPr>
      </w:pPr>
      <w:r w:rsidRPr="00A26F45">
        <w:rPr>
          <w:rFonts w:asciiTheme="majorBidi" w:hAnsiTheme="majorBidi"/>
          <w:b/>
          <w:bCs/>
          <w:color w:val="auto"/>
          <w:sz w:val="28"/>
          <w:szCs w:val="28"/>
        </w:rPr>
        <w:t xml:space="preserve">4.0 Information Gathering Process </w:t>
      </w:r>
    </w:p>
    <w:p w14:paraId="6CB8D696" w14:textId="02B66B70" w:rsidR="0010626D" w:rsidRDefault="00A26F45">
      <w:pPr>
        <w:rPr>
          <w:rStyle w:val="Heading2Char"/>
          <w:rFonts w:asciiTheme="majorBidi" w:hAnsiTheme="majorBidi"/>
          <w:b/>
          <w:bCs/>
          <w:color w:val="auto"/>
          <w:sz w:val="24"/>
          <w:szCs w:val="24"/>
        </w:rPr>
      </w:pPr>
      <w:r w:rsidRPr="00A26F45">
        <w:rPr>
          <w:rFonts w:asciiTheme="majorBidi" w:hAnsiTheme="majorBidi" w:cstheme="majorBidi"/>
        </w:rPr>
        <w:t xml:space="preserve">Information collecting is important to learn as much as possible about the </w:t>
      </w:r>
      <w:r w:rsidRPr="00A26F45">
        <w:rPr>
          <w:rFonts w:asciiTheme="majorBidi" w:eastAsia="Segoe UI" w:hAnsiTheme="majorBidi" w:cstheme="majorBidi"/>
          <w:color w:val="323130"/>
        </w:rPr>
        <w:t>postgraduate supervision</w:t>
      </w:r>
      <w:r w:rsidRPr="00A26F45">
        <w:rPr>
          <w:rFonts w:asciiTheme="majorBidi" w:eastAsia="Segoe UI" w:hAnsiTheme="majorBidi" w:cstheme="majorBidi"/>
          <w:color w:val="323130"/>
        </w:rPr>
        <w:t xml:space="preserve"> </w:t>
      </w:r>
      <w:r w:rsidRPr="00A26F45">
        <w:rPr>
          <w:rFonts w:asciiTheme="majorBidi" w:hAnsiTheme="majorBidi" w:cstheme="majorBidi"/>
        </w:rPr>
        <w:t xml:space="preserve">system. These facts were acquired from </w:t>
      </w:r>
      <w:r w:rsidRPr="00A26F45">
        <w:rPr>
          <w:rFonts w:asciiTheme="majorBidi" w:hAnsiTheme="majorBidi" w:cstheme="majorBidi"/>
        </w:rPr>
        <w:t xml:space="preserve">Dr. Najmi </w:t>
      </w:r>
      <w:r w:rsidRPr="00A26F45">
        <w:rPr>
          <w:rFonts w:asciiTheme="majorBidi" w:hAnsiTheme="majorBidi" w:cstheme="majorBidi"/>
        </w:rPr>
        <w:t xml:space="preserve">, a </w:t>
      </w:r>
      <w:r w:rsidRPr="00A26F45">
        <w:rPr>
          <w:rFonts w:asciiTheme="majorBidi" w:hAnsiTheme="majorBidi" w:cstheme="majorBidi"/>
        </w:rPr>
        <w:t>stakeholder</w:t>
      </w:r>
      <w:r w:rsidRPr="00A26F45">
        <w:rPr>
          <w:rFonts w:asciiTheme="majorBidi" w:hAnsiTheme="majorBidi" w:cstheme="majorBidi"/>
        </w:rPr>
        <w:t xml:space="preserve"> in our project based on the </w:t>
      </w:r>
      <w:r w:rsidRPr="00A26F45">
        <w:rPr>
          <w:rFonts w:asciiTheme="majorBidi" w:eastAsia="Segoe UI" w:hAnsiTheme="majorBidi" w:cstheme="majorBidi"/>
          <w:color w:val="323130"/>
        </w:rPr>
        <w:t xml:space="preserve">postgraduate supervision </w:t>
      </w:r>
      <w:r w:rsidRPr="00A26F45">
        <w:rPr>
          <w:rFonts w:asciiTheme="majorBidi" w:hAnsiTheme="majorBidi" w:cstheme="majorBidi"/>
        </w:rPr>
        <w:t>system</w:t>
      </w:r>
      <w:r w:rsidR="0010626D">
        <w:rPr>
          <w:rFonts w:asciiTheme="majorBidi" w:hAnsiTheme="majorBidi" w:cstheme="majorBidi"/>
        </w:rPr>
        <w:t>.</w:t>
      </w:r>
      <w:r>
        <w:rPr>
          <w:rFonts w:asciiTheme="majorBidi" w:hAnsiTheme="majorBidi" w:cstheme="majorBidi"/>
        </w:rPr>
        <w:br/>
      </w:r>
      <w:r>
        <w:rPr>
          <w:rFonts w:asciiTheme="majorBidi" w:hAnsiTheme="majorBidi" w:cstheme="majorBidi"/>
        </w:rPr>
        <w:br/>
      </w:r>
      <w:r w:rsidRPr="00A26F45">
        <w:rPr>
          <w:rStyle w:val="Heading2Char"/>
          <w:rFonts w:asciiTheme="majorBidi" w:hAnsiTheme="majorBidi"/>
          <w:b/>
          <w:bCs/>
          <w:color w:val="auto"/>
          <w:sz w:val="24"/>
          <w:szCs w:val="24"/>
        </w:rPr>
        <w:t xml:space="preserve">4.1 Method </w:t>
      </w:r>
      <w:proofErr w:type="gramStart"/>
      <w:r w:rsidR="0010626D" w:rsidRPr="00A26F45">
        <w:rPr>
          <w:rStyle w:val="Heading2Char"/>
          <w:rFonts w:asciiTheme="majorBidi" w:hAnsiTheme="majorBidi"/>
          <w:b/>
          <w:bCs/>
          <w:color w:val="auto"/>
          <w:sz w:val="24"/>
          <w:szCs w:val="24"/>
        </w:rPr>
        <w:t>used</w:t>
      </w:r>
      <w:proofErr w:type="gramEnd"/>
    </w:p>
    <w:p w14:paraId="7AEE1721" w14:textId="77777777" w:rsidR="00665FC7" w:rsidRDefault="0010626D" w:rsidP="00665FC7">
      <w:pPr>
        <w:rPr>
          <w:rFonts w:asciiTheme="majorBidi" w:hAnsiTheme="majorBidi" w:cstheme="majorBidi"/>
        </w:rPr>
      </w:pPr>
      <w:r w:rsidRPr="00273251">
        <w:rPr>
          <w:rFonts w:asciiTheme="majorBidi" w:hAnsiTheme="majorBidi" w:cstheme="majorBidi"/>
        </w:rPr>
        <w:t xml:space="preserve">To learn more about </w:t>
      </w:r>
      <w:r w:rsidRPr="00273251">
        <w:rPr>
          <w:rFonts w:asciiTheme="majorBidi" w:hAnsiTheme="majorBidi" w:cstheme="majorBidi"/>
        </w:rPr>
        <w:t>postgraduate</w:t>
      </w:r>
      <w:r w:rsidRPr="00273251">
        <w:rPr>
          <w:rFonts w:asciiTheme="majorBidi" w:eastAsia="Segoe UI" w:hAnsiTheme="majorBidi" w:cstheme="majorBidi"/>
          <w:color w:val="323130"/>
        </w:rPr>
        <w:t xml:space="preserve"> supervision</w:t>
      </w:r>
      <w:r w:rsidRPr="00273251">
        <w:rPr>
          <w:rFonts w:asciiTheme="majorBidi" w:hAnsiTheme="majorBidi" w:cstheme="majorBidi"/>
        </w:rPr>
        <w:t>, we did an interview with Dr. Najmi through Zoom, an online meetings platform. The interview took about 45 minutes, our group and other groups from the same section attended the meeting. In the beginning, Dr. Najmi introduced the current system to us and how it works. Then, he listed for us some requirements that he wants us to include in the new system. At the end, we and the other groups asked him some questions to gather more information that would help us to develop the new system. The questions contain both open-ended and close-ended questions.</w:t>
      </w:r>
      <w:r w:rsidR="00D80764" w:rsidRPr="00273251">
        <w:rPr>
          <w:rFonts w:asciiTheme="majorBidi" w:hAnsiTheme="majorBidi" w:cstheme="majorBidi"/>
        </w:rPr>
        <w:br/>
      </w:r>
      <w:r w:rsidR="00D80764" w:rsidRPr="00273251">
        <w:rPr>
          <w:rFonts w:asciiTheme="majorBidi" w:hAnsiTheme="majorBidi" w:cstheme="majorBidi"/>
        </w:rPr>
        <w:br/>
      </w:r>
      <w:r w:rsidR="00273251" w:rsidRPr="00D80764">
        <w:rPr>
          <w:rFonts w:asciiTheme="majorBidi" w:hAnsiTheme="majorBidi" w:cstheme="majorBidi"/>
        </w:rPr>
        <w:t>In the interview with Dr. Najmi, a total of twelve questions were asked</w:t>
      </w:r>
      <w:r w:rsidR="00273251">
        <w:rPr>
          <w:rFonts w:asciiTheme="majorBidi" w:hAnsiTheme="majorBidi" w:cstheme="majorBidi"/>
        </w:rPr>
        <w:t>, the</w:t>
      </w:r>
      <w:r w:rsidR="00273251" w:rsidRPr="00273251">
        <w:rPr>
          <w:rFonts w:asciiTheme="majorBidi" w:hAnsiTheme="majorBidi" w:cstheme="majorBidi"/>
        </w:rPr>
        <w:t xml:space="preserve"> structure of the questions asked to Dr. Najmi in the interview appears to follow a funnel structure. This is characterized by starting with broad, general questions and gradually moving towards more specific, detailed ones.</w:t>
      </w:r>
      <w:r w:rsidR="00273251" w:rsidRPr="00273251">
        <w:rPr>
          <w:rFonts w:asciiTheme="majorBidi" w:hAnsiTheme="majorBidi" w:cstheme="majorBidi"/>
        </w:rPr>
        <w:t xml:space="preserve"> </w:t>
      </w:r>
      <w:r w:rsidR="00D80764" w:rsidRPr="00273251">
        <w:rPr>
          <w:rFonts w:asciiTheme="majorBidi" w:hAnsiTheme="majorBidi" w:cstheme="majorBidi"/>
        </w:rPr>
        <w:t>Our group’s question for Dr. Najmi is how they interact with the current system, and his answer was that there is no system, it is just the traditional way.</w:t>
      </w:r>
      <w:r w:rsidR="00665FC7">
        <w:rPr>
          <w:rFonts w:asciiTheme="majorBidi" w:hAnsiTheme="majorBidi" w:cstheme="majorBidi"/>
        </w:rPr>
        <w:br/>
      </w:r>
      <w:r w:rsidR="00665FC7">
        <w:rPr>
          <w:rFonts w:asciiTheme="majorBidi" w:hAnsiTheme="majorBidi" w:cstheme="majorBidi"/>
        </w:rPr>
        <w:br/>
      </w:r>
      <w:r w:rsidR="00665FC7" w:rsidRPr="00665FC7">
        <w:drawing>
          <wp:inline distT="0" distB="0" distL="0" distR="0" wp14:anchorId="51AE31DC" wp14:editId="22BBB338">
            <wp:extent cx="5877291" cy="2583873"/>
            <wp:effectExtent l="0" t="0" r="0" b="0"/>
            <wp:docPr id="425049901" name="Picture 1" descr="A screenshot of a pho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9901" name="Picture 1" descr="A screenshot of a phone drawing&#10;&#10;Description automatically generated"/>
                    <pic:cNvPicPr/>
                  </pic:nvPicPr>
                  <pic:blipFill>
                    <a:blip r:embed="rId5"/>
                    <a:stretch>
                      <a:fillRect/>
                    </a:stretch>
                  </pic:blipFill>
                  <pic:spPr>
                    <a:xfrm>
                      <a:off x="0" y="0"/>
                      <a:ext cx="5903286" cy="2595301"/>
                    </a:xfrm>
                    <a:prstGeom prst="rect">
                      <a:avLst/>
                    </a:prstGeom>
                  </pic:spPr>
                </pic:pic>
              </a:graphicData>
            </a:graphic>
          </wp:inline>
        </w:drawing>
      </w:r>
    </w:p>
    <w:p w14:paraId="0BC70CB6" w14:textId="77777777" w:rsidR="00665FC7" w:rsidRDefault="00665FC7" w:rsidP="00665FC7">
      <w:pPr>
        <w:rPr>
          <w:rFonts w:asciiTheme="majorBidi" w:hAnsiTheme="majorBidi" w:cstheme="majorBidi"/>
        </w:rPr>
      </w:pPr>
    </w:p>
    <w:p w14:paraId="0FDA4D59" w14:textId="77777777" w:rsidR="00665FC7" w:rsidRDefault="00665FC7" w:rsidP="00665FC7">
      <w:pPr>
        <w:rPr>
          <w:rFonts w:asciiTheme="majorBidi" w:hAnsiTheme="majorBidi" w:cstheme="majorBidi"/>
        </w:rPr>
      </w:pPr>
    </w:p>
    <w:p w14:paraId="647DEB1B" w14:textId="77777777" w:rsidR="00665FC7" w:rsidRDefault="00665FC7" w:rsidP="00665FC7">
      <w:pPr>
        <w:rPr>
          <w:rFonts w:asciiTheme="majorBidi" w:hAnsiTheme="majorBidi" w:cstheme="majorBidi"/>
        </w:rPr>
      </w:pPr>
    </w:p>
    <w:p w14:paraId="28357CDA" w14:textId="77777777" w:rsidR="00665FC7" w:rsidRDefault="00665FC7" w:rsidP="00665FC7">
      <w:pPr>
        <w:rPr>
          <w:rFonts w:asciiTheme="majorBidi" w:hAnsiTheme="majorBidi" w:cstheme="majorBidi"/>
        </w:rPr>
      </w:pPr>
    </w:p>
    <w:p w14:paraId="4DE2E352" w14:textId="77777777" w:rsidR="00665FC7" w:rsidRDefault="00665FC7" w:rsidP="00665FC7">
      <w:pPr>
        <w:rPr>
          <w:rFonts w:asciiTheme="majorBidi" w:hAnsiTheme="majorBidi" w:cstheme="majorBidi"/>
        </w:rPr>
      </w:pPr>
    </w:p>
    <w:p w14:paraId="1FEE4D93" w14:textId="77777777" w:rsidR="00665FC7" w:rsidRDefault="00665FC7" w:rsidP="00665FC7">
      <w:pPr>
        <w:rPr>
          <w:rFonts w:asciiTheme="majorBidi" w:hAnsiTheme="majorBidi" w:cstheme="majorBidi"/>
        </w:rPr>
      </w:pPr>
    </w:p>
    <w:p w14:paraId="4ABBDDC8" w14:textId="36BD86EF" w:rsidR="00665FC7" w:rsidRDefault="0010626D" w:rsidP="00665FC7">
      <w:pPr>
        <w:rPr>
          <w:rFonts w:asciiTheme="majorBidi" w:hAnsiTheme="majorBidi" w:cstheme="majorBidi"/>
        </w:rPr>
      </w:pPr>
      <w:r>
        <w:lastRenderedPageBreak/>
        <w:br/>
      </w:r>
      <w:r w:rsidRPr="00D80764">
        <w:rPr>
          <w:rStyle w:val="Heading2Char"/>
          <w:rFonts w:asciiTheme="majorBidi" w:hAnsiTheme="majorBidi"/>
          <w:b/>
          <w:bCs/>
          <w:color w:val="auto"/>
          <w:sz w:val="24"/>
          <w:szCs w:val="24"/>
        </w:rPr>
        <w:t>4.2 Summary from</w:t>
      </w:r>
      <w:r w:rsidRPr="00D80764">
        <w:rPr>
          <w:rStyle w:val="Heading2Char"/>
          <w:rFonts w:asciiTheme="majorBidi" w:hAnsiTheme="majorBidi"/>
          <w:b/>
          <w:bCs/>
          <w:color w:val="auto"/>
          <w:sz w:val="24"/>
          <w:szCs w:val="24"/>
        </w:rPr>
        <w:t xml:space="preserve"> method used</w:t>
      </w:r>
      <w:r w:rsidR="00D80764">
        <w:rPr>
          <w:rStyle w:val="Heading2Char"/>
          <w:rFonts w:asciiTheme="majorBidi" w:hAnsiTheme="majorBidi"/>
          <w:b/>
          <w:bCs/>
          <w:color w:val="auto"/>
          <w:sz w:val="24"/>
          <w:szCs w:val="24"/>
        </w:rPr>
        <w:br/>
      </w:r>
      <w:r w:rsidR="00D80764" w:rsidRPr="00D80764">
        <w:rPr>
          <w:rFonts w:asciiTheme="majorBidi" w:hAnsiTheme="majorBidi" w:cstheme="majorBidi"/>
        </w:rPr>
        <w:t xml:space="preserve">In the interview with Dr. Najmi, </w:t>
      </w:r>
      <w:r w:rsidR="00665FC7">
        <w:rPr>
          <w:rFonts w:asciiTheme="majorBidi" w:hAnsiTheme="majorBidi" w:cstheme="majorBidi"/>
        </w:rPr>
        <w:t xml:space="preserve">the </w:t>
      </w:r>
      <w:r w:rsidR="00D80764" w:rsidRPr="00D80764">
        <w:rPr>
          <w:rFonts w:asciiTheme="majorBidi" w:hAnsiTheme="majorBidi" w:cstheme="majorBidi"/>
        </w:rPr>
        <w:t>questions</w:t>
      </w:r>
      <w:r w:rsidR="00665FC7">
        <w:rPr>
          <w:rFonts w:asciiTheme="majorBidi" w:hAnsiTheme="majorBidi" w:cstheme="majorBidi"/>
        </w:rPr>
        <w:t xml:space="preserve"> we asked</w:t>
      </w:r>
      <w:r w:rsidR="00D80764" w:rsidRPr="00D80764">
        <w:rPr>
          <w:rFonts w:asciiTheme="majorBidi" w:hAnsiTheme="majorBidi" w:cstheme="majorBidi"/>
        </w:rPr>
        <w:t xml:space="preserve"> focused on various aspects of the postgraduate supervision system, including current challenges, desired features, and potential costs associated with developing the new system. The interview aimed to gather detailed information to </w:t>
      </w:r>
      <w:r w:rsidR="00D80764">
        <w:rPr>
          <w:rFonts w:asciiTheme="majorBidi" w:hAnsiTheme="majorBidi" w:cstheme="majorBidi"/>
        </w:rPr>
        <w:t>help</w:t>
      </w:r>
      <w:r w:rsidR="00D80764" w:rsidRPr="00D80764">
        <w:rPr>
          <w:rFonts w:asciiTheme="majorBidi" w:hAnsiTheme="majorBidi" w:cstheme="majorBidi"/>
        </w:rPr>
        <w:t xml:space="preserve"> in the design and implementation of </w:t>
      </w:r>
      <w:r w:rsidR="00D80764" w:rsidRPr="00A26F45">
        <w:rPr>
          <w:rFonts w:asciiTheme="majorBidi" w:eastAsia="Segoe UI" w:hAnsiTheme="majorBidi" w:cstheme="majorBidi"/>
          <w:color w:val="323130"/>
        </w:rPr>
        <w:t>postgraduate</w:t>
      </w:r>
      <w:r w:rsidR="00D80764">
        <w:rPr>
          <w:rFonts w:asciiTheme="majorBidi" w:eastAsia="Segoe UI" w:hAnsiTheme="majorBidi" w:cstheme="majorBidi"/>
          <w:color w:val="323130"/>
        </w:rPr>
        <w:t xml:space="preserve"> </w:t>
      </w:r>
      <w:r w:rsidR="00D80764" w:rsidRPr="00D80764">
        <w:rPr>
          <w:rFonts w:asciiTheme="majorBidi" w:hAnsiTheme="majorBidi" w:cstheme="majorBidi"/>
        </w:rPr>
        <w:t>supervision platform.</w:t>
      </w:r>
    </w:p>
    <w:p w14:paraId="4288EAF2" w14:textId="77777777" w:rsidR="00665FC7" w:rsidRDefault="00665FC7" w:rsidP="00665FC7"/>
    <w:p w14:paraId="186F5E35" w14:textId="4A6FD2B8" w:rsidR="00665FC7" w:rsidRDefault="00665FC7" w:rsidP="00665FC7">
      <w:r>
        <w:t>Dr. Najmi talked about the problems with the current postgraduate supervision system, which requires students to search manually or use social media to find supervisors. He proposed a new centralized platform with features like a searchable supervisor directory, application and feedback tools, progress tracking, appointment scheduling, defense proposal management, and secure document uploads. These features aim to make it easier for students to find supervisors and for supervisors to manage their students' progress.</w:t>
      </w:r>
    </w:p>
    <w:p w14:paraId="14C83401" w14:textId="77777777" w:rsidR="00665FC7" w:rsidRDefault="00665FC7" w:rsidP="00665FC7"/>
    <w:p w14:paraId="348B5756" w14:textId="60A24233" w:rsidR="00665FC7" w:rsidRDefault="00665FC7" w:rsidP="00665FC7">
      <w:r>
        <w:t xml:space="preserve">Dr. Najmi also discussed the technical and financial details of creating this new system, suggesting the use of cost-effective software like </w:t>
      </w:r>
      <w:r>
        <w:t>Laravel,</w:t>
      </w:r>
      <w:r>
        <w:t xml:space="preserve"> and estimating the cost at 40K to 50K. He mentioned the challenge of getting supervisors to adopt the new system but believes it will significantly improve the supervision process by making it more efficient and organized.</w:t>
      </w:r>
      <w:r>
        <w:br/>
      </w:r>
      <w:r>
        <w:br/>
      </w:r>
      <w:r w:rsidRPr="00665FC7">
        <w:drawing>
          <wp:inline distT="0" distB="0" distL="0" distR="0" wp14:anchorId="1A195EB6" wp14:editId="1B342CC1">
            <wp:extent cx="5943600" cy="3182620"/>
            <wp:effectExtent l="0" t="0" r="0" b="0"/>
            <wp:docPr id="737735491" name="Picture 1" descr="A screenshot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35491" name="Picture 1" descr="A screenshot of a whiteboard&#10;&#10;Description automatically generated"/>
                    <pic:cNvPicPr/>
                  </pic:nvPicPr>
                  <pic:blipFill>
                    <a:blip r:embed="rId6"/>
                    <a:stretch>
                      <a:fillRect/>
                    </a:stretch>
                  </pic:blipFill>
                  <pic:spPr>
                    <a:xfrm>
                      <a:off x="0" y="0"/>
                      <a:ext cx="5943600" cy="3182620"/>
                    </a:xfrm>
                    <a:prstGeom prst="rect">
                      <a:avLst/>
                    </a:prstGeom>
                  </pic:spPr>
                </pic:pic>
              </a:graphicData>
            </a:graphic>
          </wp:inline>
        </w:drawing>
      </w:r>
      <w:r>
        <w:br/>
      </w:r>
      <w:r>
        <w:br/>
      </w:r>
    </w:p>
    <w:p w14:paraId="68AD6E49" w14:textId="77777777" w:rsidR="00665FC7" w:rsidRDefault="00665FC7" w:rsidP="00665FC7"/>
    <w:p w14:paraId="29403592" w14:textId="77777777" w:rsidR="00665FC7" w:rsidRDefault="00665FC7" w:rsidP="00665FC7">
      <w:pPr>
        <w:pStyle w:val="Heading3"/>
        <w:rPr>
          <w:rFonts w:asciiTheme="majorBidi" w:hAnsiTheme="majorBidi"/>
          <w:b/>
          <w:bCs/>
          <w:color w:val="auto"/>
          <w:sz w:val="24"/>
          <w:szCs w:val="24"/>
        </w:rPr>
      </w:pPr>
      <w:r w:rsidRPr="00665FC7">
        <w:rPr>
          <w:rFonts w:asciiTheme="majorBidi" w:hAnsiTheme="majorBidi"/>
          <w:b/>
          <w:bCs/>
          <w:color w:val="auto"/>
          <w:sz w:val="24"/>
          <w:szCs w:val="24"/>
        </w:rPr>
        <w:lastRenderedPageBreak/>
        <w:t xml:space="preserve">4.2.1 sample of the questions </w:t>
      </w:r>
    </w:p>
    <w:p w14:paraId="4327D58E" w14:textId="2D209D66" w:rsidR="00665FC7" w:rsidRDefault="00665FC7" w:rsidP="00665FC7">
      <w:pPr>
        <w:pStyle w:val="ListParagraph"/>
        <w:numPr>
          <w:ilvl w:val="0"/>
          <w:numId w:val="1"/>
        </w:numPr>
      </w:pPr>
      <w:r>
        <w:t>How does the supervision module account for students' diverse backgrounds to foster an inclusive learning environment?</w:t>
      </w:r>
    </w:p>
    <w:p w14:paraId="15327E4C" w14:textId="7B8DBD8D" w:rsidR="00665FC7" w:rsidRDefault="00665FC7" w:rsidP="00665FC7">
      <w:pPr>
        <w:pStyle w:val="ListParagraph"/>
        <w:numPr>
          <w:ilvl w:val="0"/>
          <w:numId w:val="1"/>
        </w:numPr>
      </w:pPr>
      <w:r>
        <w:t xml:space="preserve">How do you currently interact with the manual </w:t>
      </w:r>
      <w:r>
        <w:t>system?</w:t>
      </w:r>
    </w:p>
    <w:p w14:paraId="76DF2464" w14:textId="4F0103D7" w:rsidR="00665FC7" w:rsidRDefault="00665FC7" w:rsidP="00665FC7">
      <w:pPr>
        <w:pStyle w:val="ListParagraph"/>
        <w:numPr>
          <w:ilvl w:val="0"/>
          <w:numId w:val="1"/>
        </w:numPr>
      </w:pPr>
      <w:r>
        <w:t>How do you collaborate and work together using the manual system?</w:t>
      </w:r>
    </w:p>
    <w:p w14:paraId="07BAC2EB" w14:textId="2C8B1F00" w:rsidR="00665FC7" w:rsidRDefault="00665FC7" w:rsidP="00665FC7">
      <w:pPr>
        <w:pStyle w:val="ListParagraph"/>
        <w:numPr>
          <w:ilvl w:val="0"/>
          <w:numId w:val="1"/>
        </w:numPr>
      </w:pPr>
      <w:r>
        <w:t>What are the advantages and disadvantages of the manual system?</w:t>
      </w:r>
    </w:p>
    <w:p w14:paraId="4747E05C" w14:textId="70310323" w:rsidR="00665FC7" w:rsidRDefault="00665FC7" w:rsidP="00665FC7">
      <w:pPr>
        <w:pStyle w:val="ListParagraph"/>
        <w:numPr>
          <w:ilvl w:val="0"/>
          <w:numId w:val="1"/>
        </w:numPr>
      </w:pPr>
      <w:r>
        <w:t>Can you point out areas where using computers or digital tools could make things faster and easier?</w:t>
      </w:r>
    </w:p>
    <w:p w14:paraId="42EA267A" w14:textId="77777777" w:rsidR="00FC7803" w:rsidRDefault="00665FC7" w:rsidP="00FC7803">
      <w:pPr>
        <w:pStyle w:val="ListParagraph"/>
        <w:numPr>
          <w:ilvl w:val="0"/>
          <w:numId w:val="1"/>
        </w:numPr>
      </w:pPr>
      <w:r>
        <w:t>How do you make sure the information you put into the manual system is correct and stays that way?</w:t>
      </w:r>
    </w:p>
    <w:p w14:paraId="381D6F16" w14:textId="2BD2DD5B" w:rsidR="00665FC7" w:rsidRDefault="00665FC7" w:rsidP="00FC7803">
      <w:pPr>
        <w:pStyle w:val="ListParagraph"/>
        <w:numPr>
          <w:ilvl w:val="0"/>
          <w:numId w:val="1"/>
        </w:numPr>
      </w:pPr>
      <w:r>
        <w:t>How do you make sure the information you put into the manual system is correct and stays that way?</w:t>
      </w:r>
    </w:p>
    <w:p w14:paraId="23670F4E" w14:textId="1EE45182" w:rsidR="00665FC7" w:rsidRDefault="00665FC7" w:rsidP="00665FC7">
      <w:pPr>
        <w:pStyle w:val="ListParagraph"/>
        <w:numPr>
          <w:ilvl w:val="0"/>
          <w:numId w:val="1"/>
        </w:numPr>
      </w:pPr>
      <w:r>
        <w:t xml:space="preserve">How much are the shareholders </w:t>
      </w:r>
      <w:r w:rsidR="00FC7803">
        <w:t>willing</w:t>
      </w:r>
      <w:r>
        <w:t xml:space="preserve"> to invest in the project?</w:t>
      </w:r>
    </w:p>
    <w:p w14:paraId="6914B1F7" w14:textId="5ABC8B4B" w:rsidR="00665FC7" w:rsidRDefault="00665FC7" w:rsidP="00665FC7">
      <w:pPr>
        <w:pStyle w:val="ListParagraph"/>
        <w:numPr>
          <w:ilvl w:val="0"/>
          <w:numId w:val="1"/>
        </w:numPr>
      </w:pPr>
      <w:r>
        <w:t>How many postgraduate students that the supervisor can supervise?</w:t>
      </w:r>
    </w:p>
    <w:p w14:paraId="6825263E" w14:textId="0DB30E81" w:rsidR="00727AB2" w:rsidRPr="00665FC7" w:rsidRDefault="00A26F45" w:rsidP="00665FC7">
      <w:r w:rsidRPr="00665FC7">
        <w:br/>
      </w:r>
      <w:r w:rsidRPr="00665FC7">
        <w:br/>
      </w:r>
      <w:r w:rsidRPr="00665FC7">
        <w:br/>
      </w:r>
    </w:p>
    <w:sectPr w:rsidR="00727AB2" w:rsidRPr="00665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E0ECC"/>
    <w:multiLevelType w:val="hybridMultilevel"/>
    <w:tmpl w:val="717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90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6F45"/>
    <w:rsid w:val="0010626D"/>
    <w:rsid w:val="00273251"/>
    <w:rsid w:val="002D56E3"/>
    <w:rsid w:val="0042765B"/>
    <w:rsid w:val="0049017E"/>
    <w:rsid w:val="00665FC7"/>
    <w:rsid w:val="006E5841"/>
    <w:rsid w:val="00727AB2"/>
    <w:rsid w:val="00A26F45"/>
    <w:rsid w:val="00AE7629"/>
    <w:rsid w:val="00B01405"/>
    <w:rsid w:val="00D35168"/>
    <w:rsid w:val="00D80764"/>
    <w:rsid w:val="00FC7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7C5C"/>
  <w15:chartTrackingRefBased/>
  <w15:docId w15:val="{28D5055B-0AE7-400D-965F-14BD8D87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F45"/>
    <w:rPr>
      <w:rFonts w:eastAsiaTheme="majorEastAsia" w:cstheme="majorBidi"/>
      <w:color w:val="272727" w:themeColor="text1" w:themeTint="D8"/>
    </w:rPr>
  </w:style>
  <w:style w:type="paragraph" w:styleId="Title">
    <w:name w:val="Title"/>
    <w:basedOn w:val="Normal"/>
    <w:next w:val="Normal"/>
    <w:link w:val="TitleChar"/>
    <w:uiPriority w:val="10"/>
    <w:qFormat/>
    <w:rsid w:val="00A26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F45"/>
    <w:pPr>
      <w:spacing w:before="160"/>
      <w:jc w:val="center"/>
    </w:pPr>
    <w:rPr>
      <w:i/>
      <w:iCs/>
      <w:color w:val="404040" w:themeColor="text1" w:themeTint="BF"/>
    </w:rPr>
  </w:style>
  <w:style w:type="character" w:customStyle="1" w:styleId="QuoteChar">
    <w:name w:val="Quote Char"/>
    <w:basedOn w:val="DefaultParagraphFont"/>
    <w:link w:val="Quote"/>
    <w:uiPriority w:val="29"/>
    <w:rsid w:val="00A26F45"/>
    <w:rPr>
      <w:i/>
      <w:iCs/>
      <w:color w:val="404040" w:themeColor="text1" w:themeTint="BF"/>
    </w:rPr>
  </w:style>
  <w:style w:type="paragraph" w:styleId="ListParagraph">
    <w:name w:val="List Paragraph"/>
    <w:basedOn w:val="Normal"/>
    <w:uiPriority w:val="34"/>
    <w:qFormat/>
    <w:rsid w:val="00A26F45"/>
    <w:pPr>
      <w:ind w:left="720"/>
      <w:contextualSpacing/>
    </w:pPr>
  </w:style>
  <w:style w:type="character" w:styleId="IntenseEmphasis">
    <w:name w:val="Intense Emphasis"/>
    <w:basedOn w:val="DefaultParagraphFont"/>
    <w:uiPriority w:val="21"/>
    <w:qFormat/>
    <w:rsid w:val="00A26F45"/>
    <w:rPr>
      <w:i/>
      <w:iCs/>
      <w:color w:val="0F4761" w:themeColor="accent1" w:themeShade="BF"/>
    </w:rPr>
  </w:style>
  <w:style w:type="paragraph" w:styleId="IntenseQuote">
    <w:name w:val="Intense Quote"/>
    <w:basedOn w:val="Normal"/>
    <w:next w:val="Normal"/>
    <w:link w:val="IntenseQuoteChar"/>
    <w:uiPriority w:val="30"/>
    <w:qFormat/>
    <w:rsid w:val="00A26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F45"/>
    <w:rPr>
      <w:i/>
      <w:iCs/>
      <w:color w:val="0F4761" w:themeColor="accent1" w:themeShade="BF"/>
    </w:rPr>
  </w:style>
  <w:style w:type="character" w:styleId="IntenseReference">
    <w:name w:val="Intense Reference"/>
    <w:basedOn w:val="DefaultParagraphFont"/>
    <w:uiPriority w:val="32"/>
    <w:qFormat/>
    <w:rsid w:val="00A26F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07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Moqbel</dc:creator>
  <cp:keywords/>
  <dc:description/>
  <cp:lastModifiedBy>Mohamed Moqbel</cp:lastModifiedBy>
  <cp:revision>1</cp:revision>
  <dcterms:created xsi:type="dcterms:W3CDTF">2024-05-21T04:32:00Z</dcterms:created>
  <dcterms:modified xsi:type="dcterms:W3CDTF">2024-05-21T05:36:00Z</dcterms:modified>
</cp:coreProperties>
</file>