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00"/>
      </w:pPr>
      <w:r>
        <w:rPr>
          <w:b w:val="on"/>
          <w:sz w:val="56"/>
          <w:color w:val="1F4E78"/>
        </w:rPr>
        <w:t>LEOS USER REPO API</w:t>
        <w:br/>
      </w:r>
    </w:p>
    <w:p>
      <w:pPr>
        <w:spacing w:after="100"/>
      </w:pPr>
      <w:r>
        <w:rPr>
          <w:sz w:val="22"/>
        </w:rPr>
        <w:t>API documentation for LEOS User Repo</w:t>
      </w:r>
    </w:p>
    <w:p>
      <w:pPr>
        <w:spacing w:after="100"/>
      </w:pPr>
      <w:r>
        <w:rPr>
          <w:sz w:val="22"/>
        </w:rPr>
        <w:t>Version: 5.4.0-SNAPSHOT</w:t>
      </w:r>
    </w:p>
    <w:p/>
    <w:p>
      <w:pPr>
        <w:spacing w:before="500" w:after="200"/>
      </w:pPr>
      <w:r>
        <w:rPr>
          <w:b w:val="on"/>
          <w:sz w:val="36"/>
          <w:color w:val="1F4E78"/>
        </w:rPr>
        <w:t>1. UserController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/users/{userId}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UserController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getUser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userId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User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/entities/{org}/users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UserController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searchUsersByOrganizationAndKey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org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searchKey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array[User]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/entities/{userId}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UserController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getAllFullPathEntitiesForUser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userId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array[Entity]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/users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UserController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searchUsers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searchKey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searchContext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searchReference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array[User]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/entities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UserController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getAllOrganizations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array[String]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/users/jobTitle/{jobTitle}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UserController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getUsersForJobTitle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jobTitle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array[User]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1.7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/users/connectedEntity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UserController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addSpecialEntityForUser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boolean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2. UserRepoAppInfoController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UserRepoAppInfoController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getAppInfo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Map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2026-03-04T13:40:57Z</dcterms:created>
  <dc:creator>Apache POI</dc:creator>
</cp:coreProperties>
</file>