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4hex5jbee62" w:id="0"/>
      <w:bookmarkEnd w:id="0"/>
      <w:r w:rsidDel="00000000" w:rsidR="00000000" w:rsidRPr="00000000">
        <w:rPr>
          <w:b w:val="1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«Карточка товара»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верхней левой части карточки товара размещается картинка конкретного товара 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форме галереи. При этом одна картинка развернута, остальные находятся в слайдере.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Картинки к каждой карточке товара могут быть добавлены через панель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администратора, через панель задается и сортировка картинок в карточке товара.</w:t>
      </w:r>
    </w:p>
    <w:p w:rsidR="00000000" w:rsidDel="00000000" w:rsidP="00000000" w:rsidRDefault="00000000" w:rsidRPr="00000000" w14:paraId="0000000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В картинки можно загружать изображения в любом популярном формате.</w:t>
      </w:r>
    </w:p>
    <w:p w:rsidR="00000000" w:rsidDel="00000000" w:rsidP="00000000" w:rsidRDefault="00000000" w:rsidRPr="00000000" w14:paraId="0000000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Размер картинки не может превышать более 100 кб. Ограничения установлено в</w:t>
      </w:r>
    </w:p>
    <w:p w:rsidR="00000000" w:rsidDel="00000000" w:rsidP="00000000" w:rsidRDefault="00000000" w:rsidRPr="00000000" w14:paraId="0000000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административной панели сайта.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Таким образом пункт 1 не соответствует критериям “Полнота” ,”Однозначность” и “Проверяемость”, т.к. не указано какие конкретно форматы являются популярными, не описано как обрабатывается превышения размеров файла.Нет информации для проверки невалидных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Справа от картинки товара расположена информация о размере упаковки, её</w:t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максимальном весе, материале из которого изготовлен товар.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 указаны диапазоны максимального веса.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Под описанием расположена панель с возможностью добавления дополнительных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опций: «Крышка», «Перегородка», «Брендирование», сопровождающиеся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кнопками-переключателями.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Над кнопкой «Крышка» располагается изображение товара с крышкой, над кнопкой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«Перегородка» располагается изображение товара с перегородкой. Над кнопкой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«Брендирование» располагается изображение товара с логотипом.</w:t>
      </w:r>
    </w:p>
    <w:p w:rsidR="00000000" w:rsidDel="00000000" w:rsidP="00000000" w:rsidRDefault="00000000" w:rsidRPr="00000000" w14:paraId="0000001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При активации переключателя, система делает пересчет стоимости товара.</w:t>
      </w:r>
    </w:p>
    <w:p w:rsidR="00000000" w:rsidDel="00000000" w:rsidP="00000000" w:rsidRDefault="00000000" w:rsidRPr="00000000" w14:paraId="0000001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Не указаны формулы расчета и перерасчета товара. Критерий “Полнота”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Стоимость товара отображается в двух вариантах: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Вариант «Коробка»</w:t>
      </w:r>
    </w:p>
    <w:p w:rsidR="00000000" w:rsidDel="00000000" w:rsidP="00000000" w:rsidRDefault="00000000" w:rsidRPr="00000000" w14:paraId="0000001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Минимальная партия любого товара начинается от 1000 шт. Количество штук в</w:t>
      </w:r>
    </w:p>
    <w:p w:rsidR="00000000" w:rsidDel="00000000" w:rsidP="00000000" w:rsidRDefault="00000000" w:rsidRPr="00000000" w14:paraId="0000001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коробке зависит от конкретного товара, данные о количестве и объеме вносятся</w:t>
      </w:r>
    </w:p>
    <w:p w:rsidR="00000000" w:rsidDel="00000000" w:rsidP="00000000" w:rsidRDefault="00000000" w:rsidRPr="00000000" w14:paraId="0000001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администратором в карточку товара. На основании этих данных отображается итоговая</w:t>
      </w:r>
    </w:p>
    <w:p w:rsidR="00000000" w:rsidDel="00000000" w:rsidP="00000000" w:rsidRDefault="00000000" w:rsidRPr="00000000" w14:paraId="0000001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цена за одну шт по принципу “Цена от”.</w:t>
      </w:r>
    </w:p>
    <w:p w:rsidR="00000000" w:rsidDel="00000000" w:rsidP="00000000" w:rsidRDefault="00000000" w:rsidRPr="00000000" w14:paraId="0000001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Под вкладкой «Коробка» выводится цена за одну шт. товара, далее содержится</w:t>
      </w:r>
    </w:p>
    <w:p w:rsidR="00000000" w:rsidDel="00000000" w:rsidP="00000000" w:rsidRDefault="00000000" w:rsidRPr="00000000" w14:paraId="0000001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надпись о минимальном количестве шт. в партии, и внизу расположена кликабельная</w:t>
      </w:r>
    </w:p>
    <w:p w:rsidR="00000000" w:rsidDel="00000000" w:rsidP="00000000" w:rsidRDefault="00000000" w:rsidRPr="00000000" w14:paraId="0000001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панель с возможностью увеличения и уменьшения количества товаров. Один шаг</w:t>
      </w:r>
    </w:p>
    <w:p w:rsidR="00000000" w:rsidDel="00000000" w:rsidP="00000000" w:rsidRDefault="00000000" w:rsidRPr="00000000" w14:paraId="0000001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увеличения или уменьшения производит расчет в коробках.</w:t>
      </w:r>
    </w:p>
    <w:p w:rsidR="00000000" w:rsidDel="00000000" w:rsidP="00000000" w:rsidRDefault="00000000" w:rsidRPr="00000000" w14:paraId="0000002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Пункт 1.1 не соответствует критериям “Полнота”, “Однозначность”, “Атомарность” и “Непротиворечивость”, т.к. не указано где конкретно в карточке товара вводятся эти данные, нет информации о проверке корректности отображения цены на основе введенных данных. Не ясно отображается ли кол-во коробок или штук пользователю.</w:t>
      </w:r>
    </w:p>
    <w:p w:rsidR="00000000" w:rsidDel="00000000" w:rsidP="00000000" w:rsidRDefault="00000000" w:rsidRPr="00000000" w14:paraId="0000002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Несколько пунктов объединены в один абзац.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Также расположена итоговая сумма и кнопка «Добавить в заказ», при нажатии на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которую происходит добавление товаров в Предварительный заказ, и высвечивается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окно предварительного заказа, в котором указан состав заказа, с картинками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добавленных товаров и примененных дополнительных опций (при наличии),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количество товара, сумма товара, итоговая сумма заказа. Внизу окна расположены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кликабельные кнопки «Переход к оформлению заказа», при нажатии на которую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происходит переход на страницу оформления заказа, и кнопка «Продолжить покупки»,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при нажатии на которую происходит возврат в каталог.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Вариант «Палета»</w:t>
      </w:r>
    </w:p>
    <w:p w:rsidR="00000000" w:rsidDel="00000000" w:rsidP="00000000" w:rsidRDefault="00000000" w:rsidRPr="00000000" w14:paraId="0000002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Минимальная партия товара в данной вкладке начинается от того значения которое</w:t>
      </w:r>
    </w:p>
    <w:p w:rsidR="00000000" w:rsidDel="00000000" w:rsidP="00000000" w:rsidRDefault="00000000" w:rsidRPr="00000000" w14:paraId="0000002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соответствует количеству товаров в паллете, шт.</w:t>
      </w:r>
    </w:p>
    <w:p w:rsidR="00000000" w:rsidDel="00000000" w:rsidP="00000000" w:rsidRDefault="00000000" w:rsidRPr="00000000" w14:paraId="0000002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Количество штук в палете зависит от объема конкретного товара, данные о количестве</w:t>
      </w:r>
    </w:p>
    <w:p w:rsidR="00000000" w:rsidDel="00000000" w:rsidP="00000000" w:rsidRDefault="00000000" w:rsidRPr="00000000" w14:paraId="0000002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и объеме вносятся администратором в карточку товара. На основании этих данных</w:t>
      </w:r>
    </w:p>
    <w:p w:rsidR="00000000" w:rsidDel="00000000" w:rsidP="00000000" w:rsidRDefault="00000000" w:rsidRPr="00000000" w14:paraId="0000002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отображается итоговая цена за одну шт., а так же рассчитывается сумма выгоды в</w:t>
      </w:r>
    </w:p>
    <w:p w:rsidR="00000000" w:rsidDel="00000000" w:rsidP="00000000" w:rsidRDefault="00000000" w:rsidRPr="00000000" w14:paraId="0000003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рублях.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На вкладке расположена надпись со сноской «Выгода (в рублях)» с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hd w:fill="f4cccc" w:val="clear"/>
          <w:rtl w:val="0"/>
        </w:rPr>
        <w:t xml:space="preserve">зависимости от суммы заказа по сравнению с ценой при минимальном заказе.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Пункт 1.2 не соответствует критериям “Непротиворечивость” , т.к.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если для «Коробки» минимальная партия — 1000 шт., а для «Палеты» меньше (например, 500 шт.), то это противоречит логике, “Полнота” ,т.к не указано число шт. в палете.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Сноска расположена внизу панели с вариантами, и содержит следующую информацию: </w:t>
      </w:r>
      <w:r w:rsidDel="00000000" w:rsidR="00000000" w:rsidRPr="00000000">
        <w:rPr>
          <w:shd w:fill="f4cccc" w:val="clear"/>
          <w:rtl w:val="0"/>
        </w:rPr>
        <w:t xml:space="preserve">1-4 палеты - выгода ...р/палета (в зависимости от суммы), &gt;5 палет - выгода ...р/палета (в зависимости от суммы) + бесплатная доставка по Москве и Московской области.</w:t>
      </w:r>
    </w:p>
    <w:p w:rsidR="00000000" w:rsidDel="00000000" w:rsidP="00000000" w:rsidRDefault="00000000" w:rsidRPr="00000000" w14:paraId="0000003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Не соответствует критерию “Полнота” т.к. не указаны правила расчета и формулы. Критерию “Атомарность” , т.к. пункты “Выгода” и “Доставка” объединены в один тезис.</w:t>
      </w:r>
    </w:p>
    <w:p w:rsidR="00000000" w:rsidDel="00000000" w:rsidP="00000000" w:rsidRDefault="00000000" w:rsidRPr="00000000" w14:paraId="0000003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Критерию “Проверяемость” ,т.к. невозможно проверить корректность расчетов.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Под вкладкой «Палета» выводится </w:t>
      </w:r>
      <w:r w:rsidDel="00000000" w:rsidR="00000000" w:rsidRPr="00000000">
        <w:rPr>
          <w:shd w:fill="f4cccc" w:val="clear"/>
          <w:rtl w:val="0"/>
        </w:rPr>
        <w:t xml:space="preserve">“цена от” за одну шт. товара</w:t>
      </w:r>
      <w:r w:rsidDel="00000000" w:rsidR="00000000" w:rsidRPr="00000000">
        <w:rPr>
          <w:rtl w:val="0"/>
        </w:rPr>
        <w:t xml:space="preserve">, далее содержится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надпись о минимальном количестве шт. в партии, и внизу расположена кликабельная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панель с возможностью увеличения и уменьшения количества товаров.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 соответствует критерию “Однозначность” ,т.к. нет четких границ для цены за одну шт.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Расположена итоговая сумма и кликабельная кнопка «Добавить в заказ», при нажатии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на которую происходит добавление товаров в предварительный заказ, и</w:t>
      </w:r>
    </w:p>
    <w:p w:rsidR="00000000" w:rsidDel="00000000" w:rsidP="00000000" w:rsidRDefault="00000000" w:rsidRPr="00000000" w14:paraId="0000003C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высвечивается </w:t>
      </w:r>
      <w:r w:rsidDel="00000000" w:rsidR="00000000" w:rsidRPr="00000000">
        <w:rPr>
          <w:shd w:fill="f4cccc" w:val="clear"/>
          <w:rtl w:val="0"/>
        </w:rPr>
        <w:t xml:space="preserve">окно предварительного заказа, в котором указан состав заказа, с</w:t>
      </w:r>
    </w:p>
    <w:p w:rsidR="00000000" w:rsidDel="00000000" w:rsidP="00000000" w:rsidRDefault="00000000" w:rsidRPr="00000000" w14:paraId="0000003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картинками добавленных товаров и примененных дополнительных опций (при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hd w:fill="f4cccc" w:val="clear"/>
          <w:rtl w:val="0"/>
        </w:rPr>
        <w:t xml:space="preserve">наличии), количество товара, сумма товара, итоговая сумма заказа.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 соответствует критериям “Атомарность”,”Прослеживаемость” т.к. вышеперечисленные пункты объединены в один тезис.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Внизу окна расположены кликабельные кнопки «Переход к оформлению заказа», при нажатии на которую происходит переход на страницу оформления заказа, и кнопка «Продолжить покупки», при нажатии на которую происходит возврат в каталог.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Внизу карточки расположен информационный блок с вкладками «Применение»,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«Кейсы и отзывы», «Доставка», «FAQ».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Вкладка «Применение»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Информационная вкладка, которая содержит текстовую информацию.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Под текстом расположен заголовок «Идеально подходит для», под которым</w:t>
      </w:r>
    </w:p>
    <w:p w:rsidR="00000000" w:rsidDel="00000000" w:rsidP="00000000" w:rsidRDefault="00000000" w:rsidRPr="00000000" w14:paraId="00000046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расположена превью из блока «Варианты применения нашей продукции».</w:t>
      </w:r>
      <w:r w:rsidDel="00000000" w:rsidR="00000000" w:rsidRPr="00000000">
        <w:rPr>
          <w:shd w:fill="f4cccc" w:val="clear"/>
          <w:rtl w:val="0"/>
        </w:rPr>
        <w:t xml:space="preserve"> В блок</w:t>
      </w:r>
    </w:p>
    <w:p w:rsidR="00000000" w:rsidDel="00000000" w:rsidP="00000000" w:rsidRDefault="00000000" w:rsidRPr="00000000" w14:paraId="0000004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выводятся все значения, которые администратор установил в карточке товара, путем</w:t>
      </w:r>
    </w:p>
    <w:p w:rsidR="00000000" w:rsidDel="00000000" w:rsidP="00000000" w:rsidRDefault="00000000" w:rsidRPr="00000000" w14:paraId="0000004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установки чек-боксов.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 соответствует критерию “Однозначность” и критерию “Полнота”,т.к. не указано каким образом и откуда администратор устанавливает данные чек-боксы и на каких условиях.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Под превью расположена текстовая информация и</w:t>
      </w:r>
    </w:p>
    <w:p w:rsidR="00000000" w:rsidDel="00000000" w:rsidP="00000000" w:rsidRDefault="00000000" w:rsidRPr="00000000" w14:paraId="0000004B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кликабельная кнопка «Получить консультацию». </w:t>
      </w:r>
      <w:r w:rsidDel="00000000" w:rsidR="00000000" w:rsidRPr="00000000">
        <w:rPr>
          <w:shd w:fill="f4cccc" w:val="clear"/>
          <w:rtl w:val="0"/>
        </w:rPr>
        <w:t xml:space="preserve">При нажатии появляется форма</w:t>
      </w:r>
    </w:p>
    <w:p w:rsidR="00000000" w:rsidDel="00000000" w:rsidP="00000000" w:rsidRDefault="00000000" w:rsidRPr="00000000" w14:paraId="0000004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«Получить консультацию» с полями: Ваше имя, Ваш телефон, Ваш e-mail.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 соответствует критериям “Полнота, “Атомарность”, “Однозначность” и “Тестируемость”, т.к. отсутствуют четкие правила описания данных полей, все поля отнесены к одному тезису.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Все поля являются обязательными для заполнения. Под полями расположена кликабельная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кнопка «Отправить», при нажатии которой происходит отправка заполненной формы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e-mail администратора сайта.</w:t>
        <w:br w:type="textWrapping"/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Блок “Вас может заинтересовать”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данный блок выводится карусель из превью похожих товаров. С возможностью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произвести переход в карточку данного сопутствующего товара при клике на него.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Принцип вывода товаров в данный блок:</w:t>
      </w:r>
    </w:p>
    <w:p w:rsidR="00000000" w:rsidDel="00000000" w:rsidP="00000000" w:rsidRDefault="00000000" w:rsidRPr="00000000" w14:paraId="0000005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Предположим, что мы находимся в карточке товара “Х”</w:t>
      </w:r>
    </w:p>
    <w:p w:rsidR="00000000" w:rsidDel="00000000" w:rsidP="00000000" w:rsidRDefault="00000000" w:rsidRPr="00000000" w14:paraId="0000005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В данный блок будут выведены товары из каталога, которые находятся в общей</w:t>
      </w:r>
    </w:p>
    <w:p w:rsidR="00000000" w:rsidDel="00000000" w:rsidP="00000000" w:rsidRDefault="00000000" w:rsidRPr="00000000" w14:paraId="0000005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сортировке на местах Х-2, Х-1, Х+1, Х+2</w:t>
      </w:r>
    </w:p>
    <w:p w:rsidR="00000000" w:rsidDel="00000000" w:rsidP="00000000" w:rsidRDefault="00000000" w:rsidRPr="00000000" w14:paraId="0000005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Не соответствует критериям “Полнота” и “Однозначность”, т.к.не прописаны четкие правила к обозначению “Х”, используется абстрактная формулировка “Предположим”.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Блок “Недавно просмотренные”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Блок представляет из себя карусель из превью тех карточек товаров, которые</w:t>
      </w:r>
    </w:p>
    <w:p w:rsidR="00000000" w:rsidDel="00000000" w:rsidP="00000000" w:rsidRDefault="00000000" w:rsidRPr="00000000" w14:paraId="0000005B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конкретный пользователь в рамках текущей сессии на сайте просматривал. </w:t>
      </w:r>
      <w:r w:rsidDel="00000000" w:rsidR="00000000" w:rsidRPr="00000000">
        <w:rPr>
          <w:shd w:fill="f4cccc" w:val="clear"/>
          <w:rtl w:val="0"/>
        </w:rPr>
        <w:t xml:space="preserve">В данную</w:t>
      </w:r>
    </w:p>
    <w:p w:rsidR="00000000" w:rsidDel="00000000" w:rsidP="00000000" w:rsidRDefault="00000000" w:rsidRPr="00000000" w14:paraId="0000005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карусель могут быть выведены только позиции из раздела сайта: “Каталог”.</w:t>
      </w:r>
    </w:p>
    <w:p w:rsidR="00000000" w:rsidDel="00000000" w:rsidP="00000000" w:rsidRDefault="00000000" w:rsidRPr="00000000" w14:paraId="0000005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Администратор сайта не может управлять подбором тех карточек, которые туда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hd w:fill="f4cccc" w:val="clear"/>
          <w:rtl w:val="0"/>
        </w:rPr>
        <w:t xml:space="preserve">выводятся,</w:t>
      </w:r>
      <w:r w:rsidDel="00000000" w:rsidR="00000000" w:rsidRPr="00000000">
        <w:rPr>
          <w:rtl w:val="0"/>
        </w:rPr>
        <w:t xml:space="preserve"> так как принцип вывода связан исключительно с браузерной сессией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конкретного пользователя.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 соответствует критериям “Полнота” и “Проверяемость” т.к. не  указано каким образом сохраняется сессия и нет критериев для проверки времени существования сессии.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Вкладка «Кейсы и отзывы»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 вкладке расположена информация из раздела «Кейсы», соответствующая</w:t>
      </w:r>
    </w:p>
    <w:p w:rsidR="00000000" w:rsidDel="00000000" w:rsidP="00000000" w:rsidRDefault="00000000" w:rsidRPr="00000000" w14:paraId="00000063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конкретному товару. </w:t>
      </w:r>
      <w:r w:rsidDel="00000000" w:rsidR="00000000" w:rsidRPr="00000000">
        <w:rPr>
          <w:shd w:fill="f4cccc" w:val="clear"/>
          <w:rtl w:val="0"/>
        </w:rPr>
        <w:t xml:space="preserve">Под каждым блоком расположено название кейса, краткое</w:t>
      </w:r>
    </w:p>
    <w:p w:rsidR="00000000" w:rsidDel="00000000" w:rsidP="00000000" w:rsidRDefault="00000000" w:rsidRPr="00000000" w14:paraId="0000006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описание, состоящее из двух пунктов и кликабельная кнопка «Подробнее», при</w:t>
      </w:r>
    </w:p>
    <w:p w:rsidR="00000000" w:rsidDel="00000000" w:rsidP="00000000" w:rsidRDefault="00000000" w:rsidRPr="00000000" w14:paraId="0000006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нажатии на которую происходит переход в раздел «Кейсы» на страницу</w:t>
      </w:r>
    </w:p>
    <w:p w:rsidR="00000000" w:rsidDel="00000000" w:rsidP="00000000" w:rsidRDefault="00000000" w:rsidRPr="00000000" w14:paraId="0000006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соответствующего кейса.</w:t>
      </w:r>
    </w:p>
    <w:p w:rsidR="00000000" w:rsidDel="00000000" w:rsidP="00000000" w:rsidRDefault="00000000" w:rsidRPr="00000000" w14:paraId="0000006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Для каждой карточки товара администратор может выбрать ноль или более кейсов из</w:t>
      </w:r>
    </w:p>
    <w:p w:rsidR="00000000" w:rsidDel="00000000" w:rsidP="00000000" w:rsidRDefault="00000000" w:rsidRPr="00000000" w14:paraId="0000006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общего списка.</w:t>
      </w:r>
    </w:p>
    <w:p w:rsidR="00000000" w:rsidDel="00000000" w:rsidP="00000000" w:rsidRDefault="00000000" w:rsidRPr="00000000" w14:paraId="0000006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Не соответствует критериям “Полнота” и “Тестируемость” ,т.к. не прописана четкая логика взаимосвязи кейсов и товаров, также нет критериев для проверки.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Под блоками с кейсами расположены превью видеоотзывов из раздела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«Видеоотзывы», соответствующих конкретному товару.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Для каждой карточки товара администратор может выбрать ноль или более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видеоотзывов из общего списка.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Вкладка «Доставка»</w:t>
      </w:r>
    </w:p>
    <w:p w:rsidR="00000000" w:rsidDel="00000000" w:rsidP="00000000" w:rsidRDefault="00000000" w:rsidRPr="00000000" w14:paraId="0000006F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Содержит текстовую информацию о способах и сроках доставки. </w:t>
      </w:r>
      <w:r w:rsidDel="00000000" w:rsidR="00000000" w:rsidRPr="00000000">
        <w:rPr>
          <w:shd w:fill="f4cccc" w:val="clear"/>
          <w:rtl w:val="0"/>
        </w:rPr>
        <w:t xml:space="preserve">Дизайн зависит от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shd w:fill="f4cccc" w:val="clear"/>
          <w:rtl w:val="0"/>
        </w:rPr>
        <w:t xml:space="preserve">предоставленного контента</w:t>
      </w:r>
      <w:r w:rsidDel="00000000" w:rsidR="00000000" w:rsidRPr="00000000">
        <w:rPr>
          <w:rtl w:val="0"/>
        </w:rPr>
        <w:t xml:space="preserve">. Из административной панели данная вкладка не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редактируется.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2.5. Вкладка «FAQ»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Содержит </w:t>
      </w:r>
      <w:r w:rsidDel="00000000" w:rsidR="00000000" w:rsidRPr="00000000">
        <w:rPr>
          <w:shd w:fill="f4cccc" w:val="clear"/>
          <w:rtl w:val="0"/>
        </w:rPr>
        <w:t xml:space="preserve">перечень спойлеров с вопросами, и ответами</w:t>
      </w:r>
      <w:r w:rsidDel="00000000" w:rsidR="00000000" w:rsidRPr="00000000">
        <w:rPr>
          <w:rtl w:val="0"/>
        </w:rPr>
        <w:t xml:space="preserve"> на них в выпадающих блоках.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2955"/>
        <w:gridCol w:w="4650"/>
        <w:tblGridChange w:id="0">
          <w:tblGrid>
            <w:gridCol w:w="1425"/>
            <w:gridCol w:w="2955"/>
            <w:gridCol w:w="46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Критерий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Цитата с выделением места, в котором допущена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Размер картинки не может превышать более 100 кб. Ограничение установлено в административной панели сайта.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Однозначность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картинки можно загружать изображения в любом популярном формате.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Проверяемость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Размер картинки не может превышать более 100 кб. Ограничение установлено в административной панели сайта.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При активации переключателя, система делает пересчет стоимости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Количество штук в коробке зависит от конкретного товара, данные о количестве и объеме вносятся администратором в карточку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Однозначность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Один шаг увеличения или уменьшения производит расчет в коробках.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Непротиворечивость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Один шаг увеличения или уменьшения производит расчет в коробках.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Непротиворечивость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варианте «Палета» минимальная партия начинается от количества товаров в паллете, шт.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Рассчитывается сумма выгоды в рублях... 1-4 палеты — выгода ...р/палета, &gt;5 палет — выгода ...р/палета + бесплатная доставка.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Однозначность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блоке «Вас может заинтересовать» выводятся товары на местах Х-2, Х-1, Х+1, Х+2.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блоке «Недавно просмотренные» выводятся товары из текущей браузерной сессии.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Для вкладки «Кейсы и отзывы» администратор выбирает кейсы из общего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Проверяемость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Для вкладки «Кейсы и отзывы» администратор выбирает кейсы из общего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Выполнимость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Вкладка «Доставка» не редактируется через административную панель.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Прослеживаемость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блоке «Применение» выводится превью из блока «Варианты применения нашей продукции» на основе чек-боксов, установленных администратором.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Непротиворечивость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блоке «Применение» выводится превью из блока «Варианты применения нашей продукции» на основе чек-боксов, установленных администратором.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При нажатии на кнопку «Получить консультацию» появляется форма с обязательными полями: имя, телефон,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Проверяемость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При нажатии на кнопку «Получить консультацию» появляется форма с обязательными полями: имя, телефон,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Однозначность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варианте «Палета» выводится цена за одну штуку «от»...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Полнота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карточке товара администратор задает сортировку картинок через панель.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картинки можно загружать изображения в любом популярном формате.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Модифицируемость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Размер картинки не может превышать более 100 кб. Ограничение установлено в административной панели сайта.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Тестируемость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Размер картинки не может превышать более 100 кб. Ограничение установлено в административной панели сайта.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При активации переключателя, система делает пересчет стоимости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Количество штук в коробке зависит от конкретного товара, данные о количестве и объеме вносятся администратором в карточку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Модифицируемость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Количество штук в коробке зависит от конкретного товара, данные о количестве и объеме вносятся администратором в карточку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Один шаг увеличения или уменьшения производит расчет в коробках.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варианте «Палета» минимальная партия начинается от количества товаров в паллете, шт.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Рассчитывается сумма выгоды в рублях... 1-4 палеты — выгода ...р/палета, &gt;5 палет — выгода ...р/палета + бесплатная доставка.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Модифицируемость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блоке «Вас может заинтересовать» выводятся товары на местах Х-2, Х-1, Х+1, Х+2.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Для вкладки «Кейсы и отзывы» администратор выбирает кейсы из общего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Над кнопками опций («Крышка», «Перегородка» и т.д.) расположены изображения товара с соответствующими модификациями.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Однозначность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блоке «Применение» выводится превью из блока «Варианты применения нашей продукции» на основе чек-боксов, установленных администратором.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При нажатии на кнопку «Получить консультацию» появляется форма с обязательными полями: имя, телефон,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Тестируемость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При нажатии на кнопку «Получить консультацию» появляется форма с обязательными полями: имя, телефон,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Атомарность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Для видеоотзывов администратор может выбрать ноль или более видео из общего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Тестируемость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Для видеоотзывов администратор может выбрать ноль или более видео из общего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Модифицируемость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Для видеоотзывов администратор может выбрать ноль или более видео из общего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Модифицируемость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В карточке товара администратор задает сортировку картинок через панель.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