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42E63" w:rsidP="00542E63">
      <w:pPr>
        <w:ind w:left="360"/>
        <w:rPr>
          <w:lang w:val="de-DE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1443990</wp:posOffset>
            </wp:positionH>
            <wp:positionV relativeFrom="paragraph">
              <wp:posOffset>1480185</wp:posOffset>
            </wp:positionV>
            <wp:extent cx="3400425" cy="476250"/>
            <wp:effectExtent l="19050" t="0" r="9525" b="0"/>
            <wp:wrapSquare wrapText="bothSides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1358265</wp:posOffset>
            </wp:positionH>
            <wp:positionV relativeFrom="paragraph">
              <wp:posOffset>260985</wp:posOffset>
            </wp:positionV>
            <wp:extent cx="1447800" cy="914400"/>
            <wp:effectExtent l="19050" t="0" r="0" b="0"/>
            <wp:wrapTight wrapText="bothSides">
              <wp:wrapPolygon edited="0">
                <wp:start x="-284" y="0"/>
                <wp:lineTo x="-284" y="21150"/>
                <wp:lineTo x="21600" y="21150"/>
                <wp:lineTo x="21600" y="0"/>
                <wp:lineTo x="-284" y="0"/>
              </wp:wrapPolygon>
            </wp:wrapTight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42E63">
        <w:rPr>
          <w:rFonts w:ascii="Times New Roman" w:hAnsi="Times New Roman" w:cs="Times New Roman"/>
        </w:rPr>
        <w:t xml:space="preserve">Информация, в том числе графическая и звуковая, может быть представлена в аналоговой или дискретной форме. При аналоговом представлении физическая величина принимает бесконечное множество значений, и её значения изменяются непрерывно. При дискретном представлении физическая величина принимает конечное множество значений, и её величина изменяется скачкообразно. Графическая и звуковая информация преобразуется из аналоговой формы в </w:t>
      </w:r>
      <w:proofErr w:type="gramStart"/>
      <w:r w:rsidRPr="00542E63">
        <w:rPr>
          <w:rFonts w:ascii="Times New Roman" w:hAnsi="Times New Roman" w:cs="Times New Roman"/>
        </w:rPr>
        <w:t>дискретную</w:t>
      </w:r>
      <w:proofErr w:type="gramEnd"/>
      <w:r w:rsidRPr="00542E63">
        <w:rPr>
          <w:rFonts w:ascii="Times New Roman" w:hAnsi="Times New Roman" w:cs="Times New Roman"/>
        </w:rPr>
        <w:t xml:space="preserve"> путём дискретизации, т. е. разбиения непрерывного (аналогового) сигнала на отдельные элементы. В процессе дискретизации производится кодирование – присвоение каждому элементу конкретного значения в форме кода</w:t>
      </w:r>
      <w:r w:rsidRPr="00542E63">
        <w:t>.</w:t>
      </w:r>
    </w:p>
    <w:p w:rsidR="00542E63" w:rsidRPr="00542E63" w:rsidRDefault="00542E63" w:rsidP="00542E63">
      <w:pPr>
        <w:ind w:left="360"/>
        <w:rPr>
          <w:lang w:val="de-DE"/>
        </w:rPr>
      </w:pPr>
    </w:p>
    <w:sectPr w:rsidR="00542E63" w:rsidRPr="00542E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30D0D"/>
    <w:multiLevelType w:val="hybridMultilevel"/>
    <w:tmpl w:val="9E349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A251A2"/>
    <w:multiLevelType w:val="hybridMultilevel"/>
    <w:tmpl w:val="A9FCACF6"/>
    <w:lvl w:ilvl="0" w:tplc="2D348598">
      <w:numFmt w:val="bullet"/>
      <w:lvlText w:val="•"/>
      <w:lvlJc w:val="left"/>
      <w:pPr>
        <w:ind w:left="1065" w:hanging="705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42E63"/>
    <w:rsid w:val="00542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E6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42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42E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98</Words>
  <Characters>559</Characters>
  <Application>Microsoft Office Word</Application>
  <DocSecurity>0</DocSecurity>
  <Lines>4</Lines>
  <Paragraphs>1</Paragraphs>
  <ScaleCrop>false</ScaleCrop>
  <Company>Ya Blondinko Edition</Company>
  <LinksUpToDate>false</LinksUpToDate>
  <CharactersWithSpaces>656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Чебоксары</dc:creator>
  <cp:keywords/>
  <dc:description/>
  <cp:lastModifiedBy>Чебоксары</cp:lastModifiedBy>
  <cp:revision>2</cp:revision>
  <dcterms:created xsi:type="dcterms:W3CDTF">2025-09-21T12:26:00Z</dcterms:created>
  <dcterms:modified xsi:type="dcterms:W3CDTF">2025-09-21T12:34:00Z</dcterms:modified>
</cp:coreProperties>
</file>