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4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before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2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ICbMIqXKof5AjGN4W43f0SKWw==">CgMxLjAyDmgudGN6YmxucGdsMG4yMg5oLjVrc3AyaHBvYTA4aTIOaC5jeTB5ZDNjYjZ0YzU4AHIhMUVsVjlOMFVrakJuWnFaUHdpNUZKdDRMb0g4cC1qelZ0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