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Кафедра кібербезпеки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uk-UA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val="uk-UA" w:eastAsia="ru-RU" w:bidi="ru-RU"/>
        </w:rPr>
        <w:t>Звіт до лабораторної роботи №1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lang w:val="uk-UA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val="uk-UA" w:eastAsia="ru-RU" w:bidi="ru-RU"/>
        </w:rPr>
        <w:t>на тему “Застосування класичних симетричних систем шифрування</w:t>
        <w:br/>
        <w:t>для захисту даних 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Виконав студент(ка)</w:t>
        <w:tab/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>Борщ Дмитро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i/>
          <w:i/>
          <w:iCs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Варіант</w:t>
        <w:tab/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 xml:space="preserve">№ </w:t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>1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Група</w:t>
        <w:tab/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КБ-01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ЗВІТ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 xml:space="preserve"> 1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Табличний шифр: подвійна перестановка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Завдання 1 (4 б.)</w:t>
      </w:r>
    </w:p>
    <w:p>
      <w:pPr>
        <w:pStyle w:val="TextBody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jc w:val="both"/>
        <w:rPr>
          <w:rFonts w:ascii="arial;helvetica;sans-serif" w:hAnsi="arial;helvetica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eastAsia="uk-UA"/>
        </w:rPr>
        <w:t>Розшифруйте шифротекст "ЙИПВО ННИОР ИПСДІ КЕТЛЕ ФИРЦЙ", отриманий методом подвійного перестановки, розмір таблиці 5×5, ключі 54213 (стовпці) і 42513 (рядки).</w:t>
      </w:r>
    </w:p>
    <w:p>
      <w:pPr>
        <w:pStyle w:val="TextBody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uk-UA"/>
        </w:rPr>
      </w:pPr>
      <w:r>
        <w:rPr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contextualSpacing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2470" cy="840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Біграмний шифр Плейфера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Завдання 2 (5 б.)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Зашифруйте повідомлення, використовуючи алгоритм Плейфера відповідно до Вашого варіанту (табл. 5). Розмір таблиці для шифрування 4 × 8.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contextualSpacing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2470" cy="584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contextualSpacing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2470" cy="977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Аффінна система підстановок Цезаря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Завдання 3 (5 б.)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Зашифруйте повідомлення "МОВА РОСТЕ ЕЛЕМЕНТАРНО, РАЗОМ З ДУШЕЮ НАРОДУ (Іван Франко), використовуючи аффінну систему підстановок Цезаря з ключами відповідно до Вашого варіанту (табл. 8).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contextualSpacing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1019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contextualSpacing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2470" cy="49606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uk-UA"/>
        </w:rPr>
        <w:t xml:space="preserve"> </w:t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Система шифрування Віженера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4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 xml:space="preserve">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4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 xml:space="preserve"> б.)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Зашифруйте повідомлення, використовуючи шифр Віженера відповідно до Вашого варіанту (табл. 5).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contextualSpacing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en-US" w:eastAsia="uk-UA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2470" cy="5842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firstLine="567"/>
        <w:contextualSpacing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uk-UA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49434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/>
      </w:r>
    </w:p>
    <w:sectPr>
      <w:headerReference w:type="default" r:id="rId9"/>
      <w:type w:val="nextPage"/>
      <w:pgSz w:w="12240" w:h="15840"/>
      <w:pgMar w:left="1701" w:right="850" w:gutter="0" w:header="51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uk-UA"/>
      </w:rPr>
    </w:pPr>
    <w:r>
      <w:rPr>
        <w:lang w:val="uk-UA"/>
      </w:rPr>
      <w:t>Алгоритми захисту інформації</w:t>
      <w:tab/>
      <w:tab/>
      <w:t>Лабораторна робота № 1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9215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qFormat/>
    <w:rsid w:val="0017524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1752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7524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17524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7524b"/>
    <w:rPr>
      <w:b/>
      <w:bCs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9215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1" w:customStyle="1">
    <w:name w:val="Верхній колонтитул Знак"/>
    <w:basedOn w:val="DefaultParagraphFont"/>
    <w:link w:val="a7"/>
    <w:uiPriority w:val="99"/>
    <w:qFormat/>
    <w:rsid w:val="00f92156"/>
    <w:rPr/>
  </w:style>
  <w:style w:type="character" w:styleId="Style12" w:customStyle="1">
    <w:name w:val="Нижній колонтитул Знак"/>
    <w:basedOn w:val="DefaultParagraphFont"/>
    <w:link w:val="a9"/>
    <w:uiPriority w:val="99"/>
    <w:qFormat/>
    <w:rsid w:val="00f92156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ignjustify" w:customStyle="1">
    <w:name w:val="alignjustify"/>
    <w:basedOn w:val="Normal"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igncenter" w:customStyle="1">
    <w:name w:val="aligncenter"/>
    <w:basedOn w:val="Normal"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Gmailalignjustify" w:customStyle="1">
    <w:name w:val="gmail-alignjustify"/>
    <w:basedOn w:val="Normal"/>
    <w:qFormat/>
    <w:rsid w:val="00f264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156"/>
    <w:pPr>
      <w:spacing w:lineRule="auto" w:line="276" w:before="0" w:after="200"/>
      <w:ind w:left="720" w:hanging="0"/>
      <w:contextualSpacing/>
    </w:pPr>
    <w:rPr>
      <w:lang w:val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f921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f921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217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LibreOffice/7.2.5.2.0$Linux_X86_64 LibreOffice_project/20$Build-2</Application>
  <AppVersion>15.0000</AppVersion>
  <Pages>4</Pages>
  <Words>152</Words>
  <Characters>968</Characters>
  <CharactersWithSpaces>1099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2022-01-25T08:33:00Z</dcterms:created>
  <dc:creator>admin</dc:creator>
  <dc:description/>
  <dc:language>ru-RU</dc:language>
  <cp:lastModifiedBy/>
  <dcterms:modified xsi:type="dcterms:W3CDTF">2022-01-30T17:42:49Z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