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1867" w14:textId="77777777" w:rsidR="00854634" w:rsidRDefault="00854634" w:rsidP="00854634">
      <w:bookmarkStart w:id="0" w:name="_Toc23177831"/>
    </w:p>
    <w:p w14:paraId="39DC0155" w14:textId="77777777" w:rsidR="00854634" w:rsidRDefault="00854634" w:rsidP="00854634"/>
    <w:p w14:paraId="482BF285" w14:textId="77777777" w:rsidR="00854634" w:rsidRDefault="00854634" w:rsidP="00854634"/>
    <w:p w14:paraId="5903AD95" w14:textId="77777777" w:rsidR="00854634" w:rsidRDefault="00854634" w:rsidP="00854634"/>
    <w:p w14:paraId="7D272217" w14:textId="77777777" w:rsidR="00854634" w:rsidRDefault="00854634" w:rsidP="00854634"/>
    <w:p w14:paraId="6153BAF3" w14:textId="77777777" w:rsidR="00854634" w:rsidRDefault="00854634" w:rsidP="00854634"/>
    <w:p w14:paraId="6437DA03" w14:textId="77777777" w:rsidR="00854634" w:rsidRDefault="00854634" w:rsidP="00854634"/>
    <w:p w14:paraId="4DB387D8" w14:textId="77777777" w:rsidR="00854634" w:rsidRDefault="00854634" w:rsidP="00854634"/>
    <w:p w14:paraId="7B6F52BD" w14:textId="77777777" w:rsidR="00854634" w:rsidRDefault="00854634" w:rsidP="00854634"/>
    <w:p w14:paraId="78C624BA" w14:textId="77777777" w:rsidR="00854634" w:rsidRPr="00854634" w:rsidRDefault="00854634" w:rsidP="00854634">
      <w:pPr>
        <w:jc w:val="center"/>
        <w:rPr>
          <w:b/>
        </w:rPr>
      </w:pPr>
      <w:r w:rsidRPr="00854634">
        <w:rPr>
          <w:b/>
        </w:rPr>
        <w:t>ПРОТОКОЛ</w:t>
      </w:r>
    </w:p>
    <w:p w14:paraId="647BEE60" w14:textId="77777777" w:rsidR="00854634" w:rsidRDefault="00F7457F" w:rsidP="00854634">
      <w:pPr>
        <w:jc w:val="center"/>
      </w:pPr>
      <w:r>
        <w:t>до лабораторної роботи №</w:t>
      </w:r>
      <w:r w:rsidR="00854634">
        <w:t>1</w:t>
      </w:r>
    </w:p>
    <w:p w14:paraId="0174CDFE" w14:textId="77777777" w:rsidR="00854634" w:rsidRPr="00854634" w:rsidRDefault="00854634" w:rsidP="00854634">
      <w:pPr>
        <w:jc w:val="center"/>
        <w:rPr>
          <w:b/>
        </w:rPr>
      </w:pPr>
      <w:r w:rsidRPr="00854634">
        <w:rPr>
          <w:b/>
        </w:rPr>
        <w:t>“ВИЗНАЧЕННЯ ГУСТИНИ ТІЛ ПРАВИЛЬНОЇ ГЕОМЕТРИЧНОЇ ФОРМИ”</w:t>
      </w:r>
    </w:p>
    <w:p w14:paraId="790F3913" w14:textId="77777777" w:rsidR="00854634" w:rsidRDefault="00854634" w:rsidP="00854634">
      <w:pPr>
        <w:jc w:val="center"/>
      </w:pPr>
      <w:r>
        <w:t>з дисципліни “Загальна фізика”</w:t>
      </w:r>
    </w:p>
    <w:p w14:paraId="580D89C2" w14:textId="3DBC9472" w:rsidR="00854634" w:rsidRPr="00A87B8D" w:rsidRDefault="00854634" w:rsidP="00854634">
      <w:pPr>
        <w:spacing w:before="120" w:after="120"/>
        <w:jc w:val="center"/>
        <w:rPr>
          <w:u w:val="single"/>
          <w:lang w:val="ru-RU"/>
        </w:rPr>
      </w:pPr>
      <w:r>
        <w:t xml:space="preserve">студента групи </w:t>
      </w:r>
      <w:r w:rsidR="00A87B8D" w:rsidRPr="00A87B8D">
        <w:rPr>
          <w:lang w:val="ru-RU"/>
        </w:rPr>
        <w:t>_____</w:t>
      </w:r>
    </w:p>
    <w:p w14:paraId="1A6AC699" w14:textId="40176749" w:rsidR="00854634" w:rsidRPr="00A87B8D" w:rsidRDefault="00A87B8D" w:rsidP="00854634">
      <w:pPr>
        <w:spacing w:before="120" w:after="120"/>
        <w:jc w:val="center"/>
        <w:rPr>
          <w:u w:val="single"/>
          <w:lang w:val="ru-RU"/>
        </w:rPr>
      </w:pPr>
      <w:r w:rsidRPr="00A87B8D">
        <w:rPr>
          <w:u w:val="single"/>
          <w:lang w:val="ru-RU"/>
        </w:rPr>
        <w:t>________</w:t>
      </w:r>
    </w:p>
    <w:p w14:paraId="0D519D5F" w14:textId="77777777" w:rsidR="00854634" w:rsidRDefault="00854634" w:rsidP="00854634"/>
    <w:p w14:paraId="0F0F0B6C" w14:textId="3F7DBDD7" w:rsidR="00854634" w:rsidRPr="00A87B8D" w:rsidRDefault="00A87B8D" w:rsidP="00854634">
      <w:pPr>
        <w:jc w:val="center"/>
        <w:rPr>
          <w:lang w:val="ru-RU"/>
        </w:rPr>
      </w:pPr>
      <w:r>
        <w:t>Варіант</w:t>
      </w:r>
      <w:r w:rsidR="00854634">
        <w:t xml:space="preserve"> №</w:t>
      </w:r>
      <w:r w:rsidR="00D329D2">
        <w:rPr>
          <w:u w:val="single"/>
        </w:rPr>
        <w:t xml:space="preserve"> </w:t>
      </w:r>
      <w:r w:rsidRPr="00A87B8D">
        <w:rPr>
          <w:u w:val="single"/>
          <w:lang w:val="ru-RU"/>
        </w:rPr>
        <w:t>____</w:t>
      </w:r>
    </w:p>
    <w:p w14:paraId="4F35F3C4" w14:textId="77777777" w:rsidR="00854634" w:rsidRDefault="00854634" w:rsidP="00854634"/>
    <w:p w14:paraId="63D5959F" w14:textId="77777777" w:rsidR="00854634" w:rsidRDefault="00854634" w:rsidP="00854634"/>
    <w:p w14:paraId="13D9D26D" w14:textId="77777777" w:rsidR="00854634" w:rsidRDefault="00854634" w:rsidP="00854634"/>
    <w:p w14:paraId="266A5506" w14:textId="77777777" w:rsidR="00854634" w:rsidRDefault="00854634" w:rsidP="00854634"/>
    <w:p w14:paraId="584C8E36" w14:textId="77777777" w:rsidR="00854634" w:rsidRDefault="00854634" w:rsidP="00854634"/>
    <w:p w14:paraId="0BF88EF4" w14:textId="77777777" w:rsidR="00854634" w:rsidRDefault="00854634" w:rsidP="00854634"/>
    <w:p w14:paraId="5990D83E" w14:textId="5AAADA19" w:rsidR="00854634" w:rsidRPr="007D10FF" w:rsidRDefault="00854634" w:rsidP="00854634">
      <w:r>
        <w:t>Дата виконання лабораторної роботи:</w:t>
      </w:r>
      <w:r w:rsidR="007D10FF">
        <w:tab/>
      </w:r>
      <w:r w:rsidR="007D10FF">
        <w:tab/>
      </w:r>
      <w:r w:rsidR="00A87B8D">
        <w:t>____________</w:t>
      </w:r>
    </w:p>
    <w:p w14:paraId="24C4A5CE" w14:textId="77777777" w:rsidR="00854634" w:rsidRDefault="00854634" w:rsidP="00854634"/>
    <w:p w14:paraId="27199D2A" w14:textId="77777777" w:rsidR="00854634" w:rsidRDefault="00854634" w:rsidP="00854634">
      <w:pPr>
        <w:rPr>
          <w:u w:val="single"/>
        </w:rPr>
      </w:pPr>
      <w:r>
        <w:t>Відмітка про виконання лабораторної роботи: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CAF191F" w14:textId="77777777" w:rsidR="00854634" w:rsidRDefault="00854634" w:rsidP="00854634"/>
    <w:p w14:paraId="04636AF8" w14:textId="77777777" w:rsidR="00854634" w:rsidRDefault="00854634" w:rsidP="00854634">
      <w:pPr>
        <w:rPr>
          <w:u w:val="single"/>
        </w:rPr>
      </w:pPr>
      <w:r>
        <w:t>Відмітка про захист лабораторної роботи: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50B621D" w14:textId="77777777" w:rsidR="00BF7B42" w:rsidRPr="005479B2" w:rsidRDefault="00854634" w:rsidP="00854634">
      <w:pPr>
        <w:jc w:val="center"/>
        <w:rPr>
          <w:b/>
        </w:rPr>
      </w:pPr>
      <w:r>
        <w:br w:type="page"/>
      </w:r>
      <w:r w:rsidR="00BF7B42" w:rsidRPr="005479B2">
        <w:rPr>
          <w:b/>
        </w:rPr>
        <w:lastRenderedPageBreak/>
        <w:t>ЛАБОРАТОРНА РОБОТА №Т1-1А</w:t>
      </w:r>
    </w:p>
    <w:p w14:paraId="50BFF150" w14:textId="77777777" w:rsidR="00BF7B42" w:rsidRPr="006630DE" w:rsidRDefault="006630DE" w:rsidP="0068061E">
      <w:pPr>
        <w:pStyle w:val="1"/>
      </w:pPr>
      <w:bookmarkStart w:id="1" w:name="LR1_1A"/>
      <w:bookmarkStart w:id="2" w:name="_Toc23177818"/>
      <w:bookmarkStart w:id="3" w:name="_Toc255224527"/>
      <w:bookmarkEnd w:id="1"/>
      <w:r w:rsidRPr="006630DE">
        <w:t>Визначення густини тіл правильної геометричної форми</w:t>
      </w:r>
      <w:bookmarkEnd w:id="2"/>
      <w:bookmarkEnd w:id="3"/>
    </w:p>
    <w:p w14:paraId="6E9970C9" w14:textId="77777777" w:rsidR="00BF7B42" w:rsidRPr="001C749D" w:rsidRDefault="00BF7B42" w:rsidP="001C749D">
      <w:pPr>
        <w:pStyle w:val="20"/>
      </w:pPr>
      <w:r w:rsidRPr="001C749D">
        <w:t xml:space="preserve">1 </w:t>
      </w:r>
      <w:r w:rsidR="005479B2" w:rsidRPr="001C749D">
        <w:t>Мета роботи</w:t>
      </w:r>
    </w:p>
    <w:p w14:paraId="0F88D059" w14:textId="77777777" w:rsidR="00BF7B42" w:rsidRDefault="00BF7B42" w:rsidP="0068061E">
      <w:pPr>
        <w:pStyle w:val="10"/>
      </w:pPr>
      <w:r>
        <w:t>1.1</w:t>
      </w:r>
      <w:r>
        <w:tab/>
        <w:t>Навчитися визначати похибки прямих і непрямих вимірювань.</w:t>
      </w:r>
    </w:p>
    <w:p w14:paraId="0EADAD98" w14:textId="77777777" w:rsidR="00BF7B42" w:rsidRDefault="00BF7B42" w:rsidP="0068061E">
      <w:pPr>
        <w:pStyle w:val="10"/>
      </w:pPr>
      <w:r>
        <w:t>1.2</w:t>
      </w:r>
      <w:r>
        <w:tab/>
        <w:t>Визначити густину тіла, яке має правильну геометричну форму.</w:t>
      </w:r>
    </w:p>
    <w:p w14:paraId="37E949BB" w14:textId="77777777" w:rsidR="00BF7B42" w:rsidRDefault="00BF7B42" w:rsidP="0068061E">
      <w:pPr>
        <w:suppressAutoHyphens/>
        <w:ind w:right="105"/>
      </w:pPr>
    </w:p>
    <w:p w14:paraId="0BBE568A" w14:textId="77777777" w:rsidR="00BF7B42" w:rsidRPr="001C749D" w:rsidRDefault="00BF7B42" w:rsidP="001C749D">
      <w:pPr>
        <w:pStyle w:val="20"/>
      </w:pPr>
      <w:r w:rsidRPr="001C749D">
        <w:t>2 </w:t>
      </w:r>
      <w:r w:rsidR="001C749D" w:rsidRPr="001C749D">
        <w:t>Прилади і матеріали</w:t>
      </w:r>
    </w:p>
    <w:p w14:paraId="200AAA2D" w14:textId="77777777" w:rsidR="00BF7B42" w:rsidRDefault="00BF7B42" w:rsidP="0068061E">
      <w:pPr>
        <w:pStyle w:val="10"/>
      </w:pPr>
      <w:r>
        <w:t>2.1</w:t>
      </w:r>
      <w:r>
        <w:rPr>
          <w:lang w:val="ru-RU"/>
        </w:rPr>
        <w:tab/>
      </w:r>
      <w:r>
        <w:t>Фізичне тіло правильної геометричної форми.</w:t>
      </w:r>
    </w:p>
    <w:p w14:paraId="542F431C" w14:textId="77777777" w:rsidR="00BF7B42" w:rsidRDefault="00BF7B42" w:rsidP="0068061E">
      <w:pPr>
        <w:pStyle w:val="10"/>
      </w:pPr>
      <w:r>
        <w:t>2.2</w:t>
      </w:r>
      <w:r>
        <w:tab/>
        <w:t>Вимірювальна лінійка.</w:t>
      </w:r>
    </w:p>
    <w:p w14:paraId="342E5CF1" w14:textId="77777777" w:rsidR="00BF7B42" w:rsidRDefault="00BF7B42" w:rsidP="0068061E">
      <w:pPr>
        <w:pStyle w:val="10"/>
      </w:pPr>
      <w:r>
        <w:t>2.3</w:t>
      </w:r>
      <w:r>
        <w:tab/>
        <w:t>Штангенциркуль.</w:t>
      </w:r>
    </w:p>
    <w:p w14:paraId="71B0663C" w14:textId="77777777" w:rsidR="00BF7B42" w:rsidRDefault="00BF7B42" w:rsidP="0068061E">
      <w:pPr>
        <w:pStyle w:val="10"/>
      </w:pPr>
      <w:r>
        <w:t>2.4</w:t>
      </w:r>
      <w:r w:rsidRPr="00BF7B42">
        <w:tab/>
      </w:r>
      <w:r>
        <w:t>Мікрометр.</w:t>
      </w:r>
    </w:p>
    <w:p w14:paraId="174F0017" w14:textId="77777777" w:rsidR="00BF7B42" w:rsidRDefault="00BF7B42" w:rsidP="0068061E">
      <w:pPr>
        <w:pStyle w:val="10"/>
      </w:pPr>
      <w:r>
        <w:t>2.5</w:t>
      </w:r>
      <w:r w:rsidRPr="00BF7B42">
        <w:tab/>
      </w:r>
      <w:r>
        <w:t>Технічні ваги.</w:t>
      </w:r>
    </w:p>
    <w:p w14:paraId="4CC3223C" w14:textId="77777777" w:rsidR="00BF7B42" w:rsidRDefault="00BF7B42" w:rsidP="0068061E">
      <w:pPr>
        <w:pStyle w:val="10"/>
      </w:pPr>
      <w:r>
        <w:t>2.6</w:t>
      </w:r>
      <w:r>
        <w:rPr>
          <w:lang w:val="ru-RU"/>
        </w:rPr>
        <w:tab/>
      </w:r>
      <w:r>
        <w:t>Набір гирьок.</w:t>
      </w:r>
    </w:p>
    <w:p w14:paraId="75053441" w14:textId="77777777" w:rsidR="00BF7B42" w:rsidRDefault="00BF7B42" w:rsidP="0068061E">
      <w:pPr>
        <w:suppressAutoHyphens/>
        <w:ind w:right="105"/>
      </w:pPr>
    </w:p>
    <w:p w14:paraId="63B2A75C" w14:textId="77777777" w:rsidR="00BF7B42" w:rsidRPr="001C749D" w:rsidRDefault="001C749D" w:rsidP="001C749D">
      <w:pPr>
        <w:pStyle w:val="20"/>
      </w:pPr>
      <w:r w:rsidRPr="001C749D">
        <w:t>3 </w:t>
      </w:r>
      <w:r w:rsidRPr="001C749D">
        <w:rPr>
          <w:lang w:val="ru-RU"/>
        </w:rPr>
        <w:t>О</w:t>
      </w:r>
      <w:r w:rsidRPr="001C749D">
        <w:t xml:space="preserve">пис експериментальної установки та методу дослідження </w:t>
      </w:r>
    </w:p>
    <w:p w14:paraId="57CB571A" w14:textId="77777777" w:rsidR="00BF7B42" w:rsidRDefault="00BF7B42" w:rsidP="0068061E">
      <w:pPr>
        <w:pStyle w:val="ab"/>
      </w:pPr>
      <w:r>
        <w:t>Густиною (</w:t>
      </w:r>
      <w:r w:rsidRPr="00832EB5">
        <w:rPr>
          <w:position w:val="-10"/>
        </w:rPr>
        <w:object w:dxaOrig="200" w:dyaOrig="260" w14:anchorId="073298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2.75pt" o:ole="">
            <v:imagedata r:id="rId8" o:title=""/>
          </v:shape>
          <o:OLEObject Type="Embed" ProgID="Equation.3" ShapeID="_x0000_i1025" DrawAspect="Content" ObjectID="_1693261688" r:id="rId9"/>
        </w:object>
      </w:r>
      <w:r>
        <w:t xml:space="preserve">) є величина, що визначається для однорідної речовини (тіла) її масою в одиниці об'єму. Тобто для однорідного тіла знаходимо </w:t>
      </w:r>
    </w:p>
    <w:p w14:paraId="2ED962C1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10"/>
        </w:rPr>
        <w:object w:dxaOrig="859" w:dyaOrig="340" w14:anchorId="3B235C9A">
          <v:shape id="_x0000_i1026" type="#_x0000_t75" style="width:42.75pt;height:16.5pt" o:ole="" fillcolor="window">
            <v:imagedata r:id="rId10" o:title=""/>
          </v:shape>
          <o:OLEObject Type="Embed" ProgID="Equation.3" ShapeID="_x0000_i1026" DrawAspect="Content" ObjectID="_1693261689" r:id="rId11"/>
        </w:object>
      </w:r>
      <w:r w:rsidR="00BF7B42">
        <w:t>,</w:t>
      </w:r>
      <w:r w:rsidR="00BF7B42">
        <w:tab/>
      </w:r>
      <w:r w:rsidR="00E972FF">
        <w:t>(2.</w:t>
      </w:r>
      <w:r w:rsidR="00BF7B42">
        <w:t>1)</w:t>
      </w:r>
    </w:p>
    <w:p w14:paraId="64AE4593" w14:textId="77777777" w:rsidR="00BF7B42" w:rsidRDefault="00BF7B42" w:rsidP="0068061E">
      <w:r>
        <w:t xml:space="preserve">де </w:t>
      </w:r>
      <w:r>
        <w:rPr>
          <w:i/>
        </w:rPr>
        <w:t>m</w:t>
      </w:r>
      <w:r>
        <w:t xml:space="preserve"> – маса тіла; </w:t>
      </w:r>
      <w:r>
        <w:rPr>
          <w:i/>
        </w:rPr>
        <w:t xml:space="preserve">V </w:t>
      </w:r>
      <w:r w:rsidR="00742D35">
        <w:rPr>
          <w:i/>
        </w:rPr>
        <w:t>–</w:t>
      </w:r>
      <w:r>
        <w:t>його об'єм.</w:t>
      </w:r>
    </w:p>
    <w:p w14:paraId="0CB012D7" w14:textId="77777777" w:rsidR="00BF7B42" w:rsidRDefault="00BF7B42" w:rsidP="0068061E">
      <w:pPr>
        <w:pStyle w:val="ab"/>
        <w:rPr>
          <w:lang w:val="ru-RU"/>
        </w:rPr>
      </w:pPr>
      <w:r>
        <w:t xml:space="preserve">Для обчислення густини тіла правильної геометричної форми проводимо вимірювання: </w:t>
      </w:r>
    </w:p>
    <w:p w14:paraId="59CF6DF0" w14:textId="77777777" w:rsidR="00BF7B42" w:rsidRDefault="00BF7B42" w:rsidP="0068061E">
      <w:pPr>
        <w:numPr>
          <w:ilvl w:val="0"/>
          <w:numId w:val="1"/>
        </w:numPr>
        <w:tabs>
          <w:tab w:val="left" w:pos="425"/>
        </w:tabs>
        <w:overflowPunct/>
        <w:autoSpaceDE/>
        <w:autoSpaceDN/>
        <w:adjustRightInd/>
        <w:textAlignment w:val="auto"/>
        <w:rPr>
          <w:lang w:val="ru-RU"/>
        </w:rPr>
      </w:pPr>
      <w:r>
        <w:t xml:space="preserve">маси тіла; </w:t>
      </w:r>
    </w:p>
    <w:p w14:paraId="05B973FF" w14:textId="77777777" w:rsidR="00BF7B42" w:rsidRDefault="00BF7B42" w:rsidP="0068061E">
      <w:pPr>
        <w:numPr>
          <w:ilvl w:val="0"/>
          <w:numId w:val="1"/>
        </w:numPr>
        <w:tabs>
          <w:tab w:val="left" w:pos="425"/>
        </w:tabs>
        <w:overflowPunct/>
        <w:autoSpaceDE/>
        <w:autoSpaceDN/>
        <w:adjustRightInd/>
        <w:textAlignment w:val="auto"/>
        <w:rPr>
          <w:lang w:val="ru-RU"/>
        </w:rPr>
      </w:pPr>
      <w:r>
        <w:t xml:space="preserve">його лінійних розмірів. </w:t>
      </w:r>
    </w:p>
    <w:p w14:paraId="36A3AF04" w14:textId="77777777" w:rsidR="00BF7B42" w:rsidRDefault="00BF7B42" w:rsidP="0068061E">
      <w:r>
        <w:t>Далі обчислюємо об’єм за виміряними значеннями лінійних розмірів та відповідною формулою для тіла правильної геометричної форми. Нижче наведено формули об'ємів найпростіших геометричних фігур:</w:t>
      </w:r>
    </w:p>
    <w:p w14:paraId="407DFAD4" w14:textId="77777777" w:rsidR="00BF7B42" w:rsidRDefault="00BF7B42" w:rsidP="0068061E">
      <w:r>
        <w:t xml:space="preserve">а) об’єм паралелепіпеда зі сторонами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, </w:t>
      </w:r>
      <w:r>
        <w:rPr>
          <w:i/>
        </w:rPr>
        <w:t>c</w:t>
      </w:r>
    </w:p>
    <w:p w14:paraId="3C0C70B5" w14:textId="77777777" w:rsidR="00BF7B42" w:rsidRDefault="006957DD" w:rsidP="0068061E">
      <w:pPr>
        <w:pStyle w:val="ac"/>
      </w:pPr>
      <w:r>
        <w:lastRenderedPageBreak/>
        <w:tab/>
      </w:r>
      <w:r w:rsidR="00BF7B42" w:rsidRPr="00832EB5">
        <w:rPr>
          <w:position w:val="-6"/>
        </w:rPr>
        <w:object w:dxaOrig="840" w:dyaOrig="279" w14:anchorId="56A4591C">
          <v:shape id="_x0000_i1027" type="#_x0000_t75" style="width:42pt;height:14.25pt" o:ole="" fillcolor="window">
            <v:imagedata r:id="rId12" o:title=""/>
          </v:shape>
          <o:OLEObject Type="Embed" ProgID="Equation.3" ShapeID="_x0000_i1027" DrawAspect="Content" ObjectID="_1693261690" r:id="rId13"/>
        </w:object>
      </w:r>
      <w:r w:rsidR="00BF7B42">
        <w:t>;</w:t>
      </w:r>
      <w:r w:rsidR="00BF7B42">
        <w:tab/>
      </w:r>
      <w:r w:rsidR="00E972FF">
        <w:t>(2.</w:t>
      </w:r>
      <w:r w:rsidR="00BF7B42">
        <w:t>2)</w:t>
      </w:r>
    </w:p>
    <w:p w14:paraId="444C937D" w14:textId="77777777" w:rsidR="00BF7B42" w:rsidRDefault="00BF7B42" w:rsidP="0068061E">
      <w:r>
        <w:t xml:space="preserve">б) об’єм циліндра з висотою </w:t>
      </w:r>
      <w:r>
        <w:rPr>
          <w:i/>
        </w:rPr>
        <w:t>h</w:t>
      </w:r>
      <w:r>
        <w:t xml:space="preserve"> та діаметром основи </w:t>
      </w:r>
      <w:r>
        <w:rPr>
          <w:i/>
        </w:rPr>
        <w:t>D</w:t>
      </w:r>
    </w:p>
    <w:p w14:paraId="48C3040B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6"/>
        </w:rPr>
        <w:object w:dxaOrig="1300" w:dyaOrig="320" w14:anchorId="79FB66DA">
          <v:shape id="_x0000_i1028" type="#_x0000_t75" style="width:65.25pt;height:15.75pt" o:ole="" fillcolor="window">
            <v:imagedata r:id="rId14" o:title=""/>
          </v:shape>
          <o:OLEObject Type="Embed" ProgID="Equation.3" ShapeID="_x0000_i1028" DrawAspect="Content" ObjectID="_1693261691" r:id="rId15"/>
        </w:object>
      </w:r>
      <w:r w:rsidR="00BF7B42">
        <w:t>.</w:t>
      </w:r>
      <w:r w:rsidR="00BF7B42">
        <w:tab/>
      </w:r>
      <w:r w:rsidR="00E972FF">
        <w:t>(2.</w:t>
      </w:r>
      <w:r w:rsidR="00BF7B42">
        <w:t>3)</w:t>
      </w:r>
    </w:p>
    <w:p w14:paraId="7C7EE778" w14:textId="77777777" w:rsidR="00BF7B42" w:rsidRDefault="00BF7B42" w:rsidP="0068061E">
      <w:r>
        <w:t xml:space="preserve">Обчисливши </w:t>
      </w:r>
      <w:proofErr w:type="spellStart"/>
      <w:r>
        <w:t>об’ємта</w:t>
      </w:r>
      <w:proofErr w:type="spellEnd"/>
      <w:r>
        <w:t xml:space="preserve"> вимірявши масу, можна знайти густину тіла за допомогою визначення </w:t>
      </w:r>
      <w:r w:rsidR="00E972FF">
        <w:t>(2.</w:t>
      </w:r>
      <w:r>
        <w:t xml:space="preserve">1). </w:t>
      </w:r>
    </w:p>
    <w:p w14:paraId="2B82DFC1" w14:textId="77777777" w:rsidR="00BF7B42" w:rsidRDefault="00BF7B42" w:rsidP="0068061E">
      <w:pPr>
        <w:pStyle w:val="ab"/>
      </w:pPr>
      <w:r>
        <w:t xml:space="preserve">Значення густини для деяких металів і сплавів наведено в таблиці </w:t>
      </w:r>
      <w:r w:rsidR="00DF3D53">
        <w:t>2</w:t>
      </w:r>
      <w:r>
        <w:t>.1.</w:t>
      </w:r>
    </w:p>
    <w:p w14:paraId="56CEBE03" w14:textId="77777777" w:rsidR="00BF7B42" w:rsidRDefault="00BF7B42" w:rsidP="0068061E">
      <w:pPr>
        <w:pStyle w:val="ad"/>
      </w:pPr>
      <w:r>
        <w:t xml:space="preserve">Таблиця </w:t>
      </w:r>
      <w:r w:rsidR="00DF3D53">
        <w:t>2</w:t>
      </w:r>
      <w:r>
        <w:t>.1</w:t>
      </w:r>
    </w:p>
    <w:tbl>
      <w:tblPr>
        <w:tblW w:w="4922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1039"/>
        <w:gridCol w:w="1039"/>
        <w:gridCol w:w="1039"/>
        <w:gridCol w:w="1039"/>
        <w:gridCol w:w="1039"/>
      </w:tblGrid>
      <w:tr w:rsidR="00BF7B42" w14:paraId="0E91F70F" w14:textId="77777777" w:rsidTr="006A52E6">
        <w:tc>
          <w:tcPr>
            <w:tcW w:w="1195" w:type="pct"/>
          </w:tcPr>
          <w:p w14:paraId="545C5D31" w14:textId="77777777" w:rsidR="00BF7B42" w:rsidRDefault="00BF7B42" w:rsidP="0068061E">
            <w:pPr>
              <w:jc w:val="left"/>
            </w:pPr>
            <w:r>
              <w:t>Речовина</w:t>
            </w:r>
          </w:p>
        </w:tc>
        <w:tc>
          <w:tcPr>
            <w:tcW w:w="761" w:type="pct"/>
          </w:tcPr>
          <w:p w14:paraId="7670146A" w14:textId="77777777" w:rsidR="00BF7B42" w:rsidRDefault="00BF7B42" w:rsidP="0068061E">
            <w:pPr>
              <w:rPr>
                <w:iCs/>
              </w:rPr>
            </w:pPr>
            <w:proofErr w:type="spellStart"/>
            <w:r>
              <w:rPr>
                <w:iCs/>
              </w:rPr>
              <w:t>Al</w:t>
            </w:r>
            <w:proofErr w:type="spellEnd"/>
          </w:p>
        </w:tc>
        <w:tc>
          <w:tcPr>
            <w:tcW w:w="761" w:type="pct"/>
          </w:tcPr>
          <w:p w14:paraId="44CC0AC3" w14:textId="77777777" w:rsidR="00BF7B42" w:rsidRDefault="00BF7B42" w:rsidP="0068061E">
            <w:pPr>
              <w:rPr>
                <w:iCs/>
              </w:rPr>
            </w:pPr>
            <w:r>
              <w:rPr>
                <w:iCs/>
                <w:lang w:val="en-US"/>
              </w:rPr>
              <w:t>Au</w:t>
            </w:r>
          </w:p>
        </w:tc>
        <w:tc>
          <w:tcPr>
            <w:tcW w:w="761" w:type="pct"/>
          </w:tcPr>
          <w:p w14:paraId="62C5B62D" w14:textId="77777777" w:rsidR="00BF7B42" w:rsidRDefault="00BF7B42" w:rsidP="0068061E">
            <w:pPr>
              <w:rPr>
                <w:iCs/>
              </w:rPr>
            </w:pPr>
            <w:proofErr w:type="spellStart"/>
            <w:r>
              <w:rPr>
                <w:iCs/>
              </w:rPr>
              <w:t>Cu</w:t>
            </w:r>
            <w:proofErr w:type="spellEnd"/>
          </w:p>
        </w:tc>
        <w:tc>
          <w:tcPr>
            <w:tcW w:w="761" w:type="pct"/>
          </w:tcPr>
          <w:p w14:paraId="55EAC64C" w14:textId="77777777" w:rsidR="00BF7B42" w:rsidRDefault="00BF7B42" w:rsidP="0068061E">
            <w:r>
              <w:t>Сталь</w:t>
            </w:r>
          </w:p>
        </w:tc>
        <w:tc>
          <w:tcPr>
            <w:tcW w:w="761" w:type="pct"/>
          </w:tcPr>
          <w:p w14:paraId="2AC6254E" w14:textId="77777777" w:rsidR="00BF7B42" w:rsidRDefault="006A52E6" w:rsidP="0068061E">
            <w:r>
              <w:t>Бронза</w:t>
            </w:r>
          </w:p>
        </w:tc>
      </w:tr>
      <w:tr w:rsidR="00BF7B42" w14:paraId="4D7754D8" w14:textId="77777777" w:rsidTr="006A52E6">
        <w:tc>
          <w:tcPr>
            <w:tcW w:w="1195" w:type="pct"/>
          </w:tcPr>
          <w:p w14:paraId="10BFA623" w14:textId="77777777" w:rsidR="00BF7B42" w:rsidRDefault="00BF7B42" w:rsidP="0068061E">
            <w:r>
              <w:t xml:space="preserve">Густина, </w:t>
            </w:r>
          </w:p>
          <w:p w14:paraId="23553C39" w14:textId="77777777" w:rsidR="00BF7B42" w:rsidRDefault="00BF7B42" w:rsidP="0068061E">
            <w:r>
              <w:t>10</w:t>
            </w:r>
            <w:r>
              <w:rPr>
                <w:vertAlign w:val="superscript"/>
              </w:rPr>
              <w:t>3</w:t>
            </w:r>
            <w:r>
              <w:rPr>
                <w:i/>
              </w:rPr>
              <w:t>кг/м</w:t>
            </w:r>
            <w:r>
              <w:rPr>
                <w:vertAlign w:val="superscript"/>
              </w:rPr>
              <w:t>3</w:t>
            </w:r>
          </w:p>
        </w:tc>
        <w:tc>
          <w:tcPr>
            <w:tcW w:w="761" w:type="pct"/>
            <w:vAlign w:val="center"/>
          </w:tcPr>
          <w:p w14:paraId="17F41054" w14:textId="77777777" w:rsidR="00BF7B42" w:rsidRDefault="00BF7B42" w:rsidP="0068061E">
            <w:r>
              <w:t>2,7</w:t>
            </w:r>
          </w:p>
        </w:tc>
        <w:tc>
          <w:tcPr>
            <w:tcW w:w="761" w:type="pct"/>
            <w:vAlign w:val="center"/>
          </w:tcPr>
          <w:p w14:paraId="09233425" w14:textId="77777777" w:rsidR="00BF7B42" w:rsidRDefault="00BF7B42" w:rsidP="0068061E">
            <w:r>
              <w:rPr>
                <w:lang w:val="ru-RU"/>
              </w:rPr>
              <w:t>19</w:t>
            </w:r>
            <w:r>
              <w:t>,</w:t>
            </w:r>
            <w:r>
              <w:rPr>
                <w:lang w:val="ru-RU"/>
              </w:rPr>
              <w:t>3</w:t>
            </w:r>
          </w:p>
        </w:tc>
        <w:tc>
          <w:tcPr>
            <w:tcW w:w="761" w:type="pct"/>
            <w:vAlign w:val="center"/>
          </w:tcPr>
          <w:p w14:paraId="269429D0" w14:textId="77777777" w:rsidR="00BF7B42" w:rsidRDefault="00BF7B42" w:rsidP="0068061E">
            <w:r>
              <w:t>8,9</w:t>
            </w:r>
          </w:p>
        </w:tc>
        <w:tc>
          <w:tcPr>
            <w:tcW w:w="761" w:type="pct"/>
            <w:vAlign w:val="center"/>
          </w:tcPr>
          <w:p w14:paraId="1D14D726" w14:textId="77777777" w:rsidR="00BF7B42" w:rsidRDefault="00BF7B42" w:rsidP="0068061E">
            <w:r>
              <w:t>7,7</w:t>
            </w:r>
            <w:r w:rsidR="00742D35">
              <w:t>–</w:t>
            </w:r>
            <w:r>
              <w:t>7,9</w:t>
            </w:r>
          </w:p>
        </w:tc>
        <w:tc>
          <w:tcPr>
            <w:tcW w:w="761" w:type="pct"/>
            <w:vAlign w:val="center"/>
          </w:tcPr>
          <w:p w14:paraId="438E8454" w14:textId="77777777" w:rsidR="00BF7B42" w:rsidRDefault="006A52E6" w:rsidP="0068061E">
            <w:r>
              <w:t>7,5</w:t>
            </w:r>
            <w:r w:rsidR="00742D35">
              <w:t>–</w:t>
            </w:r>
            <w:r w:rsidR="00BF7B42">
              <w:t>8,</w:t>
            </w:r>
            <w:r>
              <w:t>8</w:t>
            </w:r>
          </w:p>
        </w:tc>
      </w:tr>
    </w:tbl>
    <w:p w14:paraId="75FEC37F" w14:textId="77777777" w:rsidR="00BF7B42" w:rsidRDefault="00BF7B42" w:rsidP="0068061E">
      <w:pPr>
        <w:rPr>
          <w:sz w:val="16"/>
          <w:lang w:val="ru-RU"/>
        </w:rPr>
      </w:pPr>
    </w:p>
    <w:p w14:paraId="499EE7F5" w14:textId="77777777" w:rsidR="00BF7B42" w:rsidRDefault="00BF7B42" w:rsidP="0068061E">
      <w:pPr>
        <w:pStyle w:val="ab"/>
      </w:pPr>
      <w:r>
        <w:t xml:space="preserve">У лабораторній роботі визначають густину тіла з трьох серій експериментів. У першій з них використовують для вимірювань лінійних розмірів лінійку, в другій – штангенциркуль, у третій – мікрометр. Точність вищезгаданих інструментів різна. Тому в різних серіях експериментів повинна бути різною і точність вимірювання густини тіла. Найменшу абсолютну похибку слід очікувати у вимірюваннях, де застосовується мікрометр, найбільшу – де застосовується лінійка. Розрахунок похибок вимірювань у трьох серіях експериментів, їх порівняння між собою є основним завданням цієї лабораторної роботи. </w:t>
      </w:r>
    </w:p>
    <w:p w14:paraId="70356F8D" w14:textId="77777777" w:rsidR="00BF7B42" w:rsidRDefault="00BF7B42" w:rsidP="0068061E">
      <w:pPr>
        <w:pStyle w:val="ab"/>
      </w:pPr>
      <w:r>
        <w:t>Найпростішим інструментом для вимірювання лінійних розмірів є лінійка. Її найменша поділка дорівнює 1 </w:t>
      </w:r>
      <w:r>
        <w:rPr>
          <w:i/>
        </w:rPr>
        <w:t>мм</w:t>
      </w:r>
      <w:r>
        <w:t>. Точність вимірювання за допомогою лінійки буде дорівнювати половині ціни поділки, тобто 0,5 </w:t>
      </w:r>
      <w:r>
        <w:rPr>
          <w:i/>
          <w:iCs/>
        </w:rPr>
        <w:t>мм</w:t>
      </w:r>
      <w:r>
        <w:t xml:space="preserve">. </w:t>
      </w:r>
    </w:p>
    <w:p w14:paraId="4D057459" w14:textId="77777777" w:rsidR="00BF7B42" w:rsidRDefault="00BF7B42" w:rsidP="0068061E">
      <w:pPr>
        <w:pStyle w:val="ab"/>
      </w:pPr>
      <w:r>
        <w:t>Для вимірювань із більш високою точністю використовують штангенциркуль та мікрометр. Підвищення точності досягається завдяки використанню допоміжної шкали – ноніуса.</w:t>
      </w:r>
    </w:p>
    <w:p w14:paraId="654D6B8C" w14:textId="77777777" w:rsidR="00BF7B42" w:rsidRDefault="00BF7B42" w:rsidP="0068061E">
      <w:pPr>
        <w:pStyle w:val="ab"/>
      </w:pPr>
      <w:r>
        <w:rPr>
          <w:b/>
          <w:i/>
          <w:iCs/>
        </w:rPr>
        <w:t>Лінійний ноніус</w:t>
      </w:r>
      <w:r w:rsidR="00742D35">
        <w:t>–</w:t>
      </w:r>
      <w:r>
        <w:t xml:space="preserve"> це невелика лінійка </w:t>
      </w:r>
      <w:r>
        <w:rPr>
          <w:i/>
        </w:rPr>
        <w:t>С</w:t>
      </w:r>
      <w:r>
        <w:t xml:space="preserve"> (рис. </w:t>
      </w:r>
      <w:r w:rsidR="003402E4">
        <w:t>2</w:t>
      </w:r>
      <w:r>
        <w:t xml:space="preserve">.1) із шкалою, </w:t>
      </w:r>
      <w:r>
        <w:rPr>
          <w:i/>
        </w:rPr>
        <w:t>m</w:t>
      </w:r>
      <w:r>
        <w:t xml:space="preserve"> поділок якої дорівнюють </w:t>
      </w:r>
      <w:r>
        <w:rPr>
          <w:i/>
        </w:rPr>
        <w:t>m</w:t>
      </w:r>
      <w:r w:rsidR="00742D35">
        <w:t>–</w:t>
      </w:r>
      <w:r>
        <w:t xml:space="preserve">1 поділкам основної шкали масштабної лінійки </w:t>
      </w:r>
      <w:r>
        <w:rPr>
          <w:i/>
        </w:rPr>
        <w:t>А.</w:t>
      </w:r>
      <w:r>
        <w:t xml:space="preserve"> Звідси випливає, що ціна поділки основної лінійки </w:t>
      </w:r>
      <w:r>
        <w:rPr>
          <w:i/>
        </w:rPr>
        <w:t>b</w:t>
      </w:r>
      <w:r>
        <w:t xml:space="preserve"> та ціна поділки ноніуса </w:t>
      </w:r>
      <w:r>
        <w:rPr>
          <w:i/>
        </w:rPr>
        <w:t>а</w:t>
      </w:r>
      <w:r>
        <w:t xml:space="preserve"> пов’язані між собою співвідношенням</w:t>
      </w:r>
    </w:p>
    <w:p w14:paraId="6623C54E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10"/>
        </w:rPr>
        <w:object w:dxaOrig="1500" w:dyaOrig="320" w14:anchorId="3CA5B7AD">
          <v:shape id="_x0000_i1029" type="#_x0000_t75" style="width:75pt;height:15.75pt" o:ole="" fillcolor="window">
            <v:imagedata r:id="rId16" o:title=""/>
          </v:shape>
          <o:OLEObject Type="Embed" ProgID="Equation.3" ShapeID="_x0000_i1029" DrawAspect="Content" ObjectID="_1693261692" r:id="rId17"/>
        </w:object>
      </w:r>
      <w:r w:rsidR="00BF7B42">
        <w:t>.</w:t>
      </w:r>
      <w:r w:rsidR="00BF7B42">
        <w:tab/>
      </w:r>
      <w:r w:rsidR="00E972FF">
        <w:t>(2.</w:t>
      </w:r>
      <w:r w:rsidR="00BF7B42">
        <w:t>4)</w:t>
      </w:r>
    </w:p>
    <w:p w14:paraId="05552D50" w14:textId="77777777" w:rsidR="00BF7B42" w:rsidRDefault="00BF7B42" w:rsidP="0068061E">
      <w:r>
        <w:lastRenderedPageBreak/>
        <w:t xml:space="preserve">Величину </w:t>
      </w:r>
      <w:r w:rsidRPr="00832EB5">
        <w:rPr>
          <w:position w:val="-10"/>
        </w:rPr>
        <w:object w:dxaOrig="1140" w:dyaOrig="340" w14:anchorId="3C8432B4">
          <v:shape id="_x0000_i1030" type="#_x0000_t75" style="width:57pt;height:16.5pt" o:ole="" fillcolor="window">
            <v:imagedata r:id="rId18" o:title=""/>
          </v:shape>
          <o:OLEObject Type="Embed" ProgID="Equation.3" ShapeID="_x0000_i1030" DrawAspect="Content" ObjectID="_1693261693" r:id="rId19"/>
        </w:object>
      </w:r>
      <w:r>
        <w:t xml:space="preserve">називають точністю ноніуса, вона дорівнює точності вимірювання. </w:t>
      </w:r>
    </w:p>
    <w:p w14:paraId="2FB7FFB9" w14:textId="77777777" w:rsidR="00BF7B42" w:rsidRDefault="00BF7B42" w:rsidP="006806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</w:tblGrid>
      <w:tr w:rsidR="00BF7B42" w14:paraId="0E4CBC8D" w14:textId="77777777" w:rsidTr="005B6B6C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40DA35BF" w14:textId="77777777" w:rsidR="00BF7B42" w:rsidRDefault="00BF7B42" w:rsidP="0068061E">
            <w:pPr>
              <w:jc w:val="center"/>
            </w:pPr>
            <w:r>
              <w:object w:dxaOrig="7981" w:dyaOrig="4831" w14:anchorId="3699E87A">
                <v:shape id="_x0000_i1031" type="#_x0000_t75" style="width:223.5pt;height:134.25pt" o:ole="" fillcolor="window">
                  <v:imagedata r:id="rId20" o:title=""/>
                </v:shape>
                <o:OLEObject Type="Embed" ProgID="PBrush" ShapeID="_x0000_i1031" DrawAspect="Content" ObjectID="_1693261694" r:id="rId21"/>
              </w:object>
            </w:r>
          </w:p>
        </w:tc>
      </w:tr>
      <w:tr w:rsidR="00BF7B42" w14:paraId="235C6907" w14:textId="77777777" w:rsidTr="005B6B6C">
        <w:trPr>
          <w:jc w:val="center"/>
        </w:trPr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14:paraId="30EA30BC" w14:textId="77777777" w:rsidR="00BF7B42" w:rsidRDefault="00BF7B42" w:rsidP="0068061E">
            <w:r>
              <w:t xml:space="preserve">Рисунок </w:t>
            </w:r>
            <w:r w:rsidR="001A01CB">
              <w:t>2</w:t>
            </w:r>
            <w:r>
              <w:t>.1 – Схема застосування ноніуса для вимірювання довжини тіла: А – основна шкала; В – тіло, довжина якого вимірюється; С – шкала лінійного ноніуса</w:t>
            </w:r>
          </w:p>
        </w:tc>
      </w:tr>
    </w:tbl>
    <w:p w14:paraId="2B35E505" w14:textId="77777777" w:rsidR="00BF7B42" w:rsidRDefault="00BF7B42" w:rsidP="0068061E"/>
    <w:p w14:paraId="4D9FC27D" w14:textId="77777777" w:rsidR="00BF7B42" w:rsidRDefault="00BF7B42" w:rsidP="0068061E">
      <w:pPr>
        <w:pStyle w:val="ab"/>
      </w:pPr>
      <w:r>
        <w:t xml:space="preserve">Процес вимірювання полягає у такому. До нульової поділки шкали основної лінійки прикладають один кінець вимірюваного тіла </w:t>
      </w:r>
      <w:r>
        <w:rPr>
          <w:i/>
          <w:iCs/>
        </w:rPr>
        <w:t>B</w:t>
      </w:r>
      <w:r>
        <w:t xml:space="preserve">, а до іншого кінця тіла </w:t>
      </w:r>
      <w:r>
        <w:rPr>
          <w:i/>
          <w:iCs/>
        </w:rPr>
        <w:t>В</w:t>
      </w:r>
      <w:r w:rsidR="00742D35">
        <w:t>–</w:t>
      </w:r>
      <w:r>
        <w:rPr>
          <w:iCs/>
        </w:rPr>
        <w:t xml:space="preserve">ноніус </w:t>
      </w:r>
      <w:r>
        <w:rPr>
          <w:i/>
          <w:iCs/>
        </w:rPr>
        <w:t>С</w:t>
      </w:r>
      <w:r>
        <w:t xml:space="preserve"> (див. рис. </w:t>
      </w:r>
      <w:r w:rsidR="003402E4">
        <w:t>2</w:t>
      </w:r>
      <w:r>
        <w:t xml:space="preserve">.1). Тоді, як свідчить рисунок </w:t>
      </w:r>
      <w:r w:rsidR="001A01CB">
        <w:t>2</w:t>
      </w:r>
      <w:r>
        <w:t xml:space="preserve">.1, шукана довжина тіла </w:t>
      </w:r>
      <w:r>
        <w:rPr>
          <w:i/>
        </w:rPr>
        <w:t xml:space="preserve">B </w:t>
      </w:r>
      <w:r>
        <w:rPr>
          <w:iCs/>
        </w:rPr>
        <w:t xml:space="preserve">буде дорівнювати </w:t>
      </w:r>
    </w:p>
    <w:p w14:paraId="04F50ECE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6"/>
        </w:rPr>
        <w:object w:dxaOrig="1380" w:dyaOrig="279" w14:anchorId="497855EE">
          <v:shape id="_x0000_i1032" type="#_x0000_t75" style="width:69pt;height:14.25pt" o:ole="" fillcolor="window">
            <v:imagedata r:id="rId22" o:title=""/>
          </v:shape>
          <o:OLEObject Type="Embed" ProgID="Equation.3" ShapeID="_x0000_i1032" DrawAspect="Content" ObjectID="_1693261695" r:id="rId23"/>
        </w:object>
      </w:r>
      <w:r w:rsidR="00BF7B42">
        <w:t>,</w:t>
      </w:r>
      <w:r w:rsidR="00BF7B42">
        <w:tab/>
      </w:r>
      <w:r w:rsidR="00E972FF">
        <w:t>(2.</w:t>
      </w:r>
      <w:r w:rsidR="00BF7B42">
        <w:t>5)</w:t>
      </w:r>
    </w:p>
    <w:p w14:paraId="48459CB3" w14:textId="77777777" w:rsidR="00BF7B42" w:rsidRDefault="00BF7B42" w:rsidP="0068061E">
      <w:r>
        <w:t xml:space="preserve">де розмір </w:t>
      </w:r>
      <w:r>
        <w:rPr>
          <w:rFonts w:ascii="Symbol" w:hAnsi="Symbol"/>
        </w:rPr>
        <w:t></w:t>
      </w:r>
      <w:r>
        <w:rPr>
          <w:i/>
        </w:rPr>
        <w:t>L</w:t>
      </w:r>
      <w:r>
        <w:t xml:space="preserve"> визначається з співвідношення (див. рис. </w:t>
      </w:r>
      <w:r w:rsidR="003402E4">
        <w:t>2</w:t>
      </w:r>
      <w:r>
        <w:t>.1):</w:t>
      </w:r>
    </w:p>
    <w:p w14:paraId="31994AC8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10"/>
        </w:rPr>
        <w:object w:dxaOrig="3420" w:dyaOrig="340" w14:anchorId="28855B7C">
          <v:shape id="_x0000_i1033" type="#_x0000_t75" style="width:171pt;height:16.5pt" o:ole="" fillcolor="window">
            <v:imagedata r:id="rId24" o:title=""/>
          </v:shape>
          <o:OLEObject Type="Embed" ProgID="Equation.3" ShapeID="_x0000_i1033" DrawAspect="Content" ObjectID="_1693261696" r:id="rId25"/>
        </w:object>
      </w:r>
      <w:r w:rsidR="00BF7B42">
        <w:t>.</w:t>
      </w:r>
      <w:r w:rsidR="00BF7B42">
        <w:tab/>
      </w:r>
      <w:r w:rsidR="00E972FF">
        <w:t>(2.</w:t>
      </w:r>
      <w:r w:rsidR="00BF7B42">
        <w:t>6)</w:t>
      </w:r>
    </w:p>
    <w:p w14:paraId="60D6A6A2" w14:textId="77777777" w:rsidR="00BF7B42" w:rsidRDefault="00BF7B42" w:rsidP="0068061E">
      <w:r>
        <w:t xml:space="preserve">Тут </w:t>
      </w:r>
      <w:r>
        <w:rPr>
          <w:i/>
        </w:rPr>
        <w:t>k</w:t>
      </w:r>
      <w:r w:rsidR="00742D35">
        <w:t>–</w:t>
      </w:r>
      <w:r>
        <w:t xml:space="preserve"> ціле число поділок масштабної лінійки; </w:t>
      </w:r>
      <w:r>
        <w:rPr>
          <w:i/>
        </w:rPr>
        <w:t>n</w:t>
      </w:r>
      <w:r>
        <w:t xml:space="preserve"> – номер поділки ноніуса </w:t>
      </w:r>
      <w:r>
        <w:rPr>
          <w:i/>
          <w:iCs/>
        </w:rPr>
        <w:t>С</w:t>
      </w:r>
      <w:r>
        <w:t xml:space="preserve">, яка збігається з поділкою основної шкали </w:t>
      </w:r>
      <w:r>
        <w:rPr>
          <w:i/>
          <w:iCs/>
        </w:rPr>
        <w:t>А</w:t>
      </w:r>
      <w:r>
        <w:t xml:space="preserve">. Тоді з формул </w:t>
      </w:r>
      <w:r w:rsidR="00E972FF">
        <w:t>(2.</w:t>
      </w:r>
      <w:r>
        <w:t xml:space="preserve">5) і </w:t>
      </w:r>
      <w:r w:rsidR="00E972FF">
        <w:t>(2.</w:t>
      </w:r>
      <w:r>
        <w:t>6) отримуємо</w:t>
      </w:r>
    </w:p>
    <w:p w14:paraId="25C375BC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10"/>
        </w:rPr>
        <w:object w:dxaOrig="1900" w:dyaOrig="340" w14:anchorId="1F137D97">
          <v:shape id="_x0000_i1034" type="#_x0000_t75" style="width:95.25pt;height:16.5pt" o:ole="" fillcolor="window">
            <v:imagedata r:id="rId26" o:title=""/>
          </v:shape>
          <o:OLEObject Type="Embed" ProgID="Equation.3" ShapeID="_x0000_i1034" DrawAspect="Content" ObjectID="_1693261697" r:id="rId27"/>
        </w:object>
      </w:r>
      <w:r w:rsidR="00BF7B42">
        <w:t>.</w:t>
      </w:r>
      <w:r w:rsidR="00BF7B42">
        <w:tab/>
      </w:r>
      <w:r w:rsidR="00E972FF">
        <w:t>(2.</w:t>
      </w:r>
      <w:r w:rsidR="00BF7B42">
        <w:t>7)</w:t>
      </w:r>
    </w:p>
    <w:p w14:paraId="568881D1" w14:textId="77777777" w:rsidR="00BF7B42" w:rsidRDefault="00BF7B42" w:rsidP="0068061E">
      <w:r>
        <w:t xml:space="preserve">Таким чином, довжина вимірюваного тіла дорівнює сумі двох величин: довжині </w:t>
      </w:r>
      <w:r>
        <w:rPr>
          <w:i/>
          <w:iCs/>
        </w:rPr>
        <w:t>k</w:t>
      </w:r>
      <w:r>
        <w:t xml:space="preserve"> поділок основної шкали </w:t>
      </w:r>
      <w:r>
        <w:rPr>
          <w:i/>
          <w:iCs/>
        </w:rPr>
        <w:t>А</w:t>
      </w:r>
      <w:r>
        <w:t xml:space="preserve">, що розміщені зліва від нульової поділки ноніуса, та довжині, що дорівнює добутку точності </w:t>
      </w:r>
      <w:r>
        <w:rPr>
          <w:iCs/>
        </w:rPr>
        <w:t>ноніуса</w:t>
      </w:r>
      <w:r>
        <w:rPr>
          <w:i/>
        </w:rPr>
        <w:t xml:space="preserve"> b/m</w:t>
      </w:r>
      <w:r>
        <w:t xml:space="preserve"> на номер поділки </w:t>
      </w:r>
      <w:proofErr w:type="spellStart"/>
      <w:r>
        <w:rPr>
          <w:iCs/>
        </w:rPr>
        <w:t>ноніуса</w:t>
      </w:r>
      <w:r>
        <w:rPr>
          <w:i/>
          <w:iCs/>
        </w:rPr>
        <w:t>n</w:t>
      </w:r>
      <w:proofErr w:type="spellEnd"/>
      <w:r>
        <w:t>, що збігається з поділкою основної шкали.</w:t>
      </w:r>
    </w:p>
    <w:p w14:paraId="4DE90491" w14:textId="77777777" w:rsidR="00BF7B42" w:rsidRDefault="00BF7B42" w:rsidP="0068061E">
      <w:pPr>
        <w:pStyle w:val="ab"/>
      </w:pPr>
      <w:r>
        <w:rPr>
          <w:b/>
          <w:i/>
          <w:iCs/>
        </w:rPr>
        <w:lastRenderedPageBreak/>
        <w:t>Штангенциркуль</w:t>
      </w:r>
      <w:r>
        <w:rPr>
          <w:bCs/>
        </w:rPr>
        <w:t xml:space="preserve"> зображено на рисунку </w:t>
      </w:r>
      <w:r w:rsidR="002F4F6C">
        <w:rPr>
          <w:bCs/>
        </w:rPr>
        <w:t>2</w:t>
      </w:r>
      <w:r>
        <w:rPr>
          <w:bCs/>
        </w:rPr>
        <w:t xml:space="preserve">.2. Він складається </w:t>
      </w:r>
      <w:r>
        <w:t>з основної металевої лінійки 5 з міліметровими поділками. На початку її розміщені нижня 6 та верхня 1 губки.</w:t>
      </w:r>
    </w:p>
    <w:p w14:paraId="7F61201D" w14:textId="77777777" w:rsidR="00BF7B42" w:rsidRDefault="00BF7B42" w:rsidP="0068061E">
      <w:r>
        <w:t>Повзунок 4, нижня 7 та верхня 2 губки є одним цілим. Вони можуть переміщуватись уздовж основної лінійки 5 і фіксуватися в потрібному положенні за допомогою гвинта 3. На нижній частині повзунка 4 нанесені поділки ноніуса 8. Коли губки 6 і 7 стикаються, нуль лінійки і нуль ноніуса повинні збігатися.</w:t>
      </w:r>
    </w:p>
    <w:p w14:paraId="4C19F8E3" w14:textId="77777777" w:rsidR="00BF7B42" w:rsidRDefault="00BF7B42" w:rsidP="006806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</w:tblGrid>
      <w:tr w:rsidR="00BF7B42" w14:paraId="656F15EB" w14:textId="77777777" w:rsidTr="005B6B6C">
        <w:trPr>
          <w:jc w:val="center"/>
        </w:trPr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1B6DFC27" w14:textId="77777777" w:rsidR="00BF7B42" w:rsidRDefault="00BF7B42" w:rsidP="0068061E">
            <w:pPr>
              <w:jc w:val="center"/>
            </w:pPr>
            <w:r>
              <w:object w:dxaOrig="10021" w:dyaOrig="5172" w14:anchorId="49C5BFA7">
                <v:shape id="_x0000_i1035" type="#_x0000_t75" style="width:310.5pt;height:159.75pt" o:ole="" fillcolor="window">
                  <v:imagedata r:id="rId28" o:title=""/>
                </v:shape>
                <o:OLEObject Type="Embed" ProgID="PBrush" ShapeID="_x0000_i1035" DrawAspect="Content" ObjectID="_1693261698" r:id="rId29"/>
              </w:object>
            </w:r>
          </w:p>
        </w:tc>
      </w:tr>
      <w:tr w:rsidR="00BF7B42" w14:paraId="734A6AF0" w14:textId="77777777" w:rsidTr="005B6B6C">
        <w:trPr>
          <w:jc w:val="center"/>
        </w:trPr>
        <w:tc>
          <w:tcPr>
            <w:tcW w:w="6771" w:type="dxa"/>
            <w:tcBorders>
              <w:top w:val="nil"/>
              <w:left w:val="nil"/>
              <w:bottom w:val="nil"/>
              <w:right w:val="nil"/>
            </w:tcBorders>
          </w:tcPr>
          <w:p w14:paraId="71A8C996" w14:textId="77777777" w:rsidR="00BF7B42" w:rsidRDefault="00BF7B42" w:rsidP="0068061E">
            <w:r>
              <w:t xml:space="preserve">Рисунок </w:t>
            </w:r>
            <w:r w:rsidR="001A01CB">
              <w:t>2</w:t>
            </w:r>
            <w:r>
              <w:t xml:space="preserve">.2 – Штангенциркуль: 1, 2 </w:t>
            </w:r>
            <w:r w:rsidR="00742D35">
              <w:t>–</w:t>
            </w:r>
            <w:r>
              <w:t xml:space="preserve"> верхні губки; 3 – фіксуючий гвинт; 4 – повзунок; 5 – лінійка; 6, 7</w:t>
            </w:r>
            <w:r w:rsidR="00742D35">
              <w:t>–</w:t>
            </w:r>
            <w:r>
              <w:t>нижні губки; 8</w:t>
            </w:r>
            <w:r w:rsidR="00742D35">
              <w:t>–</w:t>
            </w:r>
            <w:r>
              <w:t>ноніус</w:t>
            </w:r>
          </w:p>
        </w:tc>
      </w:tr>
    </w:tbl>
    <w:p w14:paraId="08F56550" w14:textId="77777777" w:rsidR="00BF7B42" w:rsidRDefault="00BF7B42" w:rsidP="0068061E"/>
    <w:p w14:paraId="493C65BC" w14:textId="77777777" w:rsidR="00BF7B42" w:rsidRDefault="00BF7B42" w:rsidP="0068061E">
      <w:pPr>
        <w:pStyle w:val="ab"/>
      </w:pPr>
      <w:r>
        <w:t xml:space="preserve">Для того щоб виміряти довжину предмета </w:t>
      </w:r>
      <w:r>
        <w:rPr>
          <w:i/>
        </w:rPr>
        <w:t>B</w:t>
      </w:r>
      <w:r>
        <w:t xml:space="preserve">, його розміщують між губками 6 і 7 і закріплюють гвинтом 3. Після цього проводять відлік по лінійці і ноніусу й обчислюють довжину предмета </w:t>
      </w:r>
      <w:r>
        <w:rPr>
          <w:i/>
        </w:rPr>
        <w:t>L</w:t>
      </w:r>
      <w:r>
        <w:t xml:space="preserve"> за формулою </w:t>
      </w:r>
      <w:r w:rsidR="00E972FF">
        <w:t>(2.</w:t>
      </w:r>
      <w:r>
        <w:t>9).</w:t>
      </w:r>
    </w:p>
    <w:p w14:paraId="2D17B590" w14:textId="77777777" w:rsidR="00BF7B42" w:rsidRDefault="00BF7B42" w:rsidP="0068061E">
      <w:pPr>
        <w:pStyle w:val="ab"/>
      </w:pPr>
      <w:r>
        <w:t xml:space="preserve">Для більш точного вимірювання розмірів предметів застосовуються мікрометричні гвинти з малим і точно витриманим кроком. Такі гвинти використовуються в </w:t>
      </w:r>
      <w:proofErr w:type="spellStart"/>
      <w:r>
        <w:t>мікрометрах.Мікрометр</w:t>
      </w:r>
      <w:proofErr w:type="spellEnd"/>
      <w:r>
        <w:t xml:space="preserve"> використовують для вимірювання зовнішніх розмірів із точністю до 0,01 </w:t>
      </w:r>
      <w:r>
        <w:rPr>
          <w:i/>
        </w:rPr>
        <w:t>мм</w:t>
      </w:r>
      <w:r>
        <w:t xml:space="preserve">. </w:t>
      </w:r>
    </w:p>
    <w:p w14:paraId="019D2E1B" w14:textId="77777777" w:rsidR="00BF7B42" w:rsidRDefault="00BF7B42" w:rsidP="006806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29"/>
      </w:tblGrid>
      <w:tr w:rsidR="00BF7B42" w14:paraId="0F4D9308" w14:textId="77777777" w:rsidTr="005B6B6C">
        <w:trPr>
          <w:jc w:val="center"/>
        </w:trPr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05FE7EA7" w14:textId="77777777" w:rsidR="00BF7B42" w:rsidRDefault="00BF7B42" w:rsidP="0068061E">
            <w:r>
              <w:object w:dxaOrig="10513" w:dyaOrig="4919" w14:anchorId="4256538B">
                <v:shape id="_x0000_i1036" type="#_x0000_t75" style="width:307.5pt;height:145.5pt" o:ole="" fillcolor="window">
                  <v:imagedata r:id="rId30" o:title=""/>
                </v:shape>
                <o:OLEObject Type="Embed" ProgID="PBrush" ShapeID="_x0000_i1036" DrawAspect="Content" ObjectID="_1693261699" r:id="rId31"/>
              </w:object>
            </w:r>
          </w:p>
        </w:tc>
      </w:tr>
      <w:tr w:rsidR="00BF7B42" w14:paraId="74EDC588" w14:textId="77777777" w:rsidTr="005B6B6C">
        <w:trPr>
          <w:jc w:val="center"/>
        </w:trPr>
        <w:tc>
          <w:tcPr>
            <w:tcW w:w="6629" w:type="dxa"/>
            <w:tcBorders>
              <w:top w:val="nil"/>
              <w:left w:val="nil"/>
              <w:bottom w:val="nil"/>
              <w:right w:val="nil"/>
            </w:tcBorders>
          </w:tcPr>
          <w:p w14:paraId="2E0E4805" w14:textId="77777777" w:rsidR="00BF7B42" w:rsidRDefault="00BF7B42" w:rsidP="0068061E">
            <w:r>
              <w:t xml:space="preserve">Рисунок </w:t>
            </w:r>
            <w:r w:rsidR="001A01CB">
              <w:t>2</w:t>
            </w:r>
            <w:r>
              <w:t>.3 – Мікрометр: 1</w:t>
            </w:r>
            <w:r w:rsidR="00742D35">
              <w:t>–</w:t>
            </w:r>
            <w:r>
              <w:t>скоба; 2</w:t>
            </w:r>
            <w:r w:rsidR="00742D35">
              <w:t>–</w:t>
            </w:r>
            <w:r>
              <w:t>нерухома п'ята; 3</w:t>
            </w:r>
            <w:r w:rsidR="00742D35">
              <w:t>–</w:t>
            </w:r>
            <w:r>
              <w:t xml:space="preserve">торець мікрометричного гвинта; 4 </w:t>
            </w:r>
            <w:r w:rsidR="00742D35">
              <w:t>–</w:t>
            </w:r>
            <w:r>
              <w:t xml:space="preserve"> стопорний гвинт; 5 – втулка з міліметровою шкалою; 6 – барабан зі шкалою ноніуса; 7 – тріскачка </w:t>
            </w:r>
          </w:p>
        </w:tc>
      </w:tr>
    </w:tbl>
    <w:p w14:paraId="60BFDD07" w14:textId="77777777" w:rsidR="00BF7B42" w:rsidRDefault="00BF7B42" w:rsidP="0068061E"/>
    <w:p w14:paraId="3B8F41AA" w14:textId="77777777" w:rsidR="00BF7B42" w:rsidRDefault="00BF7B42" w:rsidP="0068061E">
      <w:pPr>
        <w:pStyle w:val="ab"/>
      </w:pPr>
      <w:r>
        <w:rPr>
          <w:b/>
          <w:i/>
          <w:iCs/>
        </w:rPr>
        <w:t>Мікрометр</w:t>
      </w:r>
      <w:r>
        <w:t xml:space="preserve">(див. рис. </w:t>
      </w:r>
      <w:r w:rsidR="003402E4">
        <w:t>2</w:t>
      </w:r>
      <w:r>
        <w:t xml:space="preserve">.3) складається зі скоби 1, що має на лівому кінці нерухому п'яту 2 (перша вимірювальна поверхня), а з іншого боку </w:t>
      </w:r>
      <w:r w:rsidR="00742D35">
        <w:t>–</w:t>
      </w:r>
      <w:r>
        <w:t xml:space="preserve"> втулку 5, всередині якої встановлено мікрометричний гвинт (шпиндель) 3 з кроком 0,5 </w:t>
      </w:r>
      <w:r>
        <w:rPr>
          <w:i/>
        </w:rPr>
        <w:t>мм</w:t>
      </w:r>
      <w:r>
        <w:t xml:space="preserve">. Торець цього гвинта 3 і є другою вимірювальною поверхнею. На зовнішній поверхні втулки 5 проведена осьова лінія, уздовж якої нанесені поділки лінійної шкали. Верхні і нижні штрихи лінійної шкали зміщені один відносно одного на </w:t>
      </w:r>
      <w:proofErr w:type="spellStart"/>
      <w:r>
        <w:t>півміліметра</w:t>
      </w:r>
      <w:proofErr w:type="spellEnd"/>
      <w:r>
        <w:t>. Цифри проставлені тільки для поділок нижньої шкали, тобто вона є звичайною міліметровою шкалою. На втулку 5 надіто барабан 6, на скошену кільцеву поверхню якого нанесено шкалу ноніуса із 50 поділками. На голівці мікрометричного гвинта 3 є пристрій 7, що забезпечує сталість тиску на вимірювальний об’єкт. Цей пристрій 7 називається тріскачкою. Для фіксування положення мікрометричного гвинта використовується стопорний гвинт 4.</w:t>
      </w:r>
    </w:p>
    <w:p w14:paraId="01D6F4B9" w14:textId="77777777" w:rsidR="00BF7B42" w:rsidRDefault="00BF7B42" w:rsidP="0068061E">
      <w:pPr>
        <w:pStyle w:val="ab"/>
      </w:pPr>
      <w:r>
        <w:t xml:space="preserve">Для того щоб виміряти довжину предмета, його розміщують між п'ятою 2 і торцем мікрометричного гвинта 3. </w:t>
      </w:r>
      <w:r>
        <w:rPr>
          <w:b/>
          <w:bCs/>
          <w:i/>
          <w:iCs/>
        </w:rPr>
        <w:t>Мікрометричний гвинт обертають, використовуючи тріскачку 7</w:t>
      </w:r>
      <w:r>
        <w:rPr>
          <w:b/>
          <w:bCs/>
        </w:rPr>
        <w:t xml:space="preserve">. </w:t>
      </w:r>
      <w:r>
        <w:t xml:space="preserve">При цьому </w:t>
      </w:r>
      <w:proofErr w:type="spellStart"/>
      <w:r>
        <w:t>мікрогвинт</w:t>
      </w:r>
      <w:proofErr w:type="spellEnd"/>
      <w:r>
        <w:t xml:space="preserve"> 3 та барабан 6 обертаються та переміщуються поступально відносно лінійної шкали на </w:t>
      </w:r>
      <w:r>
        <w:lastRenderedPageBreak/>
        <w:t xml:space="preserve">втулці 5. Обертання продовжується до зіткнення поверхонь вимірюваної деталі з вимірювальними поверхнями мікрометра 2 та 3, після чого тріскачка починає тріщати, а поступальний рух припиняється. Далі фіксують положення </w:t>
      </w:r>
      <w:proofErr w:type="spellStart"/>
      <w:r>
        <w:t>мікрогвинта</w:t>
      </w:r>
      <w:proofErr w:type="spellEnd"/>
      <w:r>
        <w:t xml:space="preserve"> 3 стопорним гвинтом 4. </w:t>
      </w:r>
      <w:r>
        <w:rPr>
          <w:b/>
          <w:bCs/>
          <w:i/>
          <w:iCs/>
        </w:rPr>
        <w:t>Зверніть увагу: обертати мікрометричний гвинт потрібно тільки користуючись тріскачкою 7. Інакше мікрометричний гвинт буде зірвано, мікрометр ушкоджено, вимірювання буде неправильним.</w:t>
      </w:r>
    </w:p>
    <w:p w14:paraId="2E770824" w14:textId="77777777" w:rsidR="00BF7B42" w:rsidRDefault="00BF7B42" w:rsidP="0068061E">
      <w:pPr>
        <w:pStyle w:val="ab"/>
      </w:pPr>
      <w:r>
        <w:t>Числове значення довжини вимірюваної деталі знаходять із формули:</w:t>
      </w:r>
    </w:p>
    <w:p w14:paraId="278029FE" w14:textId="77777777" w:rsidR="00BF7B42" w:rsidRDefault="006957DD" w:rsidP="0068061E">
      <w:pPr>
        <w:pStyle w:val="ac"/>
      </w:pPr>
      <w:r>
        <w:tab/>
      </w:r>
      <w:r w:rsidR="00BF7B42" w:rsidRPr="00832EB5">
        <w:rPr>
          <w:position w:val="-10"/>
        </w:rPr>
        <w:object w:dxaOrig="1700" w:dyaOrig="340" w14:anchorId="04CFC83A">
          <v:shape id="_x0000_i1037" type="#_x0000_t75" style="width:84.75pt;height:16.5pt" o:ole="" fillcolor="window">
            <v:imagedata r:id="rId32" o:title=""/>
          </v:shape>
          <o:OLEObject Type="Embed" ProgID="Equation.3" ShapeID="_x0000_i1037" DrawAspect="Content" ObjectID="_1693261700" r:id="rId33"/>
        </w:object>
      </w:r>
      <w:r w:rsidR="00BF7B42">
        <w:t>,</w:t>
      </w:r>
      <w:r w:rsidR="00BF7B42">
        <w:tab/>
      </w:r>
      <w:r w:rsidR="00E972FF">
        <w:t>(2.</w:t>
      </w:r>
      <w:r w:rsidR="00BF7B42">
        <w:t>8)</w:t>
      </w:r>
    </w:p>
    <w:p w14:paraId="7AD7C8BE" w14:textId="77777777" w:rsidR="00BF7B42" w:rsidRDefault="00BF7B42" w:rsidP="0068061E">
      <w:r>
        <w:t xml:space="preserve">де </w:t>
      </w:r>
      <w:r>
        <w:rPr>
          <w:i/>
        </w:rPr>
        <w:t xml:space="preserve">k </w:t>
      </w:r>
      <w:r w:rsidR="00742D35">
        <w:t>–</w:t>
      </w:r>
      <w:r>
        <w:t xml:space="preserve"> кількість поділок нижньої і верхньої лінійної шкали втулки, що відкриваються барабаном; </w:t>
      </w:r>
      <w:r>
        <w:rPr>
          <w:i/>
        </w:rPr>
        <w:t>b</w:t>
      </w:r>
      <w:r>
        <w:t xml:space="preserve"> – відстань між сусідніми верхніми та нижніми поділками цієї шкали (0,5 </w:t>
      </w:r>
      <w:r>
        <w:rPr>
          <w:i/>
        </w:rPr>
        <w:t>мм</w:t>
      </w:r>
      <w:r>
        <w:t xml:space="preserve">); </w:t>
      </w:r>
      <w:r>
        <w:rPr>
          <w:i/>
        </w:rPr>
        <w:t>n</w:t>
      </w:r>
      <w:r w:rsidR="00742D35">
        <w:t>–</w:t>
      </w:r>
      <w:r>
        <w:t xml:space="preserve"> номер тієї поділки барабана, що у момент відліку збігається з осьовою лінією втулки; </w:t>
      </w:r>
      <w:r>
        <w:rPr>
          <w:i/>
        </w:rPr>
        <w:t>h</w:t>
      </w:r>
      <w:r w:rsidR="00742D35">
        <w:t>–</w:t>
      </w:r>
      <w:r>
        <w:t xml:space="preserve"> крок гвинта (0,5 </w:t>
      </w:r>
      <w:r>
        <w:rPr>
          <w:i/>
        </w:rPr>
        <w:t>мм</w:t>
      </w:r>
      <w:r>
        <w:t xml:space="preserve">); </w:t>
      </w:r>
      <w:r>
        <w:rPr>
          <w:i/>
        </w:rPr>
        <w:t>m</w:t>
      </w:r>
      <w:r w:rsidR="00742D35">
        <w:t>–</w:t>
      </w:r>
      <w:r>
        <w:t xml:space="preserve"> кількість всіх поділок </w:t>
      </w:r>
      <w:r>
        <w:rPr>
          <w:iCs/>
        </w:rPr>
        <w:t xml:space="preserve">(100) </w:t>
      </w:r>
      <w:r>
        <w:t>на шкалі ноніуса (барабана).</w:t>
      </w:r>
    </w:p>
    <w:p w14:paraId="433D0833" w14:textId="77777777" w:rsidR="00BF7B42" w:rsidRDefault="00BF7B42" w:rsidP="0068061E">
      <w:r>
        <w:rPr>
          <w:b/>
          <w:bCs/>
          <w:i/>
          <w:iCs/>
        </w:rPr>
        <w:t xml:space="preserve">Зверніть увагу: не можна починати вимірювання мікрометром, не перевіривши його початкове </w:t>
      </w:r>
      <w:proofErr w:type="spellStart"/>
      <w:r>
        <w:rPr>
          <w:b/>
          <w:bCs/>
          <w:i/>
          <w:iCs/>
        </w:rPr>
        <w:t>показання!</w:t>
      </w:r>
      <w:r>
        <w:t>Початкове</w:t>
      </w:r>
      <w:proofErr w:type="spellEnd"/>
      <w:r>
        <w:t xml:space="preserve"> показання мікрометра (тобто без вимірюваного тіла) повинне бути нульовим. Однак трапляються випадки, коли початкове показання мікрометра не дорівнює нулю. В такому разі потрібно визначити поправку до нульового значення (вона може бути як від’ємною, так і додатною величиною) і враховувати її під час вимірювань. </w:t>
      </w:r>
    </w:p>
    <w:p w14:paraId="17706B04" w14:textId="77777777" w:rsidR="00B76D2C" w:rsidRDefault="00BF7B42" w:rsidP="0068061E">
      <w:pPr>
        <w:pStyle w:val="ab"/>
      </w:pPr>
      <w:r>
        <w:t xml:space="preserve">Масу тіла в лабораторній роботі вимірюють за допомогою технічних </w:t>
      </w:r>
      <w:proofErr w:type="spellStart"/>
      <w:r>
        <w:t>вагів</w:t>
      </w:r>
      <w:proofErr w:type="spellEnd"/>
      <w:r>
        <w:t xml:space="preserve"> та набору гирьок. </w:t>
      </w:r>
    </w:p>
    <w:p w14:paraId="4EC62DCD" w14:textId="77777777" w:rsidR="00BF7B42" w:rsidRDefault="00BF7B42" w:rsidP="0068061E">
      <w:pPr>
        <w:pStyle w:val="ab"/>
      </w:pPr>
      <w:r>
        <w:t>Перед зважуванням необхідно:</w:t>
      </w:r>
    </w:p>
    <w:p w14:paraId="23D7F7E7" w14:textId="77777777" w:rsidR="00BF7B42" w:rsidRDefault="00BF7B42" w:rsidP="0068061E">
      <w:pPr>
        <w:numPr>
          <w:ilvl w:val="0"/>
          <w:numId w:val="2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відрегулювати ваги </w:t>
      </w:r>
      <w:r w:rsidR="00B76D2C">
        <w:t>за</w:t>
      </w:r>
      <w:r>
        <w:t xml:space="preserve"> </w:t>
      </w:r>
      <w:proofErr w:type="spellStart"/>
      <w:r>
        <w:t>виск</w:t>
      </w:r>
      <w:r w:rsidR="00B76D2C">
        <w:t>ом</w:t>
      </w:r>
      <w:r w:rsidR="00B76D2C" w:rsidRPr="00C92F83">
        <w:t>користуючись</w:t>
      </w:r>
      <w:r>
        <w:t>гвинтов</w:t>
      </w:r>
      <w:r w:rsidR="00B76D2C">
        <w:t>ими</w:t>
      </w:r>
      <w:proofErr w:type="spellEnd"/>
      <w:r>
        <w:t xml:space="preserve"> ніж</w:t>
      </w:r>
      <w:r w:rsidR="00B76D2C">
        <w:t>ками</w:t>
      </w:r>
      <w:r>
        <w:t>;</w:t>
      </w:r>
    </w:p>
    <w:p w14:paraId="2F4E1802" w14:textId="77777777" w:rsidR="00BF7B42" w:rsidRDefault="00BF7B42" w:rsidP="0068061E">
      <w:pPr>
        <w:numPr>
          <w:ilvl w:val="0"/>
          <w:numId w:val="2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встановити стрілку </w:t>
      </w:r>
      <w:proofErr w:type="spellStart"/>
      <w:r>
        <w:t>вагів</w:t>
      </w:r>
      <w:proofErr w:type="spellEnd"/>
      <w:r>
        <w:t xml:space="preserve"> у нульове </w:t>
      </w:r>
      <w:proofErr w:type="spellStart"/>
      <w:r>
        <w:t>положення</w:t>
      </w:r>
      <w:r w:rsidR="00B76D2C" w:rsidRPr="00C92F83">
        <w:t>за</w:t>
      </w:r>
      <w:proofErr w:type="spellEnd"/>
      <w:r w:rsidR="00B76D2C" w:rsidRPr="00C92F83">
        <w:t xml:space="preserve"> допомогою гайок, які знаходяться на кінцях </w:t>
      </w:r>
      <w:proofErr w:type="spellStart"/>
      <w:r w:rsidR="00B76D2C" w:rsidRPr="00C92F83">
        <w:t>коромисла</w:t>
      </w:r>
      <w:r w:rsidR="00B76D2C">
        <w:t>вагів</w:t>
      </w:r>
      <w:proofErr w:type="spellEnd"/>
      <w:r>
        <w:t>.</w:t>
      </w:r>
    </w:p>
    <w:p w14:paraId="61FBDC51" w14:textId="77777777" w:rsidR="00B76D2C" w:rsidRPr="00B76D2C" w:rsidRDefault="00B76D2C" w:rsidP="00B76D2C">
      <w:pPr>
        <w:rPr>
          <w:b/>
          <w:i/>
        </w:rPr>
      </w:pPr>
      <w:r w:rsidRPr="00B76D2C">
        <w:rPr>
          <w:b/>
          <w:i/>
        </w:rPr>
        <w:t xml:space="preserve">Слід пам’ятати, що похибка приладу для </w:t>
      </w:r>
      <w:proofErr w:type="spellStart"/>
      <w:r w:rsidRPr="00B76D2C">
        <w:rPr>
          <w:b/>
          <w:i/>
        </w:rPr>
        <w:t>вагів</w:t>
      </w:r>
      <w:proofErr w:type="spellEnd"/>
      <w:r w:rsidRPr="00B76D2C">
        <w:rPr>
          <w:b/>
          <w:i/>
        </w:rPr>
        <w:t xml:space="preserve"> визначається як маса гирки, що зміщує стрілку </w:t>
      </w:r>
      <w:proofErr w:type="spellStart"/>
      <w:r w:rsidRPr="00B76D2C">
        <w:rPr>
          <w:b/>
          <w:i/>
        </w:rPr>
        <w:t>вагів</w:t>
      </w:r>
      <w:proofErr w:type="spellEnd"/>
      <w:r w:rsidRPr="00B76D2C">
        <w:rPr>
          <w:b/>
          <w:i/>
        </w:rPr>
        <w:t xml:space="preserve"> від нульової позначки шкали на 5 – 10 поділок.</w:t>
      </w:r>
    </w:p>
    <w:p w14:paraId="163FF63B" w14:textId="77777777" w:rsidR="00BF7B42" w:rsidRDefault="00BF7B42" w:rsidP="0068061E"/>
    <w:p w14:paraId="2ED5F101" w14:textId="77777777" w:rsidR="00BF7B42" w:rsidRPr="000A4A42" w:rsidRDefault="001C749D" w:rsidP="001C749D">
      <w:pPr>
        <w:pStyle w:val="20"/>
      </w:pPr>
      <w:r w:rsidRPr="000A4A42">
        <w:t>4 Порядок виконання роботи</w:t>
      </w:r>
    </w:p>
    <w:p w14:paraId="608B7659" w14:textId="77777777" w:rsidR="00BF7B42" w:rsidRDefault="00BF7B42" w:rsidP="0068061E">
      <w:r>
        <w:t xml:space="preserve">1 За допомогою технічних </w:t>
      </w:r>
      <w:proofErr w:type="spellStart"/>
      <w:r>
        <w:t>вагів</w:t>
      </w:r>
      <w:proofErr w:type="spellEnd"/>
      <w:r>
        <w:t xml:space="preserve"> виміряти масу тіла правильної геометричної форми </w:t>
      </w:r>
      <w:r>
        <w:rPr>
          <w:i/>
        </w:rPr>
        <w:t>m</w:t>
      </w:r>
      <w:r>
        <w:rPr>
          <w:iCs/>
        </w:rPr>
        <w:t xml:space="preserve">, а також похибку цього вимірювання </w:t>
      </w:r>
      <w:r>
        <w:rPr>
          <w:rFonts w:ascii="Symbol" w:hAnsi="Symbol"/>
        </w:rPr>
        <w:t></w:t>
      </w:r>
      <w:r>
        <w:rPr>
          <w:i/>
        </w:rPr>
        <w:t>m</w:t>
      </w:r>
      <w:r>
        <w:rPr>
          <w:iCs/>
        </w:rPr>
        <w:t xml:space="preserve"> (дорівнює похибці приладу для </w:t>
      </w:r>
      <w:proofErr w:type="spellStart"/>
      <w:r>
        <w:rPr>
          <w:iCs/>
        </w:rPr>
        <w:t>вагів</w:t>
      </w:r>
      <w:proofErr w:type="spellEnd"/>
      <w:r>
        <w:rPr>
          <w:iCs/>
        </w:rPr>
        <w:t xml:space="preserve">). Записати отримані значення </w:t>
      </w:r>
      <w:r>
        <w:rPr>
          <w:i/>
        </w:rPr>
        <w:t>m</w:t>
      </w:r>
      <w:r>
        <w:t xml:space="preserve"> і </w:t>
      </w:r>
      <w:r>
        <w:rPr>
          <w:rFonts w:ascii="Symbol" w:hAnsi="Symbol"/>
        </w:rPr>
        <w:t></w:t>
      </w:r>
      <w:r>
        <w:rPr>
          <w:i/>
        </w:rPr>
        <w:t xml:space="preserve">m </w:t>
      </w:r>
      <w:r>
        <w:rPr>
          <w:iCs/>
        </w:rPr>
        <w:t xml:space="preserve">у </w:t>
      </w:r>
      <w:r>
        <w:t>таблицю </w:t>
      </w:r>
      <w:r w:rsidR="00DF3D53">
        <w:t>2</w:t>
      </w:r>
      <w:r>
        <w:t>.2.</w:t>
      </w:r>
    </w:p>
    <w:p w14:paraId="61481D01" w14:textId="77777777" w:rsidR="00BF7B42" w:rsidRDefault="00BF7B42" w:rsidP="0068061E">
      <w:r>
        <w:t xml:space="preserve">2 Виміряти лінійкою характерні розміри тіла правильної геометричної форми (у разі циліндра виміряти діаметр та висоту). Причому кожний розмір потрібно виміряти в п’яти різних місцях. Отримані дані записати до таблиці </w:t>
      </w:r>
      <w:r w:rsidR="00DF3D53">
        <w:t>2</w:t>
      </w:r>
      <w:r>
        <w:t xml:space="preserve">.2. Також записати до таблиці </w:t>
      </w:r>
      <w:r w:rsidR="00DF3D53">
        <w:t>2.</w:t>
      </w:r>
      <w:r>
        <w:t xml:space="preserve">2 похибку приладу </w:t>
      </w:r>
      <w:r w:rsidRPr="00832EB5">
        <w:rPr>
          <w:position w:val="-14"/>
        </w:rPr>
        <w:object w:dxaOrig="480" w:dyaOrig="380" w14:anchorId="32410C8C">
          <v:shape id="_x0000_i1038" type="#_x0000_t75" style="width:23.25pt;height:18.75pt" o:ole="">
            <v:imagedata r:id="rId34" o:title=""/>
          </v:shape>
          <o:OLEObject Type="Embed" ProgID="Equation.3" ShapeID="_x0000_i1038" DrawAspect="Content" ObjectID="_1693261701" r:id="rId35"/>
        </w:object>
      </w:r>
      <w:r>
        <w:t xml:space="preserve"> (для лінійки вона дорівнює половині ціни поділки – 0,5 </w:t>
      </w:r>
      <w:r>
        <w:rPr>
          <w:i/>
          <w:iCs/>
        </w:rPr>
        <w:t>мм</w:t>
      </w:r>
      <w:r>
        <w:t>).</w:t>
      </w:r>
    </w:p>
    <w:p w14:paraId="268DA60D" w14:textId="77777777" w:rsidR="00BF7B42" w:rsidRDefault="00BF7B42" w:rsidP="0068061E">
      <w:r>
        <w:t xml:space="preserve">3 Провести вимірювання, що описані в п.2, за допомогою штангенциркуля та мікрометра. Отримані дані записати до таблиці </w:t>
      </w:r>
      <w:r w:rsidR="00DF3D53">
        <w:t>2</w:t>
      </w:r>
      <w:r>
        <w:t xml:space="preserve">.2. Також записати до таблиці </w:t>
      </w:r>
      <w:r w:rsidR="00DF3D53">
        <w:t>2</w:t>
      </w:r>
      <w:r>
        <w:t xml:space="preserve">.2 похибку приладу. </w:t>
      </w:r>
    </w:p>
    <w:p w14:paraId="23280FC6" w14:textId="77777777" w:rsidR="00BF7B42" w:rsidRDefault="00BF7B42" w:rsidP="0068061E">
      <w:pPr>
        <w:rPr>
          <w:iCs/>
        </w:rPr>
      </w:pPr>
      <w:r>
        <w:t xml:space="preserve">4 Обробити результати серії експериментів, </w:t>
      </w:r>
      <w:r>
        <w:rPr>
          <w:iCs/>
        </w:rPr>
        <w:t>що виконувались за допомогою лінійки.</w:t>
      </w:r>
    </w:p>
    <w:p w14:paraId="52F1EA9B" w14:textId="77777777" w:rsidR="00BF7B42" w:rsidRDefault="00BF7B42" w:rsidP="0068061E">
      <w:pPr>
        <w:ind w:left="426"/>
      </w:pPr>
      <w:r>
        <w:rPr>
          <w:iCs/>
        </w:rPr>
        <w:t>4.1 </w:t>
      </w:r>
      <w:r>
        <w:t xml:space="preserve">Використовуючи формулу </w:t>
      </w:r>
      <w:r w:rsidRPr="00832EB5">
        <w:rPr>
          <w:position w:val="-28"/>
        </w:rPr>
        <w:object w:dxaOrig="1400" w:dyaOrig="680" w14:anchorId="048B2889">
          <v:shape id="_x0000_i1039" type="#_x0000_t75" style="width:70.5pt;height:33.75pt" o:ole="" fillcolor="window">
            <v:imagedata r:id="rId36" o:title=""/>
          </v:shape>
          <o:OLEObject Type="Embed" ProgID="Equation.3" ShapeID="_x0000_i1039" DrawAspect="Content" ObjectID="_1693261702" r:id="rId37"/>
        </w:object>
      </w:r>
      <w:r>
        <w:t xml:space="preserve"> (</w:t>
      </w:r>
      <w:r w:rsidRPr="00832EB5">
        <w:rPr>
          <w:position w:val="-12"/>
        </w:rPr>
        <w:object w:dxaOrig="240" w:dyaOrig="360" w14:anchorId="699EC2CB">
          <v:shape id="_x0000_i1040" type="#_x0000_t75" style="width:12pt;height:18pt" o:ole="">
            <v:imagedata r:id="rId38" o:title=""/>
          </v:shape>
          <o:OLEObject Type="Embed" ProgID="Equation.3" ShapeID="_x0000_i1040" DrawAspect="Content" ObjectID="_1693261703" r:id="rId39"/>
        </w:object>
      </w:r>
      <w:r w:rsidR="00742D35">
        <w:t>–</w:t>
      </w:r>
      <w:r>
        <w:t xml:space="preserve"> результат </w:t>
      </w:r>
      <w:proofErr w:type="spellStart"/>
      <w:r>
        <w:rPr>
          <w:i/>
          <w:iCs/>
          <w:lang w:val="en-US"/>
        </w:rPr>
        <w:t>i</w:t>
      </w:r>
      <w:proofErr w:type="spellEnd"/>
      <w:r>
        <w:noBreakHyphen/>
        <w:t xml:space="preserve">го виміру, </w:t>
      </w:r>
      <w:r w:rsidRPr="00832EB5">
        <w:rPr>
          <w:position w:val="-6"/>
        </w:rPr>
        <w:object w:dxaOrig="580" w:dyaOrig="260" w14:anchorId="0AA3DA57">
          <v:shape id="_x0000_i1041" type="#_x0000_t75" style="width:29.25pt;height:12.75pt" o:ole="">
            <v:imagedata r:id="rId40" o:title=""/>
          </v:shape>
          <o:OLEObject Type="Embed" ProgID="Equation.3" ShapeID="_x0000_i1041" DrawAspect="Content" ObjectID="_1693261704" r:id="rId41"/>
        </w:object>
      </w:r>
      <w:r>
        <w:t xml:space="preserve"> – кількість вимірів), обчислити середні значення діаметра циліндра </w:t>
      </w:r>
      <w:r>
        <w:rPr>
          <w:i/>
        </w:rPr>
        <w:t xml:space="preserve">D </w:t>
      </w:r>
      <w:r>
        <w:t xml:space="preserve">та його висоти </w:t>
      </w:r>
      <w:r>
        <w:rPr>
          <w:i/>
        </w:rPr>
        <w:t>h</w:t>
      </w:r>
      <w:r>
        <w:rPr>
          <w:iCs/>
        </w:rPr>
        <w:t>. Р</w:t>
      </w:r>
      <w:r>
        <w:t xml:space="preserve">езультати розрахунків занести до таблиці </w:t>
      </w:r>
      <w:r w:rsidR="00DF3D53">
        <w:t>2</w:t>
      </w:r>
      <w:r>
        <w:t>.2.</w:t>
      </w:r>
    </w:p>
    <w:p w14:paraId="25C227AF" w14:textId="77777777" w:rsidR="00BF7B42" w:rsidRDefault="00BF7B42" w:rsidP="0068061E">
      <w:pPr>
        <w:ind w:left="426"/>
      </w:pPr>
      <w:r>
        <w:t xml:space="preserve">4.2 За формулами </w:t>
      </w:r>
      <w:r w:rsidR="00E972FF">
        <w:t>(2.</w:t>
      </w:r>
      <w:r>
        <w:t xml:space="preserve">1) – </w:t>
      </w:r>
      <w:r w:rsidR="00E972FF">
        <w:t>(2.</w:t>
      </w:r>
      <w:r>
        <w:t xml:space="preserve">3) обчислити середнє значення густини тіла правильної геометричної форми </w:t>
      </w:r>
      <w:r w:rsidRPr="00832EB5">
        <w:rPr>
          <w:position w:val="-14"/>
        </w:rPr>
        <w:object w:dxaOrig="340" w:dyaOrig="400" w14:anchorId="4AFBE0FF">
          <v:shape id="_x0000_i1042" type="#_x0000_t75" style="width:16.5pt;height:19.5pt" o:ole="" fillcolor="window">
            <v:imagedata r:id="rId42" o:title=""/>
          </v:shape>
          <o:OLEObject Type="Embed" ProgID="Equation.3" ShapeID="_x0000_i1042" DrawAspect="Content" ObjectID="_1693261705" r:id="rId43"/>
        </w:object>
      </w:r>
      <w:r>
        <w:t xml:space="preserve">. Отриманий результат занести до таблиці </w:t>
      </w:r>
      <w:r w:rsidR="00DF3D53">
        <w:t>2</w:t>
      </w:r>
      <w:r>
        <w:t xml:space="preserve">.2. </w:t>
      </w:r>
    </w:p>
    <w:p w14:paraId="24792337" w14:textId="77777777" w:rsidR="00BF7B42" w:rsidRDefault="00BF7B42" w:rsidP="0068061E">
      <w:pPr>
        <w:ind w:left="426"/>
      </w:pPr>
      <w:r>
        <w:t>4.3 Обчислити випадкову похибку вимірювання лінійних розмірів за формулою</w:t>
      </w:r>
    </w:p>
    <w:p w14:paraId="5648C920" w14:textId="77777777" w:rsidR="00BF7B42" w:rsidRDefault="0046140A" w:rsidP="0046140A">
      <w:pPr>
        <w:pStyle w:val="ac"/>
      </w:pPr>
      <w:r>
        <w:tab/>
      </w:r>
      <w:r w:rsidR="00BF7B42" w:rsidRPr="00D101B0">
        <w:rPr>
          <w:position w:val="-30"/>
        </w:rPr>
        <w:object w:dxaOrig="3400" w:dyaOrig="760" w14:anchorId="3BF3629D">
          <v:shape id="_x0000_i1043" type="#_x0000_t75" style="width:170.25pt;height:38.25pt" o:ole="" fillcolor="window">
            <v:imagedata r:id="rId44" o:title=""/>
          </v:shape>
          <o:OLEObject Type="Embed" ProgID="Equation.3" ShapeID="_x0000_i1043" DrawAspect="Content" ObjectID="_1693261706" r:id="rId45"/>
        </w:object>
      </w:r>
      <w:r w:rsidR="00BF7B42">
        <w:t>,</w:t>
      </w:r>
      <w:r w:rsidR="00BF7B42">
        <w:tab/>
      </w:r>
      <w:r w:rsidR="00E972FF">
        <w:t>(2.</w:t>
      </w:r>
      <w:r w:rsidR="00BF7B42">
        <w:t>9)</w:t>
      </w:r>
    </w:p>
    <w:p w14:paraId="4158A9CA" w14:textId="77777777" w:rsidR="00BF7B42" w:rsidRDefault="00BF7B42" w:rsidP="00A33802">
      <w:r>
        <w:t xml:space="preserve">де </w:t>
      </w:r>
      <w:r w:rsidRPr="00832EB5">
        <w:rPr>
          <w:position w:val="-12"/>
        </w:rPr>
        <w:object w:dxaOrig="240" w:dyaOrig="360" w14:anchorId="031B01EC">
          <v:shape id="_x0000_i1044" type="#_x0000_t75" style="width:12pt;height:18pt" o:ole="">
            <v:imagedata r:id="rId38" o:title=""/>
          </v:shape>
          <o:OLEObject Type="Embed" ProgID="Equation.3" ShapeID="_x0000_i1044" DrawAspect="Content" ObjectID="_1693261707" r:id="rId46"/>
        </w:object>
      </w:r>
      <w:r w:rsidR="00742D35">
        <w:t>–</w:t>
      </w:r>
      <w:r>
        <w:t xml:space="preserve"> результат </w:t>
      </w:r>
      <w:proofErr w:type="spellStart"/>
      <w:r>
        <w:rPr>
          <w:i/>
          <w:iCs/>
          <w:lang w:val="en-US"/>
        </w:rPr>
        <w:t>i</w:t>
      </w:r>
      <w:proofErr w:type="spellEnd"/>
      <w:r>
        <w:t xml:space="preserve">-го вимірювання, </w:t>
      </w:r>
      <w:r w:rsidRPr="00832EB5">
        <w:rPr>
          <w:position w:val="-6"/>
        </w:rPr>
        <w:object w:dxaOrig="580" w:dyaOrig="260" w14:anchorId="3E2568E4">
          <v:shape id="_x0000_i1045" type="#_x0000_t75" style="width:29.25pt;height:12.75pt" o:ole="">
            <v:imagedata r:id="rId47" o:title=""/>
          </v:shape>
          <o:OLEObject Type="Embed" ProgID="Equation.3" ShapeID="_x0000_i1045" DrawAspect="Content" ObjectID="_1693261708" r:id="rId48"/>
        </w:object>
      </w:r>
      <w:r>
        <w:t xml:space="preserve"> – кількість вимірювань.</w:t>
      </w:r>
    </w:p>
    <w:p w14:paraId="01768A12" w14:textId="77777777" w:rsidR="00BF7B42" w:rsidRDefault="00BF7B42" w:rsidP="0068061E">
      <w:pPr>
        <w:ind w:left="426"/>
      </w:pPr>
      <w:r>
        <w:t>4.4 Обчислити абсолютну похибку вимірювання лінійного розміру за співвідношенням</w:t>
      </w:r>
    </w:p>
    <w:p w14:paraId="3B9B864B" w14:textId="77777777" w:rsidR="00BF7B42" w:rsidRDefault="0046140A" w:rsidP="0046140A">
      <w:pPr>
        <w:pStyle w:val="ac"/>
      </w:pPr>
      <w:r>
        <w:lastRenderedPageBreak/>
        <w:tab/>
      </w:r>
      <w:r w:rsidR="00BF7B42" w:rsidRPr="00832EB5">
        <w:rPr>
          <w:position w:val="-16"/>
        </w:rPr>
        <w:object w:dxaOrig="2520" w:dyaOrig="480" w14:anchorId="3C35C879">
          <v:shape id="_x0000_i1046" type="#_x0000_t75" style="width:126pt;height:23.25pt" o:ole="">
            <v:imagedata r:id="rId49" o:title=""/>
          </v:shape>
          <o:OLEObject Type="Embed" ProgID="Equation.3" ShapeID="_x0000_i1046" DrawAspect="Content" ObjectID="_1693261709" r:id="rId50"/>
        </w:object>
      </w:r>
      <w:r w:rsidR="00BF7B42">
        <w:t>.</w:t>
      </w:r>
      <w:r w:rsidR="00BF7B42">
        <w:tab/>
      </w:r>
      <w:r w:rsidR="00E972FF">
        <w:t>(2.</w:t>
      </w:r>
      <w:r w:rsidR="00BF7B42">
        <w:t>10)</w:t>
      </w:r>
    </w:p>
    <w:p w14:paraId="587BB619" w14:textId="77777777" w:rsidR="00BF7B42" w:rsidRDefault="00BF7B42" w:rsidP="0068061E">
      <w:pPr>
        <w:ind w:left="426"/>
      </w:pPr>
      <w:r>
        <w:t xml:space="preserve">Результати обчислень занести до таблиці </w:t>
      </w:r>
      <w:r w:rsidR="00DF3D53">
        <w:t>2</w:t>
      </w:r>
      <w:r>
        <w:t>.2.</w:t>
      </w:r>
    </w:p>
    <w:p w14:paraId="1D05D3FF" w14:textId="77777777" w:rsidR="00BF7B42" w:rsidRDefault="00BF7B42" w:rsidP="0068061E">
      <w:pPr>
        <w:ind w:left="426"/>
      </w:pPr>
      <w:r>
        <w:t>4.5 Обчислити абсолютну похибку густини тіла правильної геометричної форми (циліндра), використовуючи формулу для похибок непрямих вимірів:</w:t>
      </w:r>
    </w:p>
    <w:p w14:paraId="03A29B3B" w14:textId="77777777" w:rsidR="00BF7B42" w:rsidRDefault="0046140A" w:rsidP="0046140A">
      <w:pPr>
        <w:pStyle w:val="ac"/>
      </w:pPr>
      <w:r>
        <w:tab/>
      </w:r>
      <w:r w:rsidR="00BF7B42" w:rsidRPr="00832EB5">
        <w:rPr>
          <w:position w:val="-28"/>
        </w:rPr>
        <w:object w:dxaOrig="4140" w:dyaOrig="760" w14:anchorId="7658AC09">
          <v:shape id="_x0000_i1047" type="#_x0000_t75" style="width:207.75pt;height:38.25pt" o:ole="" fillcolor="window">
            <v:imagedata r:id="rId51" o:title=""/>
          </v:shape>
          <o:OLEObject Type="Embed" ProgID="Equation.3" ShapeID="_x0000_i1047" DrawAspect="Content" ObjectID="_1693261710" r:id="rId52"/>
        </w:object>
      </w:r>
    </w:p>
    <w:p w14:paraId="1029E5C0" w14:textId="77777777" w:rsidR="00BF7B42" w:rsidRDefault="0046140A" w:rsidP="0046140A">
      <w:pPr>
        <w:pStyle w:val="ac"/>
      </w:pPr>
      <w:r>
        <w:tab/>
      </w:r>
      <w:r w:rsidR="00BF7B42">
        <w:t>=</w:t>
      </w:r>
      <w:r w:rsidR="00BF7B42" w:rsidRPr="00832EB5">
        <w:rPr>
          <w:position w:val="-28"/>
        </w:rPr>
        <w:object w:dxaOrig="2880" w:dyaOrig="760" w14:anchorId="42CCCC8E">
          <v:shape id="_x0000_i1048" type="#_x0000_t75" style="width:2in;height:38.25pt" o:ole="" fillcolor="window">
            <v:imagedata r:id="rId53" o:title=""/>
          </v:shape>
          <o:OLEObject Type="Embed" ProgID="Equation.3" ShapeID="_x0000_i1048" DrawAspect="Content" ObjectID="_1693261711" r:id="rId54"/>
        </w:object>
      </w:r>
      <w:r w:rsidR="00BF7B42">
        <w:t>.</w:t>
      </w:r>
      <w:r w:rsidR="00BF7B42">
        <w:tab/>
      </w:r>
      <w:r w:rsidR="00E972FF">
        <w:t>(2.</w:t>
      </w:r>
      <w:r w:rsidR="00BF7B42">
        <w:t>11)</w:t>
      </w:r>
    </w:p>
    <w:p w14:paraId="325FBCE2" w14:textId="77777777" w:rsidR="00BF7B42" w:rsidRDefault="00BF7B42" w:rsidP="0068061E">
      <w:pPr>
        <w:ind w:left="426"/>
      </w:pPr>
      <w:r>
        <w:t xml:space="preserve">Результати обчислень занести до таблиці </w:t>
      </w:r>
      <w:r w:rsidR="00DF3D53">
        <w:t>2</w:t>
      </w:r>
      <w:r>
        <w:t>.2.</w:t>
      </w:r>
    </w:p>
    <w:p w14:paraId="1DDE048B" w14:textId="77777777" w:rsidR="00BF7B42" w:rsidRDefault="00BF7B42" w:rsidP="0068061E">
      <w:pPr>
        <w:ind w:left="426"/>
      </w:pPr>
      <w:r>
        <w:t>4.6 За формулою</w:t>
      </w:r>
    </w:p>
    <w:p w14:paraId="69610530" w14:textId="77777777" w:rsidR="00BF7B42" w:rsidRDefault="0046140A" w:rsidP="0046140A">
      <w:pPr>
        <w:pStyle w:val="ac"/>
      </w:pPr>
      <w:r>
        <w:tab/>
      </w:r>
      <w:r w:rsidR="00BF7B42" w:rsidRPr="00832EB5">
        <w:rPr>
          <w:position w:val="-14"/>
        </w:rPr>
        <w:object w:dxaOrig="1939" w:dyaOrig="400" w14:anchorId="45D04405">
          <v:shape id="_x0000_i1049" type="#_x0000_t75" style="width:97.5pt;height:19.5pt" o:ole="" fillcolor="window">
            <v:imagedata r:id="rId55" o:title=""/>
          </v:shape>
          <o:OLEObject Type="Embed" ProgID="Equation.3" ShapeID="_x0000_i1049" DrawAspect="Content" ObjectID="_1693261712" r:id="rId56"/>
        </w:object>
      </w:r>
      <w:r w:rsidR="00BF7B42">
        <w:tab/>
      </w:r>
      <w:r w:rsidR="00E972FF">
        <w:t>(2.</w:t>
      </w:r>
      <w:r w:rsidR="00BF7B42">
        <w:t>12)</w:t>
      </w:r>
    </w:p>
    <w:p w14:paraId="4A10E139" w14:textId="77777777" w:rsidR="00BF7B42" w:rsidRDefault="00BF7B42" w:rsidP="0068061E">
      <w:pPr>
        <w:ind w:left="426"/>
      </w:pPr>
      <w:r>
        <w:t>визначити відносну похибку результату вимірювання густини речовини тіла.</w:t>
      </w:r>
    </w:p>
    <w:p w14:paraId="049D18EF" w14:textId="77777777" w:rsidR="00BF7B42" w:rsidRDefault="00BF7B42" w:rsidP="0068061E">
      <w:pPr>
        <w:ind w:left="426"/>
      </w:pPr>
      <w:r>
        <w:t>4.7 Результати вимірювань подати у вигляді</w:t>
      </w:r>
    </w:p>
    <w:p w14:paraId="19D23868" w14:textId="77777777" w:rsidR="00BF7B42" w:rsidRDefault="0046140A" w:rsidP="0046140A">
      <w:pPr>
        <w:pStyle w:val="ac"/>
      </w:pPr>
      <w:r>
        <w:tab/>
      </w:r>
      <w:r w:rsidR="00BF7B42" w:rsidRPr="00832EB5">
        <w:rPr>
          <w:position w:val="-12"/>
        </w:rPr>
        <w:object w:dxaOrig="1380" w:dyaOrig="360" w14:anchorId="61CE44E3">
          <v:shape id="_x0000_i1050" type="#_x0000_t75" style="width:69pt;height:18pt" o:ole="" fillcolor="window">
            <v:imagedata r:id="rId57" o:title=""/>
          </v:shape>
          <o:OLEObject Type="Embed" ProgID="Equation.3" ShapeID="_x0000_i1050" DrawAspect="Content" ObjectID="_1693261713" r:id="rId58"/>
        </w:object>
      </w:r>
      <w:r w:rsidR="00BF7B42">
        <w:t>.</w:t>
      </w:r>
      <w:r w:rsidR="00BF7B42">
        <w:tab/>
      </w:r>
    </w:p>
    <w:p w14:paraId="30CAAE5F" w14:textId="77777777" w:rsidR="00BF7B42" w:rsidRDefault="00BF7B42" w:rsidP="0068061E">
      <w:pPr>
        <w:rPr>
          <w:iCs/>
        </w:rPr>
      </w:pPr>
      <w:r>
        <w:t xml:space="preserve">5 Обробити результати серії експериментів, </w:t>
      </w:r>
      <w:r>
        <w:rPr>
          <w:iCs/>
        </w:rPr>
        <w:t>що виконувались за допомогою штангенциркуля аналогічно до п.4.</w:t>
      </w:r>
    </w:p>
    <w:p w14:paraId="6A903C04" w14:textId="77777777" w:rsidR="00BF7B42" w:rsidRDefault="00BF7B42" w:rsidP="0068061E">
      <w:pPr>
        <w:rPr>
          <w:iCs/>
        </w:rPr>
      </w:pPr>
      <w:r>
        <w:t xml:space="preserve">6 Обробити результати серії експериментів, </w:t>
      </w:r>
      <w:r>
        <w:rPr>
          <w:iCs/>
        </w:rPr>
        <w:t>що виконувались за допомогою мікрометра аналогічно до п.4.</w:t>
      </w:r>
    </w:p>
    <w:p w14:paraId="3A5B4690" w14:textId="77777777" w:rsidR="00BF7B42" w:rsidRDefault="00BF7B42" w:rsidP="0068061E">
      <w:r>
        <w:t>7 Зробити висновок за результатами роботи (записати результати вимірювань густини тіла, абсолютні та відносні похибки; зазначити, які експерименти мають більшу точність; з’ясувати, з якого матеріалу зроблено досліджуване тіло).</w:t>
      </w:r>
    </w:p>
    <w:p w14:paraId="5AAEC55F" w14:textId="77777777" w:rsidR="00BF7B42" w:rsidRDefault="00BF7B42" w:rsidP="0068061E"/>
    <w:p w14:paraId="7DD6BD27" w14:textId="77777777" w:rsidR="00BF7B42" w:rsidRPr="000A4A42" w:rsidRDefault="00AE57AE" w:rsidP="001C749D">
      <w:pPr>
        <w:pStyle w:val="20"/>
      </w:pPr>
      <w:r>
        <w:br w:type="page"/>
      </w:r>
      <w:r w:rsidR="00BF7B42" w:rsidRPr="000A4A42">
        <w:lastRenderedPageBreak/>
        <w:t xml:space="preserve">5 </w:t>
      </w:r>
      <w:r w:rsidR="000A4A42" w:rsidRPr="000A4A42">
        <w:t>Контрольні запитання</w:t>
      </w:r>
    </w:p>
    <w:p w14:paraId="322373BC" w14:textId="77777777" w:rsidR="00BF7B42" w:rsidRPr="000A4A42" w:rsidRDefault="00BF7B42" w:rsidP="000A4A42">
      <w:pPr>
        <w:pStyle w:val="ab"/>
        <w:rPr>
          <w:b/>
          <w:i/>
        </w:rPr>
      </w:pPr>
      <w:r w:rsidRPr="000A4A42">
        <w:rPr>
          <w:b/>
          <w:i/>
        </w:rPr>
        <w:t xml:space="preserve">Під час підготовки до лабораторної роботи необхідно вивчити: </w:t>
      </w:r>
    </w:p>
    <w:p w14:paraId="151BC2CC" w14:textId="77777777" w:rsidR="00D65372" w:rsidRDefault="00D65372" w:rsidP="0068061E">
      <w:pPr>
        <w:numPr>
          <w:ilvl w:val="0"/>
          <w:numId w:val="3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матеріал розділу “Вимірювання фізичних величин та їх оброблення” цих методичних вказівок;</w:t>
      </w:r>
    </w:p>
    <w:p w14:paraId="650CDB3B" w14:textId="77777777" w:rsidR="00BF7B42" w:rsidRDefault="00BF7B42" w:rsidP="0068061E">
      <w:pPr>
        <w:numPr>
          <w:ilvl w:val="0"/>
          <w:numId w:val="3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матеріал вищенаведеної лабораторної роботи.</w:t>
      </w:r>
    </w:p>
    <w:p w14:paraId="39435F72" w14:textId="77777777" w:rsidR="00BF7B42" w:rsidRDefault="00BF7B42" w:rsidP="0068061E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Для перевірки теоретичної підготовки до лабораторної роботи дайте відповідь на такі запитання:</w:t>
      </w:r>
    </w:p>
    <w:p w14:paraId="68B1594D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Що Ви розумієте під вимірюванням фізичної величини?</w:t>
      </w:r>
    </w:p>
    <w:p w14:paraId="76BBC459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Які вимірювання називають прямими, а які непрямими?</w:t>
      </w:r>
    </w:p>
    <w:p w14:paraId="1C688152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В якому вигляді зазвичай записують результати вимірювань?</w:t>
      </w:r>
    </w:p>
    <w:p w14:paraId="7035EB59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Яку інформацію має абсолютна похибка?</w:t>
      </w:r>
    </w:p>
    <w:p w14:paraId="5F9296E3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Що таке відносна похибка?</w:t>
      </w:r>
    </w:p>
    <w:p w14:paraId="15B36F7D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Які похибки відносять до систематичних?</w:t>
      </w:r>
    </w:p>
    <w:p w14:paraId="1FC8CCE7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Які похибки відносять до випадкових?</w:t>
      </w:r>
    </w:p>
    <w:p w14:paraId="7569801F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Які похибки відносять до грубих?</w:t>
      </w:r>
    </w:p>
    <w:p w14:paraId="6B652D08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Яку інформацію має коефіцієнт </w:t>
      </w:r>
      <w:proofErr w:type="spellStart"/>
      <w:r>
        <w:t>Ст’юдента</w:t>
      </w:r>
      <w:proofErr w:type="spellEnd"/>
      <w:r>
        <w:t>, від яких параметрів він залежить?</w:t>
      </w:r>
    </w:p>
    <w:p w14:paraId="237D6AD8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Запишіть та поясніть формулу для абсолютної похибки випадкових похибок прямих вимірювань?</w:t>
      </w:r>
    </w:p>
    <w:p w14:paraId="1D789957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Запишіть та поясніть формулу для абсолютної похибки непрямих вимірювань?</w:t>
      </w:r>
    </w:p>
    <w:p w14:paraId="369F7346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Якою величиною характеризується точність приладів? Дайте цій величині визначення, пояснення.</w:t>
      </w:r>
    </w:p>
    <w:p w14:paraId="1E162803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Поясніть, скільки цифр треба залишати у записі середнього значення фізичної величини, скільки цифр треба залишати у записі абсолютної похибки? Які цифри називають значущими, які сумнівними? </w:t>
      </w:r>
    </w:p>
    <w:p w14:paraId="5309BDED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Що називають густиною тіла?</w:t>
      </w:r>
    </w:p>
    <w:p w14:paraId="37C807D6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До якого виду похибок відносять похибку штангенциркуля?</w:t>
      </w:r>
    </w:p>
    <w:p w14:paraId="0FE17550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У чому полягає процес вимірювання за допомогою ноніуса?</w:t>
      </w:r>
    </w:p>
    <w:p w14:paraId="575E2600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 побудований штангенциркуль?</w:t>
      </w:r>
    </w:p>
    <w:p w14:paraId="51E4A0B8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Розкажіть, як проводити вимірювання за допомогою штангенциркуля.</w:t>
      </w:r>
    </w:p>
    <w:p w14:paraId="4AF6A110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Яку будову має мікрометр?</w:t>
      </w:r>
    </w:p>
    <w:p w14:paraId="728DC411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lastRenderedPageBreak/>
        <w:t>Розкажіть, як проводити вимірювання за допомогою мікрометра.</w:t>
      </w:r>
    </w:p>
    <w:p w14:paraId="43A7B789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Для чого використовують у мікрометрі тріскачку?</w:t>
      </w:r>
    </w:p>
    <w:p w14:paraId="1438EA40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Як знайти абсолютну похибку при вимірюванні маси, що проводиться за допомогою </w:t>
      </w:r>
      <w:proofErr w:type="spellStart"/>
      <w:r>
        <w:t>вагів</w:t>
      </w:r>
      <w:proofErr w:type="spellEnd"/>
      <w:r>
        <w:t>?</w:t>
      </w:r>
    </w:p>
    <w:p w14:paraId="667F46CE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Яка мета лабораторної роботи? Розкажіть про порядок виконання роботи.</w:t>
      </w:r>
    </w:p>
    <w:p w14:paraId="3BCC3776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>Чому в лабораторній роботі потрібно проводити вимірювання діаметра, висоти одним і тим самим інструментом щонайменше п’ять разів?</w:t>
      </w:r>
    </w:p>
    <w:p w14:paraId="24786F8D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Доведіть формулу </w:t>
      </w:r>
      <w:r w:rsidR="00E972FF">
        <w:t>(2.</w:t>
      </w:r>
      <w:r>
        <w:t>11).</w:t>
      </w:r>
    </w:p>
    <w:p w14:paraId="3B5C4B37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Величина </w:t>
      </w:r>
      <w:r>
        <w:rPr>
          <w:i/>
          <w:iCs/>
        </w:rPr>
        <w:t>y</w:t>
      </w:r>
      <w:r>
        <w:t xml:space="preserve"> визначається за формулою </w:t>
      </w:r>
      <w:r>
        <w:rPr>
          <w:i/>
          <w:iCs/>
        </w:rPr>
        <w:t>y</w:t>
      </w:r>
      <w:r>
        <w:t>=</w:t>
      </w:r>
      <w:r>
        <w:rPr>
          <w:i/>
          <w:iCs/>
        </w:rPr>
        <w:t>a</w:t>
      </w:r>
      <w:r>
        <w:sym w:font="Symbol" w:char="F0D7"/>
      </w:r>
      <w:r>
        <w:t>(</w:t>
      </w:r>
      <w:proofErr w:type="spellStart"/>
      <w:r>
        <w:rPr>
          <w:i/>
          <w:iCs/>
        </w:rPr>
        <w:t>b</w:t>
      </w:r>
      <w:r>
        <w:t>+</w:t>
      </w:r>
      <w:r>
        <w:rPr>
          <w:i/>
          <w:iCs/>
        </w:rPr>
        <w:t>c</w:t>
      </w:r>
      <w:proofErr w:type="spellEnd"/>
      <w:r>
        <w:t>)</w:t>
      </w:r>
      <w:r>
        <w:rPr>
          <w:vertAlign w:val="superscript"/>
        </w:rPr>
        <w:t>2</w:t>
      </w:r>
      <w:r>
        <w:t xml:space="preserve">. Знайти середнє значення величини </w:t>
      </w:r>
      <w:r>
        <w:rPr>
          <w:i/>
          <w:iCs/>
        </w:rPr>
        <w:t>y</w:t>
      </w:r>
      <w:r>
        <w:t xml:space="preserve"> та її абсолютну похибку, якщо </w:t>
      </w:r>
      <w:r>
        <w:rPr>
          <w:i/>
          <w:iCs/>
        </w:rPr>
        <w:t>b</w:t>
      </w:r>
      <w:r>
        <w:t>=7,00</w:t>
      </w:r>
      <w:r>
        <w:sym w:font="Symbol" w:char="F0B1"/>
      </w:r>
      <w:r>
        <w:t xml:space="preserve">0,02; </w:t>
      </w:r>
      <w:r>
        <w:rPr>
          <w:i/>
          <w:iCs/>
        </w:rPr>
        <w:t>c</w:t>
      </w:r>
      <w:r>
        <w:t>=13,00</w:t>
      </w:r>
      <w:r>
        <w:sym w:font="Symbol" w:char="F0B1"/>
      </w:r>
      <w:r>
        <w:t xml:space="preserve">0,03, а при п'ятикратному вимірюванні значення </w:t>
      </w:r>
      <w:r>
        <w:rPr>
          <w:i/>
          <w:iCs/>
        </w:rPr>
        <w:t>a</w:t>
      </w:r>
      <w:r>
        <w:t xml:space="preserve"> отримано: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=1,02; </w:t>
      </w:r>
      <w:r>
        <w:rPr>
          <w:i/>
          <w:iCs/>
        </w:rPr>
        <w:t>a</w:t>
      </w:r>
      <w:r>
        <w:rPr>
          <w:vertAlign w:val="subscript"/>
        </w:rPr>
        <w:t>2</w:t>
      </w:r>
      <w:r>
        <w:t xml:space="preserve">=1,00;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t xml:space="preserve">=0,97; </w:t>
      </w:r>
      <w:r>
        <w:rPr>
          <w:i/>
          <w:iCs/>
        </w:rPr>
        <w:t>a</w:t>
      </w:r>
      <w:r>
        <w:rPr>
          <w:vertAlign w:val="subscript"/>
        </w:rPr>
        <w:t>4</w:t>
      </w:r>
      <w:r>
        <w:t xml:space="preserve">=0,98; </w:t>
      </w:r>
      <w:r>
        <w:rPr>
          <w:i/>
          <w:iCs/>
        </w:rPr>
        <w:t>a</w:t>
      </w:r>
      <w:r>
        <w:rPr>
          <w:vertAlign w:val="subscript"/>
        </w:rPr>
        <w:t>5</w:t>
      </w:r>
      <w:r>
        <w:t>=1,03.</w:t>
      </w:r>
    </w:p>
    <w:p w14:paraId="5EBE5266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>
        <w:t xml:space="preserve">Величина </w:t>
      </w:r>
      <w:r>
        <w:rPr>
          <w:i/>
          <w:iCs/>
        </w:rPr>
        <w:t>y</w:t>
      </w:r>
      <w:r>
        <w:t xml:space="preserve"> визначається за формулою </w:t>
      </w:r>
      <w:r>
        <w:rPr>
          <w:i/>
          <w:iCs/>
        </w:rPr>
        <w:t>y</w:t>
      </w:r>
      <w:r>
        <w:t>=(</w:t>
      </w:r>
      <w:proofErr w:type="spellStart"/>
      <w:r>
        <w:rPr>
          <w:i/>
          <w:iCs/>
        </w:rPr>
        <w:t>a</w:t>
      </w:r>
      <w:r>
        <w:t>+</w:t>
      </w:r>
      <w:r>
        <w:rPr>
          <w:i/>
          <w:iCs/>
        </w:rPr>
        <w:t>b</w:t>
      </w:r>
      <w:proofErr w:type="spellEnd"/>
      <w:r>
        <w:t>)/(</w:t>
      </w:r>
      <w:r>
        <w:rPr>
          <w:i/>
          <w:iCs/>
        </w:rPr>
        <w:t>d</w:t>
      </w:r>
      <w:r w:rsidR="00742D35">
        <w:t>–</w:t>
      </w:r>
      <w:r>
        <w:rPr>
          <w:i/>
          <w:iCs/>
        </w:rPr>
        <w:t>c</w:t>
      </w:r>
      <w:r>
        <w:t xml:space="preserve">). Знайти середнє значення величини </w:t>
      </w:r>
      <w:r>
        <w:rPr>
          <w:i/>
          <w:iCs/>
        </w:rPr>
        <w:t>y</w:t>
      </w:r>
      <w:r>
        <w:t xml:space="preserve"> та її абсолютну похибку, якщо </w:t>
      </w:r>
      <w:r>
        <w:rPr>
          <w:i/>
          <w:iCs/>
        </w:rPr>
        <w:t>b</w:t>
      </w:r>
      <w:r>
        <w:t>=7,0</w:t>
      </w:r>
      <w:r>
        <w:sym w:font="Symbol" w:char="F0B1"/>
      </w:r>
      <w:r>
        <w:t xml:space="preserve">0,4; </w:t>
      </w:r>
      <w:r>
        <w:rPr>
          <w:i/>
          <w:iCs/>
        </w:rPr>
        <w:t>c</w:t>
      </w:r>
      <w:r>
        <w:t>=3,0</w:t>
      </w:r>
      <w:r>
        <w:sym w:font="Symbol" w:char="F0B1"/>
      </w:r>
      <w:r>
        <w:t xml:space="preserve">0,5; </w:t>
      </w:r>
      <w:r>
        <w:rPr>
          <w:i/>
          <w:iCs/>
        </w:rPr>
        <w:t>d</w:t>
      </w:r>
      <w:r>
        <w:t>=6,0</w:t>
      </w:r>
      <w:r>
        <w:sym w:font="Symbol" w:char="F0B1"/>
      </w:r>
      <w:r>
        <w:t xml:space="preserve">0,6 , а при п'ятикратному вимірюванні значення </w:t>
      </w:r>
      <w:r>
        <w:rPr>
          <w:i/>
          <w:iCs/>
        </w:rPr>
        <w:t>a</w:t>
      </w:r>
      <w:r>
        <w:t xml:space="preserve"> отримано: </w:t>
      </w:r>
      <w:r>
        <w:rPr>
          <w:i/>
          <w:iCs/>
        </w:rPr>
        <w:t>a</w:t>
      </w:r>
      <w:r>
        <w:rPr>
          <w:vertAlign w:val="subscript"/>
        </w:rPr>
        <w:t>1</w:t>
      </w:r>
      <w:r>
        <w:t xml:space="preserve">=2,3; </w:t>
      </w:r>
      <w:r>
        <w:rPr>
          <w:i/>
          <w:iCs/>
        </w:rPr>
        <w:t>a</w:t>
      </w:r>
      <w:r>
        <w:rPr>
          <w:vertAlign w:val="subscript"/>
        </w:rPr>
        <w:t>2</w:t>
      </w:r>
      <w:r>
        <w:t xml:space="preserve">=1,8;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t xml:space="preserve">=1,7; </w:t>
      </w:r>
      <w:r>
        <w:rPr>
          <w:i/>
          <w:iCs/>
        </w:rPr>
        <w:t>a</w:t>
      </w:r>
      <w:r>
        <w:rPr>
          <w:vertAlign w:val="subscript"/>
        </w:rPr>
        <w:t>4</w:t>
      </w:r>
      <w:r>
        <w:t xml:space="preserve">=2,00; </w:t>
      </w:r>
      <w:r>
        <w:rPr>
          <w:i/>
          <w:iCs/>
        </w:rPr>
        <w:t>a</w:t>
      </w:r>
      <w:r>
        <w:rPr>
          <w:vertAlign w:val="subscript"/>
        </w:rPr>
        <w:t>5</w:t>
      </w:r>
      <w:r>
        <w:t>=2,2.</w:t>
      </w:r>
    </w:p>
    <w:p w14:paraId="466BEF97" w14:textId="77777777" w:rsidR="00BF7B42" w:rsidRDefault="00BF7B42" w:rsidP="0068061E">
      <w:pPr>
        <w:numPr>
          <w:ilvl w:val="0"/>
          <w:numId w:val="4"/>
        </w:numPr>
        <w:tabs>
          <w:tab w:val="left" w:pos="425"/>
        </w:tabs>
        <w:overflowPunct/>
        <w:autoSpaceDE/>
        <w:autoSpaceDN/>
        <w:adjustRightInd/>
        <w:textAlignment w:val="auto"/>
      </w:pPr>
      <w:r w:rsidRPr="005E0A74">
        <w:rPr>
          <w:szCs w:val="24"/>
        </w:rPr>
        <w:t xml:space="preserve">Величина </w:t>
      </w:r>
      <w:r>
        <w:rPr>
          <w:i/>
        </w:rPr>
        <w:t>y</w:t>
      </w:r>
      <w:r w:rsidRPr="005E0A74">
        <w:rPr>
          <w:szCs w:val="24"/>
        </w:rPr>
        <w:t xml:space="preserve"> визначається за формулою </w:t>
      </w:r>
      <w:r>
        <w:rPr>
          <w:i/>
        </w:rPr>
        <w:t>y</w:t>
      </w:r>
      <w:r>
        <w:rPr>
          <w:iCs/>
        </w:rPr>
        <w:t>=</w:t>
      </w:r>
      <w:r>
        <w:rPr>
          <w:i/>
        </w:rPr>
        <w:t>a</w:t>
      </w:r>
      <w:r>
        <w:rPr>
          <w:iCs/>
          <w:vertAlign w:val="superscript"/>
        </w:rPr>
        <w:t>2</w:t>
      </w:r>
      <w:r>
        <w:rPr>
          <w:iCs/>
        </w:rPr>
        <w:t>(</w:t>
      </w:r>
      <w:proofErr w:type="spellStart"/>
      <w:r>
        <w:rPr>
          <w:i/>
        </w:rPr>
        <w:t>b</w:t>
      </w:r>
      <w:r>
        <w:rPr>
          <w:iCs/>
        </w:rPr>
        <w:t>+</w:t>
      </w:r>
      <w:r>
        <w:rPr>
          <w:i/>
        </w:rPr>
        <w:t>c</w:t>
      </w:r>
      <w:proofErr w:type="spellEnd"/>
      <w:r>
        <w:rPr>
          <w:iCs/>
        </w:rPr>
        <w:t>)/</w:t>
      </w:r>
      <w:r>
        <w:rPr>
          <w:i/>
        </w:rPr>
        <w:t>d</w:t>
      </w:r>
      <w:r w:rsidRPr="005E0A74">
        <w:rPr>
          <w:szCs w:val="24"/>
        </w:rPr>
        <w:t xml:space="preserve">. Визначити середнє значення величини </w:t>
      </w:r>
      <w:proofErr w:type="spellStart"/>
      <w:r>
        <w:rPr>
          <w:i/>
        </w:rPr>
        <w:t>y</w:t>
      </w:r>
      <w:r>
        <w:rPr>
          <w:szCs w:val="24"/>
        </w:rPr>
        <w:t>та</w:t>
      </w:r>
      <w:proofErr w:type="spellEnd"/>
      <w:r>
        <w:rPr>
          <w:szCs w:val="24"/>
        </w:rPr>
        <w:t xml:space="preserve"> </w:t>
      </w:r>
      <w:r w:rsidRPr="005E0A74">
        <w:rPr>
          <w:szCs w:val="24"/>
        </w:rPr>
        <w:t xml:space="preserve">її абсолютну похибку, якщо </w:t>
      </w:r>
      <w:r>
        <w:rPr>
          <w:i/>
        </w:rPr>
        <w:t>b</w:t>
      </w:r>
      <w:r>
        <w:rPr>
          <w:iCs/>
        </w:rPr>
        <w:t>=3,0</w:t>
      </w:r>
      <w:r>
        <w:rPr>
          <w:iCs/>
        </w:rPr>
        <w:sym w:font="Symbol" w:char="F0B1"/>
      </w:r>
      <w:r>
        <w:rPr>
          <w:iCs/>
        </w:rPr>
        <w:t xml:space="preserve">0,5; </w:t>
      </w:r>
      <w:r>
        <w:rPr>
          <w:i/>
        </w:rPr>
        <w:t>c</w:t>
      </w:r>
      <w:r>
        <w:rPr>
          <w:iCs/>
        </w:rPr>
        <w:t>=4,0</w:t>
      </w:r>
      <w:r>
        <w:rPr>
          <w:iCs/>
        </w:rPr>
        <w:sym w:font="Symbol" w:char="F0B1"/>
      </w:r>
      <w:r>
        <w:rPr>
          <w:iCs/>
        </w:rPr>
        <w:t xml:space="preserve">0,2; </w:t>
      </w:r>
      <w:r>
        <w:rPr>
          <w:i/>
        </w:rPr>
        <w:t>d</w:t>
      </w:r>
      <w:r>
        <w:rPr>
          <w:iCs/>
        </w:rPr>
        <w:t>=7,0</w:t>
      </w:r>
      <w:r>
        <w:rPr>
          <w:iCs/>
        </w:rPr>
        <w:sym w:font="Symbol" w:char="F0B1"/>
      </w:r>
      <w:r>
        <w:rPr>
          <w:iCs/>
        </w:rPr>
        <w:t xml:space="preserve">0,7 </w:t>
      </w:r>
      <w:r>
        <w:t>,</w:t>
      </w:r>
      <w:r w:rsidRPr="005E0A74">
        <w:rPr>
          <w:szCs w:val="24"/>
        </w:rPr>
        <w:t xml:space="preserve"> а при п'ятикратному </w:t>
      </w:r>
      <w:r>
        <w:t xml:space="preserve">вимірюванні значення </w:t>
      </w:r>
      <w:r>
        <w:rPr>
          <w:i/>
        </w:rPr>
        <w:t>a</w:t>
      </w:r>
      <w:r>
        <w:t xml:space="preserve"> отримано: </w:t>
      </w:r>
      <w:r>
        <w:rPr>
          <w:i/>
        </w:rPr>
        <w:t>a</w:t>
      </w:r>
      <w:r>
        <w:rPr>
          <w:iCs/>
          <w:vertAlign w:val="subscript"/>
        </w:rPr>
        <w:t>1</w:t>
      </w:r>
      <w:r>
        <w:rPr>
          <w:iCs/>
        </w:rPr>
        <w:t xml:space="preserve">=10,2; </w:t>
      </w:r>
      <w:r>
        <w:rPr>
          <w:i/>
        </w:rPr>
        <w:t>a</w:t>
      </w:r>
      <w:r>
        <w:rPr>
          <w:iCs/>
          <w:vertAlign w:val="subscript"/>
        </w:rPr>
        <w:t>2</w:t>
      </w:r>
      <w:r>
        <w:rPr>
          <w:iCs/>
        </w:rPr>
        <w:t xml:space="preserve">=9,8; </w:t>
      </w:r>
      <w:r>
        <w:rPr>
          <w:i/>
        </w:rPr>
        <w:t>a</w:t>
      </w:r>
      <w:r>
        <w:rPr>
          <w:iCs/>
          <w:vertAlign w:val="subscript"/>
        </w:rPr>
        <w:t>3</w:t>
      </w:r>
      <w:r>
        <w:rPr>
          <w:iCs/>
        </w:rPr>
        <w:t xml:space="preserve">=9,7; </w:t>
      </w:r>
      <w:r>
        <w:rPr>
          <w:i/>
        </w:rPr>
        <w:t>a</w:t>
      </w:r>
      <w:r>
        <w:rPr>
          <w:iCs/>
          <w:vertAlign w:val="subscript"/>
        </w:rPr>
        <w:t>4</w:t>
      </w:r>
      <w:r>
        <w:rPr>
          <w:iCs/>
        </w:rPr>
        <w:t xml:space="preserve">=10,0; </w:t>
      </w:r>
      <w:r>
        <w:rPr>
          <w:i/>
        </w:rPr>
        <w:t>a</w:t>
      </w:r>
      <w:r>
        <w:rPr>
          <w:iCs/>
          <w:vertAlign w:val="subscript"/>
        </w:rPr>
        <w:t>5</w:t>
      </w:r>
      <w:r>
        <w:rPr>
          <w:iCs/>
        </w:rPr>
        <w:t>=10,3.</w:t>
      </w:r>
    </w:p>
    <w:p w14:paraId="35D35A35" w14:textId="77777777" w:rsidR="006279FC" w:rsidRDefault="006279FC" w:rsidP="0068061E"/>
    <w:p w14:paraId="083881BE" w14:textId="77777777" w:rsidR="006279FC" w:rsidRDefault="006279FC" w:rsidP="0068061E"/>
    <w:bookmarkEnd w:id="0"/>
    <w:p w14:paraId="7AD60B5E" w14:textId="77777777" w:rsidR="000F6D96" w:rsidRPr="00DE5F91" w:rsidRDefault="000F6D96" w:rsidP="000F6D96">
      <w:pPr>
        <w:pStyle w:val="20"/>
      </w:pPr>
      <w:r>
        <w:br w:type="page"/>
      </w:r>
      <w:r w:rsidRPr="00DE5F91">
        <w:lastRenderedPageBreak/>
        <w:t xml:space="preserve">6 </w:t>
      </w:r>
      <w:r w:rsidR="00DE5F91" w:rsidRPr="00DE5F91">
        <w:t>Виконання роботи</w:t>
      </w:r>
    </w:p>
    <w:p w14:paraId="007F21F1" w14:textId="77777777" w:rsidR="000F6D96" w:rsidRDefault="000F6D96" w:rsidP="000F6D96">
      <w:r>
        <w:tab/>
        <w:t xml:space="preserve">Проведемо вимірювання маси. Проведемо вимірювання характерних розмірів тіла правильної геометричної форми за допомогою лінійки, штангенциркуля, мікрометра. Результати вимірювань заносимо до таблиці </w:t>
      </w:r>
      <w:r w:rsidR="00854634">
        <w:t>2</w:t>
      </w:r>
      <w:r>
        <w:t>.2. Також до таблиці заносимо значення похибок вимірювальних приладів (п.1-3 порядку виконання роботи)</w:t>
      </w:r>
    </w:p>
    <w:p w14:paraId="2845D9B8" w14:textId="77777777" w:rsidR="000F6D96" w:rsidRDefault="000F6D96" w:rsidP="000F6D96"/>
    <w:p w14:paraId="1ABE200B" w14:textId="77777777" w:rsidR="000F6D96" w:rsidRDefault="000F6D96" w:rsidP="000F6D96">
      <w:pPr>
        <w:jc w:val="left"/>
      </w:pPr>
      <w:r>
        <w:t>Таблиця 2.2</w:t>
      </w:r>
    </w:p>
    <w:tbl>
      <w:tblPr>
        <w:tblW w:w="737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6"/>
        <w:gridCol w:w="622"/>
        <w:gridCol w:w="720"/>
        <w:gridCol w:w="724"/>
        <w:gridCol w:w="726"/>
        <w:gridCol w:w="708"/>
        <w:gridCol w:w="13"/>
        <w:gridCol w:w="722"/>
        <w:gridCol w:w="720"/>
        <w:gridCol w:w="19"/>
        <w:gridCol w:w="707"/>
        <w:gridCol w:w="724"/>
      </w:tblGrid>
      <w:tr w:rsidR="000F6D96" w14:paraId="507ED584" w14:textId="77777777" w:rsidTr="007D2BAE">
        <w:trPr>
          <w:cantSplit/>
          <w:jc w:val="center"/>
        </w:trPr>
        <w:tc>
          <w:tcPr>
            <w:tcW w:w="6691" w:type="dxa"/>
            <w:gridSpan w:val="12"/>
            <w:tcBorders>
              <w:bottom w:val="single" w:sz="4" w:space="0" w:color="auto"/>
            </w:tcBorders>
          </w:tcPr>
          <w:p w14:paraId="0AE00DD2" w14:textId="77777777" w:rsidR="000F6D96" w:rsidRDefault="000F6D96" w:rsidP="00E642A4">
            <w:pPr>
              <w:jc w:val="center"/>
            </w:pPr>
            <w:r>
              <w:t>Тіло правильної геометричної форми – циліндр</w:t>
            </w:r>
          </w:p>
        </w:tc>
      </w:tr>
      <w:tr w:rsidR="000F6D96" w14:paraId="03A33419" w14:textId="77777777" w:rsidTr="007D2BAE">
        <w:trPr>
          <w:cantSplit/>
          <w:jc w:val="center"/>
        </w:trPr>
        <w:tc>
          <w:tcPr>
            <w:tcW w:w="876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D20F32" w14:textId="77777777" w:rsidR="000F6D96" w:rsidRDefault="000F6D96" w:rsidP="00E642A4">
            <w:pPr>
              <w:jc w:val="center"/>
            </w:pPr>
            <w:proofErr w:type="spellStart"/>
            <w:r>
              <w:t>Інстру</w:t>
            </w:r>
            <w:proofErr w:type="spellEnd"/>
            <w:r>
              <w:t>-</w:t>
            </w:r>
          </w:p>
          <w:p w14:paraId="119DB20E" w14:textId="77777777" w:rsidR="000F6D96" w:rsidRDefault="000F6D96" w:rsidP="00E642A4">
            <w:pPr>
              <w:jc w:val="center"/>
            </w:pPr>
            <w:r>
              <w:t>мент</w:t>
            </w:r>
          </w:p>
        </w:tc>
        <w:tc>
          <w:tcPr>
            <w:tcW w:w="565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14:paraId="69C48219" w14:textId="77777777" w:rsidR="000F6D96" w:rsidRDefault="000F6D96" w:rsidP="00E642A4">
            <w:proofErr w:type="spellStart"/>
            <w:r>
              <w:t>Ном</w:t>
            </w:r>
            <w:proofErr w:type="spellEnd"/>
            <w:r>
              <w:t>.</w:t>
            </w:r>
            <w:r>
              <w:br/>
            </w:r>
            <w:proofErr w:type="spellStart"/>
            <w:r>
              <w:t>досл</w:t>
            </w:r>
            <w:proofErr w:type="spellEnd"/>
          </w:p>
          <w:p w14:paraId="32BFF012" w14:textId="77777777" w:rsidR="000F6D96" w:rsidRPr="00EC3E9A" w:rsidRDefault="000F6D96" w:rsidP="006B3DC8">
            <w:pPr>
              <w:jc w:val="center"/>
              <w:rPr>
                <w:lang w:val="en-US"/>
              </w:rPr>
            </w:pPr>
            <w:r>
              <w:t>(</w:t>
            </w:r>
            <w:proofErr w:type="spellStart"/>
            <w:r w:rsidRPr="00EC3E9A">
              <w:rPr>
                <w:i/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69A71A" w14:textId="77777777" w:rsidR="000F6D96" w:rsidRDefault="000F6D96" w:rsidP="00E642A4">
            <w:pPr>
              <w:jc w:val="center"/>
            </w:pPr>
            <w:r>
              <w:t>Діаметр</w:t>
            </w:r>
          </w:p>
        </w:tc>
        <w:tc>
          <w:tcPr>
            <w:tcW w:w="131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C4BA3" w14:textId="77777777" w:rsidR="000F6D96" w:rsidRDefault="000F6D96" w:rsidP="00E642A4">
            <w:pPr>
              <w:jc w:val="center"/>
            </w:pPr>
            <w:r>
              <w:t>Висота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2E9917" w14:textId="77777777" w:rsidR="000F6D96" w:rsidRDefault="000F6D96" w:rsidP="00E642A4">
            <w:pPr>
              <w:jc w:val="center"/>
            </w:pPr>
            <w:r>
              <w:t>Маса</w:t>
            </w:r>
          </w:p>
        </w:tc>
        <w:tc>
          <w:tcPr>
            <w:tcW w:w="131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B3B7E9" w14:textId="77777777" w:rsidR="000F6D96" w:rsidRDefault="000F6D96" w:rsidP="00E642A4">
            <w:pPr>
              <w:jc w:val="center"/>
            </w:pPr>
            <w:r>
              <w:t>Густина</w:t>
            </w:r>
          </w:p>
        </w:tc>
      </w:tr>
      <w:tr w:rsidR="000F6D96" w14:paraId="2BE4FDB6" w14:textId="77777777" w:rsidTr="007D2BAE">
        <w:trPr>
          <w:cantSplit/>
          <w:trHeight w:val="583"/>
          <w:jc w:val="center"/>
        </w:trPr>
        <w:tc>
          <w:tcPr>
            <w:tcW w:w="876" w:type="dxa"/>
            <w:vMerge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7125D61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  <w:vMerge/>
            <w:tcBorders>
              <w:top w:val="single" w:sz="4" w:space="0" w:color="auto"/>
              <w:bottom w:val="double" w:sz="4" w:space="0" w:color="auto"/>
            </w:tcBorders>
          </w:tcPr>
          <w:p w14:paraId="069511DB" w14:textId="77777777" w:rsidR="000F6D96" w:rsidRDefault="000F6D96" w:rsidP="00E642A4"/>
        </w:tc>
        <w:tc>
          <w:tcPr>
            <w:tcW w:w="65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FDABA34" w14:textId="77777777" w:rsidR="000F6D96" w:rsidRPr="0054760C" w:rsidRDefault="000F6D96" w:rsidP="00E642A4">
            <w:pPr>
              <w:jc w:val="center"/>
              <w:rPr>
                <w:i/>
                <w:lang w:val="ru-RU"/>
              </w:rPr>
            </w:pPr>
            <w:r w:rsidRPr="001B029E">
              <w:rPr>
                <w:i/>
                <w:position w:val="-12"/>
                <w:lang w:val="ru-RU"/>
              </w:rPr>
              <w:object w:dxaOrig="300" w:dyaOrig="360" w14:anchorId="4135A6D6">
                <v:shape id="_x0000_i1051" type="#_x0000_t75" style="width:15pt;height:18pt" o:ole="">
                  <v:imagedata r:id="rId59" o:title=""/>
                </v:shape>
                <o:OLEObject Type="Embed" ProgID="Equation.3" ShapeID="_x0000_i1051" DrawAspect="Content" ObjectID="_1693261714" r:id="rId60"/>
              </w:object>
            </w:r>
            <w:r w:rsidRPr="0054760C">
              <w:rPr>
                <w:i/>
                <w:lang w:val="ru-RU"/>
              </w:rPr>
              <w:t>,</w:t>
            </w:r>
          </w:p>
          <w:p w14:paraId="252626D9" w14:textId="77777777" w:rsidR="000F6D96" w:rsidRPr="0054760C" w:rsidRDefault="000F6D96" w:rsidP="00E642A4">
            <w:pPr>
              <w:jc w:val="center"/>
              <w:rPr>
                <w:i/>
                <w:lang w:val="ru-RU"/>
              </w:rPr>
            </w:pPr>
            <w:r w:rsidRPr="0054760C">
              <w:rPr>
                <w:i/>
                <w:lang w:val="ru-RU"/>
              </w:rPr>
              <w:t>мм</w:t>
            </w:r>
          </w:p>
        </w:tc>
        <w:tc>
          <w:tcPr>
            <w:tcW w:w="65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3AD1106" w14:textId="77777777" w:rsidR="000F6D96" w:rsidRPr="0054760C" w:rsidRDefault="000F6D96" w:rsidP="00E642A4">
            <w:pPr>
              <w:jc w:val="center"/>
              <w:rPr>
                <w:i/>
                <w:lang w:val="ru-RU"/>
              </w:rPr>
            </w:pPr>
            <w:r w:rsidRPr="0054760C">
              <w:rPr>
                <w:rFonts w:ascii="Symbol" w:hAnsi="Symbol"/>
                <w:lang w:val="ru-RU"/>
              </w:rPr>
              <w:t></w:t>
            </w:r>
            <w:r w:rsidRPr="0054760C">
              <w:rPr>
                <w:i/>
                <w:lang w:val="ru-RU"/>
              </w:rPr>
              <w:t>D,</w:t>
            </w:r>
          </w:p>
          <w:p w14:paraId="6172E3E0" w14:textId="77777777" w:rsidR="000F6D96" w:rsidRPr="0054760C" w:rsidRDefault="000F6D96" w:rsidP="00E642A4">
            <w:pPr>
              <w:jc w:val="center"/>
              <w:rPr>
                <w:lang w:val="ru-RU"/>
              </w:rPr>
            </w:pPr>
            <w:r w:rsidRPr="0054760C">
              <w:rPr>
                <w:i/>
                <w:lang w:val="ru-RU"/>
              </w:rPr>
              <w:t>мм</w:t>
            </w:r>
          </w:p>
        </w:tc>
        <w:tc>
          <w:tcPr>
            <w:tcW w:w="65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F9CFA45" w14:textId="77777777" w:rsidR="000F6D96" w:rsidRPr="0054760C" w:rsidRDefault="000F6D96" w:rsidP="00E642A4">
            <w:pPr>
              <w:jc w:val="center"/>
              <w:rPr>
                <w:i/>
                <w:lang w:val="ru-RU"/>
              </w:rPr>
            </w:pPr>
            <w:r w:rsidRPr="001B029E">
              <w:rPr>
                <w:i/>
                <w:position w:val="-12"/>
                <w:lang w:val="ru-RU"/>
              </w:rPr>
              <w:object w:dxaOrig="240" w:dyaOrig="360" w14:anchorId="424E2893">
                <v:shape id="_x0000_i1052" type="#_x0000_t75" style="width:12pt;height:18pt" o:ole="">
                  <v:imagedata r:id="rId61" o:title=""/>
                </v:shape>
                <o:OLEObject Type="Embed" ProgID="Equation.3" ShapeID="_x0000_i1052" DrawAspect="Content" ObjectID="_1693261715" r:id="rId62"/>
              </w:object>
            </w:r>
            <w:r w:rsidRPr="0054760C">
              <w:rPr>
                <w:i/>
                <w:lang w:val="ru-RU"/>
              </w:rPr>
              <w:t>,</w:t>
            </w:r>
          </w:p>
          <w:p w14:paraId="1439E024" w14:textId="77777777" w:rsidR="000F6D96" w:rsidRPr="0054760C" w:rsidRDefault="000F6D96" w:rsidP="00E642A4">
            <w:pPr>
              <w:jc w:val="center"/>
              <w:rPr>
                <w:i/>
                <w:lang w:val="ru-RU"/>
              </w:rPr>
            </w:pPr>
            <w:r w:rsidRPr="0054760C">
              <w:rPr>
                <w:i/>
                <w:lang w:val="ru-RU"/>
              </w:rPr>
              <w:t>мм</w:t>
            </w:r>
          </w:p>
        </w:tc>
        <w:tc>
          <w:tcPr>
            <w:tcW w:w="655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B588BF7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rFonts w:ascii="Symbol" w:hAnsi="Symbol"/>
              </w:rPr>
              <w:t></w:t>
            </w:r>
            <w:r>
              <w:rPr>
                <w:i/>
              </w:rPr>
              <w:t>h,</w:t>
            </w:r>
          </w:p>
          <w:p w14:paraId="5EFE2FC3" w14:textId="77777777" w:rsidR="000F6D96" w:rsidRDefault="000F6D96" w:rsidP="00E642A4">
            <w:pPr>
              <w:jc w:val="center"/>
            </w:pPr>
            <w:r>
              <w:rPr>
                <w:i/>
              </w:rPr>
              <w:t>мм</w:t>
            </w:r>
          </w:p>
        </w:tc>
        <w:tc>
          <w:tcPr>
            <w:tcW w:w="655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87B2C0C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i/>
              </w:rPr>
              <w:t>m,</w:t>
            </w:r>
          </w:p>
          <w:p w14:paraId="0855AAE5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i/>
              </w:rPr>
              <w:t>г</w:t>
            </w:r>
          </w:p>
        </w:tc>
        <w:tc>
          <w:tcPr>
            <w:tcW w:w="654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89C132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rFonts w:ascii="Symbol" w:hAnsi="Symbol"/>
              </w:rPr>
              <w:t></w:t>
            </w:r>
            <w:r>
              <w:rPr>
                <w:i/>
              </w:rPr>
              <w:t>m,</w:t>
            </w:r>
          </w:p>
          <w:p w14:paraId="14C5893D" w14:textId="77777777" w:rsidR="000F6D96" w:rsidRDefault="000F6D96" w:rsidP="00E642A4">
            <w:pPr>
              <w:jc w:val="center"/>
            </w:pPr>
            <w:r>
              <w:rPr>
                <w:i/>
              </w:rPr>
              <w:t>г</w:t>
            </w:r>
          </w:p>
        </w:tc>
        <w:tc>
          <w:tcPr>
            <w:tcW w:w="659" w:type="dxa"/>
            <w:gridSpan w:val="2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92E961D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rFonts w:ascii="Symbol" w:hAnsi="Symbol"/>
              </w:rPr>
              <w:t></w:t>
            </w:r>
            <w:r>
              <w:rPr>
                <w:i/>
              </w:rPr>
              <w:t>,</w:t>
            </w:r>
          </w:p>
          <w:p w14:paraId="0B41D624" w14:textId="77777777" w:rsidR="000F6D96" w:rsidRDefault="000F6D96" w:rsidP="00E642A4">
            <w:pPr>
              <w:jc w:val="center"/>
              <w:rPr>
                <w:rFonts w:ascii="Symbol" w:hAnsi="Symbol"/>
                <w:vertAlign w:val="superscript"/>
              </w:rPr>
            </w:pPr>
            <w:r>
              <w:rPr>
                <w:i/>
              </w:rPr>
              <w:t>кг/м</w:t>
            </w:r>
            <w:r>
              <w:rPr>
                <w:i/>
                <w:vertAlign w:val="superscript"/>
              </w:rPr>
              <w:t>3</w:t>
            </w:r>
          </w:p>
        </w:tc>
        <w:tc>
          <w:tcPr>
            <w:tcW w:w="65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7C0E370" w14:textId="77777777" w:rsidR="000F6D96" w:rsidRDefault="000F6D96" w:rsidP="00E642A4">
            <w:pPr>
              <w:jc w:val="center"/>
              <w:rPr>
                <w:i/>
              </w:rPr>
            </w:pPr>
            <w:r>
              <w:rPr>
                <w:rFonts w:ascii="Symbol" w:hAnsi="Symbol"/>
              </w:rPr>
              <w:t></w:t>
            </w:r>
            <w:r>
              <w:rPr>
                <w:rFonts w:ascii="Symbol" w:hAnsi="Symbol"/>
              </w:rPr>
              <w:t></w:t>
            </w:r>
            <w:r>
              <w:rPr>
                <w:i/>
              </w:rPr>
              <w:t>,</w:t>
            </w:r>
          </w:p>
          <w:p w14:paraId="3DE24104" w14:textId="77777777" w:rsidR="000F6D96" w:rsidRDefault="000F6D96" w:rsidP="00E642A4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кг/м</w:t>
            </w:r>
            <w:r>
              <w:rPr>
                <w:i/>
                <w:vertAlign w:val="superscript"/>
              </w:rPr>
              <w:t>3</w:t>
            </w:r>
          </w:p>
        </w:tc>
      </w:tr>
      <w:tr w:rsidR="000F6D96" w14:paraId="08EFD1F1" w14:textId="77777777" w:rsidTr="007D2BAE">
        <w:trPr>
          <w:cantSplit/>
          <w:jc w:val="center"/>
        </w:trPr>
        <w:tc>
          <w:tcPr>
            <w:tcW w:w="876" w:type="dxa"/>
            <w:vMerge w:val="restart"/>
            <w:tcBorders>
              <w:top w:val="double" w:sz="4" w:space="0" w:color="auto"/>
            </w:tcBorders>
            <w:vAlign w:val="center"/>
          </w:tcPr>
          <w:p w14:paraId="0AE5FEFF" w14:textId="77777777" w:rsidR="000F6D96" w:rsidRDefault="000F6D96" w:rsidP="00E642A4">
            <w:pPr>
              <w:jc w:val="center"/>
            </w:pPr>
            <w:r>
              <w:t>Лінійка</w:t>
            </w:r>
          </w:p>
          <w:p w14:paraId="347421E1" w14:textId="77777777" w:rsidR="000F6D96" w:rsidRDefault="000F6D96" w:rsidP="00E642A4">
            <w:pPr>
              <w:jc w:val="center"/>
            </w:pPr>
          </w:p>
          <w:p w14:paraId="664472C7" w14:textId="77777777" w:rsidR="000F6D96" w:rsidRDefault="000F6D96" w:rsidP="00E642A4">
            <w:pPr>
              <w:jc w:val="center"/>
            </w:pPr>
            <w:r w:rsidRPr="00832EB5">
              <w:rPr>
                <w:position w:val="-14"/>
              </w:rPr>
              <w:object w:dxaOrig="480" w:dyaOrig="380" w14:anchorId="4B775828">
                <v:shape id="_x0000_i1053" type="#_x0000_t75" style="width:23.25pt;height:18.75pt" o:ole="">
                  <v:imagedata r:id="rId34" o:title=""/>
                </v:shape>
                <o:OLEObject Type="Embed" ProgID="Equation.3" ShapeID="_x0000_i1053" DrawAspect="Content" ObjectID="_1693261716" r:id="rId63"/>
              </w:object>
            </w:r>
            <w:r>
              <w:t>=</w:t>
            </w:r>
          </w:p>
          <w:p w14:paraId="6AF4256A" w14:textId="77777777" w:rsidR="000F6D96" w:rsidRDefault="00550112" w:rsidP="00E642A4">
            <w:pPr>
              <w:jc w:val="left"/>
            </w:pPr>
            <w:r>
              <w:t>=0,5</w:t>
            </w:r>
          </w:p>
          <w:p w14:paraId="334C4DA4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  <w:tcBorders>
              <w:top w:val="double" w:sz="4" w:space="0" w:color="auto"/>
            </w:tcBorders>
          </w:tcPr>
          <w:p w14:paraId="114B696B" w14:textId="77777777" w:rsidR="000F6D96" w:rsidRDefault="000F6D96" w:rsidP="00E642A4">
            <w:r>
              <w:t>1</w:t>
            </w:r>
          </w:p>
        </w:tc>
        <w:tc>
          <w:tcPr>
            <w:tcW w:w="654" w:type="dxa"/>
            <w:tcBorders>
              <w:top w:val="double" w:sz="4" w:space="0" w:color="auto"/>
            </w:tcBorders>
          </w:tcPr>
          <w:p w14:paraId="1517E35F" w14:textId="677DDBC7" w:rsidR="000F6D96" w:rsidRDefault="000F6D96" w:rsidP="00E642A4"/>
        </w:tc>
        <w:tc>
          <w:tcPr>
            <w:tcW w:w="657" w:type="dxa"/>
            <w:vMerge w:val="restart"/>
            <w:tcBorders>
              <w:top w:val="double" w:sz="4" w:space="0" w:color="auto"/>
            </w:tcBorders>
          </w:tcPr>
          <w:p w14:paraId="507A8183" w14:textId="5CD0A0D4" w:rsidR="000F6D96" w:rsidRDefault="000F6D96" w:rsidP="00E642A4"/>
        </w:tc>
        <w:tc>
          <w:tcPr>
            <w:tcW w:w="659" w:type="dxa"/>
            <w:tcBorders>
              <w:top w:val="double" w:sz="4" w:space="0" w:color="auto"/>
            </w:tcBorders>
          </w:tcPr>
          <w:p w14:paraId="06C75BCE" w14:textId="35A6D89C" w:rsidR="000F6D96" w:rsidRDefault="000F6D96" w:rsidP="00E642A4"/>
        </w:tc>
        <w:tc>
          <w:tcPr>
            <w:tcW w:w="643" w:type="dxa"/>
            <w:vMerge w:val="restart"/>
            <w:tcBorders>
              <w:top w:val="double" w:sz="4" w:space="0" w:color="auto"/>
            </w:tcBorders>
          </w:tcPr>
          <w:p w14:paraId="29199FD1" w14:textId="78537B1C" w:rsidR="000F6D96" w:rsidRDefault="000F6D96" w:rsidP="00E642A4"/>
        </w:tc>
        <w:tc>
          <w:tcPr>
            <w:tcW w:w="667" w:type="dxa"/>
            <w:gridSpan w:val="2"/>
            <w:vMerge w:val="restart"/>
            <w:tcBorders>
              <w:top w:val="double" w:sz="4" w:space="0" w:color="auto"/>
            </w:tcBorders>
          </w:tcPr>
          <w:p w14:paraId="5714CE52" w14:textId="15083E87" w:rsidR="000F6D96" w:rsidRPr="00AD0948" w:rsidRDefault="000F6D96" w:rsidP="00E642A4">
            <w:pPr>
              <w:rPr>
                <w:lang w:val="en-US"/>
              </w:rPr>
            </w:pPr>
          </w:p>
        </w:tc>
        <w:tc>
          <w:tcPr>
            <w:tcW w:w="671" w:type="dxa"/>
            <w:gridSpan w:val="2"/>
            <w:vMerge w:val="restart"/>
            <w:tcBorders>
              <w:top w:val="double" w:sz="4" w:space="0" w:color="auto"/>
            </w:tcBorders>
          </w:tcPr>
          <w:p w14:paraId="543BFEDF" w14:textId="624BE7CB" w:rsidR="000F6D96" w:rsidRPr="00AD0948" w:rsidRDefault="000F6D96" w:rsidP="00A9366F">
            <w:pPr>
              <w:rPr>
                <w:lang w:val="en-US"/>
              </w:rPr>
            </w:pPr>
          </w:p>
        </w:tc>
        <w:tc>
          <w:tcPr>
            <w:tcW w:w="642" w:type="dxa"/>
            <w:vMerge w:val="restart"/>
            <w:tcBorders>
              <w:top w:val="double" w:sz="4" w:space="0" w:color="auto"/>
            </w:tcBorders>
          </w:tcPr>
          <w:p w14:paraId="1CAD9E1C" w14:textId="5F7A8216" w:rsidR="000F6D96" w:rsidRDefault="000F6D96" w:rsidP="00E642A4"/>
        </w:tc>
        <w:tc>
          <w:tcPr>
            <w:tcW w:w="657" w:type="dxa"/>
            <w:vMerge w:val="restart"/>
            <w:tcBorders>
              <w:top w:val="double" w:sz="4" w:space="0" w:color="auto"/>
            </w:tcBorders>
          </w:tcPr>
          <w:p w14:paraId="4B975DA1" w14:textId="63D43823" w:rsidR="000F6D96" w:rsidRDefault="000F6D96" w:rsidP="00E642A4"/>
        </w:tc>
      </w:tr>
      <w:tr w:rsidR="000F6D96" w14:paraId="1E9C9B3B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7355C5F7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3C989682" w14:textId="77777777" w:rsidR="000F6D96" w:rsidRDefault="000F6D96" w:rsidP="00E642A4">
            <w:r>
              <w:t>2</w:t>
            </w:r>
          </w:p>
        </w:tc>
        <w:tc>
          <w:tcPr>
            <w:tcW w:w="654" w:type="dxa"/>
          </w:tcPr>
          <w:p w14:paraId="44D2C3C8" w14:textId="6265544E" w:rsidR="000F6D96" w:rsidRDefault="000F6D96" w:rsidP="00E642A4"/>
        </w:tc>
        <w:tc>
          <w:tcPr>
            <w:tcW w:w="657" w:type="dxa"/>
            <w:vMerge/>
          </w:tcPr>
          <w:p w14:paraId="64AD9F3A" w14:textId="77777777" w:rsidR="000F6D96" w:rsidRDefault="000F6D96" w:rsidP="00E642A4"/>
        </w:tc>
        <w:tc>
          <w:tcPr>
            <w:tcW w:w="659" w:type="dxa"/>
          </w:tcPr>
          <w:p w14:paraId="73C27086" w14:textId="4AB6BBC8" w:rsidR="000F6D96" w:rsidRDefault="000F6D96" w:rsidP="00E642A4"/>
        </w:tc>
        <w:tc>
          <w:tcPr>
            <w:tcW w:w="643" w:type="dxa"/>
            <w:vMerge/>
          </w:tcPr>
          <w:p w14:paraId="0563B99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5DD2D74D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7C9A86D3" w14:textId="77777777" w:rsidR="000F6D96" w:rsidRDefault="000F6D96" w:rsidP="00E642A4"/>
        </w:tc>
        <w:tc>
          <w:tcPr>
            <w:tcW w:w="642" w:type="dxa"/>
            <w:vMerge/>
          </w:tcPr>
          <w:p w14:paraId="4F335565" w14:textId="77777777" w:rsidR="000F6D96" w:rsidRDefault="000F6D96" w:rsidP="00E642A4"/>
        </w:tc>
        <w:tc>
          <w:tcPr>
            <w:tcW w:w="657" w:type="dxa"/>
            <w:vMerge/>
          </w:tcPr>
          <w:p w14:paraId="7F5FF08F" w14:textId="77777777" w:rsidR="000F6D96" w:rsidRDefault="000F6D96" w:rsidP="00E642A4"/>
        </w:tc>
      </w:tr>
      <w:tr w:rsidR="000F6D96" w14:paraId="2177C7E6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78FBF4E1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74EE62C2" w14:textId="77777777" w:rsidR="000F6D96" w:rsidRDefault="000F6D96" w:rsidP="00E642A4">
            <w:r>
              <w:t>3</w:t>
            </w:r>
          </w:p>
        </w:tc>
        <w:tc>
          <w:tcPr>
            <w:tcW w:w="654" w:type="dxa"/>
          </w:tcPr>
          <w:p w14:paraId="784F929A" w14:textId="64602D91" w:rsidR="000F6D96" w:rsidRDefault="000F6D96" w:rsidP="00E642A4"/>
        </w:tc>
        <w:tc>
          <w:tcPr>
            <w:tcW w:w="657" w:type="dxa"/>
            <w:vMerge/>
          </w:tcPr>
          <w:p w14:paraId="1FB80DF7" w14:textId="77777777" w:rsidR="000F6D96" w:rsidRDefault="000F6D96" w:rsidP="00E642A4"/>
        </w:tc>
        <w:tc>
          <w:tcPr>
            <w:tcW w:w="659" w:type="dxa"/>
          </w:tcPr>
          <w:p w14:paraId="72FC857C" w14:textId="5F4ECE88" w:rsidR="000F6D96" w:rsidRDefault="000F6D96" w:rsidP="00E642A4"/>
        </w:tc>
        <w:tc>
          <w:tcPr>
            <w:tcW w:w="643" w:type="dxa"/>
            <w:vMerge/>
          </w:tcPr>
          <w:p w14:paraId="5C99CE3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13884097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6D228DF6" w14:textId="77777777" w:rsidR="000F6D96" w:rsidRDefault="000F6D96" w:rsidP="00E642A4"/>
        </w:tc>
        <w:tc>
          <w:tcPr>
            <w:tcW w:w="642" w:type="dxa"/>
            <w:vMerge/>
          </w:tcPr>
          <w:p w14:paraId="61ACFD8B" w14:textId="77777777" w:rsidR="000F6D96" w:rsidRDefault="000F6D96" w:rsidP="00E642A4"/>
        </w:tc>
        <w:tc>
          <w:tcPr>
            <w:tcW w:w="657" w:type="dxa"/>
            <w:vMerge/>
          </w:tcPr>
          <w:p w14:paraId="44879BFB" w14:textId="77777777" w:rsidR="000F6D96" w:rsidRDefault="000F6D96" w:rsidP="00E642A4"/>
        </w:tc>
      </w:tr>
      <w:tr w:rsidR="000F6D96" w14:paraId="737F73D4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0B3C829F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2B6BCCDA" w14:textId="77777777" w:rsidR="000F6D96" w:rsidRDefault="000F6D96" w:rsidP="00E642A4">
            <w:r>
              <w:t>4</w:t>
            </w:r>
          </w:p>
        </w:tc>
        <w:tc>
          <w:tcPr>
            <w:tcW w:w="654" w:type="dxa"/>
          </w:tcPr>
          <w:p w14:paraId="619E9EC9" w14:textId="58C10FD5" w:rsidR="000F6D96" w:rsidRDefault="000F6D96" w:rsidP="00E642A4"/>
        </w:tc>
        <w:tc>
          <w:tcPr>
            <w:tcW w:w="657" w:type="dxa"/>
            <w:vMerge/>
          </w:tcPr>
          <w:p w14:paraId="1D3E6BD3" w14:textId="77777777" w:rsidR="000F6D96" w:rsidRDefault="000F6D96" w:rsidP="00E642A4"/>
        </w:tc>
        <w:tc>
          <w:tcPr>
            <w:tcW w:w="659" w:type="dxa"/>
          </w:tcPr>
          <w:p w14:paraId="7EBB3938" w14:textId="6D56204E" w:rsidR="000F6D96" w:rsidRDefault="000F6D96" w:rsidP="00E642A4"/>
        </w:tc>
        <w:tc>
          <w:tcPr>
            <w:tcW w:w="643" w:type="dxa"/>
            <w:vMerge/>
          </w:tcPr>
          <w:p w14:paraId="6F8F02B1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5C672920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7CA18EF5" w14:textId="77777777" w:rsidR="000F6D96" w:rsidRDefault="000F6D96" w:rsidP="00E642A4"/>
        </w:tc>
        <w:tc>
          <w:tcPr>
            <w:tcW w:w="642" w:type="dxa"/>
            <w:vMerge/>
          </w:tcPr>
          <w:p w14:paraId="5CF64124" w14:textId="77777777" w:rsidR="000F6D96" w:rsidRDefault="000F6D96" w:rsidP="00E642A4"/>
        </w:tc>
        <w:tc>
          <w:tcPr>
            <w:tcW w:w="657" w:type="dxa"/>
            <w:vMerge/>
          </w:tcPr>
          <w:p w14:paraId="6E2DF0E5" w14:textId="77777777" w:rsidR="000F6D96" w:rsidRDefault="000F6D96" w:rsidP="00E642A4"/>
        </w:tc>
      </w:tr>
      <w:tr w:rsidR="000F6D96" w14:paraId="47A13BC1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7B8B88EB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331097C8" w14:textId="77777777" w:rsidR="000F6D96" w:rsidRDefault="000F6D96" w:rsidP="00E642A4">
            <w:r>
              <w:t>5</w:t>
            </w:r>
          </w:p>
        </w:tc>
        <w:tc>
          <w:tcPr>
            <w:tcW w:w="654" w:type="dxa"/>
          </w:tcPr>
          <w:p w14:paraId="1E9BA99A" w14:textId="01893766" w:rsidR="000F6D96" w:rsidRDefault="000F6D96" w:rsidP="00E642A4"/>
        </w:tc>
        <w:tc>
          <w:tcPr>
            <w:tcW w:w="657" w:type="dxa"/>
            <w:vMerge/>
          </w:tcPr>
          <w:p w14:paraId="54C63988" w14:textId="77777777" w:rsidR="000F6D96" w:rsidRDefault="000F6D96" w:rsidP="00E642A4"/>
        </w:tc>
        <w:tc>
          <w:tcPr>
            <w:tcW w:w="659" w:type="dxa"/>
          </w:tcPr>
          <w:p w14:paraId="539A0646" w14:textId="1C223591" w:rsidR="000F6D96" w:rsidRPr="007D2BAE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56EF8C89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3EEF4D32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7D714071" w14:textId="77777777" w:rsidR="000F6D96" w:rsidRDefault="000F6D96" w:rsidP="00E642A4"/>
        </w:tc>
        <w:tc>
          <w:tcPr>
            <w:tcW w:w="642" w:type="dxa"/>
            <w:vMerge/>
          </w:tcPr>
          <w:p w14:paraId="7CC2219D" w14:textId="77777777" w:rsidR="000F6D96" w:rsidRDefault="000F6D96" w:rsidP="00E642A4"/>
        </w:tc>
        <w:tc>
          <w:tcPr>
            <w:tcW w:w="657" w:type="dxa"/>
            <w:vMerge/>
          </w:tcPr>
          <w:p w14:paraId="3E9079E6" w14:textId="77777777" w:rsidR="000F6D96" w:rsidRDefault="000F6D96" w:rsidP="00E642A4"/>
        </w:tc>
      </w:tr>
      <w:tr w:rsidR="000F6D96" w14:paraId="07B0C51D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0F7E34BB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77B9A6B3" w14:textId="77777777" w:rsidR="000F6D96" w:rsidRDefault="000F6D96" w:rsidP="00E642A4">
            <w:r>
              <w:t>Сер.</w:t>
            </w:r>
          </w:p>
        </w:tc>
        <w:tc>
          <w:tcPr>
            <w:tcW w:w="654" w:type="dxa"/>
          </w:tcPr>
          <w:p w14:paraId="283D06C8" w14:textId="081EEF71" w:rsidR="000F6D96" w:rsidRPr="00C14002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  <w:tcBorders>
              <w:bottom w:val="single" w:sz="4" w:space="0" w:color="auto"/>
            </w:tcBorders>
          </w:tcPr>
          <w:p w14:paraId="4839F3E8" w14:textId="77777777" w:rsidR="000F6D96" w:rsidRDefault="000F6D96" w:rsidP="00E642A4"/>
        </w:tc>
        <w:tc>
          <w:tcPr>
            <w:tcW w:w="659" w:type="dxa"/>
          </w:tcPr>
          <w:p w14:paraId="724EEF88" w14:textId="676DBE6F" w:rsidR="000F6D96" w:rsidRPr="00C31854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  <w:tcBorders>
              <w:bottom w:val="single" w:sz="4" w:space="0" w:color="auto"/>
            </w:tcBorders>
          </w:tcPr>
          <w:p w14:paraId="594835F5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424AD417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4BB75943" w14:textId="77777777" w:rsidR="000F6D96" w:rsidRDefault="000F6D96" w:rsidP="00E642A4"/>
        </w:tc>
        <w:tc>
          <w:tcPr>
            <w:tcW w:w="642" w:type="dxa"/>
            <w:vMerge/>
          </w:tcPr>
          <w:p w14:paraId="53E83030" w14:textId="77777777" w:rsidR="000F6D96" w:rsidRDefault="000F6D96" w:rsidP="00E642A4"/>
        </w:tc>
        <w:tc>
          <w:tcPr>
            <w:tcW w:w="657" w:type="dxa"/>
            <w:vMerge/>
          </w:tcPr>
          <w:p w14:paraId="0D8D7AE8" w14:textId="77777777" w:rsidR="000F6D96" w:rsidRDefault="000F6D96" w:rsidP="00E642A4"/>
        </w:tc>
      </w:tr>
      <w:tr w:rsidR="000F6D96" w14:paraId="1FC41453" w14:textId="77777777" w:rsidTr="007D2BAE">
        <w:trPr>
          <w:cantSplit/>
          <w:jc w:val="center"/>
        </w:trPr>
        <w:tc>
          <w:tcPr>
            <w:tcW w:w="876" w:type="dxa"/>
            <w:vMerge w:val="restart"/>
            <w:vAlign w:val="center"/>
          </w:tcPr>
          <w:p w14:paraId="2386B12B" w14:textId="77777777" w:rsidR="000F6D96" w:rsidRDefault="000F6D96" w:rsidP="00E642A4">
            <w:pPr>
              <w:jc w:val="center"/>
            </w:pPr>
            <w:proofErr w:type="spellStart"/>
            <w:r>
              <w:t>Штан</w:t>
            </w:r>
            <w:proofErr w:type="spellEnd"/>
            <w:r>
              <w:t>-</w:t>
            </w:r>
            <w:proofErr w:type="spellStart"/>
            <w:r>
              <w:t>генцир</w:t>
            </w:r>
            <w:proofErr w:type="spellEnd"/>
            <w:r>
              <w:t>-куль</w:t>
            </w:r>
          </w:p>
          <w:p w14:paraId="01478AFA" w14:textId="77777777" w:rsidR="000F6D96" w:rsidRDefault="000F6D96" w:rsidP="00E642A4">
            <w:pPr>
              <w:jc w:val="center"/>
            </w:pPr>
            <w:r w:rsidRPr="00832EB5">
              <w:rPr>
                <w:position w:val="-14"/>
              </w:rPr>
              <w:object w:dxaOrig="480" w:dyaOrig="380" w14:anchorId="3C7DDEAF">
                <v:shape id="_x0000_i1054" type="#_x0000_t75" style="width:23.25pt;height:18.75pt" o:ole="">
                  <v:imagedata r:id="rId34" o:title=""/>
                </v:shape>
                <o:OLEObject Type="Embed" ProgID="Equation.3" ShapeID="_x0000_i1054" DrawAspect="Content" ObjectID="_1693261717" r:id="rId64"/>
              </w:object>
            </w:r>
            <w:r>
              <w:t>=</w:t>
            </w:r>
          </w:p>
          <w:p w14:paraId="30AB4FD2" w14:textId="77777777" w:rsidR="000F6D96" w:rsidRDefault="00AB7900" w:rsidP="00E642A4">
            <w:pPr>
              <w:jc w:val="left"/>
            </w:pPr>
            <w:r>
              <w:t>=0,1</w:t>
            </w:r>
          </w:p>
          <w:p w14:paraId="3721EB34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2B490CE9" w14:textId="77777777" w:rsidR="000F6D96" w:rsidRDefault="000F6D96" w:rsidP="00E642A4">
            <w:r>
              <w:t>1</w:t>
            </w:r>
          </w:p>
        </w:tc>
        <w:tc>
          <w:tcPr>
            <w:tcW w:w="654" w:type="dxa"/>
          </w:tcPr>
          <w:p w14:paraId="2C810EBA" w14:textId="25D47C0C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 w:val="restart"/>
            <w:tcBorders>
              <w:top w:val="single" w:sz="4" w:space="0" w:color="auto"/>
            </w:tcBorders>
          </w:tcPr>
          <w:p w14:paraId="6E1EC55E" w14:textId="3DCD7AEA" w:rsidR="000F6D96" w:rsidRDefault="000F6D96" w:rsidP="00E642A4"/>
        </w:tc>
        <w:tc>
          <w:tcPr>
            <w:tcW w:w="659" w:type="dxa"/>
          </w:tcPr>
          <w:p w14:paraId="2D869226" w14:textId="1AE77DB0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 w:val="restart"/>
            <w:tcBorders>
              <w:top w:val="single" w:sz="4" w:space="0" w:color="auto"/>
            </w:tcBorders>
          </w:tcPr>
          <w:p w14:paraId="1EA17DF8" w14:textId="5E1D08CD" w:rsidR="000F6D96" w:rsidRDefault="000F6D96" w:rsidP="00E642A4"/>
        </w:tc>
        <w:tc>
          <w:tcPr>
            <w:tcW w:w="667" w:type="dxa"/>
            <w:gridSpan w:val="2"/>
            <w:vMerge w:val="restart"/>
          </w:tcPr>
          <w:p w14:paraId="346A557B" w14:textId="56783F30" w:rsidR="000F6D96" w:rsidRDefault="000F6D96" w:rsidP="00E642A4"/>
        </w:tc>
        <w:tc>
          <w:tcPr>
            <w:tcW w:w="671" w:type="dxa"/>
            <w:gridSpan w:val="2"/>
            <w:vMerge w:val="restart"/>
          </w:tcPr>
          <w:p w14:paraId="6E5E26F9" w14:textId="782FA274" w:rsidR="000F6D96" w:rsidRDefault="000F6D96" w:rsidP="00A9366F"/>
        </w:tc>
        <w:tc>
          <w:tcPr>
            <w:tcW w:w="642" w:type="dxa"/>
            <w:vMerge w:val="restart"/>
          </w:tcPr>
          <w:p w14:paraId="2D0A0FC0" w14:textId="3E5E8CC8" w:rsidR="000F6D96" w:rsidRDefault="000F6D96" w:rsidP="00E642A4"/>
        </w:tc>
        <w:tc>
          <w:tcPr>
            <w:tcW w:w="657" w:type="dxa"/>
            <w:vMerge w:val="restart"/>
          </w:tcPr>
          <w:p w14:paraId="760B04CD" w14:textId="79DD6AFE" w:rsidR="000F6D96" w:rsidRDefault="000F6D96" w:rsidP="00E642A4"/>
        </w:tc>
      </w:tr>
      <w:tr w:rsidR="000F6D96" w14:paraId="4AC28541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404C84B3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528BAAFB" w14:textId="77777777" w:rsidR="000F6D96" w:rsidRDefault="000F6D96" w:rsidP="00E642A4">
            <w:r>
              <w:t>2</w:t>
            </w:r>
          </w:p>
        </w:tc>
        <w:tc>
          <w:tcPr>
            <w:tcW w:w="654" w:type="dxa"/>
          </w:tcPr>
          <w:p w14:paraId="532B44DC" w14:textId="63A7ADF7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3DFD986B" w14:textId="77777777" w:rsidR="000F6D96" w:rsidRDefault="000F6D96" w:rsidP="00E642A4"/>
        </w:tc>
        <w:tc>
          <w:tcPr>
            <w:tcW w:w="659" w:type="dxa"/>
          </w:tcPr>
          <w:p w14:paraId="44CD1B4F" w14:textId="0EF142C5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0B9D88C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359432E6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117172C8" w14:textId="77777777" w:rsidR="000F6D96" w:rsidRDefault="000F6D96" w:rsidP="00E642A4"/>
        </w:tc>
        <w:tc>
          <w:tcPr>
            <w:tcW w:w="642" w:type="dxa"/>
            <w:vMerge/>
          </w:tcPr>
          <w:p w14:paraId="484D123C" w14:textId="77777777" w:rsidR="000F6D96" w:rsidRDefault="000F6D96" w:rsidP="00E642A4"/>
        </w:tc>
        <w:tc>
          <w:tcPr>
            <w:tcW w:w="657" w:type="dxa"/>
            <w:vMerge/>
          </w:tcPr>
          <w:p w14:paraId="4FC16EBF" w14:textId="77777777" w:rsidR="000F6D96" w:rsidRDefault="000F6D96" w:rsidP="00E642A4"/>
        </w:tc>
      </w:tr>
      <w:tr w:rsidR="000F6D96" w14:paraId="2DAB7816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237EEFB9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57BF4F44" w14:textId="77777777" w:rsidR="000F6D96" w:rsidRDefault="000F6D96" w:rsidP="00E642A4">
            <w:r>
              <w:t>3</w:t>
            </w:r>
          </w:p>
        </w:tc>
        <w:tc>
          <w:tcPr>
            <w:tcW w:w="654" w:type="dxa"/>
          </w:tcPr>
          <w:p w14:paraId="6150D358" w14:textId="32C9B782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74C8C988" w14:textId="77777777" w:rsidR="000F6D96" w:rsidRDefault="000F6D96" w:rsidP="00E642A4"/>
        </w:tc>
        <w:tc>
          <w:tcPr>
            <w:tcW w:w="659" w:type="dxa"/>
          </w:tcPr>
          <w:p w14:paraId="55E85C31" w14:textId="589B3849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4E25B25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1736CA8F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2C059077" w14:textId="77777777" w:rsidR="000F6D96" w:rsidRDefault="000F6D96" w:rsidP="00E642A4"/>
        </w:tc>
        <w:tc>
          <w:tcPr>
            <w:tcW w:w="642" w:type="dxa"/>
            <w:vMerge/>
          </w:tcPr>
          <w:p w14:paraId="6C83E7C4" w14:textId="77777777" w:rsidR="000F6D96" w:rsidRDefault="000F6D96" w:rsidP="00E642A4"/>
        </w:tc>
        <w:tc>
          <w:tcPr>
            <w:tcW w:w="657" w:type="dxa"/>
            <w:vMerge/>
          </w:tcPr>
          <w:p w14:paraId="1B5F2F6F" w14:textId="77777777" w:rsidR="000F6D96" w:rsidRDefault="000F6D96" w:rsidP="00E642A4"/>
        </w:tc>
      </w:tr>
      <w:tr w:rsidR="000F6D96" w14:paraId="2F38E3F2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262AB7C4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4FD89087" w14:textId="77777777" w:rsidR="000F6D96" w:rsidRDefault="000F6D96" w:rsidP="00E642A4">
            <w:r>
              <w:t>4</w:t>
            </w:r>
          </w:p>
        </w:tc>
        <w:tc>
          <w:tcPr>
            <w:tcW w:w="654" w:type="dxa"/>
          </w:tcPr>
          <w:p w14:paraId="422D58F8" w14:textId="7F91BF0E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60BAF856" w14:textId="77777777" w:rsidR="000F6D96" w:rsidRDefault="000F6D96" w:rsidP="00E642A4"/>
        </w:tc>
        <w:tc>
          <w:tcPr>
            <w:tcW w:w="659" w:type="dxa"/>
          </w:tcPr>
          <w:p w14:paraId="7FD5D7B3" w14:textId="55CB359D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49C0F3C6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0A54D59D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7393A3FA" w14:textId="77777777" w:rsidR="000F6D96" w:rsidRDefault="000F6D96" w:rsidP="00E642A4"/>
        </w:tc>
        <w:tc>
          <w:tcPr>
            <w:tcW w:w="642" w:type="dxa"/>
            <w:vMerge/>
          </w:tcPr>
          <w:p w14:paraId="020693A7" w14:textId="77777777" w:rsidR="000F6D96" w:rsidRDefault="000F6D96" w:rsidP="00E642A4"/>
        </w:tc>
        <w:tc>
          <w:tcPr>
            <w:tcW w:w="657" w:type="dxa"/>
            <w:vMerge/>
          </w:tcPr>
          <w:p w14:paraId="515B1B73" w14:textId="77777777" w:rsidR="000F6D96" w:rsidRDefault="000F6D96" w:rsidP="00E642A4"/>
        </w:tc>
      </w:tr>
      <w:tr w:rsidR="000F6D96" w14:paraId="2607594B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348D8B3D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35237236" w14:textId="77777777" w:rsidR="000F6D96" w:rsidRDefault="000F6D96" w:rsidP="00E642A4">
            <w:r>
              <w:t>5</w:t>
            </w:r>
          </w:p>
        </w:tc>
        <w:tc>
          <w:tcPr>
            <w:tcW w:w="654" w:type="dxa"/>
          </w:tcPr>
          <w:p w14:paraId="2BE14D4C" w14:textId="155B6B35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7D5F219D" w14:textId="77777777" w:rsidR="000F6D96" w:rsidRDefault="000F6D96" w:rsidP="00E642A4"/>
        </w:tc>
        <w:tc>
          <w:tcPr>
            <w:tcW w:w="659" w:type="dxa"/>
          </w:tcPr>
          <w:p w14:paraId="45998F67" w14:textId="6FD4B3DB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2F1F3690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5B7D0B7A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672E2700" w14:textId="77777777" w:rsidR="000F6D96" w:rsidRDefault="000F6D96" w:rsidP="00E642A4"/>
        </w:tc>
        <w:tc>
          <w:tcPr>
            <w:tcW w:w="642" w:type="dxa"/>
            <w:vMerge/>
          </w:tcPr>
          <w:p w14:paraId="709B297A" w14:textId="77777777" w:rsidR="000F6D96" w:rsidRDefault="000F6D96" w:rsidP="00E642A4"/>
        </w:tc>
        <w:tc>
          <w:tcPr>
            <w:tcW w:w="657" w:type="dxa"/>
            <w:vMerge/>
          </w:tcPr>
          <w:p w14:paraId="0B931E8A" w14:textId="77777777" w:rsidR="000F6D96" w:rsidRDefault="000F6D96" w:rsidP="00E642A4"/>
        </w:tc>
      </w:tr>
      <w:tr w:rsidR="000F6D96" w14:paraId="26E5572B" w14:textId="77777777" w:rsidTr="007D2BAE">
        <w:trPr>
          <w:cantSplit/>
          <w:jc w:val="center"/>
        </w:trPr>
        <w:tc>
          <w:tcPr>
            <w:tcW w:w="876" w:type="dxa"/>
            <w:vMerge/>
            <w:vAlign w:val="center"/>
          </w:tcPr>
          <w:p w14:paraId="02F95ED4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33B7908E" w14:textId="77777777" w:rsidR="000F6D96" w:rsidRDefault="000F6D96" w:rsidP="00E642A4">
            <w:r>
              <w:t>Сер.</w:t>
            </w:r>
          </w:p>
        </w:tc>
        <w:tc>
          <w:tcPr>
            <w:tcW w:w="654" w:type="dxa"/>
          </w:tcPr>
          <w:p w14:paraId="24317181" w14:textId="6F2C921D" w:rsidR="000F6D96" w:rsidRPr="00C31854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  <w:tcBorders>
              <w:bottom w:val="single" w:sz="4" w:space="0" w:color="auto"/>
            </w:tcBorders>
          </w:tcPr>
          <w:p w14:paraId="17DC2B25" w14:textId="77777777" w:rsidR="000F6D96" w:rsidRDefault="000F6D96" w:rsidP="00E642A4"/>
        </w:tc>
        <w:tc>
          <w:tcPr>
            <w:tcW w:w="659" w:type="dxa"/>
          </w:tcPr>
          <w:p w14:paraId="746FF6A4" w14:textId="4E04C102" w:rsidR="000F6D96" w:rsidRPr="00C31854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  <w:tcBorders>
              <w:bottom w:val="single" w:sz="4" w:space="0" w:color="auto"/>
            </w:tcBorders>
          </w:tcPr>
          <w:p w14:paraId="0655E75F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2899C94E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2ECC8C1B" w14:textId="77777777" w:rsidR="000F6D96" w:rsidRDefault="000F6D96" w:rsidP="00E642A4"/>
        </w:tc>
        <w:tc>
          <w:tcPr>
            <w:tcW w:w="642" w:type="dxa"/>
            <w:vMerge/>
          </w:tcPr>
          <w:p w14:paraId="7827A852" w14:textId="77777777" w:rsidR="000F6D96" w:rsidRDefault="000F6D96" w:rsidP="00E642A4"/>
        </w:tc>
        <w:tc>
          <w:tcPr>
            <w:tcW w:w="657" w:type="dxa"/>
            <w:vMerge/>
          </w:tcPr>
          <w:p w14:paraId="24713AB1" w14:textId="77777777" w:rsidR="000F6D96" w:rsidRDefault="000F6D96" w:rsidP="00E642A4"/>
        </w:tc>
      </w:tr>
      <w:tr w:rsidR="000F6D96" w14:paraId="2A8D19E8" w14:textId="77777777" w:rsidTr="007D2BAE">
        <w:trPr>
          <w:cantSplit/>
          <w:jc w:val="center"/>
        </w:trPr>
        <w:tc>
          <w:tcPr>
            <w:tcW w:w="876" w:type="dxa"/>
            <w:vMerge w:val="restart"/>
            <w:vAlign w:val="center"/>
          </w:tcPr>
          <w:p w14:paraId="474DCF4F" w14:textId="77777777" w:rsidR="000F6D96" w:rsidRDefault="000F6D96" w:rsidP="00E642A4">
            <w:pPr>
              <w:jc w:val="center"/>
            </w:pPr>
            <w:r>
              <w:t>Мікро-</w:t>
            </w:r>
          </w:p>
          <w:p w14:paraId="0F16D681" w14:textId="77777777" w:rsidR="000F6D96" w:rsidRDefault="000F6D96" w:rsidP="00E642A4">
            <w:pPr>
              <w:jc w:val="center"/>
            </w:pPr>
            <w:r>
              <w:t xml:space="preserve">метр </w:t>
            </w:r>
            <w:r w:rsidRPr="00832EB5">
              <w:rPr>
                <w:position w:val="-14"/>
              </w:rPr>
              <w:object w:dxaOrig="480" w:dyaOrig="380" w14:anchorId="43D4A57B">
                <v:shape id="_x0000_i1055" type="#_x0000_t75" style="width:23.25pt;height:18.75pt" o:ole="">
                  <v:imagedata r:id="rId34" o:title=""/>
                </v:shape>
                <o:OLEObject Type="Embed" ProgID="Equation.3" ShapeID="_x0000_i1055" DrawAspect="Content" ObjectID="_1693261718" r:id="rId65"/>
              </w:object>
            </w:r>
            <w:r>
              <w:t>=</w:t>
            </w:r>
          </w:p>
          <w:p w14:paraId="7A2FCD4E" w14:textId="77777777" w:rsidR="000F6D96" w:rsidRDefault="00AB7900" w:rsidP="00E642A4">
            <w:pPr>
              <w:jc w:val="left"/>
            </w:pPr>
            <w:r>
              <w:t>=0,01</w:t>
            </w:r>
          </w:p>
          <w:p w14:paraId="16E41D41" w14:textId="77777777" w:rsidR="000F6D96" w:rsidRDefault="000F6D96" w:rsidP="00E642A4">
            <w:pPr>
              <w:jc w:val="center"/>
            </w:pPr>
          </w:p>
        </w:tc>
        <w:tc>
          <w:tcPr>
            <w:tcW w:w="565" w:type="dxa"/>
          </w:tcPr>
          <w:p w14:paraId="4842FA17" w14:textId="77777777" w:rsidR="000F6D96" w:rsidRDefault="000F6D96" w:rsidP="00E642A4">
            <w:r>
              <w:t>1</w:t>
            </w:r>
          </w:p>
        </w:tc>
        <w:tc>
          <w:tcPr>
            <w:tcW w:w="654" w:type="dxa"/>
          </w:tcPr>
          <w:p w14:paraId="4C811607" w14:textId="1BEE55C7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 w:val="restart"/>
            <w:tcBorders>
              <w:top w:val="single" w:sz="4" w:space="0" w:color="auto"/>
            </w:tcBorders>
          </w:tcPr>
          <w:p w14:paraId="0F36E3F0" w14:textId="6532AAED" w:rsidR="000F6D96" w:rsidRDefault="000F6D96" w:rsidP="00E642A4"/>
        </w:tc>
        <w:tc>
          <w:tcPr>
            <w:tcW w:w="659" w:type="dxa"/>
          </w:tcPr>
          <w:p w14:paraId="47D3160D" w14:textId="58CDAB54" w:rsidR="000F6D96" w:rsidRPr="00010F63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 w:val="restart"/>
            <w:tcBorders>
              <w:top w:val="single" w:sz="4" w:space="0" w:color="auto"/>
            </w:tcBorders>
          </w:tcPr>
          <w:p w14:paraId="0801BC7B" w14:textId="396452EA" w:rsidR="000F6D96" w:rsidRDefault="000F6D96" w:rsidP="00E642A4"/>
        </w:tc>
        <w:tc>
          <w:tcPr>
            <w:tcW w:w="667" w:type="dxa"/>
            <w:gridSpan w:val="2"/>
            <w:vMerge w:val="restart"/>
          </w:tcPr>
          <w:p w14:paraId="45A8604C" w14:textId="26FC5562" w:rsidR="000F6D96" w:rsidRDefault="000F6D96" w:rsidP="00E642A4"/>
        </w:tc>
        <w:tc>
          <w:tcPr>
            <w:tcW w:w="671" w:type="dxa"/>
            <w:gridSpan w:val="2"/>
            <w:vMerge w:val="restart"/>
          </w:tcPr>
          <w:p w14:paraId="6783247D" w14:textId="276D4BA9" w:rsidR="000F6D96" w:rsidRDefault="000F6D96" w:rsidP="00E642A4"/>
        </w:tc>
        <w:tc>
          <w:tcPr>
            <w:tcW w:w="642" w:type="dxa"/>
            <w:vMerge w:val="restart"/>
          </w:tcPr>
          <w:p w14:paraId="2D1BCA4B" w14:textId="0E5B10D9" w:rsidR="000F6D96" w:rsidRDefault="000F6D96" w:rsidP="00E642A4"/>
        </w:tc>
        <w:tc>
          <w:tcPr>
            <w:tcW w:w="657" w:type="dxa"/>
            <w:vMerge w:val="restart"/>
          </w:tcPr>
          <w:p w14:paraId="1E2C74E4" w14:textId="4C4BADE5" w:rsidR="000F6D96" w:rsidRDefault="000F6D96" w:rsidP="00E642A4"/>
        </w:tc>
      </w:tr>
      <w:tr w:rsidR="000F6D96" w14:paraId="381CE7CD" w14:textId="77777777" w:rsidTr="007D2BAE">
        <w:trPr>
          <w:cantSplit/>
          <w:jc w:val="center"/>
        </w:trPr>
        <w:tc>
          <w:tcPr>
            <w:tcW w:w="876" w:type="dxa"/>
            <w:vMerge/>
          </w:tcPr>
          <w:p w14:paraId="0227B346" w14:textId="77777777" w:rsidR="000F6D96" w:rsidRDefault="000F6D96" w:rsidP="00E642A4"/>
        </w:tc>
        <w:tc>
          <w:tcPr>
            <w:tcW w:w="565" w:type="dxa"/>
          </w:tcPr>
          <w:p w14:paraId="48153DAD" w14:textId="77777777" w:rsidR="000F6D96" w:rsidRDefault="000F6D96" w:rsidP="00E642A4">
            <w:r>
              <w:t>2</w:t>
            </w:r>
          </w:p>
        </w:tc>
        <w:tc>
          <w:tcPr>
            <w:tcW w:w="654" w:type="dxa"/>
          </w:tcPr>
          <w:p w14:paraId="71EBE6FF" w14:textId="215D74DC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0209AA9E" w14:textId="77777777" w:rsidR="000F6D96" w:rsidRDefault="000F6D96" w:rsidP="00E642A4"/>
        </w:tc>
        <w:tc>
          <w:tcPr>
            <w:tcW w:w="659" w:type="dxa"/>
          </w:tcPr>
          <w:p w14:paraId="47E32B1E" w14:textId="56A20276" w:rsidR="000F6D96" w:rsidRPr="00010F63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70F9EED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3F4BE5BA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5DB8D8BA" w14:textId="77777777" w:rsidR="000F6D96" w:rsidRDefault="000F6D96" w:rsidP="00E642A4"/>
        </w:tc>
        <w:tc>
          <w:tcPr>
            <w:tcW w:w="642" w:type="dxa"/>
            <w:vMerge/>
          </w:tcPr>
          <w:p w14:paraId="175F2E57" w14:textId="77777777" w:rsidR="000F6D96" w:rsidRDefault="000F6D96" w:rsidP="00E642A4"/>
        </w:tc>
        <w:tc>
          <w:tcPr>
            <w:tcW w:w="657" w:type="dxa"/>
            <w:vMerge/>
          </w:tcPr>
          <w:p w14:paraId="3981801F" w14:textId="77777777" w:rsidR="000F6D96" w:rsidRDefault="000F6D96" w:rsidP="00E642A4"/>
        </w:tc>
      </w:tr>
      <w:tr w:rsidR="000F6D96" w14:paraId="1AD6C3A5" w14:textId="77777777" w:rsidTr="007D2BAE">
        <w:trPr>
          <w:cantSplit/>
          <w:jc w:val="center"/>
        </w:trPr>
        <w:tc>
          <w:tcPr>
            <w:tcW w:w="876" w:type="dxa"/>
            <w:vMerge/>
          </w:tcPr>
          <w:p w14:paraId="47F56256" w14:textId="77777777" w:rsidR="000F6D96" w:rsidRDefault="000F6D96" w:rsidP="00E642A4"/>
        </w:tc>
        <w:tc>
          <w:tcPr>
            <w:tcW w:w="565" w:type="dxa"/>
          </w:tcPr>
          <w:p w14:paraId="2BCA664B" w14:textId="77777777" w:rsidR="000F6D96" w:rsidRDefault="000F6D96" w:rsidP="00E642A4">
            <w:r>
              <w:t>3</w:t>
            </w:r>
          </w:p>
        </w:tc>
        <w:tc>
          <w:tcPr>
            <w:tcW w:w="654" w:type="dxa"/>
          </w:tcPr>
          <w:p w14:paraId="0EC3180D" w14:textId="1958CCED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6D7E652A" w14:textId="77777777" w:rsidR="000F6D96" w:rsidRDefault="000F6D96" w:rsidP="00E642A4"/>
        </w:tc>
        <w:tc>
          <w:tcPr>
            <w:tcW w:w="659" w:type="dxa"/>
          </w:tcPr>
          <w:p w14:paraId="24FBF02D" w14:textId="20455A76" w:rsidR="000F6D96" w:rsidRPr="00CE5F01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7039A1D2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6E01ED52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5AFA62B1" w14:textId="77777777" w:rsidR="000F6D96" w:rsidRDefault="000F6D96" w:rsidP="00E642A4"/>
        </w:tc>
        <w:tc>
          <w:tcPr>
            <w:tcW w:w="642" w:type="dxa"/>
            <w:vMerge/>
          </w:tcPr>
          <w:p w14:paraId="52A8FC89" w14:textId="77777777" w:rsidR="000F6D96" w:rsidRDefault="000F6D96" w:rsidP="00E642A4"/>
        </w:tc>
        <w:tc>
          <w:tcPr>
            <w:tcW w:w="657" w:type="dxa"/>
            <w:vMerge/>
          </w:tcPr>
          <w:p w14:paraId="37ED049D" w14:textId="77777777" w:rsidR="000F6D96" w:rsidRDefault="000F6D96" w:rsidP="00E642A4"/>
        </w:tc>
      </w:tr>
      <w:tr w:rsidR="000F6D96" w14:paraId="40568020" w14:textId="77777777" w:rsidTr="007D2BAE">
        <w:trPr>
          <w:cantSplit/>
          <w:jc w:val="center"/>
        </w:trPr>
        <w:tc>
          <w:tcPr>
            <w:tcW w:w="876" w:type="dxa"/>
            <w:vMerge/>
          </w:tcPr>
          <w:p w14:paraId="3C1C44CB" w14:textId="77777777" w:rsidR="000F6D96" w:rsidRDefault="000F6D96" w:rsidP="00E642A4"/>
        </w:tc>
        <w:tc>
          <w:tcPr>
            <w:tcW w:w="565" w:type="dxa"/>
          </w:tcPr>
          <w:p w14:paraId="2387EDE6" w14:textId="77777777" w:rsidR="000F6D96" w:rsidRDefault="000F6D96" w:rsidP="00E642A4">
            <w:r>
              <w:t>4</w:t>
            </w:r>
          </w:p>
        </w:tc>
        <w:tc>
          <w:tcPr>
            <w:tcW w:w="654" w:type="dxa"/>
          </w:tcPr>
          <w:p w14:paraId="30BE5557" w14:textId="7EBA71FE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10DCBAB5" w14:textId="77777777" w:rsidR="000F6D96" w:rsidRDefault="000F6D96" w:rsidP="00E642A4"/>
        </w:tc>
        <w:tc>
          <w:tcPr>
            <w:tcW w:w="659" w:type="dxa"/>
          </w:tcPr>
          <w:p w14:paraId="7EF36BE5" w14:textId="1FAC226F" w:rsidR="000F6D96" w:rsidRPr="00CE5F01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5B7F2E98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392B678B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51300FAB" w14:textId="77777777" w:rsidR="000F6D96" w:rsidRDefault="000F6D96" w:rsidP="00E642A4"/>
        </w:tc>
        <w:tc>
          <w:tcPr>
            <w:tcW w:w="642" w:type="dxa"/>
            <w:vMerge/>
          </w:tcPr>
          <w:p w14:paraId="3BD5FA99" w14:textId="77777777" w:rsidR="000F6D96" w:rsidRDefault="000F6D96" w:rsidP="00E642A4"/>
        </w:tc>
        <w:tc>
          <w:tcPr>
            <w:tcW w:w="657" w:type="dxa"/>
            <w:vMerge/>
          </w:tcPr>
          <w:p w14:paraId="1AFB9381" w14:textId="77777777" w:rsidR="000F6D96" w:rsidRDefault="000F6D96" w:rsidP="00E642A4"/>
        </w:tc>
      </w:tr>
      <w:tr w:rsidR="000F6D96" w14:paraId="36709CE2" w14:textId="77777777" w:rsidTr="007D2BAE">
        <w:trPr>
          <w:cantSplit/>
          <w:jc w:val="center"/>
        </w:trPr>
        <w:tc>
          <w:tcPr>
            <w:tcW w:w="876" w:type="dxa"/>
            <w:vMerge/>
          </w:tcPr>
          <w:p w14:paraId="517E114F" w14:textId="77777777" w:rsidR="000F6D96" w:rsidRDefault="000F6D96" w:rsidP="00E642A4"/>
        </w:tc>
        <w:tc>
          <w:tcPr>
            <w:tcW w:w="565" w:type="dxa"/>
          </w:tcPr>
          <w:p w14:paraId="6C6ADAB0" w14:textId="77777777" w:rsidR="000F6D96" w:rsidRDefault="000F6D96" w:rsidP="00E642A4">
            <w:r>
              <w:t>5</w:t>
            </w:r>
          </w:p>
        </w:tc>
        <w:tc>
          <w:tcPr>
            <w:tcW w:w="654" w:type="dxa"/>
          </w:tcPr>
          <w:p w14:paraId="5A548DB8" w14:textId="51B40B91" w:rsidR="000F6D96" w:rsidRPr="000C5548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78CDA861" w14:textId="77777777" w:rsidR="000F6D96" w:rsidRDefault="000F6D96" w:rsidP="00E642A4"/>
        </w:tc>
        <w:tc>
          <w:tcPr>
            <w:tcW w:w="659" w:type="dxa"/>
          </w:tcPr>
          <w:p w14:paraId="04C17798" w14:textId="29B1AD54" w:rsidR="000F6D96" w:rsidRPr="00CE5F01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0D15BA7E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15A03710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3E6D18A2" w14:textId="77777777" w:rsidR="000F6D96" w:rsidRDefault="000F6D96" w:rsidP="00E642A4"/>
        </w:tc>
        <w:tc>
          <w:tcPr>
            <w:tcW w:w="642" w:type="dxa"/>
            <w:vMerge/>
          </w:tcPr>
          <w:p w14:paraId="7A56E50D" w14:textId="77777777" w:rsidR="000F6D96" w:rsidRDefault="000F6D96" w:rsidP="00E642A4"/>
        </w:tc>
        <w:tc>
          <w:tcPr>
            <w:tcW w:w="657" w:type="dxa"/>
            <w:vMerge/>
          </w:tcPr>
          <w:p w14:paraId="729E1AA2" w14:textId="77777777" w:rsidR="000F6D96" w:rsidRDefault="000F6D96" w:rsidP="00E642A4"/>
        </w:tc>
      </w:tr>
      <w:tr w:rsidR="000F6D96" w14:paraId="3172A63D" w14:textId="77777777" w:rsidTr="007D2BAE">
        <w:trPr>
          <w:cantSplit/>
          <w:jc w:val="center"/>
        </w:trPr>
        <w:tc>
          <w:tcPr>
            <w:tcW w:w="876" w:type="dxa"/>
            <w:vMerge/>
          </w:tcPr>
          <w:p w14:paraId="193F5076" w14:textId="77777777" w:rsidR="000F6D96" w:rsidRDefault="000F6D96" w:rsidP="00E642A4"/>
        </w:tc>
        <w:tc>
          <w:tcPr>
            <w:tcW w:w="565" w:type="dxa"/>
          </w:tcPr>
          <w:p w14:paraId="2CFE87D9" w14:textId="77777777" w:rsidR="000F6D96" w:rsidRDefault="000F6D96" w:rsidP="00E642A4">
            <w:r>
              <w:t>Сер.</w:t>
            </w:r>
          </w:p>
        </w:tc>
        <w:tc>
          <w:tcPr>
            <w:tcW w:w="654" w:type="dxa"/>
          </w:tcPr>
          <w:p w14:paraId="3BAE6686" w14:textId="032CA1E8" w:rsidR="000F6D96" w:rsidRPr="00C31854" w:rsidRDefault="000F6D96" w:rsidP="00E642A4">
            <w:pPr>
              <w:rPr>
                <w:lang w:val="ru-RU"/>
              </w:rPr>
            </w:pPr>
          </w:p>
        </w:tc>
        <w:tc>
          <w:tcPr>
            <w:tcW w:w="657" w:type="dxa"/>
            <w:vMerge/>
          </w:tcPr>
          <w:p w14:paraId="2CA00297" w14:textId="77777777" w:rsidR="000F6D96" w:rsidRDefault="000F6D96" w:rsidP="00E642A4"/>
        </w:tc>
        <w:tc>
          <w:tcPr>
            <w:tcW w:w="659" w:type="dxa"/>
          </w:tcPr>
          <w:p w14:paraId="11902184" w14:textId="2053416A" w:rsidR="000F6D96" w:rsidRPr="00C31854" w:rsidRDefault="000F6D96" w:rsidP="00E642A4">
            <w:pPr>
              <w:rPr>
                <w:lang w:val="ru-RU"/>
              </w:rPr>
            </w:pPr>
          </w:p>
        </w:tc>
        <w:tc>
          <w:tcPr>
            <w:tcW w:w="643" w:type="dxa"/>
            <w:vMerge/>
          </w:tcPr>
          <w:p w14:paraId="61628371" w14:textId="77777777" w:rsidR="000F6D96" w:rsidRDefault="000F6D96" w:rsidP="00E642A4"/>
        </w:tc>
        <w:tc>
          <w:tcPr>
            <w:tcW w:w="667" w:type="dxa"/>
            <w:gridSpan w:val="2"/>
            <w:vMerge/>
          </w:tcPr>
          <w:p w14:paraId="1B5972A0" w14:textId="77777777" w:rsidR="000F6D96" w:rsidRDefault="000F6D96" w:rsidP="00E642A4"/>
        </w:tc>
        <w:tc>
          <w:tcPr>
            <w:tcW w:w="671" w:type="dxa"/>
            <w:gridSpan w:val="2"/>
            <w:vMerge/>
          </w:tcPr>
          <w:p w14:paraId="518F1F2B" w14:textId="77777777" w:rsidR="000F6D96" w:rsidRDefault="000F6D96" w:rsidP="00E642A4"/>
        </w:tc>
        <w:tc>
          <w:tcPr>
            <w:tcW w:w="642" w:type="dxa"/>
            <w:vMerge/>
          </w:tcPr>
          <w:p w14:paraId="7AAB938D" w14:textId="77777777" w:rsidR="000F6D96" w:rsidRDefault="000F6D96" w:rsidP="00E642A4"/>
        </w:tc>
        <w:tc>
          <w:tcPr>
            <w:tcW w:w="657" w:type="dxa"/>
            <w:vMerge/>
          </w:tcPr>
          <w:p w14:paraId="23488DBF" w14:textId="77777777" w:rsidR="000F6D96" w:rsidRDefault="000F6D96" w:rsidP="00E642A4"/>
        </w:tc>
      </w:tr>
    </w:tbl>
    <w:p w14:paraId="16604170" w14:textId="77777777" w:rsidR="000F6D96" w:rsidRDefault="000F6D96" w:rsidP="000F6D96">
      <w:pPr>
        <w:ind w:left="426"/>
      </w:pPr>
    </w:p>
    <w:p w14:paraId="05BB1FE9" w14:textId="77777777" w:rsidR="000F6D96" w:rsidRDefault="000F6D96" w:rsidP="000F6D96"/>
    <w:p w14:paraId="76C3E64A" w14:textId="77777777" w:rsidR="000F6D96" w:rsidRDefault="000F6D96" w:rsidP="000F6D96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Обробка результатів вимірів серії експериментів, що виконувались за допомогою лінійки</w:t>
      </w:r>
    </w:p>
    <w:p w14:paraId="54668B02" w14:textId="77777777" w:rsidR="000F6D96" w:rsidRDefault="000F6D96" w:rsidP="000F6D96">
      <w:r>
        <w:t xml:space="preserve">За формулою </w:t>
      </w:r>
      <w:r w:rsidRPr="00832EB5">
        <w:rPr>
          <w:position w:val="-28"/>
        </w:rPr>
        <w:object w:dxaOrig="1400" w:dyaOrig="680" w14:anchorId="4FDD4B94">
          <v:shape id="_x0000_i1056" type="#_x0000_t75" style="width:70.5pt;height:33.75pt" o:ole="" fillcolor="window">
            <v:imagedata r:id="rId36" o:title=""/>
          </v:shape>
          <o:OLEObject Type="Embed" ProgID="Equation.3" ShapeID="_x0000_i1056" DrawAspect="Content" ObjectID="_1693261719" r:id="rId66"/>
        </w:object>
      </w:r>
      <w:r>
        <w:t xml:space="preserve"> обчислюємо середні значення</w:t>
      </w:r>
    </w:p>
    <w:p w14:paraId="7CEFBBBE" w14:textId="2C4AEA78" w:rsidR="00660330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>
        <w:t xml:space="preserve"> </w:t>
      </w:r>
      <w:r w:rsidR="008F7FE2">
        <w:t>(мм)</w:t>
      </w:r>
    </w:p>
    <w:p w14:paraId="14025712" w14:textId="77777777" w:rsidR="00DF11C2" w:rsidRDefault="00DF11C2" w:rsidP="000F6D96"/>
    <w:p w14:paraId="38D30882" w14:textId="77777777" w:rsidR="00936475" w:rsidRDefault="00D90BA9" w:rsidP="000F6D96">
      <w:r w:rsidRPr="00832EB5">
        <w:rPr>
          <w:position w:val="-14"/>
        </w:rPr>
        <w:object w:dxaOrig="5140" w:dyaOrig="400" w14:anchorId="374254BC">
          <v:shape id="_x0000_i1058" type="#_x0000_t75" style="width:257.25pt;height:19.5pt" o:ole="" fillcolor="window">
            <v:imagedata r:id="rId67" o:title=""/>
          </v:shape>
          <o:OLEObject Type="Embed" ProgID="Equation.3" ShapeID="_x0000_i1058" DrawAspect="Content" ObjectID="_1693261720" r:id="rId68"/>
        </w:object>
      </w:r>
      <w:r w:rsidR="008F7FE2">
        <w:t>(мм)</w:t>
      </w:r>
    </w:p>
    <w:p w14:paraId="12FA3B32" w14:textId="77777777" w:rsidR="00905608" w:rsidRPr="00820398" w:rsidRDefault="00905608" w:rsidP="000F6D96"/>
    <w:p w14:paraId="24BDAA15" w14:textId="77777777" w:rsidR="000F6D96" w:rsidRDefault="000F6D96" w:rsidP="000F6D96">
      <w:pPr>
        <w:rPr>
          <w:iCs/>
        </w:rPr>
      </w:pPr>
      <w:r>
        <w:t>Використовуючи формули (</w:t>
      </w:r>
      <w:r w:rsidR="00854634">
        <w:t>2.</w:t>
      </w:r>
      <w:r>
        <w:t>1) – (</w:t>
      </w:r>
      <w:r w:rsidR="00854634">
        <w:t>2.</w:t>
      </w:r>
      <w:r>
        <w:t xml:space="preserve">3), обчислимо середнє значення густини тіла </w:t>
      </w:r>
    </w:p>
    <w:p w14:paraId="6A1CF859" w14:textId="02928CE0" w:rsidR="000F6D96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/>
                <w:i/>
              </w:rPr>
            </m:ctrlPr>
          </m:fPr>
          <m:num>
            <m:r>
              <w:rPr>
                <w:rFonts w:ascii="Cambria Math"/>
              </w:rPr>
              <m:t>4m</m:t>
            </m:r>
          </m:num>
          <m:den>
            <m:r>
              <w:rPr>
                <w:rFonts w:ascii="Cambria Math"/>
              </w:rPr>
              <m:t>π&lt;D</m:t>
            </m:r>
            <m:sSubSup>
              <m:sSubSupPr>
                <m:ctrlPr>
                  <w:rPr>
                    <w:rFonts w:ascii="Cambria Math"/>
                    <w:i/>
                  </w:rPr>
                </m:ctrlPr>
              </m:sSubSupPr>
              <m:e>
                <m:r>
                  <w:rPr>
                    <w:rFonts w:ascii="Cambria Math"/>
                  </w:rPr>
                  <m:t>&gt;</m:t>
                </m:r>
              </m:e>
              <m:sub>
                <m:r>
                  <w:rPr>
                    <w:rFonts w:ascii="Cambria Math"/>
                  </w:rPr>
                  <m:t>лін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r>
                  <w:rPr>
                    <w:rFonts w:ascii="Cambria Math"/>
                  </w:rPr>
                  <m:t>2</m:t>
                </m:r>
              </m:sup>
            </m:sSubSup>
            <m:r>
              <w:rPr>
                <w:rFonts w:ascii="Cambria Math"/>
              </w:rPr>
              <m:t>&lt;</m:t>
            </m:r>
            <m:r>
              <w:rPr>
                <w:rFonts w:ascii="Cambria Math"/>
              </w:rPr>
              <m:t>h</m:t>
            </m:r>
            <m:sSub>
              <m:sSubPr>
                <m:ctrlPr>
                  <w:rPr>
                    <w:rFonts w:asci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&gt;</m:t>
                </m:r>
              </m:e>
              <m:sub>
                <m:r>
                  <w:rPr>
                    <w:rFonts w:ascii="Cambria Math"/>
                  </w:rPr>
                  <m:t>лін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/>
          </w:rPr>
          <m:t>=</m:t>
        </m:r>
      </m:oMath>
      <w:r w:rsidR="008F7FE2">
        <w:t>(г/мм</w:t>
      </w:r>
      <w:r w:rsidR="008F7FE2" w:rsidRPr="00A87B8D">
        <w:rPr>
          <w:lang w:val="ru-RU"/>
        </w:rPr>
        <w:t>^</w:t>
      </w:r>
      <w:r w:rsidR="008F7FE2">
        <w:t>2)</w:t>
      </w:r>
    </w:p>
    <w:p w14:paraId="74707115" w14:textId="77777777" w:rsidR="00D55F93" w:rsidRPr="009F6DB7" w:rsidRDefault="00D55F93" w:rsidP="000F6D96">
      <w:pPr>
        <w:rPr>
          <w:lang w:val="ru-RU"/>
        </w:rPr>
      </w:pPr>
    </w:p>
    <w:p w14:paraId="18AF220D" w14:textId="77777777" w:rsidR="000F6D96" w:rsidRDefault="000F6D96" w:rsidP="000F6D96">
      <w:r>
        <w:t>За формулою (</w:t>
      </w:r>
      <w:r w:rsidR="00854634">
        <w:t>2.</w:t>
      </w:r>
      <w:r>
        <w:t>9) знайдемо випадкові похибки</w:t>
      </w:r>
    </w:p>
    <w:p w14:paraId="11BA0419" w14:textId="77777777" w:rsidR="000F6D96" w:rsidRDefault="000F6D96" w:rsidP="000F6D96"/>
    <w:p w14:paraId="38805F24" w14:textId="07B8E469" w:rsidR="00086511" w:rsidRDefault="00A87B8D" w:rsidP="000F6D96"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D</m:t>
            </m:r>
          </m:e>
          <m:sub>
            <m:r>
              <w:rPr>
                <w:rFonts w:ascii="Cambria Math"/>
              </w:rPr>
              <m:t>вип л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 w:rsidR="00086511">
        <w:t>=</w:t>
      </w:r>
      <w:r w:rsidR="008A1C66">
        <w:t xml:space="preserve"> (мм)</w:t>
      </w:r>
    </w:p>
    <w:p w14:paraId="2FCEBC86" w14:textId="77777777" w:rsidR="002D62DD" w:rsidRDefault="002D62DD" w:rsidP="000F6D96"/>
    <w:p w14:paraId="29232F5B" w14:textId="0966CB3B" w:rsidR="00086511" w:rsidRDefault="00A87B8D" w:rsidP="00A87B8D"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вип л</m:t>
            </m:r>
          </m:sub>
        </m:sSub>
        <m:r>
          <w:rPr>
            <w:rFonts w:ascii="Cambria Math"/>
          </w:rPr>
          <m:t>=</m:t>
        </m:r>
      </m:oMath>
      <w:r>
        <w:t xml:space="preserve"> </w:t>
      </w:r>
      <w:r w:rsidR="008A1C66">
        <w:t>(мм)</w:t>
      </w:r>
    </w:p>
    <w:p w14:paraId="45DC8542" w14:textId="77777777" w:rsidR="00086511" w:rsidRDefault="00086511" w:rsidP="000F6D96"/>
    <w:p w14:paraId="37F10E97" w14:textId="77777777" w:rsidR="000F6D96" w:rsidRDefault="000F6D96" w:rsidP="000F6D96">
      <w:r>
        <w:t>Абсолютну похибку обчислимо за допомогою (</w:t>
      </w:r>
      <w:r w:rsidR="00854634">
        <w:t>2.</w:t>
      </w:r>
      <w:r>
        <w:t>10)</w:t>
      </w:r>
    </w:p>
    <w:p w14:paraId="35C999FD" w14:textId="77777777" w:rsidR="00F23AE4" w:rsidRDefault="00F23AE4" w:rsidP="000F6D96"/>
    <w:p w14:paraId="12253E4D" w14:textId="77777777" w:rsidR="000F6D96" w:rsidRDefault="005D78BE" w:rsidP="000F6D96">
      <w:r w:rsidRPr="00832EB5">
        <w:rPr>
          <w:position w:val="-16"/>
        </w:rPr>
        <w:object w:dxaOrig="5340" w:dyaOrig="480" w14:anchorId="1BD9B89B">
          <v:shape id="_x0000_i1063" type="#_x0000_t75" style="width:266.25pt;height:23.25pt" o:ole="" fillcolor="window">
            <v:imagedata r:id="rId69" o:title=""/>
          </v:shape>
          <o:OLEObject Type="Embed" ProgID="Equation.3" ShapeID="_x0000_i1063" DrawAspect="Content" ObjectID="_1693261721" r:id="rId70"/>
        </w:object>
      </w:r>
    </w:p>
    <w:p w14:paraId="39D3DD13" w14:textId="77777777" w:rsidR="00EE7485" w:rsidRDefault="00EE7485" w:rsidP="000F6D96"/>
    <w:p w14:paraId="0FD4F839" w14:textId="77777777" w:rsidR="00EE7485" w:rsidRDefault="00EE7485" w:rsidP="000F6D96">
      <w:r>
        <w:t>=</w:t>
      </w:r>
      <w:r w:rsidR="005D78BE" w:rsidRPr="00D16010">
        <w:rPr>
          <w:position w:val="-10"/>
        </w:rPr>
        <w:object w:dxaOrig="1320" w:dyaOrig="320" w14:anchorId="0A8BDCCA">
          <v:shape id="_x0000_i1064" type="#_x0000_t75" style="width:65.25pt;height:15.75pt" o:ole="">
            <v:imagedata r:id="rId71" o:title=""/>
          </v:shape>
          <o:OLEObject Type="Embed" ProgID="Equation.3" ShapeID="_x0000_i1064" DrawAspect="Content" ObjectID="_1693261722" r:id="rId72"/>
        </w:object>
      </w:r>
      <w:r>
        <w:t>(мм)</w:t>
      </w:r>
    </w:p>
    <w:p w14:paraId="78435FC5" w14:textId="77777777" w:rsidR="006D3A12" w:rsidRPr="00A87B8D" w:rsidRDefault="006D3A12" w:rsidP="000F6D96">
      <w:pPr>
        <w:rPr>
          <w:lang w:val="ru-RU"/>
        </w:rPr>
      </w:pPr>
    </w:p>
    <w:p w14:paraId="4BBE0A31" w14:textId="77777777" w:rsidR="000F6D96" w:rsidRDefault="005D78BE" w:rsidP="000F6D96">
      <w:r w:rsidRPr="00832EB5">
        <w:rPr>
          <w:position w:val="-16"/>
        </w:rPr>
        <w:object w:dxaOrig="4320" w:dyaOrig="480" w14:anchorId="32A1F9FD">
          <v:shape id="_x0000_i1065" type="#_x0000_t75" style="width:3in;height:23.25pt" o:ole="" fillcolor="window">
            <v:imagedata r:id="rId73" o:title=""/>
          </v:shape>
          <o:OLEObject Type="Embed" ProgID="Equation.3" ShapeID="_x0000_i1065" DrawAspect="Content" ObjectID="_1693261723" r:id="rId74"/>
        </w:object>
      </w:r>
      <w:r w:rsidR="00EE7485">
        <w:t>(мм)</w:t>
      </w:r>
    </w:p>
    <w:p w14:paraId="5499DCEE" w14:textId="77777777" w:rsidR="000F6D96" w:rsidRDefault="000F6D96" w:rsidP="000F6D96">
      <w:pPr>
        <w:rPr>
          <w:lang w:val="ru-RU"/>
        </w:rPr>
      </w:pPr>
    </w:p>
    <w:p w14:paraId="2DBD7C37" w14:textId="77777777" w:rsidR="000F6D96" w:rsidRDefault="000F6D96" w:rsidP="000F6D96">
      <w:r>
        <w:t>Використовуючи формулу (</w:t>
      </w:r>
      <w:r w:rsidR="00854634">
        <w:t>2.</w:t>
      </w:r>
      <w:r>
        <w:t xml:space="preserve">11), обчислимо абсолютну похибку густини тіла </w:t>
      </w:r>
    </w:p>
    <w:p w14:paraId="59531715" w14:textId="77777777" w:rsidR="000F6D96" w:rsidRDefault="009E3E32" w:rsidP="000F6D96">
      <w:r w:rsidRPr="00832EB5">
        <w:rPr>
          <w:position w:val="-34"/>
        </w:rPr>
        <w:object w:dxaOrig="5040" w:dyaOrig="880" w14:anchorId="0B003921">
          <v:shape id="_x0000_i1066" type="#_x0000_t75" style="width:252.75pt;height:44.25pt" o:ole="" fillcolor="window">
            <v:imagedata r:id="rId75" o:title=""/>
          </v:shape>
          <o:OLEObject Type="Embed" ProgID="Equation.3" ShapeID="_x0000_i1066" DrawAspect="Content" ObjectID="_1693261724" r:id="rId76"/>
        </w:object>
      </w:r>
      <w:r w:rsidR="000F6D96">
        <w:t>=</w:t>
      </w:r>
    </w:p>
    <w:p w14:paraId="63A956F2" w14:textId="77777777" w:rsidR="00FB62B5" w:rsidRDefault="00FB62B5" w:rsidP="000F6D96"/>
    <w:p w14:paraId="72796557" w14:textId="478F5C44" w:rsidR="003D3F60" w:rsidRDefault="003D3F60" w:rsidP="000F6D96"/>
    <w:p w14:paraId="3631BC3B" w14:textId="0A20F108" w:rsidR="003D3F60" w:rsidRPr="008F7FE2" w:rsidRDefault="003D3F60" w:rsidP="000F6D96">
      <w:r w:rsidRPr="00A87B8D">
        <w:rPr>
          <w:lang w:val="ru-RU"/>
        </w:rPr>
        <w:lastRenderedPageBreak/>
        <w:t>=</w:t>
      </w:r>
      <w:r w:rsidR="00A87B8D">
        <w:t xml:space="preserve"> </w:t>
      </w:r>
      <w:r w:rsidR="008F7FE2">
        <w:t>(г/мм</w:t>
      </w:r>
      <w:r w:rsidR="008F7FE2" w:rsidRPr="00A87B8D">
        <w:rPr>
          <w:lang w:val="ru-RU"/>
        </w:rPr>
        <w:t>^</w:t>
      </w:r>
      <w:r w:rsidR="008F7FE2">
        <w:t>2)</w:t>
      </w:r>
    </w:p>
    <w:p w14:paraId="2D0F0691" w14:textId="77777777" w:rsidR="003D3F60" w:rsidRPr="00A87B8D" w:rsidRDefault="003D3F60" w:rsidP="000F6D96">
      <w:pPr>
        <w:rPr>
          <w:lang w:val="ru-RU"/>
        </w:rPr>
      </w:pPr>
    </w:p>
    <w:p w14:paraId="347BA811" w14:textId="77777777" w:rsidR="000F6D96" w:rsidRDefault="000F6D96" w:rsidP="000F6D96">
      <w:r>
        <w:t>За допомогою формули (</w:t>
      </w:r>
      <w:r w:rsidR="00854634">
        <w:t>2.</w:t>
      </w:r>
      <w:r>
        <w:t xml:space="preserve">12) обчислимо відносну похибку густини тіла </w:t>
      </w:r>
    </w:p>
    <w:p w14:paraId="06EB6148" w14:textId="77777777" w:rsidR="000F6D96" w:rsidRDefault="000F6D96" w:rsidP="000F6D96"/>
    <w:p w14:paraId="0EFFB71D" w14:textId="1FAD1BCE" w:rsidR="006A0DFF" w:rsidRDefault="00A87B8D" w:rsidP="00A87B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ε</m:t>
              </m:r>
            </m:e>
            <m:sub>
              <m:r>
                <w:rPr>
                  <w:rFonts w:ascii="Cambria Math"/>
                </w:rPr>
                <m:t>ρ</m:t>
              </m:r>
              <m:r>
                <w:rPr>
                  <w:rFonts w:ascii="Cambria Math"/>
                </w:rPr>
                <m:t>лін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ρ</m:t>
              </m:r>
            </m:e>
            <m:sub>
              <m:r>
                <w:rPr>
                  <w:rFonts w:ascii="Cambria Math"/>
                </w:rPr>
                <m:t>лін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/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ρ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лін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100%=</m:t>
          </m:r>
        </m:oMath>
      </m:oMathPara>
    </w:p>
    <w:p w14:paraId="0320909B" w14:textId="77777777" w:rsidR="008F7FE2" w:rsidRDefault="008F7FE2" w:rsidP="000F6D96"/>
    <w:p w14:paraId="13583F36" w14:textId="4F1070E5" w:rsidR="006A0DFF" w:rsidRPr="00A87B8D" w:rsidRDefault="006A0DFF" w:rsidP="000F6D96">
      <w:pPr>
        <w:rPr>
          <w:lang w:val="ru-RU"/>
        </w:rPr>
      </w:pPr>
      <w:r w:rsidRPr="00A87B8D">
        <w:rPr>
          <w:lang w:val="ru-RU"/>
        </w:rPr>
        <w:t>=</w:t>
      </w:r>
    </w:p>
    <w:p w14:paraId="3B7DB73D" w14:textId="77777777" w:rsidR="006A0DFF" w:rsidRPr="00A87B8D" w:rsidRDefault="006A0DFF" w:rsidP="000F6D96">
      <w:pPr>
        <w:rPr>
          <w:lang w:val="ru-RU"/>
        </w:rPr>
      </w:pPr>
    </w:p>
    <w:p w14:paraId="60EB679D" w14:textId="77777777" w:rsidR="000F6D96" w:rsidRDefault="000F6D96" w:rsidP="000F6D96">
      <w:r>
        <w:t>Отримуємо</w:t>
      </w:r>
    </w:p>
    <w:p w14:paraId="41F2E4AD" w14:textId="008C83C6" w:rsidR="000F6D96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±Δ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>
        <w:t xml:space="preserve"> </w:t>
      </w:r>
      <w:r w:rsidR="008F7FE2">
        <w:t>(г/мм</w:t>
      </w:r>
      <w:r w:rsidR="008F7FE2" w:rsidRPr="00A87B8D">
        <w:rPr>
          <w:lang w:val="ru-RU"/>
        </w:rPr>
        <w:t>^</w:t>
      </w:r>
      <w:r w:rsidR="008F7FE2">
        <w:t>2)</w:t>
      </w:r>
    </w:p>
    <w:p w14:paraId="1E3B973E" w14:textId="77777777" w:rsidR="000F6D96" w:rsidRDefault="000F6D96" w:rsidP="000F6D96"/>
    <w:p w14:paraId="6F25E98E" w14:textId="77777777" w:rsidR="000F6D96" w:rsidRDefault="000F6D96" w:rsidP="000F6D96">
      <w:pPr>
        <w:rPr>
          <w:b/>
          <w:bCs/>
          <w:i/>
          <w:iCs/>
        </w:rPr>
      </w:pPr>
      <w:r>
        <w:rPr>
          <w:b/>
          <w:bCs/>
          <w:i/>
          <w:iCs/>
        </w:rPr>
        <w:t>Обробка результатів вимірів серії експериментів, що виконувались за допомогою штангенциркуля</w:t>
      </w:r>
    </w:p>
    <w:p w14:paraId="1C7DEA18" w14:textId="77777777" w:rsidR="000F6D96" w:rsidRDefault="000F6D96" w:rsidP="000F6D96"/>
    <w:p w14:paraId="08AA978C" w14:textId="77777777" w:rsidR="00A87B8D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лін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>
        <w:t xml:space="preserve"> (мм)</w:t>
      </w:r>
    </w:p>
    <w:p w14:paraId="47569548" w14:textId="77777777" w:rsidR="00DF04A4" w:rsidRDefault="00DF04A4" w:rsidP="000F6D96"/>
    <w:p w14:paraId="5FA9CE23" w14:textId="28D3012D" w:rsidR="000F6D96" w:rsidRPr="003F46E9" w:rsidRDefault="00A87B8D" w:rsidP="00A87B8D">
      <w:pPr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h</m:t>
                </m:r>
              </m:e>
            </m:d>
          </m:e>
          <m:sub>
            <m:r>
              <w:rPr>
                <w:rFonts w:ascii="Cambria Math"/>
              </w:rPr>
              <m:t>шт</m:t>
            </m:r>
          </m:sub>
        </m:sSub>
        <m:r>
          <w:rPr>
            <w:rFonts w:ascii="Cambria Math"/>
          </w:rPr>
          <m:t>=</m:t>
        </m:r>
      </m:oMath>
      <w:r>
        <w:t xml:space="preserve"> </w:t>
      </w:r>
      <w:r w:rsidR="000904EB">
        <w:t>(мм)</w:t>
      </w:r>
    </w:p>
    <w:p w14:paraId="1055EC89" w14:textId="77777777" w:rsidR="000F6D96" w:rsidRDefault="000F6D96" w:rsidP="000F6D96">
      <w:pPr>
        <w:rPr>
          <w:iCs/>
        </w:rPr>
      </w:pPr>
    </w:p>
    <w:p w14:paraId="4B5FF2C0" w14:textId="40A81948" w:rsidR="000F6D96" w:rsidRDefault="00A87B8D" w:rsidP="00A87B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ρ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шт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4m</m:t>
              </m:r>
            </m:num>
            <m:den>
              <m:r>
                <w:rPr>
                  <w:rFonts w:ascii="Cambria Math"/>
                </w:rPr>
                <m:t>π&lt;D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&gt;</m:t>
                  </m:r>
                </m:e>
                <m:sub>
                  <m:r>
                    <w:rPr>
                      <w:rFonts w:ascii="Cambria Math"/>
                    </w:rPr>
                    <m:t>шт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&lt;</m:t>
              </m:r>
              <m:r>
                <w:rPr>
                  <w:rFonts w:ascii="Cambria Math"/>
                </w:rPr>
                <m:t>h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&gt;</m:t>
                  </m:r>
                </m:e>
                <m:sub>
                  <m:r>
                    <w:rPr>
                      <w:rFonts w:ascii="Cambria Math"/>
                    </w:rPr>
                    <m:t>шт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</m:oMath>
      </m:oMathPara>
    </w:p>
    <w:p w14:paraId="3AF08552" w14:textId="77777777" w:rsidR="00AB370A" w:rsidRDefault="00AB370A" w:rsidP="000F6D96"/>
    <w:p w14:paraId="38375EE6" w14:textId="77777777" w:rsidR="00AB370A" w:rsidRPr="00AB370A" w:rsidRDefault="00AB370A" w:rsidP="000F6D96">
      <w:r>
        <w:t>(г/мм</w:t>
      </w:r>
      <w:r w:rsidRPr="00A87B8D">
        <w:rPr>
          <w:lang w:val="ru-RU"/>
        </w:rPr>
        <w:t>^2)</w:t>
      </w:r>
    </w:p>
    <w:p w14:paraId="3F407BAA" w14:textId="77777777" w:rsidR="000F6D96" w:rsidRDefault="000F6D96" w:rsidP="000F6D96"/>
    <w:p w14:paraId="27D507FE" w14:textId="77777777" w:rsidR="000F6D96" w:rsidRDefault="000F6D96" w:rsidP="000F6D96">
      <w:r>
        <w:t>За формулою (</w:t>
      </w:r>
      <w:r w:rsidR="00854634">
        <w:t>2.</w:t>
      </w:r>
      <w:r>
        <w:t>9) обчислимо випадкові похибки</w:t>
      </w:r>
    </w:p>
    <w:p w14:paraId="32A06FF2" w14:textId="77777777" w:rsidR="000F6D96" w:rsidRDefault="000F6D96" w:rsidP="000F6D96"/>
    <w:p w14:paraId="4FF35421" w14:textId="3C4BA75B" w:rsidR="000F6D96" w:rsidRDefault="00A87B8D" w:rsidP="00A87B8D">
      <m:oMathPara>
        <m:oMath>
          <m:r>
            <w:rPr>
              <w:rFonts w:ascii="Cambria Math"/>
            </w:rPr>
            <m:t>Δ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D</m:t>
              </m:r>
            </m:e>
            <m:sub>
              <m:r>
                <w:rPr>
                  <w:rFonts w:ascii="Cambria Math"/>
                </w:rPr>
                <m:t>вип шт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</m:oMath>
      </m:oMathPara>
    </w:p>
    <w:p w14:paraId="44EF5F30" w14:textId="77777777" w:rsidR="004A75E9" w:rsidRDefault="004A75E9" w:rsidP="000F6D96"/>
    <w:p w14:paraId="2E238F2D" w14:textId="2CF2F3B6" w:rsidR="002F01A2" w:rsidRDefault="002F01A2" w:rsidP="000F6D96">
      <w:r>
        <w:t>=</w:t>
      </w:r>
      <w:r w:rsidR="00A87B8D">
        <w:t xml:space="preserve"> </w:t>
      </w:r>
      <w:r w:rsidR="00AB370A">
        <w:t>(мм)</w:t>
      </w:r>
    </w:p>
    <w:p w14:paraId="253889EA" w14:textId="77777777" w:rsidR="00AB370A" w:rsidRDefault="00AB370A" w:rsidP="000F6D96"/>
    <w:p w14:paraId="050FA450" w14:textId="77777777" w:rsidR="000F6D96" w:rsidRDefault="00B74622" w:rsidP="000F6D96">
      <w:r w:rsidRPr="00153190">
        <w:rPr>
          <w:position w:val="-30"/>
        </w:rPr>
        <w:object w:dxaOrig="6960" w:dyaOrig="740" w14:anchorId="6A45AC5E">
          <v:shape id="_x0000_i1077" type="#_x0000_t75" style="width:328.5pt;height:34.5pt" o:ole="" fillcolor="window">
            <v:imagedata r:id="rId77" o:title=""/>
          </v:shape>
          <o:OLEObject Type="Embed" ProgID="Equation.3" ShapeID="_x0000_i1077" DrawAspect="Content" ObjectID="_1693261725" r:id="rId78"/>
        </w:object>
      </w:r>
    </w:p>
    <w:p w14:paraId="441F3D6C" w14:textId="77777777" w:rsidR="00153190" w:rsidRDefault="00153190" w:rsidP="000F6D96"/>
    <w:p w14:paraId="7D842016" w14:textId="5FFCF3E7" w:rsidR="002F01A2" w:rsidRDefault="002F01A2" w:rsidP="000F6D96">
      <w:r>
        <w:t>=</w:t>
      </w:r>
      <w:r w:rsidR="00A87B8D">
        <w:t xml:space="preserve"> </w:t>
      </w:r>
      <w:r w:rsidR="00AB370A">
        <w:t>(мм)</w:t>
      </w:r>
    </w:p>
    <w:p w14:paraId="50CFF39D" w14:textId="77777777" w:rsidR="002F01A2" w:rsidRDefault="002F01A2" w:rsidP="000F6D96"/>
    <w:p w14:paraId="54C19F2E" w14:textId="77777777" w:rsidR="000F6D96" w:rsidRDefault="000F6D96" w:rsidP="000F6D96">
      <w:r>
        <w:lastRenderedPageBreak/>
        <w:t>Абсолютну похибку обчислимо за допомогою (</w:t>
      </w:r>
      <w:r w:rsidR="00854634">
        <w:t>2.</w:t>
      </w:r>
      <w:r>
        <w:t>10)</w:t>
      </w:r>
    </w:p>
    <w:p w14:paraId="23049D0D" w14:textId="77777777" w:rsidR="00C17E01" w:rsidRDefault="00C17E01" w:rsidP="000F6D96"/>
    <w:p w14:paraId="0309C070" w14:textId="77777777" w:rsidR="000F6D96" w:rsidRDefault="003A1EB8" w:rsidP="000F6D96">
      <w:r w:rsidRPr="00832EB5">
        <w:rPr>
          <w:position w:val="-16"/>
        </w:rPr>
        <w:object w:dxaOrig="4720" w:dyaOrig="480" w14:anchorId="2D304084">
          <v:shape id="_x0000_i1079" type="#_x0000_t75" style="width:235.5pt;height:23.25pt" o:ole="" fillcolor="window">
            <v:imagedata r:id="rId79" o:title=""/>
          </v:shape>
          <o:OLEObject Type="Embed" ProgID="Equation.3" ShapeID="_x0000_i1079" DrawAspect="Content" ObjectID="_1693261726" r:id="rId80"/>
        </w:object>
      </w:r>
    </w:p>
    <w:p w14:paraId="28282B75" w14:textId="77777777" w:rsidR="00C17E01" w:rsidRDefault="00C17E01" w:rsidP="000F6D96"/>
    <w:p w14:paraId="2817E5C6" w14:textId="77777777" w:rsidR="00051F8C" w:rsidRDefault="003A1EB8" w:rsidP="000F6D96">
      <w:r w:rsidRPr="00C361D0">
        <w:rPr>
          <w:position w:val="-10"/>
        </w:rPr>
        <w:object w:dxaOrig="1480" w:dyaOrig="320" w14:anchorId="2F27D86D">
          <v:shape id="_x0000_i1080" type="#_x0000_t75" style="width:73.5pt;height:15.75pt" o:ole="">
            <v:imagedata r:id="rId81" o:title=""/>
          </v:shape>
          <o:OLEObject Type="Embed" ProgID="Equation.3" ShapeID="_x0000_i1080" DrawAspect="Content" ObjectID="_1693261727" r:id="rId82"/>
        </w:object>
      </w:r>
      <w:r w:rsidR="00051F8C">
        <w:t>(мм)</w:t>
      </w:r>
    </w:p>
    <w:p w14:paraId="37D6A53C" w14:textId="77777777" w:rsidR="000F6D96" w:rsidRDefault="000F6D96" w:rsidP="000F6D96"/>
    <w:p w14:paraId="408DD380" w14:textId="77777777" w:rsidR="000F6D96" w:rsidRDefault="00C62A3A" w:rsidP="000F6D96">
      <w:r w:rsidRPr="00832EB5">
        <w:rPr>
          <w:position w:val="-16"/>
        </w:rPr>
        <w:object w:dxaOrig="5620" w:dyaOrig="480" w14:anchorId="26A6AA96">
          <v:shape id="_x0000_i1081" type="#_x0000_t75" style="width:281.25pt;height:23.25pt" o:ole="" fillcolor="window">
            <v:imagedata r:id="rId83" o:title=""/>
          </v:shape>
          <o:OLEObject Type="Embed" ProgID="Equation.3" ShapeID="_x0000_i1081" DrawAspect="Content" ObjectID="_1693261728" r:id="rId84"/>
        </w:object>
      </w:r>
    </w:p>
    <w:p w14:paraId="1BF7B423" w14:textId="77777777" w:rsidR="00B81BB2" w:rsidRDefault="00B81BB2" w:rsidP="000F6D96"/>
    <w:p w14:paraId="08C66601" w14:textId="729AD88F" w:rsidR="00051F8C" w:rsidRDefault="00A87B8D" w:rsidP="000F6D96">
      <w:r>
        <w:t xml:space="preserve"> </w:t>
      </w:r>
      <w:r w:rsidR="00051F8C">
        <w:t>(мм)</w:t>
      </w:r>
    </w:p>
    <w:p w14:paraId="3E43EC2F" w14:textId="77777777" w:rsidR="00051F8C" w:rsidRPr="0069025C" w:rsidRDefault="00051F8C" w:rsidP="000F6D96"/>
    <w:p w14:paraId="4EC8AD47" w14:textId="77777777" w:rsidR="000F6D96" w:rsidRDefault="000F6D96" w:rsidP="000F6D96">
      <w:r>
        <w:t>Використовуючи формулу (</w:t>
      </w:r>
      <w:r w:rsidR="00854634">
        <w:t>2.</w:t>
      </w:r>
      <w:r>
        <w:t xml:space="preserve">11), обчислимо абсолютну похибку густини тіла </w:t>
      </w:r>
    </w:p>
    <w:p w14:paraId="03AC4D58" w14:textId="77777777" w:rsidR="000F6D96" w:rsidRPr="00DC16D4" w:rsidRDefault="000F6D96" w:rsidP="000F6D96">
      <w:pPr>
        <w:rPr>
          <w:lang w:val="en-US"/>
        </w:rPr>
      </w:pPr>
      <w:r w:rsidRPr="00832EB5">
        <w:rPr>
          <w:position w:val="-34"/>
        </w:rPr>
        <w:object w:dxaOrig="5360" w:dyaOrig="880" w14:anchorId="6C691337">
          <v:shape id="_x0000_i1083" type="#_x0000_t75" style="width:268.5pt;height:44.25pt" o:ole="" fillcolor="window">
            <v:imagedata r:id="rId85" o:title=""/>
          </v:shape>
          <o:OLEObject Type="Embed" ProgID="Equation.3" ShapeID="_x0000_i1083" DrawAspect="Content" ObjectID="_1693261729" r:id="rId86"/>
        </w:object>
      </w:r>
      <w:r>
        <w:t>=</w:t>
      </w:r>
    </w:p>
    <w:p w14:paraId="041FE690" w14:textId="77777777" w:rsidR="001972FE" w:rsidRDefault="001972FE" w:rsidP="000F6D96"/>
    <w:p w14:paraId="56DCE1A0" w14:textId="3972CE53" w:rsidR="000F6D96" w:rsidRDefault="000F6D96" w:rsidP="000F6D96"/>
    <w:p w14:paraId="1639E534" w14:textId="14D9FBC7" w:rsidR="000F6D96" w:rsidRPr="00A87B8D" w:rsidRDefault="00DF45DC" w:rsidP="000F6D96">
      <w:pPr>
        <w:rPr>
          <w:lang w:val="ru-RU"/>
        </w:rPr>
      </w:pPr>
      <w:r w:rsidRPr="00A87B8D">
        <w:rPr>
          <w:lang w:val="ru-RU"/>
        </w:rPr>
        <w:t>=</w:t>
      </w:r>
      <w:r w:rsidR="00A87B8D">
        <w:t xml:space="preserve"> </w:t>
      </w:r>
    </w:p>
    <w:p w14:paraId="461AB8A8" w14:textId="77777777" w:rsidR="004034AB" w:rsidRPr="00A87B8D" w:rsidRDefault="004034AB" w:rsidP="000F6D96">
      <w:pPr>
        <w:rPr>
          <w:lang w:val="ru-RU"/>
        </w:rPr>
      </w:pPr>
    </w:p>
    <w:p w14:paraId="0A2AEACA" w14:textId="77777777" w:rsidR="000F6D96" w:rsidRDefault="000F6D96" w:rsidP="000F6D96">
      <w:r>
        <w:t>За допомогою формули (</w:t>
      </w:r>
      <w:r w:rsidR="00854634">
        <w:t>2.</w:t>
      </w:r>
      <w:r>
        <w:t xml:space="preserve">12) обчислимо відносну похибку густини тіла </w:t>
      </w:r>
    </w:p>
    <w:p w14:paraId="2B7DEE1F" w14:textId="77777777" w:rsidR="000F6D96" w:rsidRDefault="000F6D96" w:rsidP="000F6D96"/>
    <w:p w14:paraId="1924F195" w14:textId="77777777" w:rsidR="000F6D96" w:rsidRDefault="001A31C2" w:rsidP="000F6D96">
      <w:r w:rsidRPr="00136209">
        <w:rPr>
          <w:position w:val="-14"/>
        </w:rPr>
        <w:object w:dxaOrig="7040" w:dyaOrig="400" w14:anchorId="2787F181">
          <v:shape id="_x0000_i1137" type="#_x0000_t75" style="width:351.75pt;height:19.5pt" o:ole="" fillcolor="window">
            <v:imagedata r:id="rId87" o:title=""/>
          </v:shape>
          <o:OLEObject Type="Embed" ProgID="Equation.3" ShapeID="_x0000_i1137" DrawAspect="Content" ObjectID="_1693261730" r:id="rId88"/>
        </w:object>
      </w:r>
    </w:p>
    <w:p w14:paraId="39549E32" w14:textId="45B7A42A" w:rsidR="00136209" w:rsidRDefault="00136209" w:rsidP="000F6D96">
      <w:r w:rsidRPr="00A87B8D">
        <w:rPr>
          <w:lang w:val="ru-RU"/>
        </w:rPr>
        <w:t>=</w:t>
      </w:r>
    </w:p>
    <w:p w14:paraId="7E45BF6C" w14:textId="77777777" w:rsidR="00136209" w:rsidRPr="00A87B8D" w:rsidRDefault="00136209" w:rsidP="000F6D96">
      <w:pPr>
        <w:rPr>
          <w:lang w:val="ru-RU"/>
        </w:rPr>
      </w:pPr>
    </w:p>
    <w:p w14:paraId="54CD9B94" w14:textId="77777777" w:rsidR="000F6D96" w:rsidRDefault="000F6D96" w:rsidP="000F6D96">
      <w:r>
        <w:t>Отримуємо</w:t>
      </w:r>
    </w:p>
    <w:p w14:paraId="6ED654A7" w14:textId="77777777" w:rsidR="001A31C2" w:rsidRDefault="001A31C2" w:rsidP="000F6D96"/>
    <w:p w14:paraId="2F7A8D58" w14:textId="5966CB2A" w:rsidR="000F6D96" w:rsidRPr="00D20842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шт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шт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±Δ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шт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 w:rsidRPr="00A87B8D">
        <w:t xml:space="preserve"> </w:t>
      </w:r>
      <w:r w:rsidR="00D20842" w:rsidRPr="00A87B8D">
        <w:t>(</w:t>
      </w:r>
    </w:p>
    <w:p w14:paraId="0B8D3A6B" w14:textId="77777777" w:rsidR="000F6D96" w:rsidRDefault="000F6D96" w:rsidP="000F6D96"/>
    <w:p w14:paraId="4406DF5B" w14:textId="77777777" w:rsidR="000F6D96" w:rsidRDefault="000F6D96" w:rsidP="000F6D96">
      <w:pPr>
        <w:rPr>
          <w:b/>
          <w:bCs/>
          <w:i/>
          <w:iCs/>
        </w:rPr>
      </w:pPr>
      <w:r>
        <w:rPr>
          <w:b/>
          <w:bCs/>
          <w:i/>
          <w:iCs/>
        </w:rPr>
        <w:t>Обробка результатів вимірів серії експериментів, що виконувались за допомогою мікрометра</w:t>
      </w:r>
    </w:p>
    <w:p w14:paraId="56B380A5" w14:textId="77777777" w:rsidR="000F6D96" w:rsidRDefault="000F6D96" w:rsidP="000F6D96"/>
    <w:p w14:paraId="3F5B2AEF" w14:textId="3382591F" w:rsidR="00820398" w:rsidRDefault="00A87B8D" w:rsidP="00A87B8D">
      <m:oMath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D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мікр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=(9,92+9,92+9,67+10,14+10,19)/5=9,968</m:t>
        </m:r>
      </m:oMath>
      <w:r>
        <w:t xml:space="preserve"> </w:t>
      </w:r>
      <w:r w:rsidR="00D955AD">
        <w:t>(мм)</w:t>
      </w:r>
    </w:p>
    <w:p w14:paraId="278AE95E" w14:textId="77777777" w:rsidR="00751558" w:rsidRPr="002C154D" w:rsidRDefault="00751558" w:rsidP="000F6D96">
      <w:pPr>
        <w:rPr>
          <w:lang w:val="en-US"/>
        </w:rPr>
      </w:pPr>
    </w:p>
    <w:p w14:paraId="17278D1F" w14:textId="77777777" w:rsidR="000F6D96" w:rsidRDefault="00820398" w:rsidP="000F6D96">
      <w:r w:rsidRPr="00905608">
        <w:rPr>
          <w:position w:val="-18"/>
        </w:rPr>
        <w:object w:dxaOrig="5539" w:dyaOrig="440" w14:anchorId="302D48A0">
          <v:shape id="_x0000_i1090" type="#_x0000_t75" style="width:276.75pt;height:21.75pt" o:ole="" fillcolor="window">
            <v:imagedata r:id="rId89" o:title=""/>
          </v:shape>
          <o:OLEObject Type="Embed" ProgID="Equation.3" ShapeID="_x0000_i1090" DrawAspect="Content" ObjectID="_1693261731" r:id="rId90"/>
        </w:object>
      </w:r>
      <w:r w:rsidR="00D955AD">
        <w:t>(мм)</w:t>
      </w:r>
    </w:p>
    <w:p w14:paraId="635DAD29" w14:textId="77777777" w:rsidR="000F6D96" w:rsidRDefault="000F6D96" w:rsidP="000F6D96">
      <w:pPr>
        <w:rPr>
          <w:iCs/>
        </w:rPr>
      </w:pPr>
    </w:p>
    <w:p w14:paraId="1BC8E200" w14:textId="57606B71" w:rsidR="000F6D96" w:rsidRDefault="00A87B8D" w:rsidP="00A87B8D"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⟨"/>
                  <m:endChr m:val="⟩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ρ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/>
                </w:rPr>
                <m:t>мікр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4m</m:t>
              </m:r>
            </m:num>
            <m:den>
              <m:r>
                <w:rPr>
                  <w:rFonts w:ascii="Cambria Math"/>
                </w:rPr>
                <m:t>π&lt;D</m:t>
              </m:r>
              <m:sSubSup>
                <m:sSubSupPr>
                  <m:ctrlPr>
                    <w:rPr>
                      <w:rFonts w:asci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&gt;</m:t>
                  </m:r>
                </m:e>
                <m:sub>
                  <m:r>
                    <w:rPr>
                      <w:rFonts w:ascii="Cambria Math"/>
                    </w:rPr>
                    <m:t>мікр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/>
                </w:rPr>
                <m:t>&lt;</m:t>
              </m:r>
              <m:r>
                <w:rPr>
                  <w:rFonts w:ascii="Cambria Math"/>
                </w:rPr>
                <m:t>h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&gt;</m:t>
                  </m:r>
                </m:e>
                <m:sub>
                  <m:r>
                    <w:rPr>
                      <w:rFonts w:ascii="Cambria Math"/>
                    </w:rPr>
                    <m:t>мікр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=</m:t>
          </m:r>
        </m:oMath>
      </m:oMathPara>
    </w:p>
    <w:p w14:paraId="0492E741" w14:textId="77777777" w:rsidR="00A13DA7" w:rsidRDefault="00A13DA7" w:rsidP="000F6D96"/>
    <w:p w14:paraId="12BE6682" w14:textId="46443119" w:rsidR="00E60DE7" w:rsidRDefault="00A87B8D" w:rsidP="000F6D96">
      <w:r w:rsidRPr="00A87B8D">
        <w:rPr>
          <w:lang w:val="ru-RU"/>
        </w:rPr>
        <w:t xml:space="preserve"> </w:t>
      </w:r>
      <w:r w:rsidR="00E60DE7" w:rsidRPr="00A87B8D">
        <w:rPr>
          <w:lang w:val="ru-RU"/>
        </w:rPr>
        <w:t>(</w:t>
      </w:r>
      <w:r w:rsidR="00E60DE7">
        <w:t>)</w:t>
      </w:r>
    </w:p>
    <w:p w14:paraId="2D6F3E0D" w14:textId="77777777" w:rsidR="000F6D96" w:rsidRDefault="000F6D96" w:rsidP="000F6D96"/>
    <w:p w14:paraId="1FAC54BD" w14:textId="77777777" w:rsidR="000F6D96" w:rsidRDefault="000F6D96" w:rsidP="000F6D96">
      <w:r>
        <w:t>За формулою (</w:t>
      </w:r>
      <w:r w:rsidR="00854634">
        <w:t>2.</w:t>
      </w:r>
      <w:r>
        <w:t>9) обчислимо випадкові похибки</w:t>
      </w:r>
    </w:p>
    <w:p w14:paraId="313B8C3C" w14:textId="77777777" w:rsidR="000F6D96" w:rsidRDefault="000F6D96" w:rsidP="000F6D96"/>
    <w:p w14:paraId="547FAEC4" w14:textId="77777777" w:rsidR="000F6D96" w:rsidRDefault="00086511" w:rsidP="000F6D96">
      <w:r w:rsidRPr="00F567E6">
        <w:rPr>
          <w:position w:val="-32"/>
        </w:rPr>
        <w:object w:dxaOrig="7640" w:dyaOrig="760" w14:anchorId="2538EEE2">
          <v:shape id="_x0000_i1093" type="#_x0000_t75" style="width:357pt;height:35.25pt" o:ole="" fillcolor="window">
            <v:imagedata r:id="rId91" o:title=""/>
          </v:shape>
          <o:OLEObject Type="Embed" ProgID="Equation.3" ShapeID="_x0000_i1093" DrawAspect="Content" ObjectID="_1693261732" r:id="rId92"/>
        </w:object>
      </w:r>
    </w:p>
    <w:p w14:paraId="41606E4B" w14:textId="1FF9DADF" w:rsidR="00F567E6" w:rsidRDefault="00F567E6" w:rsidP="000F6D96">
      <w:r>
        <w:t>=</w:t>
      </w:r>
    </w:p>
    <w:p w14:paraId="2B740BF6" w14:textId="77777777" w:rsidR="000F6B6B" w:rsidRDefault="000F6B6B" w:rsidP="000F6D96"/>
    <w:p w14:paraId="1DFBB89B" w14:textId="77777777" w:rsidR="000F6D96" w:rsidRDefault="00086511" w:rsidP="000F6D96">
      <w:r w:rsidRPr="0054500A">
        <w:rPr>
          <w:position w:val="-32"/>
        </w:rPr>
        <w:object w:dxaOrig="7720" w:dyaOrig="760" w14:anchorId="397DB91C">
          <v:shape id="_x0000_i1095" type="#_x0000_t75" style="width:353.25pt;height:34.5pt" o:ole="" fillcolor="window">
            <v:imagedata r:id="rId93" o:title=""/>
          </v:shape>
          <o:OLEObject Type="Embed" ProgID="Equation.3" ShapeID="_x0000_i1095" DrawAspect="Content" ObjectID="_1693261733" r:id="rId94"/>
        </w:object>
      </w:r>
    </w:p>
    <w:p w14:paraId="5CE5DCC9" w14:textId="6D71A84A" w:rsidR="00F567E6" w:rsidRDefault="00F567E6" w:rsidP="000F6D96">
      <w:r>
        <w:t>=</w:t>
      </w:r>
      <w:r w:rsidR="00A87B8D">
        <w:t xml:space="preserve"> </w:t>
      </w:r>
    </w:p>
    <w:p w14:paraId="7953F9FC" w14:textId="77777777" w:rsidR="00F567E6" w:rsidRDefault="00F567E6" w:rsidP="000F6D96"/>
    <w:p w14:paraId="25AA3920" w14:textId="77777777" w:rsidR="000F6D96" w:rsidRDefault="000F6D96" w:rsidP="000F6D96">
      <w:r>
        <w:t>Абсолютну похибку обчислимо за допомогою (</w:t>
      </w:r>
      <w:r w:rsidR="00854634">
        <w:t>2.</w:t>
      </w:r>
      <w:r>
        <w:t>10)</w:t>
      </w:r>
    </w:p>
    <w:p w14:paraId="0E5E4EC7" w14:textId="77777777" w:rsidR="001A1803" w:rsidRDefault="001A1803" w:rsidP="000F6D96"/>
    <w:p w14:paraId="5300ED14" w14:textId="77777777" w:rsidR="000F6D96" w:rsidRDefault="002E482C" w:rsidP="000F6D96">
      <w:r w:rsidRPr="00832EB5">
        <w:rPr>
          <w:position w:val="-16"/>
        </w:rPr>
        <w:object w:dxaOrig="5560" w:dyaOrig="480" w14:anchorId="71FBFCA9">
          <v:shape id="_x0000_i1097" type="#_x0000_t75" style="width:277.5pt;height:23.25pt" o:ole="" fillcolor="window">
            <v:imagedata r:id="rId95" o:title=""/>
          </v:shape>
          <o:OLEObject Type="Embed" ProgID="Equation.3" ShapeID="_x0000_i1097" DrawAspect="Content" ObjectID="_1693261734" r:id="rId96"/>
        </w:object>
      </w:r>
    </w:p>
    <w:p w14:paraId="6593E85D" w14:textId="77777777" w:rsidR="001A1803" w:rsidRDefault="001A1803" w:rsidP="000F6D96"/>
    <w:p w14:paraId="7646184A" w14:textId="65044F31" w:rsidR="001A1803" w:rsidRDefault="001A1803" w:rsidP="000F6D96"/>
    <w:p w14:paraId="7A1ECD49" w14:textId="77777777" w:rsidR="000F6D96" w:rsidRDefault="000F6D96" w:rsidP="000F6D96"/>
    <w:p w14:paraId="0AB653D9" w14:textId="77777777" w:rsidR="000F6D96" w:rsidRDefault="00A560D8" w:rsidP="000F6D96">
      <w:r w:rsidRPr="00832EB5">
        <w:rPr>
          <w:position w:val="-16"/>
        </w:rPr>
        <w:object w:dxaOrig="5520" w:dyaOrig="480" w14:anchorId="306FAE8F">
          <v:shape id="_x0000_i1099" type="#_x0000_t75" style="width:276pt;height:23.25pt" o:ole="" fillcolor="window">
            <v:imagedata r:id="rId97" o:title=""/>
          </v:shape>
          <o:OLEObject Type="Embed" ProgID="Equation.3" ShapeID="_x0000_i1099" DrawAspect="Content" ObjectID="_1693261735" r:id="rId98"/>
        </w:object>
      </w:r>
    </w:p>
    <w:p w14:paraId="0FBB55B8" w14:textId="77777777" w:rsidR="001A1803" w:rsidRDefault="001A1803" w:rsidP="000F6D96"/>
    <w:p w14:paraId="20D43BED" w14:textId="56AF04DC" w:rsidR="001A1803" w:rsidRDefault="001A1803" w:rsidP="000F6D96">
      <w:r>
        <w:t>)</w:t>
      </w:r>
    </w:p>
    <w:p w14:paraId="090BC2E6" w14:textId="77777777" w:rsidR="000F6D96" w:rsidRDefault="000F6D96" w:rsidP="000F6D96">
      <w:pPr>
        <w:rPr>
          <w:lang w:val="ru-RU"/>
        </w:rPr>
      </w:pPr>
    </w:p>
    <w:p w14:paraId="2340B631" w14:textId="77777777" w:rsidR="000F6D96" w:rsidRDefault="000F6D96" w:rsidP="000F6D96">
      <w:r>
        <w:t>Використовуючи формулу (</w:t>
      </w:r>
      <w:r w:rsidR="00854634">
        <w:t>2.</w:t>
      </w:r>
      <w:r>
        <w:t xml:space="preserve">11), обчислимо абсолютну похибку густини тіла </w:t>
      </w:r>
    </w:p>
    <w:p w14:paraId="049A37F7" w14:textId="77777777" w:rsidR="000F6D96" w:rsidRDefault="000F6D96" w:rsidP="000F6D96">
      <w:r w:rsidRPr="00832EB5">
        <w:rPr>
          <w:position w:val="-36"/>
        </w:rPr>
        <w:object w:dxaOrig="5640" w:dyaOrig="920" w14:anchorId="59CA4601">
          <v:shape id="_x0000_i1101" type="#_x0000_t75" style="width:281.25pt;height:45.75pt" o:ole="" fillcolor="window">
            <v:imagedata r:id="rId99" o:title=""/>
          </v:shape>
          <o:OLEObject Type="Embed" ProgID="Equation.3" ShapeID="_x0000_i1101" DrawAspect="Content" ObjectID="_1693261736" r:id="rId100"/>
        </w:object>
      </w:r>
      <w:r>
        <w:t>=</w:t>
      </w:r>
    </w:p>
    <w:p w14:paraId="2B61C11E" w14:textId="77777777" w:rsidR="000F6D96" w:rsidRDefault="000F6D96" w:rsidP="000F6D96"/>
    <w:p w14:paraId="603A7330" w14:textId="7AEDCA9B" w:rsidR="000F6D96" w:rsidRDefault="000F6D96" w:rsidP="000F6D96"/>
    <w:p w14:paraId="3D61E9BB" w14:textId="77777777" w:rsidR="002E482C" w:rsidRDefault="002E482C" w:rsidP="000F6D96"/>
    <w:p w14:paraId="59F18965" w14:textId="77777777" w:rsidR="002F6DA4" w:rsidRPr="00A87B8D" w:rsidRDefault="002F6DA4" w:rsidP="000F6D96">
      <w:pPr>
        <w:rPr>
          <w:lang w:val="ru-RU"/>
        </w:rPr>
      </w:pPr>
    </w:p>
    <w:p w14:paraId="2230DE9B" w14:textId="77777777" w:rsidR="000F6D96" w:rsidRDefault="000F6D96" w:rsidP="000F6D96">
      <w:r>
        <w:t>За допомогою формули (</w:t>
      </w:r>
      <w:r w:rsidR="00854634">
        <w:t>2.</w:t>
      </w:r>
      <w:r>
        <w:t xml:space="preserve">12) обчислимо відносну похибку густини тіла </w:t>
      </w:r>
    </w:p>
    <w:p w14:paraId="47D89DE6" w14:textId="77777777" w:rsidR="000F6D96" w:rsidRDefault="002F6464" w:rsidP="000F6D96">
      <w:r w:rsidRPr="006B3DC8">
        <w:rPr>
          <w:position w:val="-18"/>
        </w:rPr>
        <w:object w:dxaOrig="7240" w:dyaOrig="440" w14:anchorId="4EB893A3">
          <v:shape id="_x0000_i1104" type="#_x0000_t75" style="width:362.25pt;height:21.75pt" o:ole="" fillcolor="window">
            <v:imagedata r:id="rId101" o:title=""/>
          </v:shape>
          <o:OLEObject Type="Embed" ProgID="Equation.3" ShapeID="_x0000_i1104" DrawAspect="Content" ObjectID="_1693261737" r:id="rId102"/>
        </w:object>
      </w:r>
    </w:p>
    <w:p w14:paraId="5C2E663B" w14:textId="758142D5" w:rsidR="00351245" w:rsidRDefault="00351245" w:rsidP="000F6D96">
      <w:r w:rsidRPr="00A87B8D">
        <w:rPr>
          <w:lang w:val="ru-RU"/>
        </w:rPr>
        <w:t>=</w:t>
      </w:r>
    </w:p>
    <w:p w14:paraId="7B14D1ED" w14:textId="77777777" w:rsidR="00351245" w:rsidRPr="00A87B8D" w:rsidRDefault="00351245" w:rsidP="000F6D96">
      <w:pPr>
        <w:rPr>
          <w:lang w:val="ru-RU"/>
        </w:rPr>
      </w:pPr>
    </w:p>
    <w:p w14:paraId="68C671E6" w14:textId="77777777" w:rsidR="000F6D96" w:rsidRDefault="000F6D96" w:rsidP="000F6D96">
      <w:r>
        <w:t>Отримуємо</w:t>
      </w:r>
    </w:p>
    <w:p w14:paraId="200C67B0" w14:textId="0B0C64BC" w:rsidR="000F6D96" w:rsidRPr="00A87B8D" w:rsidRDefault="00A87B8D" w:rsidP="00A87B8D">
      <w:pPr>
        <w:rPr>
          <w:lang w:val="ru-RU"/>
        </w:rPr>
      </w:pP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мікр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ρ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/>
              </w:rPr>
              <m:t>мікр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±Δ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ρ</m:t>
            </m:r>
          </m:e>
          <m:sub>
            <m:r>
              <w:rPr>
                <w:rFonts w:ascii="Cambria Math"/>
              </w:rPr>
              <m:t>мікр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/>
          </w:rPr>
          <m:t>=</m:t>
        </m:r>
      </m:oMath>
      <w:r w:rsidRPr="00A87B8D">
        <w:rPr>
          <w:lang w:val="ru-RU"/>
        </w:rPr>
        <w:t xml:space="preserve"> </w:t>
      </w:r>
      <w:r w:rsidR="008903B6" w:rsidRPr="00A87B8D">
        <w:rPr>
          <w:lang w:val="ru-RU"/>
        </w:rPr>
        <w:t>(</w:t>
      </w:r>
      <w:r w:rsidR="008903B6">
        <w:t>г/</w:t>
      </w:r>
    </w:p>
    <w:p w14:paraId="16F28A54" w14:textId="77777777" w:rsidR="0085358F" w:rsidRPr="00A87B8D" w:rsidRDefault="0085358F" w:rsidP="000F6D96">
      <w:pPr>
        <w:rPr>
          <w:lang w:val="ru-RU"/>
        </w:rPr>
      </w:pPr>
    </w:p>
    <w:p w14:paraId="71B1859D" w14:textId="578CF1A8" w:rsidR="00703D0E" w:rsidRDefault="00703D0E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14:paraId="425FD4B7" w14:textId="055381FC" w:rsidR="000F6D96" w:rsidRDefault="00A87B8D" w:rsidP="000F6D96">
      <w:r>
        <w:lastRenderedPageBreak/>
        <w:t xml:space="preserve">Скріншот висновку </w:t>
      </w:r>
    </w:p>
    <w:p w14:paraId="6FAE4B54" w14:textId="77777777" w:rsidR="00A87B8D" w:rsidRDefault="00A87B8D" w:rsidP="000F6D96"/>
    <w:p w14:paraId="717053E8" w14:textId="77777777" w:rsidR="0085358F" w:rsidRPr="0085358F" w:rsidRDefault="0085358F" w:rsidP="0068061E">
      <w:pPr>
        <w:rPr>
          <w:lang w:val="en-US"/>
        </w:rPr>
      </w:pPr>
    </w:p>
    <w:p w14:paraId="7D4FECE7" w14:textId="514AF25A" w:rsidR="00BA3E97" w:rsidRPr="00BA3E97" w:rsidRDefault="00A87B8D" w:rsidP="005F6EAD">
      <w:pPr>
        <w:jc w:val="center"/>
        <w:rPr>
          <w:noProof/>
          <w:lang w:val="ru-RU"/>
        </w:rPr>
      </w:pPr>
      <w:r>
        <w:rPr>
          <w:noProof/>
          <w:lang w:val="ru-RU"/>
        </w:rPr>
        <w:t xml:space="preserve">Скріншот перевірки програмою </w:t>
      </w:r>
    </w:p>
    <w:p w14:paraId="7E406368" w14:textId="5A51D9B2" w:rsidR="00703D0E" w:rsidRPr="004E562B" w:rsidRDefault="00A87B8D" w:rsidP="00703D0E">
      <w:pPr>
        <w:jc w:val="left"/>
      </w:pPr>
      <w:r>
        <w:rPr>
          <w:noProof/>
          <w:lang w:val="ru-RU"/>
        </w:rPr>
        <w:t xml:space="preserve">Скріншот вгідних данних </w:t>
      </w:r>
    </w:p>
    <w:sectPr w:rsidR="00703D0E" w:rsidRPr="004E562B" w:rsidSect="001B5C69">
      <w:footerReference w:type="even" r:id="rId103"/>
      <w:footerReference w:type="default" r:id="rId104"/>
      <w:pgSz w:w="8420" w:h="11907" w:orient="landscape" w:code="9"/>
      <w:pgMar w:top="851" w:right="851" w:bottom="851" w:left="851" w:header="56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D277D" w14:textId="77777777" w:rsidR="00675C15" w:rsidRDefault="00675C15">
      <w:r>
        <w:separator/>
      </w:r>
    </w:p>
  </w:endnote>
  <w:endnote w:type="continuationSeparator" w:id="0">
    <w:p w14:paraId="4ADCC668" w14:textId="77777777" w:rsidR="00675C15" w:rsidRDefault="00675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DD64" w14:textId="77777777" w:rsidR="00563A93" w:rsidRDefault="00156A9B" w:rsidP="00824DDE">
    <w:pPr>
      <w:pStyle w:val="aa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563A93"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1C512FCE" w14:textId="77777777" w:rsidR="00563A93" w:rsidRDefault="00563A9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985D" w14:textId="77777777" w:rsidR="00563A93" w:rsidRDefault="00156A9B" w:rsidP="00824DDE">
    <w:pPr>
      <w:pStyle w:val="aa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563A93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85358F">
      <w:rPr>
        <w:rStyle w:val="a3"/>
        <w:noProof/>
      </w:rPr>
      <w:t>2</w:t>
    </w:r>
    <w:r w:rsidR="0085358F">
      <w:rPr>
        <w:rStyle w:val="a3"/>
        <w:noProof/>
      </w:rPr>
      <w:t>0</w:t>
    </w:r>
    <w:r>
      <w:rPr>
        <w:rStyle w:val="a3"/>
      </w:rPr>
      <w:fldChar w:fldCharType="end"/>
    </w:r>
  </w:p>
  <w:p w14:paraId="54BAFC87" w14:textId="77777777" w:rsidR="00563A93" w:rsidRPr="00316943" w:rsidRDefault="00563A93" w:rsidP="0031694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13E1" w14:textId="77777777" w:rsidR="00675C15" w:rsidRDefault="00675C15">
      <w:r>
        <w:separator/>
      </w:r>
    </w:p>
  </w:footnote>
  <w:footnote w:type="continuationSeparator" w:id="0">
    <w:p w14:paraId="1A78797E" w14:textId="77777777" w:rsidR="00675C15" w:rsidRDefault="00675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496B"/>
    <w:multiLevelType w:val="hybridMultilevel"/>
    <w:tmpl w:val="82B830C0"/>
    <w:lvl w:ilvl="0" w:tplc="468833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A3EB6"/>
    <w:multiLevelType w:val="hybridMultilevel"/>
    <w:tmpl w:val="3836C16A"/>
    <w:lvl w:ilvl="0" w:tplc="E34A112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CE6E58"/>
    <w:multiLevelType w:val="hybridMultilevel"/>
    <w:tmpl w:val="03148406"/>
    <w:lvl w:ilvl="0" w:tplc="468833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0631A8"/>
    <w:multiLevelType w:val="multilevel"/>
    <w:tmpl w:val="C8DA00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D39238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E910C14"/>
    <w:multiLevelType w:val="hybridMultilevel"/>
    <w:tmpl w:val="04B4D47C"/>
    <w:lvl w:ilvl="0" w:tplc="C4544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1" w:tplc="C8225DE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BB74FD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ABC1FF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7A8AEA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C6818C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C4552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9B2F9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DEA02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D67EEB"/>
    <w:multiLevelType w:val="hybridMultilevel"/>
    <w:tmpl w:val="B224BFCE"/>
    <w:lvl w:ilvl="0" w:tplc="E34A112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5EE4BB0"/>
    <w:multiLevelType w:val="hybridMultilevel"/>
    <w:tmpl w:val="DCCAC9F2"/>
    <w:lvl w:ilvl="0" w:tplc="FFFFFFFF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3556A1"/>
    <w:multiLevelType w:val="hybridMultilevel"/>
    <w:tmpl w:val="D0D4F280"/>
    <w:lvl w:ilvl="0" w:tplc="46883334">
      <w:numFmt w:val="bullet"/>
      <w:pStyle w:val="3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1" w:tplc="0419001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3216D7"/>
    <w:multiLevelType w:val="multilevel"/>
    <w:tmpl w:val="DFAEBE8C"/>
    <w:lvl w:ilvl="0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60920646"/>
    <w:multiLevelType w:val="hybridMultilevel"/>
    <w:tmpl w:val="CF487446"/>
    <w:lvl w:ilvl="0" w:tplc="2C2604F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C80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80747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B2806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4A5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4FE6D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0D26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784E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2C4B8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9B35AD"/>
    <w:multiLevelType w:val="hybridMultilevel"/>
    <w:tmpl w:val="D0D4F280"/>
    <w:lvl w:ilvl="0" w:tplc="468833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36B04"/>
    <w:multiLevelType w:val="hybridMultilevel"/>
    <w:tmpl w:val="DB70E290"/>
    <w:lvl w:ilvl="0" w:tplc="9E64D964">
      <w:start w:val="1"/>
      <w:numFmt w:val="decimal"/>
      <w:pStyle w:val="2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524044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9F17C9"/>
    <w:multiLevelType w:val="multilevel"/>
    <w:tmpl w:val="B24CB784"/>
    <w:lvl w:ilvl="0">
      <w:start w:val="1"/>
      <w:numFmt w:val="decimal"/>
      <w:lvlText w:val="5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687B7849"/>
    <w:multiLevelType w:val="hybridMultilevel"/>
    <w:tmpl w:val="BA0AABDE"/>
    <w:lvl w:ilvl="0" w:tplc="1408B3A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1" w:tplc="B5AAC4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BD83C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1F0BB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CB803E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EDD24D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CA5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A36CD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658430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B016F3"/>
    <w:multiLevelType w:val="hybridMultilevel"/>
    <w:tmpl w:val="4C48D8CC"/>
    <w:lvl w:ilvl="0" w:tplc="E34A1126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0FB1862"/>
    <w:multiLevelType w:val="hybridMultilevel"/>
    <w:tmpl w:val="45AE8440"/>
    <w:lvl w:ilvl="0" w:tplc="468833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11"/>
  </w:num>
  <w:num w:numId="7">
    <w:abstractNumId w:val="15"/>
  </w:num>
  <w:num w:numId="8">
    <w:abstractNumId w:val="10"/>
  </w:num>
  <w:num w:numId="9">
    <w:abstractNumId w:val="0"/>
  </w:num>
  <w:num w:numId="10">
    <w:abstractNumId w:val="6"/>
  </w:num>
  <w:num w:numId="11">
    <w:abstractNumId w:val="16"/>
  </w:num>
  <w:num w:numId="12">
    <w:abstractNumId w:val="2"/>
  </w:num>
  <w:num w:numId="13">
    <w:abstractNumId w:val="4"/>
  </w:num>
  <w:num w:numId="14">
    <w:abstractNumId w:val="13"/>
  </w:num>
  <w:num w:numId="15">
    <w:abstractNumId w:val="9"/>
  </w:num>
  <w:num w:numId="16">
    <w:abstractNumId w:val="3"/>
  </w:num>
  <w:num w:numId="17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284"/>
  <w:doNotHyphenateCaps/>
  <w:bookFoldPrinting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0BF3"/>
    <w:rsid w:val="000029E4"/>
    <w:rsid w:val="00006C1D"/>
    <w:rsid w:val="00010F63"/>
    <w:rsid w:val="000132FA"/>
    <w:rsid w:val="0003167A"/>
    <w:rsid w:val="00035839"/>
    <w:rsid w:val="00040344"/>
    <w:rsid w:val="00051189"/>
    <w:rsid w:val="00051F8C"/>
    <w:rsid w:val="00062F46"/>
    <w:rsid w:val="0006485B"/>
    <w:rsid w:val="000666E1"/>
    <w:rsid w:val="0007241B"/>
    <w:rsid w:val="00086511"/>
    <w:rsid w:val="000904EB"/>
    <w:rsid w:val="000A1A2F"/>
    <w:rsid w:val="000A4A42"/>
    <w:rsid w:val="000B7ECE"/>
    <w:rsid w:val="000C5548"/>
    <w:rsid w:val="000D05CA"/>
    <w:rsid w:val="000D47ED"/>
    <w:rsid w:val="000D50AF"/>
    <w:rsid w:val="000E1BD5"/>
    <w:rsid w:val="000E5F16"/>
    <w:rsid w:val="000E7F31"/>
    <w:rsid w:val="000F57E9"/>
    <w:rsid w:val="000F6B6B"/>
    <w:rsid w:val="000F6D96"/>
    <w:rsid w:val="00107414"/>
    <w:rsid w:val="001112B1"/>
    <w:rsid w:val="00116C13"/>
    <w:rsid w:val="00121E96"/>
    <w:rsid w:val="00132C15"/>
    <w:rsid w:val="0013348F"/>
    <w:rsid w:val="00136209"/>
    <w:rsid w:val="00140384"/>
    <w:rsid w:val="00153190"/>
    <w:rsid w:val="00156A9B"/>
    <w:rsid w:val="001625E1"/>
    <w:rsid w:val="00166CFB"/>
    <w:rsid w:val="00170EA8"/>
    <w:rsid w:val="0017583A"/>
    <w:rsid w:val="00180869"/>
    <w:rsid w:val="00186B7D"/>
    <w:rsid w:val="00191E61"/>
    <w:rsid w:val="001972FE"/>
    <w:rsid w:val="001A01CB"/>
    <w:rsid w:val="001A1803"/>
    <w:rsid w:val="001A31C2"/>
    <w:rsid w:val="001B5C69"/>
    <w:rsid w:val="001B6335"/>
    <w:rsid w:val="001C2533"/>
    <w:rsid w:val="001C6018"/>
    <w:rsid w:val="001C656C"/>
    <w:rsid w:val="001C749D"/>
    <w:rsid w:val="001D77A9"/>
    <w:rsid w:val="001F2939"/>
    <w:rsid w:val="00200082"/>
    <w:rsid w:val="00247E53"/>
    <w:rsid w:val="00271C6F"/>
    <w:rsid w:val="00273723"/>
    <w:rsid w:val="002A7B61"/>
    <w:rsid w:val="002A7FF6"/>
    <w:rsid w:val="002B615F"/>
    <w:rsid w:val="002B6393"/>
    <w:rsid w:val="002C154D"/>
    <w:rsid w:val="002C2B39"/>
    <w:rsid w:val="002C6B53"/>
    <w:rsid w:val="002D62DD"/>
    <w:rsid w:val="002E00E7"/>
    <w:rsid w:val="002E482C"/>
    <w:rsid w:val="002F01A2"/>
    <w:rsid w:val="002F4F6C"/>
    <w:rsid w:val="002F6229"/>
    <w:rsid w:val="002F6464"/>
    <w:rsid w:val="002F6DA4"/>
    <w:rsid w:val="00305B04"/>
    <w:rsid w:val="00316943"/>
    <w:rsid w:val="00317AD7"/>
    <w:rsid w:val="003402E4"/>
    <w:rsid w:val="00340C3F"/>
    <w:rsid w:val="00351245"/>
    <w:rsid w:val="00355BD7"/>
    <w:rsid w:val="003566D6"/>
    <w:rsid w:val="0036519A"/>
    <w:rsid w:val="00383A59"/>
    <w:rsid w:val="003916FF"/>
    <w:rsid w:val="003A1EB8"/>
    <w:rsid w:val="003B1B9A"/>
    <w:rsid w:val="003C6202"/>
    <w:rsid w:val="003D3F60"/>
    <w:rsid w:val="003D7766"/>
    <w:rsid w:val="003E2569"/>
    <w:rsid w:val="003F0766"/>
    <w:rsid w:val="003F46E9"/>
    <w:rsid w:val="003F480E"/>
    <w:rsid w:val="004034AB"/>
    <w:rsid w:val="00406482"/>
    <w:rsid w:val="00444178"/>
    <w:rsid w:val="00450F99"/>
    <w:rsid w:val="00457728"/>
    <w:rsid w:val="00461051"/>
    <w:rsid w:val="0046140A"/>
    <w:rsid w:val="00473245"/>
    <w:rsid w:val="00475459"/>
    <w:rsid w:val="00492BE1"/>
    <w:rsid w:val="004955D0"/>
    <w:rsid w:val="004A11BD"/>
    <w:rsid w:val="004A1B11"/>
    <w:rsid w:val="004A75E9"/>
    <w:rsid w:val="004C04A6"/>
    <w:rsid w:val="004C0CBE"/>
    <w:rsid w:val="004D5FD6"/>
    <w:rsid w:val="004E1ABE"/>
    <w:rsid w:val="004E5787"/>
    <w:rsid w:val="004F0162"/>
    <w:rsid w:val="00512B06"/>
    <w:rsid w:val="00521060"/>
    <w:rsid w:val="00522D60"/>
    <w:rsid w:val="00525C20"/>
    <w:rsid w:val="0053660C"/>
    <w:rsid w:val="00542747"/>
    <w:rsid w:val="0054500A"/>
    <w:rsid w:val="005479B2"/>
    <w:rsid w:val="00550112"/>
    <w:rsid w:val="00553469"/>
    <w:rsid w:val="00563A93"/>
    <w:rsid w:val="005652ED"/>
    <w:rsid w:val="0057038C"/>
    <w:rsid w:val="0057464B"/>
    <w:rsid w:val="0058107B"/>
    <w:rsid w:val="00586172"/>
    <w:rsid w:val="00587231"/>
    <w:rsid w:val="005A3FA2"/>
    <w:rsid w:val="005B170A"/>
    <w:rsid w:val="005B6B6C"/>
    <w:rsid w:val="005D4452"/>
    <w:rsid w:val="005D607B"/>
    <w:rsid w:val="005D7739"/>
    <w:rsid w:val="005D78BE"/>
    <w:rsid w:val="005E0A74"/>
    <w:rsid w:val="005F1C66"/>
    <w:rsid w:val="005F580A"/>
    <w:rsid w:val="005F5A45"/>
    <w:rsid w:val="005F5FB4"/>
    <w:rsid w:val="005F6EAD"/>
    <w:rsid w:val="0062462B"/>
    <w:rsid w:val="00625B93"/>
    <w:rsid w:val="006279FC"/>
    <w:rsid w:val="0063373D"/>
    <w:rsid w:val="006401C7"/>
    <w:rsid w:val="0064022A"/>
    <w:rsid w:val="00656608"/>
    <w:rsid w:val="00660330"/>
    <w:rsid w:val="006630DE"/>
    <w:rsid w:val="006670B8"/>
    <w:rsid w:val="006730BB"/>
    <w:rsid w:val="00675C15"/>
    <w:rsid w:val="0068061E"/>
    <w:rsid w:val="006851BA"/>
    <w:rsid w:val="006857E3"/>
    <w:rsid w:val="0069025C"/>
    <w:rsid w:val="0069249A"/>
    <w:rsid w:val="006957DD"/>
    <w:rsid w:val="006A0DFF"/>
    <w:rsid w:val="006A4944"/>
    <w:rsid w:val="006A52E6"/>
    <w:rsid w:val="006B351A"/>
    <w:rsid w:val="006B3DC8"/>
    <w:rsid w:val="006B748B"/>
    <w:rsid w:val="006B7B87"/>
    <w:rsid w:val="006C0CDD"/>
    <w:rsid w:val="006C630A"/>
    <w:rsid w:val="006D3A12"/>
    <w:rsid w:val="006F30D7"/>
    <w:rsid w:val="006F65EE"/>
    <w:rsid w:val="00703D0E"/>
    <w:rsid w:val="00713BCE"/>
    <w:rsid w:val="007317E3"/>
    <w:rsid w:val="00732916"/>
    <w:rsid w:val="0074273A"/>
    <w:rsid w:val="00742D35"/>
    <w:rsid w:val="00743421"/>
    <w:rsid w:val="00751558"/>
    <w:rsid w:val="007542B2"/>
    <w:rsid w:val="00755E21"/>
    <w:rsid w:val="00762C30"/>
    <w:rsid w:val="00764A4C"/>
    <w:rsid w:val="0077071A"/>
    <w:rsid w:val="00792E74"/>
    <w:rsid w:val="007D10FF"/>
    <w:rsid w:val="007D2862"/>
    <w:rsid w:val="007D2BAE"/>
    <w:rsid w:val="007E0458"/>
    <w:rsid w:val="00801959"/>
    <w:rsid w:val="0080243E"/>
    <w:rsid w:val="008035C2"/>
    <w:rsid w:val="0081611D"/>
    <w:rsid w:val="00820398"/>
    <w:rsid w:val="00821814"/>
    <w:rsid w:val="008233F9"/>
    <w:rsid w:val="00824DDE"/>
    <w:rsid w:val="00831822"/>
    <w:rsid w:val="00832EB5"/>
    <w:rsid w:val="00840E1C"/>
    <w:rsid w:val="0085358F"/>
    <w:rsid w:val="00854634"/>
    <w:rsid w:val="00874F51"/>
    <w:rsid w:val="00884DF1"/>
    <w:rsid w:val="008903B6"/>
    <w:rsid w:val="008A1C66"/>
    <w:rsid w:val="008C5BCF"/>
    <w:rsid w:val="008D121D"/>
    <w:rsid w:val="008D6430"/>
    <w:rsid w:val="008E3F9E"/>
    <w:rsid w:val="008E7493"/>
    <w:rsid w:val="008F1393"/>
    <w:rsid w:val="008F3D35"/>
    <w:rsid w:val="008F7FE2"/>
    <w:rsid w:val="00905608"/>
    <w:rsid w:val="00910C58"/>
    <w:rsid w:val="00914288"/>
    <w:rsid w:val="00936475"/>
    <w:rsid w:val="00955167"/>
    <w:rsid w:val="009729B8"/>
    <w:rsid w:val="009851AB"/>
    <w:rsid w:val="00985459"/>
    <w:rsid w:val="0099412B"/>
    <w:rsid w:val="00997369"/>
    <w:rsid w:val="00997714"/>
    <w:rsid w:val="009A2629"/>
    <w:rsid w:val="009B22FB"/>
    <w:rsid w:val="009B2393"/>
    <w:rsid w:val="009B6B7A"/>
    <w:rsid w:val="009C0886"/>
    <w:rsid w:val="009C7DE3"/>
    <w:rsid w:val="009D514C"/>
    <w:rsid w:val="009E3E32"/>
    <w:rsid w:val="009F28C0"/>
    <w:rsid w:val="009F37E9"/>
    <w:rsid w:val="009F6DB7"/>
    <w:rsid w:val="00A0263A"/>
    <w:rsid w:val="00A03700"/>
    <w:rsid w:val="00A13643"/>
    <w:rsid w:val="00A13DA7"/>
    <w:rsid w:val="00A14837"/>
    <w:rsid w:val="00A16269"/>
    <w:rsid w:val="00A22F1A"/>
    <w:rsid w:val="00A33802"/>
    <w:rsid w:val="00A560D8"/>
    <w:rsid w:val="00A74234"/>
    <w:rsid w:val="00A82DCB"/>
    <w:rsid w:val="00A87B8D"/>
    <w:rsid w:val="00A9366F"/>
    <w:rsid w:val="00AA79C8"/>
    <w:rsid w:val="00AB370A"/>
    <w:rsid w:val="00AB6A41"/>
    <w:rsid w:val="00AB7900"/>
    <w:rsid w:val="00AD0948"/>
    <w:rsid w:val="00AE57AE"/>
    <w:rsid w:val="00AF2CF3"/>
    <w:rsid w:val="00AF5B69"/>
    <w:rsid w:val="00B1124B"/>
    <w:rsid w:val="00B12679"/>
    <w:rsid w:val="00B132AE"/>
    <w:rsid w:val="00B15B64"/>
    <w:rsid w:val="00B21AA6"/>
    <w:rsid w:val="00B22C20"/>
    <w:rsid w:val="00B36872"/>
    <w:rsid w:val="00B42A70"/>
    <w:rsid w:val="00B63720"/>
    <w:rsid w:val="00B6426F"/>
    <w:rsid w:val="00B74622"/>
    <w:rsid w:val="00B76D2C"/>
    <w:rsid w:val="00B81BB2"/>
    <w:rsid w:val="00B872EC"/>
    <w:rsid w:val="00B904C7"/>
    <w:rsid w:val="00BA3E97"/>
    <w:rsid w:val="00BA6994"/>
    <w:rsid w:val="00BB258E"/>
    <w:rsid w:val="00BD5331"/>
    <w:rsid w:val="00BD5918"/>
    <w:rsid w:val="00BE6963"/>
    <w:rsid w:val="00BF7B42"/>
    <w:rsid w:val="00C04FDF"/>
    <w:rsid w:val="00C14002"/>
    <w:rsid w:val="00C15391"/>
    <w:rsid w:val="00C16E7A"/>
    <w:rsid w:val="00C17DBD"/>
    <w:rsid w:val="00C17E01"/>
    <w:rsid w:val="00C21269"/>
    <w:rsid w:val="00C31854"/>
    <w:rsid w:val="00C54FEF"/>
    <w:rsid w:val="00C62A3A"/>
    <w:rsid w:val="00C67F1D"/>
    <w:rsid w:val="00C74DDB"/>
    <w:rsid w:val="00C75050"/>
    <w:rsid w:val="00C804B4"/>
    <w:rsid w:val="00CA5342"/>
    <w:rsid w:val="00CB51D7"/>
    <w:rsid w:val="00CC107D"/>
    <w:rsid w:val="00CD3994"/>
    <w:rsid w:val="00CE1B69"/>
    <w:rsid w:val="00CE469A"/>
    <w:rsid w:val="00CE5F01"/>
    <w:rsid w:val="00CF54E8"/>
    <w:rsid w:val="00D20842"/>
    <w:rsid w:val="00D24398"/>
    <w:rsid w:val="00D24C9D"/>
    <w:rsid w:val="00D329D2"/>
    <w:rsid w:val="00D340F5"/>
    <w:rsid w:val="00D37D85"/>
    <w:rsid w:val="00D40711"/>
    <w:rsid w:val="00D5298B"/>
    <w:rsid w:val="00D55F93"/>
    <w:rsid w:val="00D65372"/>
    <w:rsid w:val="00D748C1"/>
    <w:rsid w:val="00D7573A"/>
    <w:rsid w:val="00D76048"/>
    <w:rsid w:val="00D90BA9"/>
    <w:rsid w:val="00D955AD"/>
    <w:rsid w:val="00DB1B08"/>
    <w:rsid w:val="00DC0BF3"/>
    <w:rsid w:val="00DC16D4"/>
    <w:rsid w:val="00DD0A1C"/>
    <w:rsid w:val="00DD10B1"/>
    <w:rsid w:val="00DE0ADA"/>
    <w:rsid w:val="00DE3A99"/>
    <w:rsid w:val="00DE5F91"/>
    <w:rsid w:val="00DF04A4"/>
    <w:rsid w:val="00DF11C2"/>
    <w:rsid w:val="00DF3D53"/>
    <w:rsid w:val="00DF45DC"/>
    <w:rsid w:val="00E12E58"/>
    <w:rsid w:val="00E137C7"/>
    <w:rsid w:val="00E15CE1"/>
    <w:rsid w:val="00E20DB4"/>
    <w:rsid w:val="00E21431"/>
    <w:rsid w:val="00E21646"/>
    <w:rsid w:val="00E33AE7"/>
    <w:rsid w:val="00E47625"/>
    <w:rsid w:val="00E52794"/>
    <w:rsid w:val="00E5354E"/>
    <w:rsid w:val="00E55069"/>
    <w:rsid w:val="00E60DE7"/>
    <w:rsid w:val="00E642A4"/>
    <w:rsid w:val="00E66B38"/>
    <w:rsid w:val="00E76939"/>
    <w:rsid w:val="00E972FF"/>
    <w:rsid w:val="00EA6A26"/>
    <w:rsid w:val="00EB5088"/>
    <w:rsid w:val="00EC1601"/>
    <w:rsid w:val="00EC2465"/>
    <w:rsid w:val="00EE38C3"/>
    <w:rsid w:val="00EE62E0"/>
    <w:rsid w:val="00EE7485"/>
    <w:rsid w:val="00F01A10"/>
    <w:rsid w:val="00F05D56"/>
    <w:rsid w:val="00F1126C"/>
    <w:rsid w:val="00F16060"/>
    <w:rsid w:val="00F21DAE"/>
    <w:rsid w:val="00F23AE4"/>
    <w:rsid w:val="00F326E7"/>
    <w:rsid w:val="00F3386C"/>
    <w:rsid w:val="00F3634E"/>
    <w:rsid w:val="00F41444"/>
    <w:rsid w:val="00F512EE"/>
    <w:rsid w:val="00F567E6"/>
    <w:rsid w:val="00F610ED"/>
    <w:rsid w:val="00F7432F"/>
    <w:rsid w:val="00F7457F"/>
    <w:rsid w:val="00F74EEA"/>
    <w:rsid w:val="00F86E0C"/>
    <w:rsid w:val="00F93C04"/>
    <w:rsid w:val="00FB62B5"/>
    <w:rsid w:val="00FC03D2"/>
    <w:rsid w:val="00FC23C9"/>
    <w:rsid w:val="00FC2D89"/>
    <w:rsid w:val="00FC4EF6"/>
    <w:rsid w:val="00FC77F7"/>
    <w:rsid w:val="00FD3A06"/>
    <w:rsid w:val="00FE288B"/>
    <w:rsid w:val="00FE2B6F"/>
    <w:rsid w:val="00FF5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EECD3B"/>
  <w15:docId w15:val="{358FA0F7-CAAA-4421-88FD-55C4C86D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7B8D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val="uk-UA"/>
    </w:rPr>
  </w:style>
  <w:style w:type="paragraph" w:styleId="1">
    <w:name w:val="heading 1"/>
    <w:basedOn w:val="a"/>
    <w:next w:val="a"/>
    <w:qFormat/>
    <w:rsid w:val="00832EB5"/>
    <w:pPr>
      <w:keepNext/>
      <w:tabs>
        <w:tab w:val="left" w:pos="425"/>
      </w:tabs>
      <w:overflowPunct/>
      <w:autoSpaceDE/>
      <w:autoSpaceDN/>
      <w:adjustRightInd/>
      <w:spacing w:before="240" w:after="60"/>
      <w:jc w:val="center"/>
      <w:textAlignment w:val="auto"/>
      <w:outlineLvl w:val="0"/>
    </w:pPr>
    <w:rPr>
      <w:b/>
      <w:caps/>
      <w:kern w:val="28"/>
      <w:sz w:val="28"/>
    </w:rPr>
  </w:style>
  <w:style w:type="paragraph" w:styleId="20">
    <w:name w:val="heading 2"/>
    <w:next w:val="a"/>
    <w:link w:val="21"/>
    <w:qFormat/>
    <w:rsid w:val="001C749D"/>
    <w:pPr>
      <w:ind w:left="426"/>
      <w:outlineLvl w:val="1"/>
    </w:pPr>
    <w:rPr>
      <w:b/>
      <w:caps/>
      <w:sz w:val="24"/>
      <w:lang w:val="uk-UA"/>
    </w:rPr>
  </w:style>
  <w:style w:type="paragraph" w:styleId="30">
    <w:name w:val="heading 3"/>
    <w:next w:val="a"/>
    <w:link w:val="31"/>
    <w:qFormat/>
    <w:rsid w:val="001C749D"/>
    <w:pPr>
      <w:ind w:left="426"/>
      <w:outlineLvl w:val="2"/>
    </w:pPr>
    <w:rPr>
      <w:b/>
      <w:i/>
      <w:spacing w:val="-4"/>
      <w:kern w:val="28"/>
      <w:sz w:val="22"/>
      <w:lang w:val="uk-UA"/>
    </w:rPr>
  </w:style>
  <w:style w:type="paragraph" w:styleId="4">
    <w:name w:val="heading 4"/>
    <w:next w:val="a"/>
    <w:qFormat/>
    <w:rsid w:val="001C749D"/>
    <w:pPr>
      <w:ind w:left="426"/>
      <w:outlineLvl w:val="3"/>
    </w:pPr>
    <w:rPr>
      <w:i/>
      <w:sz w:val="22"/>
      <w:u w:val="single"/>
      <w:lang w:val="uk-UA"/>
    </w:rPr>
  </w:style>
  <w:style w:type="paragraph" w:styleId="5">
    <w:name w:val="heading 5"/>
    <w:basedOn w:val="a"/>
    <w:next w:val="a"/>
    <w:qFormat/>
    <w:rsid w:val="00832EB5"/>
    <w:pPr>
      <w:widowControl w:val="0"/>
      <w:overflowPunct/>
      <w:autoSpaceDE/>
      <w:autoSpaceDN/>
      <w:adjustRightInd/>
      <w:spacing w:before="60"/>
      <w:ind w:left="425"/>
      <w:textAlignment w:val="auto"/>
      <w:outlineLvl w:val="4"/>
    </w:pPr>
    <w:rPr>
      <w:i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E972FF"/>
    <w:rPr>
      <w:rFonts w:ascii="Times New Roman" w:hAnsi="Times New Roman"/>
      <w:dstrike w:val="0"/>
      <w:sz w:val="24"/>
      <w:vertAlign w:val="baseline"/>
    </w:rPr>
  </w:style>
  <w:style w:type="paragraph" w:customStyle="1" w:styleId="10">
    <w:name w:val="Список_1"/>
    <w:basedOn w:val="a"/>
    <w:rsid w:val="00832EB5"/>
    <w:pPr>
      <w:tabs>
        <w:tab w:val="left" w:pos="426"/>
      </w:tabs>
      <w:suppressAutoHyphens/>
      <w:ind w:left="426" w:right="105" w:hanging="426"/>
    </w:pPr>
  </w:style>
  <w:style w:type="paragraph" w:customStyle="1" w:styleId="2">
    <w:name w:val="Список_2"/>
    <w:basedOn w:val="a"/>
    <w:rsid w:val="00832EB5"/>
    <w:pPr>
      <w:numPr>
        <w:numId w:val="4"/>
      </w:numPr>
    </w:pPr>
  </w:style>
  <w:style w:type="character" w:styleId="a4">
    <w:name w:val="footnote reference"/>
    <w:semiHidden/>
    <w:rsid w:val="00832EB5"/>
    <w:rPr>
      <w:vertAlign w:val="superscript"/>
    </w:rPr>
  </w:style>
  <w:style w:type="paragraph" w:styleId="a5">
    <w:name w:val="footnote text"/>
    <w:basedOn w:val="a"/>
    <w:semiHidden/>
    <w:rsid w:val="00832EB5"/>
    <w:pPr>
      <w:widowControl w:val="0"/>
      <w:tabs>
        <w:tab w:val="left" w:pos="425"/>
      </w:tabs>
      <w:overflowPunct/>
      <w:autoSpaceDE/>
      <w:autoSpaceDN/>
      <w:adjustRightInd/>
      <w:textAlignment w:val="auto"/>
    </w:pPr>
    <w:rPr>
      <w:sz w:val="20"/>
    </w:rPr>
  </w:style>
  <w:style w:type="paragraph" w:customStyle="1" w:styleId="3">
    <w:name w:val="Список_3"/>
    <w:basedOn w:val="a"/>
    <w:rsid w:val="00832EB5"/>
    <w:pPr>
      <w:widowControl w:val="0"/>
      <w:numPr>
        <w:numId w:val="5"/>
      </w:numPr>
      <w:tabs>
        <w:tab w:val="left" w:pos="425"/>
      </w:tabs>
      <w:overflowPunct/>
      <w:autoSpaceDE/>
      <w:autoSpaceDN/>
      <w:adjustRightInd/>
      <w:textAlignment w:val="auto"/>
    </w:pPr>
  </w:style>
  <w:style w:type="paragraph" w:styleId="a6">
    <w:name w:val="Document Map"/>
    <w:basedOn w:val="a"/>
    <w:semiHidden/>
    <w:rsid w:val="00832EB5"/>
    <w:pPr>
      <w:shd w:val="clear" w:color="auto" w:fill="000080"/>
    </w:pPr>
    <w:rPr>
      <w:rFonts w:ascii="Tahoma" w:hAnsi="Tahoma" w:cs="Tahoma"/>
    </w:rPr>
  </w:style>
  <w:style w:type="paragraph" w:styleId="11">
    <w:name w:val="toc 1"/>
    <w:basedOn w:val="a"/>
    <w:next w:val="a"/>
    <w:autoRedefine/>
    <w:semiHidden/>
    <w:rsid w:val="00832EB5"/>
  </w:style>
  <w:style w:type="paragraph" w:styleId="22">
    <w:name w:val="toc 2"/>
    <w:basedOn w:val="a"/>
    <w:next w:val="a"/>
    <w:autoRedefine/>
    <w:semiHidden/>
    <w:rsid w:val="00832EB5"/>
    <w:pPr>
      <w:ind w:left="240"/>
    </w:pPr>
  </w:style>
  <w:style w:type="paragraph" w:styleId="32">
    <w:name w:val="toc 3"/>
    <w:basedOn w:val="a"/>
    <w:next w:val="a"/>
    <w:autoRedefine/>
    <w:semiHidden/>
    <w:rsid w:val="00832EB5"/>
    <w:pPr>
      <w:ind w:left="480"/>
    </w:pPr>
  </w:style>
  <w:style w:type="paragraph" w:styleId="40">
    <w:name w:val="toc 4"/>
    <w:basedOn w:val="a"/>
    <w:next w:val="a"/>
    <w:autoRedefine/>
    <w:semiHidden/>
    <w:rsid w:val="00832EB5"/>
    <w:pPr>
      <w:ind w:left="720"/>
    </w:pPr>
  </w:style>
  <w:style w:type="paragraph" w:styleId="50">
    <w:name w:val="toc 5"/>
    <w:basedOn w:val="a"/>
    <w:next w:val="a"/>
    <w:autoRedefine/>
    <w:semiHidden/>
    <w:rsid w:val="00832EB5"/>
    <w:pPr>
      <w:ind w:left="960"/>
    </w:pPr>
  </w:style>
  <w:style w:type="paragraph" w:styleId="6">
    <w:name w:val="toc 6"/>
    <w:basedOn w:val="a"/>
    <w:next w:val="a"/>
    <w:autoRedefine/>
    <w:semiHidden/>
    <w:rsid w:val="00832EB5"/>
    <w:pPr>
      <w:ind w:left="1200"/>
    </w:pPr>
  </w:style>
  <w:style w:type="paragraph" w:styleId="7">
    <w:name w:val="toc 7"/>
    <w:basedOn w:val="a"/>
    <w:next w:val="a"/>
    <w:autoRedefine/>
    <w:semiHidden/>
    <w:rsid w:val="00832EB5"/>
    <w:pPr>
      <w:ind w:left="1440"/>
    </w:pPr>
  </w:style>
  <w:style w:type="paragraph" w:styleId="8">
    <w:name w:val="toc 8"/>
    <w:basedOn w:val="a"/>
    <w:next w:val="a"/>
    <w:autoRedefine/>
    <w:semiHidden/>
    <w:rsid w:val="00832EB5"/>
    <w:pPr>
      <w:ind w:left="1680"/>
    </w:pPr>
  </w:style>
  <w:style w:type="paragraph" w:styleId="9">
    <w:name w:val="toc 9"/>
    <w:basedOn w:val="a"/>
    <w:next w:val="a"/>
    <w:autoRedefine/>
    <w:semiHidden/>
    <w:rsid w:val="00832EB5"/>
    <w:pPr>
      <w:ind w:left="1920"/>
    </w:pPr>
  </w:style>
  <w:style w:type="character" w:styleId="a7">
    <w:name w:val="Hyperlink"/>
    <w:rsid w:val="00832EB5"/>
    <w:rPr>
      <w:color w:val="0000FF"/>
      <w:u w:val="single"/>
    </w:rPr>
  </w:style>
  <w:style w:type="character" w:styleId="a8">
    <w:name w:val="FollowedHyperlink"/>
    <w:rsid w:val="00832EB5"/>
    <w:rPr>
      <w:color w:val="800080"/>
      <w:u w:val="single"/>
    </w:rPr>
  </w:style>
  <w:style w:type="paragraph" w:styleId="a9">
    <w:name w:val="header"/>
    <w:basedOn w:val="a"/>
    <w:rsid w:val="00316943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316943"/>
    <w:pPr>
      <w:tabs>
        <w:tab w:val="center" w:pos="4677"/>
        <w:tab w:val="right" w:pos="9355"/>
      </w:tabs>
    </w:pPr>
  </w:style>
  <w:style w:type="paragraph" w:styleId="ab">
    <w:name w:val="Body Text"/>
    <w:basedOn w:val="a"/>
    <w:rsid w:val="00E137C7"/>
    <w:pPr>
      <w:overflowPunct/>
      <w:autoSpaceDE/>
      <w:autoSpaceDN/>
      <w:adjustRightInd/>
      <w:ind w:firstLine="426"/>
      <w:textAlignment w:val="auto"/>
    </w:pPr>
    <w:rPr>
      <w:szCs w:val="24"/>
    </w:rPr>
  </w:style>
  <w:style w:type="paragraph" w:customStyle="1" w:styleId="ac">
    <w:name w:val="формула"/>
    <w:basedOn w:val="a"/>
    <w:rsid w:val="006B351A"/>
    <w:pPr>
      <w:tabs>
        <w:tab w:val="center" w:pos="3402"/>
        <w:tab w:val="right" w:pos="6663"/>
      </w:tabs>
      <w:overflowPunct/>
      <w:autoSpaceDE/>
      <w:autoSpaceDN/>
      <w:adjustRightInd/>
      <w:spacing w:before="60" w:after="60"/>
      <w:textAlignment w:val="auto"/>
    </w:pPr>
    <w:rPr>
      <w:snapToGrid w:val="0"/>
      <w:szCs w:val="22"/>
    </w:rPr>
  </w:style>
  <w:style w:type="paragraph" w:customStyle="1" w:styleId="ad">
    <w:name w:val="НазвТаблицы"/>
    <w:basedOn w:val="a"/>
    <w:rsid w:val="006B351A"/>
    <w:pPr>
      <w:overflowPunct/>
      <w:autoSpaceDE/>
      <w:autoSpaceDN/>
      <w:adjustRightInd/>
      <w:jc w:val="right"/>
      <w:textAlignment w:val="auto"/>
    </w:pPr>
    <w:rPr>
      <w:bCs/>
      <w:kern w:val="16"/>
    </w:rPr>
  </w:style>
  <w:style w:type="table" w:styleId="ae">
    <w:name w:val="Table Grid"/>
    <w:basedOn w:val="a1"/>
    <w:rsid w:val="002B615F"/>
    <w:pPr>
      <w:overflowPunct w:val="0"/>
      <w:autoSpaceDE w:val="0"/>
      <w:autoSpaceDN w:val="0"/>
      <w:adjustRightInd w:val="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link w:val="30"/>
    <w:rsid w:val="001C749D"/>
    <w:rPr>
      <w:b/>
      <w:i/>
      <w:spacing w:val="-4"/>
      <w:kern w:val="28"/>
      <w:sz w:val="22"/>
      <w:lang w:val="uk-UA" w:eastAsia="ru-RU" w:bidi="ar-SA"/>
    </w:rPr>
  </w:style>
  <w:style w:type="character" w:customStyle="1" w:styleId="21">
    <w:name w:val="Заголовок 2 Знак"/>
    <w:link w:val="20"/>
    <w:rsid w:val="001C749D"/>
    <w:rPr>
      <w:b/>
      <w:i/>
      <w:caps/>
      <w:spacing w:val="-4"/>
      <w:kern w:val="28"/>
      <w:sz w:val="24"/>
      <w:lang w:val="uk-UA" w:eastAsia="ru-RU" w:bidi="ar-SA"/>
    </w:rPr>
  </w:style>
  <w:style w:type="paragraph" w:styleId="af">
    <w:name w:val="Balloon Text"/>
    <w:basedOn w:val="a"/>
    <w:link w:val="af0"/>
    <w:rsid w:val="00563A9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563A93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6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7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2024283923">
              <w:marLeft w:val="0"/>
              <w:marRight w:val="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5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image" Target="media/image20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footer" Target="footer2.xml"/><Relationship Id="rId7" Type="http://schemas.openxmlformats.org/officeDocument/2006/relationships/endnotes" Target="endnotes.xml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EA60D6-24D9-414F-82C2-95A9C4AA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2451</Words>
  <Characters>13972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України</vt:lpstr>
    </vt:vector>
  </TitlesOfParts>
  <Company>СумГУ</Company>
  <LinksUpToDate>false</LinksUpToDate>
  <CharactersWithSpaces>16391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України</dc:title>
  <dc:subject/>
  <dc:creator>Шматков Владимир Николаевич</dc:creator>
  <cp:keywords/>
  <dc:description/>
  <cp:lastModifiedBy>homenett1</cp:lastModifiedBy>
  <cp:revision>7</cp:revision>
  <cp:lastPrinted>2010-03-02T20:09:00Z</cp:lastPrinted>
  <dcterms:created xsi:type="dcterms:W3CDTF">2020-05-09T14:32:00Z</dcterms:created>
  <dcterms:modified xsi:type="dcterms:W3CDTF">2021-09-15T22:39:00Z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