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b/>
          <w:caps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b/>
          <w:caps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b/>
          <w:caps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b/>
          <w:caps/>
          <w:sz w:val="28"/>
          <w:szCs w:val="28"/>
          <w:lang w:val="ru-RU" w:eastAsia="ru-RU" w:bidi="ar-SA"/>
        </w:rPr>
        <w:t xml:space="preserve">«ЛЭТИ» </w:t>
      </w:r>
      <w:r>
        <w:rPr>
          <w:rFonts w:cs="Times New Roman" w:ascii="Times New Roman" w:hAnsi="Times New Roman"/>
          <w:b/>
          <w:caps/>
          <w:color w:val="000000"/>
          <w:sz w:val="28"/>
          <w:szCs w:val="28"/>
          <w:lang w:val="ru-RU" w:eastAsia="ru-RU" w:bidi="ar-SA"/>
        </w:rPr>
        <w:t>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 w:ascii="Times New Roman" w:hAnsi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>3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>по дисциплине «Компьютерная графика»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 w:ascii="Times New Roman" w:hAnsi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eastAsia="Times New Roman" w:cs="Times New Roman" w:ascii="Times New Roman" w:hAnsi="Times New Roman"/>
          <w:b/>
          <w:bCs/>
          <w:caps w:val="false"/>
          <w:smallCaps w:val="false"/>
          <w:color w:val="000000"/>
          <w:spacing w:val="5"/>
          <w:kern w:val="0"/>
          <w:sz w:val="28"/>
          <w:szCs w:val="28"/>
          <w:lang w:val="ru-RU" w:eastAsia="ru-RU" w:bidi="ar-SA"/>
        </w:rPr>
        <w:t>Кривая Безье</w:t>
      </w:r>
      <w:r>
        <w:rPr>
          <w:rStyle w:val="BookTitle"/>
          <w:rFonts w:cs="Times New Roman" w:ascii="Times New Roman" w:hAnsi="Times New Roman"/>
          <w:b/>
          <w:bCs/>
          <w:caps w:val="false"/>
          <w:smallCaps w:val="false"/>
          <w:color w:val="000000"/>
          <w:spacing w:val="5"/>
          <w:sz w:val="28"/>
          <w:szCs w:val="28"/>
          <w:lang w:val="ru-RU" w:eastAsia="ru-RU" w:bidi="ar-SA"/>
        </w:rPr>
        <w:t>.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гр. 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Попов Д.С.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Герасимова Т.В.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pStyle w:val="Normal"/>
        <w:jc w:val="center"/>
        <w:rPr>
          <w:sz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lang w:val="ru-RU" w:eastAsia="ru-RU" w:bidi="ar-SA"/>
        </w:rPr>
        <w:t>2022</w:t>
      </w:r>
    </w:p>
    <w:p>
      <w:pPr>
        <w:pStyle w:val="Normal"/>
        <w:spacing w:before="0" w:after="240"/>
        <w:ind w:firstLine="426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>
      <w:pPr>
        <w:pStyle w:val="Normal"/>
        <w:spacing w:lineRule="auto" w:line="360"/>
        <w:ind w:firstLine="426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Реализовать интерактивное приложение, отображающее кривую Безье. При этом для кривых, состоящих из нескольких сегментов, должно быть обеспечено свойство непрерывной кривизны. Программа должна позволять пользователю: интерактивно менять положение контрольных точек, касательных, натяжений.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0" w:after="240"/>
        <w:ind w:firstLine="426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Общие сведения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cs="Courier New" w:ascii="Times New Roman" w:hAnsi="Times New Roman"/>
          <w:sz w:val="28"/>
          <w:szCs w:val="28"/>
        </w:rPr>
        <w:tab/>
        <w:t>Сплайны - это гладкие (имеющие несколько непрерывных производных) кусочно-полиномиальные функции, которые могут быть использованы для представления функций, заданных большим количеством значений и для которых неприменима аппроксимация одним полиномом. Так как сплайны гладки, экономичны и легки в работе, они используются при построении произвольных функций для: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Courier New" w:ascii="Times New Roman" w:hAnsi="Times New Roman"/>
          <w:sz w:val="28"/>
          <w:szCs w:val="28"/>
        </w:rPr>
        <w:t xml:space="preserve"> </w:t>
      </w:r>
      <w:r>
        <w:rPr>
          <w:rFonts w:cs="Courier New" w:ascii="Times New Roman" w:hAnsi="Times New Roman"/>
          <w:sz w:val="28"/>
          <w:szCs w:val="28"/>
        </w:rPr>
        <w:t>моделирования кривых;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Courier New" w:ascii="Times New Roman" w:hAnsi="Times New Roman"/>
          <w:sz w:val="28"/>
          <w:szCs w:val="28"/>
        </w:rPr>
        <w:t xml:space="preserve"> </w:t>
      </w:r>
      <w:r>
        <w:rPr>
          <w:rFonts w:cs="Courier New" w:ascii="Times New Roman" w:hAnsi="Times New Roman"/>
          <w:sz w:val="28"/>
          <w:szCs w:val="28"/>
        </w:rPr>
        <w:t>аппроксимации данных с помощью кривых;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Courier New" w:ascii="Times New Roman" w:hAnsi="Times New Roman"/>
          <w:sz w:val="28"/>
          <w:szCs w:val="28"/>
        </w:rPr>
        <w:t xml:space="preserve"> </w:t>
      </w:r>
      <w:r>
        <w:rPr>
          <w:rFonts w:cs="Courier New" w:ascii="Times New Roman" w:hAnsi="Times New Roman"/>
          <w:sz w:val="28"/>
          <w:szCs w:val="28"/>
        </w:rPr>
        <w:t>выполнения функциональных аппроксимаций;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Courier New" w:ascii="Times New Roman" w:hAnsi="Times New Roman"/>
          <w:sz w:val="28"/>
          <w:szCs w:val="28"/>
        </w:rPr>
        <w:t xml:space="preserve"> </w:t>
      </w:r>
      <w:r>
        <w:rPr>
          <w:rFonts w:cs="Courier New" w:ascii="Times New Roman" w:hAnsi="Times New Roman"/>
          <w:sz w:val="28"/>
          <w:szCs w:val="28"/>
        </w:rPr>
        <w:t>решения функциональных уравнений.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cs="Courier New" w:ascii="Times New Roman" w:hAnsi="Times New Roman"/>
          <w:sz w:val="28"/>
          <w:szCs w:val="28"/>
        </w:rPr>
        <w:tab/>
        <w:t>Важным их свойством является простота вычислений. На практике часто используют сплайны вида полиномов третьей степени. С их помощью довольно удобно проводить кривые, которые интуитивно соответствуют человеческому субъективному понятию гладкости.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cs="Courier New" w:ascii="Times New Roman" w:hAnsi="Times New Roman"/>
          <w:sz w:val="28"/>
          <w:szCs w:val="28"/>
        </w:rPr>
        <w:tab/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В параметрической форме кубическая кривая Безье (n = 3) описывается следующим уравнением:</w:t>
      </w:r>
    </w:p>
    <w:p>
      <w:pPr>
        <w:pStyle w:val="ListContents"/>
        <w:widowControl/>
        <w:spacing w:before="0" w:after="283"/>
        <w:ind w:left="0" w:right="0" w:hanging="0"/>
        <w:rPr>
          <w:b w:val="false"/>
          <w:i w:val="false"/>
          <w:caps w:val="false"/>
          <w:smallCaps w:val="false"/>
          <w:color w:val="202122"/>
          <w:spacing w:val="0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175" cy="238125"/>
            <wp:effectExtent l="0" t="0" r="0" b="0"/>
            <wp:wrapSquare wrapText="largest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Четыре опорные точки </w:t>
      </w:r>
      <w:r>
        <w:rPr>
          <w:rFonts w:ascii="Times New Roman" w:hAnsi="Times New Roman"/>
          <w:b/>
          <w:i w:val="false"/>
          <w:caps w:val="false"/>
          <w:smallCaps w:val="false"/>
          <w:color w:val="202122"/>
          <w:spacing w:val="0"/>
          <w:sz w:val="28"/>
          <w:szCs w:val="28"/>
        </w:rPr>
        <w:t>P</w:t>
      </w:r>
      <w:r>
        <w:rPr>
          <w:rFonts w:ascii="Times New Roman" w:hAnsi="Times New Roman"/>
          <w:b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/>
          <w:i w:val="false"/>
          <w:caps w:val="false"/>
          <w:smallCaps w:val="false"/>
          <w:color w:val="202122"/>
          <w:spacing w:val="0"/>
          <w:sz w:val="28"/>
          <w:szCs w:val="28"/>
        </w:rPr>
        <w:t>P</w:t>
      </w:r>
      <w:r>
        <w:rPr>
          <w:rFonts w:ascii="Times New Roman" w:hAnsi="Times New Roman"/>
          <w:b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/>
          <w:i w:val="false"/>
          <w:caps w:val="false"/>
          <w:smallCaps w:val="false"/>
          <w:color w:val="202122"/>
          <w:spacing w:val="0"/>
          <w:sz w:val="28"/>
          <w:szCs w:val="28"/>
        </w:rPr>
        <w:t>P</w:t>
      </w:r>
      <w:r>
        <w:rPr>
          <w:rFonts w:ascii="Times New Roman" w:hAnsi="Times New Roman"/>
          <w:b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 и </w:t>
      </w:r>
      <w:r>
        <w:rPr>
          <w:rFonts w:ascii="Times New Roman" w:hAnsi="Times New Roman"/>
          <w:b/>
          <w:i w:val="false"/>
          <w:caps w:val="false"/>
          <w:smallCaps w:val="false"/>
          <w:color w:val="202122"/>
          <w:spacing w:val="0"/>
          <w:sz w:val="28"/>
          <w:szCs w:val="28"/>
        </w:rPr>
        <w:t>P</w:t>
      </w:r>
      <w:r>
        <w:rPr>
          <w:rFonts w:ascii="Times New Roman" w:hAnsi="Times New Roman"/>
          <w:b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>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, заданные в 2-мерном пространстве, определяют форму кривой.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6720" cy="2647315"/>
            <wp:effectExtent l="0" t="0" r="0" b="0"/>
            <wp:wrapTopAndBottom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ab/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Рисунок 1 - Кубическая кривая Безье.</w:t>
      </w:r>
    </w:p>
    <w:p>
      <w:pPr>
        <w:pStyle w:val="Normal"/>
        <w:spacing w:lineRule="auto" w:line="360"/>
        <w:ind w:hanging="0"/>
        <w:jc w:val="both"/>
        <w:rPr>
          <w:rFonts w:cs="Courier New"/>
          <w:b w:val="false"/>
          <w:i w:val="false"/>
          <w:caps w:val="false"/>
          <w:smallCaps w:val="false"/>
          <w:color w:val="202122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На рисунке 1 л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иния берёт начало из точки P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>0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, направляясь к P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>1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 и заканчивается в точке P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>3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, подходя к ней со стороны P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>2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. То есть, кривая не проходит через точки P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>1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 и P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>2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, они используются для указания её направления. Длина отрезка между P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>0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 и P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>1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 определяет, как скоро кривая повернёт к P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>3</w:t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ind w:hanging="0"/>
        <w:jc w:val="both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szCs w:val="28"/>
        </w:rPr>
      </w:pPr>
      <w:r>
        <w:rPr>
          <w:rFonts w:cs="Courier New"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szCs w:val="28"/>
        </w:rPr>
        <w:tab/>
      </w:r>
      <w:r>
        <w:rPr>
          <w:rFonts w:cs="Courier New"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В матричной форме кубическая кривая Безье записывается следующим образом: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Courier New"/>
          <w:sz w:val="2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3650" cy="952500"/>
            <wp:effectExtent l="0" t="0" r="0" b="0"/>
            <wp:wrapTopAndBottom/>
            <wp:docPr id="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где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02122"/>
          <w:spacing w:val="0"/>
          <w:sz w:val="28"/>
          <w:szCs w:val="28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vertAlign w:val="subscript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называется базисной матрицей Безье:</w:t>
      </w:r>
    </w:p>
    <w:p>
      <w:pPr>
        <w:pStyle w:val="Normal"/>
        <w:ind w:firstLine="706"/>
        <w:jc w:val="both"/>
        <w:rPr>
          <w:b w:val="false"/>
          <w:i w:val="false"/>
          <w:caps w:val="false"/>
          <w:smallCaps w:val="false"/>
          <w:color w:val="202122"/>
          <w:spacing w:val="0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6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3600" cy="952500"/>
            <wp:effectExtent l="0" t="0" r="0" b="0"/>
            <wp:wrapTopAndBottom/>
            <wp:docPr id="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40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Выполнение работы</w:t>
      </w:r>
    </w:p>
    <w:p>
      <w:pPr>
        <w:pStyle w:val="Normal"/>
        <w:spacing w:before="0" w:after="240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выполнена в среде разработки </w:t>
      </w:r>
      <w:r>
        <w:rPr>
          <w:rFonts w:ascii="Times New Roman" w:hAnsi="Times New Roman"/>
          <w:sz w:val="28"/>
          <w:szCs w:val="28"/>
          <w:lang w:val="en-US"/>
        </w:rPr>
        <w:t>Qt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Базовый класс представления кривой Безье выглядит следующим образом:</w:t>
      </w:r>
    </w:p>
    <w:p>
      <w:pPr>
        <w:pStyle w:val="Normal"/>
        <w:ind w:firstLine="706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ind w:firstLine="706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165" cy="4771390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В нем представлены перегруженные методы события мышки, которые отвечают за перетаскивание точек, а так же набор приватных полей, которые хранят в себе информацию о координатах этих точек и их радиус.</w:t>
      </w:r>
    </w:p>
    <w:p>
      <w:pPr>
        <w:pStyle w:val="Normal"/>
        <w:spacing w:before="240" w:after="0"/>
        <w:ind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Определение п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ерегруженного метода createFigure:</w:t>
      </w:r>
    </w:p>
    <w:p>
      <w:pPr>
        <w:pStyle w:val="Normal"/>
        <w:spacing w:before="240" w:after="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5900" cy="5016500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0"/>
        <w:ind w:firstLine="706"/>
        <w:jc w:val="both"/>
        <w:rPr/>
      </w:pPr>
      <w:r>
        <w:rPr>
          <w:b w:val="false"/>
          <w:bCs w:val="false"/>
          <w:sz w:val="28"/>
          <w:szCs w:val="28"/>
        </w:rPr>
        <w:t xml:space="preserve">В нем происходит отрисовка точек, а так же соединяющих их линии. Если </w:t>
      </w: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-535305</wp:posOffset>
            </wp:positionH>
            <wp:positionV relativeFrom="paragraph">
              <wp:posOffset>569595</wp:posOffset>
            </wp:positionV>
            <wp:extent cx="7588250" cy="2512060"/>
            <wp:effectExtent l="0" t="0" r="0" b="0"/>
            <wp:wrapTopAndBottom/>
            <wp:docPr id="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к</w:t>
      </w:r>
      <w:r>
        <w:rPr>
          <w:b w:val="false"/>
          <w:bCs w:val="false"/>
          <w:sz w:val="28"/>
          <w:szCs w:val="28"/>
        </w:rPr>
        <w:t>ол-во точек больше 3-х, то отрисовывается кривая Безье.</w:t>
      </w:r>
    </w:p>
    <w:p>
      <w:pPr>
        <w:pStyle w:val="Normal"/>
        <w:spacing w:before="240" w:after="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Тестирование</w:t>
      </w:r>
    </w:p>
    <w:p>
      <w:pPr>
        <w:pStyle w:val="Normal"/>
        <w:spacing w:before="240"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Результаты тестирования представлены на снимках экрана.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240"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240"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Выставление 1-ой точки:</w:t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5148580"/>
            <wp:effectExtent l="0" t="0" r="0" b="0"/>
            <wp:wrapTopAndBottom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Выставление 2-х точек:</w:t>
      </w:r>
    </w:p>
    <w:p>
      <w:pPr>
        <w:pStyle w:val="Normal"/>
        <w:ind w:firstLine="70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5137150"/>
            <wp:effectExtent l="0" t="0" r="0" b="0"/>
            <wp:wrapTopAndBottom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4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24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24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24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24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24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24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24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240"/>
        <w:ind w:firstLine="70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40"/>
        <w:ind w:firstLine="706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Выставление 3-х точек с отрисовкой кривой Безье:</w:t>
      </w:r>
    </w:p>
    <w:p>
      <w:pPr>
        <w:pStyle w:val="Normal"/>
        <w:spacing w:before="0" w:after="240"/>
        <w:ind w:firstLine="706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5133975"/>
            <wp:effectExtent l="0" t="0" r="0" b="0"/>
            <wp:wrapTopAndBottom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4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24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24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24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24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24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24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240"/>
        <w:ind w:firstLine="706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Выставление 4-х точек с отрисовкой кривой Безье:</w:t>
      </w:r>
    </w:p>
    <w:p>
      <w:pPr>
        <w:pStyle w:val="Normal"/>
        <w:spacing w:before="0" w:after="240"/>
        <w:ind w:firstLine="706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5130800"/>
            <wp:effectExtent l="0" t="0" r="0" b="0"/>
            <wp:wrapTopAndBottom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40"/>
        <w:ind w:firstLine="70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4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>
      <w:pPr>
        <w:pStyle w:val="Normal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лабораторной работы была разработана программа, реализующая </w:t>
      </w:r>
      <w:r>
        <w:rPr>
          <w:rFonts w:ascii="Times New Roman" w:hAnsi="Times New Roman"/>
          <w:sz w:val="28"/>
          <w:szCs w:val="28"/>
        </w:rPr>
        <w:t>кривую Безье.</w:t>
      </w:r>
    </w:p>
    <w:sectPr>
      <w:type w:val="nextPage"/>
      <w:pgSz w:w="12240" w:h="15840"/>
      <w:pgMar w:left="993" w:right="1041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 CYR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 CYR" w:hAnsi="Times New Roman CYR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 CYR" w:hAnsi="Times New Roman CYR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327247"/>
    <w:pPr>
      <w:keepNext w:val="true"/>
      <w:outlineLvl w:val="0"/>
    </w:pPr>
    <w:rPr>
      <w:sz w:val="24"/>
      <w:lang w:val="x-none" w:eastAsia="x-none"/>
    </w:rPr>
  </w:style>
  <w:style w:type="character" w:styleId="DefaultParagraphFont" w:default="1">
    <w:name w:val="Default Paragraph Font"/>
    <w:semiHidden/>
    <w:qFormat/>
    <w:rPr/>
  </w:style>
  <w:style w:type="character" w:styleId="1" w:customStyle="1">
    <w:name w:val="Заголовок 1 Знак"/>
    <w:link w:val="1"/>
    <w:qFormat/>
    <w:rsid w:val="00327247"/>
    <w:rPr>
      <w:sz w:val="24"/>
    </w:rPr>
  </w:style>
  <w:style w:type="character" w:styleId="Style13" w:customStyle="1">
    <w:name w:val="Основной текст с отступом Знак"/>
    <w:link w:val="a3"/>
    <w:qFormat/>
    <w:rsid w:val="00327247"/>
    <w:rPr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link w:val="a4"/>
    <w:unhideWhenUsed/>
    <w:rsid w:val="00327247"/>
    <w:pPr>
      <w:ind w:firstLine="360"/>
      <w:jc w:val="both"/>
    </w:pPr>
    <w:rPr>
      <w:sz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2935c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Times142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LibreOffice/6.4.7.2$Linux_X86_64 LibreOffice_project/40$Build-2</Application>
  <Pages>9</Pages>
  <Words>373</Words>
  <Characters>2450</Characters>
  <CharactersWithSpaces>2785</CharactersWithSpaces>
  <Paragraphs>44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2022-02-16T17:35:00Z</dcterms:created>
  <dc:creator>dd</dc:creator>
  <dc:description/>
  <dc:language>en-GB</dc:language>
  <cp:lastModifiedBy/>
  <dcterms:modified xsi:type="dcterms:W3CDTF">2022-02-23T16:56:50Z</dcterms:modified>
  <cp:revision>6</cp:revision>
  <dc:subject/>
  <dc:title>Санкт-Петербургский Государственный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