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40" w:before="240"/>
      </w:pPr>
      <w:r>
        <w:rPr>
          <w:rFonts w:ascii="Arial" w:cs="Arial" w:eastAsia="Arial" w:hAnsi="Arial"/>
          <w:b/>
          <w:bCs/>
          <w:color w:val="111111"/>
          <w:sz w:val="34"/>
          <w:szCs w:val="34"/>
        </w:rPr>
        <w:t xml:space="preserve">Тулатова Регина Тимуровна</w:t>
      </w:r>
    </w:p>
    <w:p>
      <w:pPr>
        <w:pStyle w:val="Heading2"/>
        <w:spacing w:after="140" w:before="1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1. Кратко о враче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Тулатова Регина Тимуровна</w:t>
      </w: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 Пластический хирург. Хирургия лица и периорбитальной зоны.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Специализируется на операциях лица: блефаропластике, височном лифтинге, эндоскопической подтяжке лба, платизмопластике, липофилинге лица и CO2-шлифовке. В работе делает акцент на показаниях к операции, осознанном решении пациента и приоритете безопасности. Проходила обучение у Искорнева А.А. — пластического хирурга, основателя и одного из учредителей клиники The Platinental Москва, одного из учредителей The Platinental Казань.</w:t>
      </w:r>
    </w:p>
    <w:p>
      <w:pPr>
        <w:pStyle w:val="Heading2"/>
        <w:spacing w:after="140" w:before="1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2. Ключевые факты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Пластический хирург.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Основной фокус: хирургия лица и сохранение естественных черт.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Блефаропластика, височный лифтинг, эндоскопическая подтяжка лба, платизмопластика.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Осознанный подход к операции: сначала показания, обследование и оценка противопоказаний.</w:t>
      </w:r>
    </w:p>
    <w:p>
      <w:pPr>
        <w:pStyle w:val="Heading2"/>
        <w:spacing w:after="140" w:before="1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3. Подход врача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Сначала показания, потом операция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Тулатова Р.Т. считает, что пластическая операция должна быть обдуманным решением. Пациенту важно понимать, зачем нужна коррекция, какие есть ограничения и какие риски связаны с вмешательством.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Это особенно важно в хирургии лица. Блефаропластика, височный лифтинг или подтяжка лба могут менять не только отдельную зону, но и характер взгляда. Поэтому врач оценивает не моду на конкретную форму, а анатомию, возрастные изменения, жалобы и ожидания пациента.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Главный принцип: здоровье и показания важнее эстетической спешки.</w:t>
      </w:r>
    </w:p>
    <w:p>
      <w:pPr>
        <w:pStyle w:val="Heading2"/>
        <w:spacing w:after="140" w:before="1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4. С чем обращаются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Профиль Тулатовой Р.Т. — хирургия лица. На консультации врач оценивает не одну зону отдельно, а лицо в целом: веки, положение бровей, шею, контуры, качество тканей и объем.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Веки и верхняя треть лица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Верхняя и нижняя блефаропластика.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Височный лифтинг.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Эндоскопическая подтяжка лба.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Шея и контуры лица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Платизмопластика.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Липосакция шеи.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Удаление комков Биша.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Эндопротезирование подбородка.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Качество тканей и восстановление объема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Нанофэтграфтинг.</w:t>
      </w:r>
    </w:p>
    <w:p>
      <w:pPr>
        <w:pStyle w:val="ListParagraph"/>
        <w:numPr>
          <w:ilvl w:val="0"/>
          <w:numId w:val="14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Липофилинг лица.</w:t>
      </w:r>
    </w:p>
    <w:p>
      <w:pPr>
        <w:pStyle w:val="ListParagraph"/>
        <w:numPr>
          <w:ilvl w:val="0"/>
          <w:numId w:val="15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CO2-шлифовка.</w:t>
      </w:r>
    </w:p>
    <w:p>
      <w:pPr>
        <w:pStyle w:val="ListParagraph"/>
        <w:numPr>
          <w:ilvl w:val="0"/>
          <w:numId w:val="16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Удаление биополимеров из губ.</w:t>
      </w:r>
    </w:p>
    <w:p>
      <w:pPr>
        <w:pStyle w:val="Heading2"/>
        <w:spacing w:after="140" w:before="1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5. Образование</w:t>
      </w:r>
    </w:p>
    <w:p>
      <w:pPr>
        <w:pStyle w:val="ListParagraph"/>
        <w:numPr>
          <w:ilvl w:val="0"/>
          <w:numId w:val="17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2014 — Северо-Осетинская государственная медицинская академия, «Лечебное дело».</w:t>
      </w:r>
    </w:p>
    <w:p>
      <w:pPr>
        <w:pStyle w:val="ListParagraph"/>
        <w:numPr>
          <w:ilvl w:val="0"/>
          <w:numId w:val="18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2015 — Первый МГМУ им. И.М. Сеченова, «Хирургия».</w:t>
      </w:r>
    </w:p>
    <w:p>
      <w:pPr>
        <w:pStyle w:val="ListParagraph"/>
        <w:numPr>
          <w:ilvl w:val="0"/>
          <w:numId w:val="19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2017 — РНИМУ им. Н.И. Пирогова, «Пластическая хирургия».</w:t>
      </w:r>
    </w:p>
    <w:p>
      <w:pPr>
        <w:pStyle w:val="Heading2"/>
        <w:spacing w:after="140" w:before="1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6. Профессиональное развитие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Клинический подход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Тулатова Р.Т. объясняет, что блефаропластика может быть не только эстетической операцией: нависание верхнего века может мешать повседневной жизни, работе за компьютером и вызывать постоянное напряжение.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Врач подчеркивает, что пациент должен принимать решение об операции осознанно, а перед вмешательством важны обследования, анализы и оценка противопоказаний.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Профессиональный путь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Тулатова Р.Т. проходила обучение у Искорнева А.А. — пластического хирурга, основателя и одного из учредителей клиники The Platinental Москва, одного из учредителей The Platinental Казань. В этой работе важны деликатная хирургия лица, внимание к пропорциям и естественный результат без лишнего вмешательства.</w:t>
      </w:r>
    </w:p>
    <w:p>
      <w:pPr>
        <w:pStyle w:val="Heading2"/>
        <w:spacing w:after="140" w:before="1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7. Результаты до/после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Хирургия лица: фронтальный ракурс</w:t>
      </w:r>
    </w:p>
    <w:p>
      <w:pPr>
        <w:spacing w:after="180" w:before="80"/>
        <w:jc w:val="center"/>
      </w:pPr>
      <w:r>
        <w:drawing>
          <wp:inline distT="0" distB="0" distL="0" distR="0">
            <wp:extent cx="5334000" cy="3552825"/>
            <wp:effectExtent t="0" r="0" b="0" l="0"/>
            <wp:docPr id="1" name="tulatova-01-front.jpg" descr="Кейс Тулатовой Р.Т. 1" title="Кейс Тулатовой Р.Т.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Хирургия лица: фронтальный ракурс</w:t>
      </w:r>
    </w:p>
    <w:p>
      <w:pPr>
        <w:spacing w:after="180" w:before="80"/>
        <w:jc w:val="center"/>
      </w:pPr>
      <w:r>
        <w:drawing>
          <wp:inline distT="0" distB="0" distL="0" distR="0">
            <wp:extent cx="5334000" cy="3552825"/>
            <wp:effectExtent t="0" r="0" b="0" l="0"/>
            <wp:docPr id="1" name="tulatova-02-front-check.jpg" descr="Кейс Тулатовой Р.Т. 2" title="Кейс Тулатовой Р.Т.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Хирургия лица: ракурс 3/4</w:t>
      </w:r>
    </w:p>
    <w:p>
      <w:pPr>
        <w:spacing w:after="180" w:before="80"/>
        <w:jc w:val="center"/>
      </w:pPr>
      <w:r>
        <w:drawing>
          <wp:inline distT="0" distB="0" distL="0" distR="0">
            <wp:extent cx="5334000" cy="3552825"/>
            <wp:effectExtent t="0" r="0" b="0" l="0"/>
            <wp:docPr id="1" name="tulatova-03-angle-check.jpg" descr="Кейс Тулатовой Р.Т. 3" title="Кейс Тулатовой Р.Т.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1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8. Отзывы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[Блефаропластика и височный лифтинг] Шов через 7 дней</w:t>
      </w:r>
    </w:p>
    <w:p>
      <w:pPr>
        <w:pBdr>
          <w:left w:val="single" w:color="C4A882" w:sz="18" w:space="8"/>
        </w:pBdr>
        <w:shd w:fill="F7F1E8" w:val="clear"/>
        <w:spacing w:after="120" w:before="80"/>
        <w:ind w:left="220"/>
      </w:pPr>
      <w:r>
        <w:rPr>
          <w:rFonts w:ascii="Arial" w:cs="Arial" w:eastAsia="Arial" w:hAnsi="Arial"/>
          <w:i/>
          <w:iCs/>
          <w:color w:val="4A3A23"/>
          <w:sz w:val="21"/>
          <w:szCs w:val="21"/>
        </w:rPr>
        <w:t xml:space="preserve">«Доктор Тулатова сделала мне операцию по круговой блефаропластике и височному лифтингу. Очень профессионально, легкая и быстрая реабилитация. Все подруги просят контактную информацию Регины Тимуровны. На фото шов через 7 дней».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ПроДокторов, 24.06.2024 · [Оригинал отзыва](https://prodoctorov.ru/kazan/lpu/26588-platinental/otzivi/)</w:t>
      </w:r>
    </w:p>
    <w:p>
      <w:pPr>
        <w:pStyle w:val="Heading2"/>
        <w:spacing w:after="140" w:before="1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9. Вопросы и ответы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Тулатова Р.Т. занимается только блефаропластикой?</w:t>
      </w: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 Нет. Профиль врача шире: блефаропластика, височный лифтинг, эндоскопическая подтяжка лба, платизмопластика, липофилинг лица, CO2-шлифовка и другие операции лица.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Можно ли прийти на консультацию, если я хочу «модный» разрез глаз?</w:t>
      </w: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 Да, но врач сначала оценит показания и объяснит, как операция может изменить характер лица. Решение должно быть обдуманным, а не принятым только из-за тренда.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Блефаропластика бывает только эстетической операцией?</w:t>
      </w: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 Нет. Иногда нависание века мешает в быту, при работе за компьютером или вызывает постоянное напряжение. На консультации врач определит, есть ли показания к операции.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Можно ли совместить несколько операций лица?</w:t>
      </w: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 Иногда да, но это зависит от анатомии, объема вмешательства и состояния здоровья. Тактику врач определяет после очной консультации.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Можно ли получить онлайн-консультацию?</w:t>
      </w: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 Да. Онлайн-консультацию можно оформить через администратора; при записи подскажут, какие фото или документы подготовить.</w:t>
      </w:r>
    </w:p>
    <w:p>
      <w:pPr>
        <w:pStyle w:val="Heading2"/>
        <w:spacing w:after="140" w:before="1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Запись на консультацию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Записаться на консультацию к Тулатовой Р.Т.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На консультации врач разберет Ваш запрос, оценит исходные данные и объяснит, какие варианты коррекции возможны именно в Вашем случае.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Имеются противопоказания. Необходима консультация специалиста.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  <w:num w:numId="18">
    <w:abstractNumId w:val="18"/>
    <w:lvlOverride w:ilvl="0">
      <w:startOverride w:val="1"/>
    </w:lvlOverride>
  </w:num>
  <w:num w:numId="19">
    <w:abstractNumId w:val="1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260"/>
      <w:outlineLvl w:val="0"/>
    </w:pPr>
    <w:rPr>
      <w:rFonts w:ascii="Arial" w:cs="Arial" w:eastAsia="Arial" w:hAnsi="Arial"/>
      <w:b/>
      <w:bCs/>
      <w:color w:val="111111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20"/>
      <w:outlineLvl w:val="1"/>
    </w:pPr>
    <w:rPr>
      <w:rFonts w:ascii="Arial" w:cs="Arial" w:eastAsia="Arial" w:hAnsi="Arial"/>
      <w:b/>
      <w:bCs/>
      <w:color w:val="11111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11111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19ca016fd5222fd0f9e585e8d7a9307120258e1.jpg"/><Relationship Id="rId8" Type="http://schemas.openxmlformats.org/officeDocument/2006/relationships/image" Target="media/038a7014d9fa2d79d13b4b83840afdb54aff4f1d.jpg"/><Relationship Id="rId9" Type="http://schemas.openxmlformats.org/officeDocument/2006/relationships/image" Target="media/d6937b18626363be5f9e35dc41dc4e43c77088d4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2026-05-07T16:53:28.293Z</dcterms:created>
  <dcterms:modified xsi:type="dcterms:W3CDTF">2026-05-07T16:53:28.293Z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