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Бренд и общая информация</w:t>
      </w:r>
    </w:p>
    <w:p w:rsidR="00000000" w:rsidDel="00000000" w:rsidP="00000000" w:rsidRDefault="00000000" w:rsidRPr="00000000" w14:paraId="00000004">
      <w:pPr>
        <w:spacing w:after="20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Основное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Огни Эльфов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Логотип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Нужно разработать в рамках проекта (действ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ующий как будто не очень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Слоган / дескриптор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Если есть, напишите. Если нет — оставьте пустым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Мессенджеры на сайте/ </w:t>
            </w: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Какой основной?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Среднее время ответа на заявку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30 минут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Услуги и ценообразование</w:t>
      </w:r>
    </w:p>
    <w:p w:rsidR="00000000" w:rsidDel="00000000" w:rsidP="00000000" w:rsidRDefault="00000000" w:rsidRPr="00000000" w14:paraId="0000001C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Уточнения по текущим услугам и ценам.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Актуальность цен на текущем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Да, цены актуальные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Услуга дизайна макетов продукции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Да, разрабатываем макеты для клиентов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Нет, работаем только по готовым макетам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trike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trike w:val="1"/>
                <w:color w:val="333333"/>
                <w:sz w:val="20"/>
                <w:szCs w:val="20"/>
                <w:rtl w:val="0"/>
              </w:rPr>
              <w:t xml:space="preserve">Оба варианта</w:t>
            </w:r>
            <w:r w:rsidDel="00000000" w:rsidR="00000000" w:rsidRPr="00000000">
              <w:rPr>
                <w:strike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000000" w:space="0" w:sz="0" w:val="nil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Минимальный тираж по каждой технологии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DTF: от </w:t>
            </w: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 шт.  |  Шелкография: от </w:t>
            </w: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100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шт.  |  Сублимация: от</w:t>
            </w: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 1 метра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.  |  Вышивка: от </w:t>
            </w: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 шт.  |  Пошив: от </w:t>
            </w: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 шт.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Объём каталога на старте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футболки 180 и 240 грамм оверсайз, лонгсливы 210 грамм оверсайз, худи без начеса 340 грамм оверсайз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Калькулятор стоимости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Да, нужен онлайн-расчёт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Нет, достаточно кнопки «Рассчитать стоимость» с формой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trike w:val="1"/>
                <w:color w:val="333333"/>
                <w:sz w:val="20"/>
                <w:szCs w:val="20"/>
                <w:rtl w:val="0"/>
              </w:rPr>
              <w:t xml:space="preserve">Нужно обсудить</w:t>
            </w:r>
            <w:r w:rsidDel="00000000" w:rsidR="00000000" w:rsidRPr="00000000">
              <w:rPr>
                <w:strike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Фулфилмент для WB / Ozon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000000" w:space="0" w:sz="0" w:val="nil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Что входит в услугу фулфилмента?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Упаковка, маркировка, ко</w:t>
            </w: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нтроль брака,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 «Честный знак», отгрузка на склад МП </w:t>
            </w: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по системе фбс и фбо каждый день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Текущие клиенты на фулфилменте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4 клиента около 300 изделий с печатью в день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000000" w:space="0" w:sz="0" w:val="nil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Ценообразование на фулфилмент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Фиксируем цену в зависимости от объема в месяц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000000" w:space="0" w:sz="0" w:val="nil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Кейсы фулфилмента для публикации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Только разве, что многие наши клиенты живут за границей и процесс производства работает без них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4. Ассортимент и продукция</w:t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Оптовый текстиль (blank)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Да, продаём blank-продукцию (футболки, худи, поло и т.д.)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Нет, шьём только на заказ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1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strike w:val="1"/>
                <w:color w:val="333333"/>
                <w:sz w:val="20"/>
                <w:szCs w:val="20"/>
                <w:rtl w:val="0"/>
              </w:rPr>
              <w:t xml:space="preserve">Оба варианта</w:t>
            </w:r>
            <w:r w:rsidDel="00000000" w:rsidR="00000000" w:rsidRPr="00000000">
              <w:rPr>
                <w:strike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Мерч-продукция (кружки, шоперы, браслеты, аксессуары)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Своё производство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5. Контент и социальные доказательства</w:t>
      </w:r>
    </w:p>
    <w:p w:rsidR="00000000" w:rsidDel="00000000" w:rsidP="00000000" w:rsidRDefault="00000000" w:rsidRPr="00000000" w14:paraId="00000051">
      <w:pPr>
        <w:spacing w:after="2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Материалы, которые нужно подготовить и передать для нового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5.1. Портфолио работ</w:t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Нужны качественные фото работ с разделением по категориям. На текущем сайте не у всех категорий есть примеры, а у DTF-печати — нет вообще.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000000" w:space="0" w:sz="0" w:val="nil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Какие категории можете закрыть фотографиями?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DTF  |  Шелкография  |  Сублимация  |  Вышивка  |  Пошив  |  Тиснение  |  Другое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Какие фото нужны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 Профи фото у меня нет, может лучше из интернета взять?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Формат материалов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Предоставлю готовые фото в высоком разрешении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Нужна фотосессия (организуем сами)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Можно использовать фото с текущего сайта + дополню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5.2. Кейсы (минимум 3)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По каждому кейсу нужно: описание задачи, объём, фото результата (упаковка, на людях), отзыв клиента.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Клиент / 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Я бы нейро</w:t>
            </w:r>
            <w:r w:rsidDel="00000000" w:rsidR="00000000" w:rsidRPr="00000000">
              <w:rPr>
                <w:color w:val="999999"/>
                <w:sz w:val="18"/>
                <w:szCs w:val="18"/>
                <w:rtl w:val="0"/>
              </w:rPr>
              <w:t xml:space="preserve">нкой просто какие-то интересные кейсы сформировал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Объём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Результат (кратко)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Есть фото?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☐ Да   ☐ Будут позже   ☐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Есть отзыв?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☐ Да   ☐ Можем запросить   ☐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16"/>
          <w:szCs w:val="16"/>
          <w:rtl w:val="0"/>
        </w:rPr>
        <w:t xml:space="preserve">— Кейс 1 —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Клиент / 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Объём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Результат (кратко)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Есть фото?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☐ Да   ☐ Будут позже   ☐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Есть отзыв?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☐ Да   ☐ Можем запросить   ☐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16"/>
          <w:szCs w:val="16"/>
          <w:rtl w:val="0"/>
        </w:rPr>
        <w:t xml:space="preserve">— Кейс 2 —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Клиент / 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Объём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Результат (кратко)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Есть фото?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☐ Да   ☐ Будут позже   ☐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Есть отзыв?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8"/>
                <w:szCs w:val="18"/>
                <w:rtl w:val="0"/>
              </w:rPr>
              <w:t xml:space="preserve">☐ Да   ☐ Можем запросить   ☐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0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16"/>
          <w:szCs w:val="16"/>
          <w:rtl w:val="0"/>
        </w:rPr>
        <w:t xml:space="preserve">— Кейс 3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5.3. Известные клиенты</w:t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000000" w:space="0" w:sz="0" w:val="nil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Крупные / известные клиенты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Перечислите компании, чьи логотипы можем разместить на сайте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Армия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России, лдпр, летуаль, тинькофф, яндекс, лукойл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5.4. Фото и видео производства</w:t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Фото/видео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Есть готовые материалы (цех, оборудование, процесс)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Организуем съёмку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Нет возможности — используем стоковые / 3D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Фото команды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Есть готовые фото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Организуем съёмку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Не хотим показывать команду на сайте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Онлайн-трансляция производства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Да, сохраняем (ссылка: ______________________)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Нет, убираем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7. Бизнес-процессы</w:t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География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Вся Россия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Службы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СДЭК, Почта России, курьер, самовывоз — что актуально? Все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Способы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Безнал для юрлиц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Оплата картой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СБП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Наличные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Предоплата ___% / постоплата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Другое: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Любой способ оплаты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000000" w:space="0" w:sz="0" w:val="nil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Гарантии качества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Что гарантируете? Пробные образцы — платно или бесплатно? Политика возврата / перепечатки?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Пробный об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разец платно но если закажут партию бесплатно, если по нашей вине брак, то устраняем или возвращаем средства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8. Блог и юридическое</w:t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Блог (17 статей на текущем сайте)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Перенести все статьи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Перенести выборочно (укажу какие)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Начать с чистого листа</w:t>
            </w:r>
          </w:p>
          <w:p w:rsidR="00000000" w:rsidDel="00000000" w:rsidP="00000000" w:rsidRDefault="00000000" w:rsidRPr="00000000" w14:paraId="000000B6">
            <w:pPr>
              <w:spacing w:after="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Как лучше можете сделать</w:t>
            </w:r>
          </w:p>
          <w:p w:rsidR="00000000" w:rsidDel="00000000" w:rsidP="00000000" w:rsidRDefault="00000000" w:rsidRPr="00000000" w14:paraId="000000B7">
            <w:pPr>
              <w:spacing w:after="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Юридические тексты (оферта, политика конфиденциальности)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Перенести с текущего сайта как есть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Переписать / обновить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Предоставим новые</w:t>
            </w:r>
          </w:p>
          <w:p w:rsidR="00000000" w:rsidDel="00000000" w:rsidP="00000000" w:rsidRDefault="00000000" w:rsidRPr="00000000" w14:paraId="000000BD">
            <w:pPr>
              <w:spacing w:after="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Как лучше можете сделать</w:t>
            </w:r>
          </w:p>
        </w:tc>
      </w:tr>
    </w:tbl>
    <w:p w:rsidR="00000000" w:rsidDel="00000000" w:rsidP="00000000" w:rsidRDefault="00000000" w:rsidRPr="00000000" w14:paraId="000000BE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e8a317" w:space="0" w:sz="4" w:val="single"/>
        </w:pBd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9. Дополнительно</w:t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000000" w:space="0" w:sz="0" w:val="nil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Что ещё важно учесть?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9e6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Любые пожелания, комментарии, ссылки на понравившиеся сайты, особые требования...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pBdr>
        <w:top w:color="d0d0d0" w:space="4" w:sz="4" w:val="single"/>
      </w:pBd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Стр.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