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hd w:fill="ffffff" w:val="clear"/>
        <w:spacing w:after="150" w:before="480" w:lineRule="auto"/>
        <w:jc w:val="center"/>
        <w:rPr>
          <w:rFonts w:ascii="Rambla" w:cs="Rambla" w:eastAsia="Rambla" w:hAnsi="Rambla"/>
          <w:color w:val="222222"/>
          <w:sz w:val="35"/>
          <w:szCs w:val="35"/>
        </w:rPr>
      </w:pPr>
      <w:r w:rsidDel="00000000" w:rsidR="00000000" w:rsidRPr="00000000">
        <w:rPr>
          <w:rFonts w:ascii="Rambla" w:cs="Rambla" w:eastAsia="Rambla" w:hAnsi="Rambla"/>
          <w:b w:val="1"/>
          <w:color w:val="222222"/>
          <w:sz w:val="35"/>
          <w:szCs w:val="35"/>
          <w:rtl w:val="0"/>
        </w:rPr>
        <w:t xml:space="preserve">A native app for </w:t>
      </w:r>
      <w:hyperlink r:id="rId6">
        <w:r w:rsidDel="00000000" w:rsidR="00000000" w:rsidRPr="00000000">
          <w:rPr>
            <w:rFonts w:ascii="Rambla" w:cs="Rambla" w:eastAsia="Rambla" w:hAnsi="Rambla"/>
            <w:b w:val="1"/>
            <w:color w:val="0000ff"/>
            <w:sz w:val="35"/>
            <w:szCs w:val="35"/>
            <w:u w:val="single"/>
            <w:rtl w:val="0"/>
          </w:rPr>
          <w:t xml:space="preserve">Telegram for PC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3f3e3e"/>
          <w:sz w:val="36"/>
          <w:szCs w:val="3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6"/>
            <w:szCs w:val="36"/>
            <w:u w:val="single"/>
            <w:rtl w:val="0"/>
          </w:rPr>
          <w:t xml:space="preserve">https://telegram.org/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  <w:drawing>
          <wp:inline distB="0" distT="0" distL="114300" distR="114300">
            <wp:extent cx="5732780" cy="38404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84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f3e3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Содержание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проекте</w:t>
        <w:br w:type="textWrapping"/>
        <w:t xml:space="preserve">1.1 Описание продукта</w:t>
        <w:br w:type="textWrapping"/>
        <w:t xml:space="preserve">1.2 Описание аудитории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теста</w:t>
        <w:br w:type="textWrapping"/>
        <w:t xml:space="preserve">2.1 Тестирование установки и совместимости</w:t>
        <w:br w:type="textWrapping"/>
        <w:t xml:space="preserve">2.2 Функциональное тестирование</w:t>
        <w:br w:type="textWrapping"/>
        <w:t xml:space="preserve">2.3 Тестирование пользовательского интерфейса (UI)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Сводка тестов</w:t>
        <w:br w:type="textWrapping"/>
        <w:t xml:space="preserve">3.1 Число пройденных/непройденных/пропущенных тестовых кейсов Win 7x64</w:t>
        <w:br w:type="textWrapping"/>
        <w:t xml:space="preserve">3.2 Число пройденных/непройденных/пропущенных тестовых кейсов Win 8.1x64</w:t>
        <w:br w:type="textWrapping"/>
        <w:t xml:space="preserve">3.3 Число пройденных/непройденных/пропущенных тестовых кейсов Win 10x64</w:t>
      </w:r>
    </w:p>
    <w:p w:rsidR="00000000" w:rsidDel="00000000" w:rsidP="00000000" w:rsidRDefault="00000000" w:rsidRPr="00000000" w14:paraId="00000018">
      <w:pPr>
        <w:spacing w:line="360" w:lineRule="auto"/>
        <w:ind w:left="144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 Количество ошибок по каждому статусу (открытое, закрытое, фиксированное и т. д.)</w:t>
        <w:br w:type="textWrapping"/>
        <w:br w:type="textWrapping"/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Информация о проекте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1.1 Описание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8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Telegram - это приложение для обмена сообщениями с акцентом на скорость и безопасность, простое и бесплатное. Вы можете использовать Telegram на всех своих устройствах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одновременно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- ваши сообщения легко синхронизируются на любом количестве ваших телефонов, планшетов или компьютеров.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8" w:line="36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Миссия Telegram. С Telegram мож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отправлять сообщения, фотографии, видео и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8"/>
            <w:szCs w:val="28"/>
            <w:rtl w:val="0"/>
          </w:rPr>
          <w:t xml:space="preserve">файлы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любого типа (doc, zip, mp3 и т.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также создавать группы на 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тыс.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человек или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каналы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для вещания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неограниченной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аудитории. Вы можете написать на свой телефон контакты и найти людей по их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8"/>
            <w:szCs w:val="28"/>
            <w:rtl w:val="0"/>
          </w:rPr>
          <w:t xml:space="preserve">именам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. В результате Telegram похож на SMS и электронную почту вместе и может позаботиться обо всех ваших личных или деловых потребностях в обмене сообщениями. В дополнение к этом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поддержива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ются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сквозные зашифрованные голосовые вызовы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Описание аудитории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предоставленным требованиям заказчика возрастная категория 8 - 65 лет.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8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Telegram создан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людей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которые хотят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быстрых и надежных сообщений и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звонков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. Бизнес-пользователям и небольшим группам могут пон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адобиться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большие группы,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имена пользователей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,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настольные приложения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и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возможности обмена файлами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8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Телеграмма группа может иметь до 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200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 тыс.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 членов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Группа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поддерживае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ответы, упомина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ния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 и хэштег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которые помогают поддерживать порядок и поддерживать связь в крупных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эффективной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. Вы можете назначить 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администраторов с помощью инструментов,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чтобы помочь этим сообществам процветать. 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К публичным группам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может присоединиться любой желающий, и они являются мощной платформой для дискуссий и сбора отзывов.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8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которые ищ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дополнительную конфиденциальность,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проверить наши 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расширенные настройки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и довольно революционную 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политику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ли нужна секретность,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секретные чаты для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конкретных устройств с саморазрушающимися сообщениями, фотографиями и видео.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аблокир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овать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приложение с помощью дополнительного 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пароля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      Цель теста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Тестирование установки и совместимости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функциональное тестирование, целью которого является возможность установки/удаления и проверка корректной работы продукта в определенном окружении на основании требований от заказчика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спецификации. Окружение включает в себя следующие элементы: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-Аппаратная платформа – (PC);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-Операционная система (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OC : 7, 8.1,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-Различное расширение экрана.</w:t>
        <w:br w:type="textWrapping"/>
      </w:r>
    </w:p>
    <w:p w:rsidR="00000000" w:rsidDel="00000000" w:rsidP="00000000" w:rsidRDefault="00000000" w:rsidRPr="00000000" w14:paraId="0000002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Функциональное тестирование</w:t>
        <w:br w:type="textWrapping"/>
        <w:tab/>
        <w:t xml:space="preserve">Целью функционального тестирования приложения для PC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30">
        <w:r w:rsidDel="00000000" w:rsidR="00000000" w:rsidRPr="00000000">
          <w:rPr>
            <w:rFonts w:ascii="Rambla" w:cs="Rambla" w:eastAsia="Rambla" w:hAnsi="Rambla"/>
            <w:b w:val="1"/>
            <w:color w:val="0000ff"/>
            <w:sz w:val="28"/>
            <w:szCs w:val="28"/>
            <w:u w:val="single"/>
            <w:rtl w:val="0"/>
          </w:rPr>
          <w:t xml:space="preserve">Telegram for PC Windows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 подтверждение того, что разрабатываемый программный продукт обладает всем функционалом, требуемым заказчиком, который указан в спецификации (документ .SRS).  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 к позитивным сценариям было проведено также функциональное тестирование с негативными сценариями поведения пользователя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функциональное тестирования с негативными сценариями приложения для PC </w:t>
      </w:r>
      <w:hyperlink r:id="rId31">
        <w:r w:rsidDel="00000000" w:rsidR="00000000" w:rsidRPr="00000000">
          <w:rPr>
            <w:rFonts w:ascii="Rambla" w:cs="Rambla" w:eastAsia="Rambla" w:hAnsi="Rambla"/>
            <w:b w:val="1"/>
            <w:color w:val="0000ff"/>
            <w:sz w:val="28"/>
            <w:szCs w:val="28"/>
            <w:u w:val="single"/>
            <w:rtl w:val="0"/>
          </w:rPr>
          <w:t xml:space="preserve">Telegram for PC Windows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проверка устойчивости системы к различным воздействиям, валидации неверных данных, обработки исключительных ситуаций.</w:t>
      </w:r>
    </w:p>
    <w:p w:rsidR="00000000" w:rsidDel="00000000" w:rsidP="00000000" w:rsidRDefault="00000000" w:rsidRPr="00000000" w14:paraId="0000002E">
      <w:pPr>
        <w:spacing w:line="360" w:lineRule="auto"/>
        <w:ind w:firstLine="8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Тестирование пользовательского интерфейса (UI)</w:t>
        <w:br w:type="textWrapping"/>
        <w:t xml:space="preserve">Целью тестирования пользовательского интерфейса приложения для PC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32">
        <w:r w:rsidDel="00000000" w:rsidR="00000000" w:rsidRPr="00000000">
          <w:rPr>
            <w:rFonts w:ascii="Rambla" w:cs="Rambla" w:eastAsia="Rambla" w:hAnsi="Rambla"/>
            <w:b w:val="1"/>
            <w:color w:val="0000ff"/>
            <w:sz w:val="28"/>
            <w:szCs w:val="28"/>
            <w:u w:val="single"/>
            <w:rtl w:val="0"/>
          </w:rPr>
          <w:t xml:space="preserve">Telegram for PC Windows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определение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реакции системы на каждый ввод пользователя (при помощи клавиатуры, мыши или иного устройства ввода) и вид информационных сообщений системы, выводимых на экран, печатающее устройство или иное устройство вывода. Проверка функциональной полноты пользовательского интерфейса - насколько реализованные функции соответствуют требованиям, корректно ли выводится информация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0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Окружение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для PC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33">
        <w:r w:rsidDel="00000000" w:rsidR="00000000" w:rsidRPr="00000000">
          <w:rPr>
            <w:rFonts w:ascii="Rambla" w:cs="Rambla" w:eastAsia="Rambla" w:hAnsi="Rambla"/>
            <w:b w:val="1"/>
            <w:color w:val="0000ff"/>
            <w:sz w:val="28"/>
            <w:szCs w:val="28"/>
            <w:u w:val="single"/>
            <w:rtl w:val="0"/>
          </w:rPr>
          <w:t xml:space="preserve">Telegram for PC Windows</w:t>
        </w:r>
      </w:hyperlink>
      <w:r w:rsidDel="00000000" w:rsidR="00000000" w:rsidRPr="00000000">
        <w:rPr>
          <w:rFonts w:ascii="Rambla" w:cs="Rambla" w:eastAsia="Rambla" w:hAnsi="Rambla"/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протестирован на таких ОС:</w:t>
        <w:br w:type="textWrapping"/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Windows 10х64;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Windows 8,1х64;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Windows 7х64.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00" w:before="20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      Сводка тестов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3.1 Число пройденных/непройденных/пропущенных тестовых кейсов Win 7x64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yellow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количество тест-кейсов: 117 кейса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Выполнены: 116 кейса</w:t>
        <w:br w:type="textWrapping"/>
        <w:t xml:space="preserve">Не выполнены: 0 кейса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Пропущены:1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3.2 Число пройденных/непройденных/пропущенных тестовых кейсов Win 8.1x64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количество тест-кейсов: 117 кейса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Выполнены: 116 кейса</w:t>
        <w:br w:type="textWrapping"/>
        <w:t xml:space="preserve">Не выполнены: 0 кейса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Пропущены:1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yellow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3.3 Число пройденных/непройденных/пропущенных тестовых кейсов Win 10x64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yellow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количество тест-кейсов: 117 кейса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Выполнены: 116 кейса</w:t>
        <w:br w:type="textWrapping"/>
        <w:t xml:space="preserve">Не выполнены: 0 кейса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Пропущены:1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3.4 Количество ошибок по каждому статусу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Opened – 3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https://docs.google.com/spreadsheets/d/13KSaAowjCKDLe_FJb4ejkeNF-SSSJGKrQDR64p4-Vhw/edit#gid=0</w:t>
        <w:br w:type="textWrapping"/>
        <w:t xml:space="preserve">Resolved - 0</w:t>
        <w:br w:type="textWrapping"/>
        <w:t xml:space="preserve">Reopened - 0</w:t>
        <w:br w:type="textWrapping"/>
        <w:t xml:space="preserve">In Progress – 1(Удаление только через 6 мес)</w:t>
        <w:br w:type="textWrapping"/>
        <w:t xml:space="preserve">Closed -0</w:t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amb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legram.org/blog/replies-mentions-hashtags" TargetMode="External"/><Relationship Id="rId22" Type="http://schemas.openxmlformats.org/officeDocument/2006/relationships/hyperlink" Target="https://telegram.org/blog/replies-mentions-hashtags" TargetMode="External"/><Relationship Id="rId21" Type="http://schemas.openxmlformats.org/officeDocument/2006/relationships/hyperlink" Target="https://telegram.org/blog/replies-mentions-hashtags" TargetMode="External"/><Relationship Id="rId24" Type="http://schemas.openxmlformats.org/officeDocument/2006/relationships/hyperlink" Target="https://telegram.org/blog/admin-revolution" TargetMode="External"/><Relationship Id="rId23" Type="http://schemas.openxmlformats.org/officeDocument/2006/relationships/hyperlink" Target="https://telegram.org/blog/replies-mentions-stick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legram.org/blog/shared-files" TargetMode="External"/><Relationship Id="rId26" Type="http://schemas.openxmlformats.org/officeDocument/2006/relationships/hyperlink" Target="https://telegram.org/blog/privacy-revolution" TargetMode="External"/><Relationship Id="rId25" Type="http://schemas.openxmlformats.org/officeDocument/2006/relationships/hyperlink" Target="https://telegram.org/blog/supergroups5k" TargetMode="External"/><Relationship Id="rId28" Type="http://schemas.openxmlformats.org/officeDocument/2006/relationships/hyperlink" Target="https://telegram.org/faq#secret-chats" TargetMode="External"/><Relationship Id="rId27" Type="http://schemas.openxmlformats.org/officeDocument/2006/relationships/hyperlink" Target="https://telegram.org/privacy" TargetMode="External"/><Relationship Id="rId5" Type="http://schemas.openxmlformats.org/officeDocument/2006/relationships/styles" Target="styles.xml"/><Relationship Id="rId6" Type="http://schemas.openxmlformats.org/officeDocument/2006/relationships/hyperlink" Target="https://desktop.telegram.org/" TargetMode="External"/><Relationship Id="rId29" Type="http://schemas.openxmlformats.org/officeDocument/2006/relationships/hyperlink" Target="https://telegram.org/blog/photo-editor-and-passcodes" TargetMode="External"/><Relationship Id="rId7" Type="http://schemas.openxmlformats.org/officeDocument/2006/relationships/hyperlink" Target="https://telegram.org/" TargetMode="External"/><Relationship Id="rId8" Type="http://schemas.openxmlformats.org/officeDocument/2006/relationships/image" Target="media/image1.png"/><Relationship Id="rId31" Type="http://schemas.openxmlformats.org/officeDocument/2006/relationships/hyperlink" Target="https://desktop.telegram.org/" TargetMode="External"/><Relationship Id="rId30" Type="http://schemas.openxmlformats.org/officeDocument/2006/relationships/hyperlink" Target="https://desktop.telegram.org/" TargetMode="External"/><Relationship Id="rId11" Type="http://schemas.openxmlformats.org/officeDocument/2006/relationships/hyperlink" Target="https://telegram.org/faq#usernames-and-t-me" TargetMode="External"/><Relationship Id="rId33" Type="http://schemas.openxmlformats.org/officeDocument/2006/relationships/hyperlink" Target="https://desktop.telegram.org/" TargetMode="External"/><Relationship Id="rId10" Type="http://schemas.openxmlformats.org/officeDocument/2006/relationships/hyperlink" Target="https://telegram.org/blog/channels" TargetMode="External"/><Relationship Id="rId32" Type="http://schemas.openxmlformats.org/officeDocument/2006/relationships/hyperlink" Target="https://desktop.telegram.org/" TargetMode="External"/><Relationship Id="rId13" Type="http://schemas.openxmlformats.org/officeDocument/2006/relationships/hyperlink" Target="https://telegram.org/blog/calls" TargetMode="External"/><Relationship Id="rId12" Type="http://schemas.openxmlformats.org/officeDocument/2006/relationships/hyperlink" Target="https://telegram.org/blog/calls" TargetMode="External"/><Relationship Id="rId15" Type="http://schemas.openxmlformats.org/officeDocument/2006/relationships/hyperlink" Target="https://desktop.telegram.org/" TargetMode="External"/><Relationship Id="rId14" Type="http://schemas.openxmlformats.org/officeDocument/2006/relationships/hyperlink" Target="https://telegram.org/faq#usernames-and-t-me" TargetMode="External"/><Relationship Id="rId17" Type="http://schemas.openxmlformats.org/officeDocument/2006/relationships/hyperlink" Target="https://telegram.org/blog/replies-mentions-stickers" TargetMode="External"/><Relationship Id="rId16" Type="http://schemas.openxmlformats.org/officeDocument/2006/relationships/hyperlink" Target="https://telegram.org/blog/shared-files" TargetMode="External"/><Relationship Id="rId19" Type="http://schemas.openxmlformats.org/officeDocument/2006/relationships/hyperlink" Target="https://telegram.org/blog/replies-mentions-stickers" TargetMode="External"/><Relationship Id="rId18" Type="http://schemas.openxmlformats.org/officeDocument/2006/relationships/hyperlink" Target="https://telegram.org/blog/replies-mentions-stick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mbla-regular.ttf"/><Relationship Id="rId2" Type="http://schemas.openxmlformats.org/officeDocument/2006/relationships/font" Target="fonts/Rambla-bold.ttf"/><Relationship Id="rId3" Type="http://schemas.openxmlformats.org/officeDocument/2006/relationships/font" Target="fonts/Rambla-italic.ttf"/><Relationship Id="rId4" Type="http://schemas.openxmlformats.org/officeDocument/2006/relationships/font" Target="fonts/Ramb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