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10E" w:rsidRPr="007E5BE6" w:rsidRDefault="007E5BE6" w:rsidP="007E5BE6">
      <w:pPr>
        <w:pStyle w:val="11"/>
        <w:spacing w:before="0" w:line="360" w:lineRule="auto"/>
        <w:jc w:val="center"/>
        <w:rPr>
          <w:rFonts w:ascii="Times New Roman" w:hAnsi="Times New Roman" w:cs="Times New Roman"/>
          <w:b w:val="0"/>
          <w:sz w:val="32"/>
          <w:szCs w:val="28"/>
        </w:rPr>
      </w:pPr>
      <w:r w:rsidRPr="007E5BE6">
        <w:rPr>
          <w:rFonts w:ascii="Times New Roman" w:hAnsi="Times New Roman" w:cs="Times New Roman"/>
          <w:b w:val="0"/>
          <w:caps w:val="0"/>
          <w:sz w:val="32"/>
          <w:szCs w:val="28"/>
        </w:rPr>
        <w:t>Содержание</w:t>
      </w:r>
    </w:p>
    <w:p w:rsidR="00F02CB4" w:rsidRPr="00F02CB4" w:rsidRDefault="007E5BE6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7E5BE6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begin"/>
      </w:r>
      <w:r w:rsidRPr="007E5BE6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7E5BE6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separate"/>
      </w:r>
      <w:hyperlink w:anchor="_Toc514434493" w:history="1">
        <w:r w:rsidR="00F02CB4"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Введение</w:t>
        </w:r>
        <w:r w:rsidR="00F02CB4"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494" w:history="1"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1. Аналитическая часть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495" w:history="1"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1.1. Обоснование актуальности задачи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496" w:history="1"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1.2. Обоснование выбора и описание методологии разработки программы решения задачи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497" w:history="1"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1.3. Обоснование выбора и описание инструментальных средств разработки программы решения задачи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498" w:history="1"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1.4. Содержательная постановка задачи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27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499" w:history="1"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2. Проектная часть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35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500" w:history="1"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2.1. Разработка структуры данных программы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35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501" w:history="1"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2.2. Логическая модель программы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45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502" w:history="1"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2.3. Разработка пользовательского интерфейса программы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48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503" w:history="1"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2.4. Листинг программы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63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504" w:history="1"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2.5. Разработка тестовых данных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63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505" w:history="1"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2.6. Результаты работы программы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506" w:history="1"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3. Экономическая часть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76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507" w:history="1">
        <w:r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3.1 Р</w:t>
        </w:r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асчёт полной себестоимости программного продукта для автоматизации учета деятельности отдела кадров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76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508" w:history="1"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4. Охрана труда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82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509" w:history="1">
        <w:r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4.1 О</w:t>
        </w:r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рганизация рабочего места для работы с приложением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82</w:t>
        </w:r>
      </w:hyperlink>
    </w:p>
    <w:p w:rsidR="00F02CB4" w:rsidRPr="00F02CB4" w:rsidRDefault="00F02CB4" w:rsidP="00F02CB4">
      <w:pPr>
        <w:pStyle w:val="2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514434510" w:history="1">
        <w:r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4.2 У</w:t>
        </w:r>
        <w:r w:rsidRPr="00F02CB4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словия работы с программой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85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511" w:history="1">
        <w:r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З</w:t>
        </w:r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аключение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88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512" w:history="1">
        <w:r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С</w:t>
        </w:r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писок используемых источников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89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513" w:history="1">
        <w:r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</w:t>
        </w:r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риложение 1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90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514" w:history="1">
        <w:r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</w:t>
        </w:r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риложение 2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91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515" w:history="1">
        <w:r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</w:t>
        </w:r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риложение 3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92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516" w:history="1">
        <w:r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</w:t>
        </w:r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риложение 4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95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517" w:history="1">
        <w:r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</w:t>
        </w:r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риложение 5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99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518" w:history="1">
        <w:r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</w:t>
        </w:r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риложение 6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101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519" w:history="1">
        <w:r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</w:t>
        </w:r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риложение 7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102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520" w:history="1">
        <w:r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</w:t>
        </w:r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риложение 8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103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521" w:history="1">
        <w:r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</w:t>
        </w:r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риложение 9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107</w:t>
        </w:r>
      </w:hyperlink>
    </w:p>
    <w:p w:rsidR="00F02CB4" w:rsidRP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514434522" w:history="1">
        <w:r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</w:t>
        </w:r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риложение 10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108</w:t>
        </w:r>
      </w:hyperlink>
    </w:p>
    <w:p w:rsidR="00F02CB4" w:rsidRDefault="00F02CB4" w:rsidP="00F02CB4">
      <w:pPr>
        <w:pStyle w:val="11"/>
        <w:tabs>
          <w:tab w:val="right" w:pos="10195"/>
        </w:tabs>
        <w:spacing w:before="0" w:line="36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514434523" w:history="1">
        <w:r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</w:t>
        </w:r>
        <w:r w:rsidRPr="00F02CB4">
          <w:rPr>
            <w:rStyle w:val="a8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риложение 11</w:t>
        </w:r>
        <w:r w:rsidRPr="00F02CB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110</w:t>
        </w:r>
        <w:bookmarkStart w:id="0" w:name="_GoBack"/>
        <w:bookmarkEnd w:id="0"/>
      </w:hyperlink>
    </w:p>
    <w:p w:rsidR="005F110E" w:rsidRPr="005F110E" w:rsidRDefault="007E5BE6" w:rsidP="007E5BE6">
      <w:pPr>
        <w:spacing w:after="0" w:line="360" w:lineRule="auto"/>
      </w:pPr>
      <w:r w:rsidRPr="007E5BE6">
        <w:rPr>
          <w:rFonts w:ascii="Times New Roman" w:hAnsi="Times New Roman" w:cs="Times New Roman"/>
          <w:bCs/>
          <w:caps/>
          <w:sz w:val="28"/>
          <w:szCs w:val="28"/>
        </w:rPr>
        <w:fldChar w:fldCharType="end"/>
      </w:r>
    </w:p>
    <w:p w:rsidR="00960472" w:rsidRDefault="00960472" w:rsidP="005F110E">
      <w:pPr>
        <w:jc w:val="both"/>
      </w:pPr>
      <w:r>
        <w:br w:type="page"/>
      </w:r>
    </w:p>
    <w:p w:rsidR="00C05D44" w:rsidRDefault="00C05D44" w:rsidP="00C05D44">
      <w:pPr>
        <w:outlineLvl w:val="0"/>
      </w:pPr>
      <w:bookmarkStart w:id="1" w:name="_Toc512004527"/>
      <w:bookmarkStart w:id="2" w:name="_Toc512005158"/>
      <w:bookmarkStart w:id="3" w:name="_Toc514434493"/>
      <w:r>
        <w:lastRenderedPageBreak/>
        <w:t>Введение</w:t>
      </w:r>
      <w:bookmarkEnd w:id="1"/>
      <w:bookmarkEnd w:id="2"/>
      <w:bookmarkEnd w:id="3"/>
    </w:p>
    <w:p w:rsidR="00C05D44" w:rsidRDefault="00C05D44" w:rsidP="00C05D44">
      <w:pPr>
        <w:outlineLvl w:val="0"/>
      </w:pPr>
      <w:bookmarkStart w:id="4" w:name="_Toc512004528"/>
      <w:bookmarkStart w:id="5" w:name="_Toc512005159"/>
      <w:bookmarkStart w:id="6" w:name="_Toc514434494"/>
      <w:r>
        <w:t>1. Аналитическая часть</w:t>
      </w:r>
      <w:bookmarkEnd w:id="4"/>
      <w:bookmarkEnd w:id="5"/>
      <w:bookmarkEnd w:id="6"/>
    </w:p>
    <w:p w:rsidR="00C05D44" w:rsidRDefault="00C05D44" w:rsidP="00C05D44">
      <w:pPr>
        <w:outlineLvl w:val="1"/>
      </w:pPr>
      <w:bookmarkStart w:id="7" w:name="_Toc512004529"/>
      <w:bookmarkStart w:id="8" w:name="_Toc512005160"/>
      <w:bookmarkStart w:id="9" w:name="_Toc514434495"/>
      <w:r>
        <w:t>1.1. Обоснование актуальности задачи</w:t>
      </w:r>
      <w:bookmarkEnd w:id="7"/>
      <w:bookmarkEnd w:id="8"/>
      <w:bookmarkEnd w:id="9"/>
    </w:p>
    <w:p w:rsidR="00C05D44" w:rsidRDefault="00C05D44" w:rsidP="00C05D44">
      <w:pPr>
        <w:outlineLvl w:val="1"/>
      </w:pPr>
      <w:bookmarkStart w:id="10" w:name="_Toc512004530"/>
      <w:bookmarkStart w:id="11" w:name="_Toc512005161"/>
      <w:bookmarkStart w:id="12" w:name="_Toc514434496"/>
      <w:r>
        <w:t>1.2. Обоснование выбора и описание методологии разработки программы решения задачи</w:t>
      </w:r>
      <w:bookmarkEnd w:id="10"/>
      <w:bookmarkEnd w:id="11"/>
      <w:bookmarkEnd w:id="12"/>
    </w:p>
    <w:p w:rsidR="00C05D44" w:rsidRDefault="00C05D44" w:rsidP="00C05D44">
      <w:pPr>
        <w:outlineLvl w:val="1"/>
      </w:pPr>
      <w:bookmarkStart w:id="13" w:name="_Toc512004531"/>
      <w:bookmarkStart w:id="14" w:name="_Toc512005162"/>
      <w:bookmarkStart w:id="15" w:name="_Toc514434497"/>
      <w:r>
        <w:t>1.3. Обоснование выбора и описание инструментальных средств разработки программы решения задачи</w:t>
      </w:r>
      <w:bookmarkEnd w:id="13"/>
      <w:bookmarkEnd w:id="14"/>
      <w:bookmarkEnd w:id="15"/>
    </w:p>
    <w:p w:rsidR="00C05D44" w:rsidRDefault="00C05D44" w:rsidP="00C05D44">
      <w:pPr>
        <w:outlineLvl w:val="1"/>
      </w:pPr>
      <w:bookmarkStart w:id="16" w:name="_Toc512004532"/>
      <w:bookmarkStart w:id="17" w:name="_Toc512005163"/>
      <w:bookmarkStart w:id="18" w:name="_Toc514434498"/>
      <w:r>
        <w:t>1.4. Содержательная постановка задачи</w:t>
      </w:r>
      <w:bookmarkEnd w:id="16"/>
      <w:bookmarkEnd w:id="17"/>
      <w:bookmarkEnd w:id="18"/>
    </w:p>
    <w:p w:rsidR="00C05D44" w:rsidRDefault="00C05D44" w:rsidP="00C05D44">
      <w:pPr>
        <w:outlineLvl w:val="0"/>
      </w:pPr>
      <w:bookmarkStart w:id="19" w:name="_Toc512004533"/>
      <w:bookmarkStart w:id="20" w:name="_Toc512005164"/>
      <w:bookmarkStart w:id="21" w:name="_Toc514434499"/>
      <w:r>
        <w:t>2. Проектная часть</w:t>
      </w:r>
      <w:bookmarkEnd w:id="19"/>
      <w:bookmarkEnd w:id="20"/>
      <w:bookmarkEnd w:id="21"/>
    </w:p>
    <w:p w:rsidR="00C05D44" w:rsidRDefault="00C05D44" w:rsidP="00C05D44">
      <w:pPr>
        <w:outlineLvl w:val="1"/>
      </w:pPr>
      <w:bookmarkStart w:id="22" w:name="_Toc512004534"/>
      <w:bookmarkStart w:id="23" w:name="_Toc512005165"/>
      <w:bookmarkStart w:id="24" w:name="_Toc514434500"/>
      <w:r>
        <w:t>2.1. Разработка структуры данных программы</w:t>
      </w:r>
      <w:bookmarkEnd w:id="22"/>
      <w:bookmarkEnd w:id="23"/>
      <w:bookmarkEnd w:id="24"/>
    </w:p>
    <w:p w:rsidR="00C05D44" w:rsidRDefault="00C05D44" w:rsidP="00C05D44">
      <w:pPr>
        <w:outlineLvl w:val="1"/>
      </w:pPr>
      <w:bookmarkStart w:id="25" w:name="_Toc512004535"/>
      <w:bookmarkStart w:id="26" w:name="_Toc512005166"/>
      <w:bookmarkStart w:id="27" w:name="_Toc514434501"/>
      <w:r>
        <w:t>2.2. Логическая модель программы</w:t>
      </w:r>
      <w:bookmarkEnd w:id="25"/>
      <w:bookmarkEnd w:id="26"/>
      <w:bookmarkEnd w:id="27"/>
    </w:p>
    <w:p w:rsidR="00C05D44" w:rsidRDefault="00C05D44" w:rsidP="00C05D44">
      <w:pPr>
        <w:outlineLvl w:val="1"/>
      </w:pPr>
      <w:bookmarkStart w:id="28" w:name="_Toc512004536"/>
      <w:bookmarkStart w:id="29" w:name="_Toc512005167"/>
      <w:bookmarkStart w:id="30" w:name="_Toc514434502"/>
      <w:r>
        <w:t>2.3. Разработка пользовательского интерфейса программы</w:t>
      </w:r>
      <w:bookmarkEnd w:id="28"/>
      <w:bookmarkEnd w:id="29"/>
      <w:bookmarkEnd w:id="30"/>
    </w:p>
    <w:p w:rsidR="00C05D44" w:rsidRDefault="00C05D44" w:rsidP="00C05D44">
      <w:pPr>
        <w:outlineLvl w:val="1"/>
      </w:pPr>
      <w:bookmarkStart w:id="31" w:name="_Toc512004537"/>
      <w:bookmarkStart w:id="32" w:name="_Toc512005168"/>
      <w:bookmarkStart w:id="33" w:name="_Toc514434503"/>
      <w:r>
        <w:t>2.4. Листинг программы</w:t>
      </w:r>
      <w:bookmarkEnd w:id="31"/>
      <w:bookmarkEnd w:id="32"/>
      <w:bookmarkEnd w:id="33"/>
    </w:p>
    <w:p w:rsidR="00C05D44" w:rsidRDefault="00C05D44" w:rsidP="00C05D44">
      <w:pPr>
        <w:outlineLvl w:val="1"/>
      </w:pPr>
      <w:bookmarkStart w:id="34" w:name="_Toc512004538"/>
      <w:bookmarkStart w:id="35" w:name="_Toc512005169"/>
      <w:bookmarkStart w:id="36" w:name="_Toc514434504"/>
      <w:r>
        <w:t>2.5. Разработка тестовых данных</w:t>
      </w:r>
      <w:bookmarkEnd w:id="34"/>
      <w:bookmarkEnd w:id="35"/>
      <w:bookmarkEnd w:id="36"/>
    </w:p>
    <w:p w:rsidR="00C05D44" w:rsidRDefault="00C05D44" w:rsidP="00C05D44">
      <w:pPr>
        <w:outlineLvl w:val="1"/>
      </w:pPr>
      <w:bookmarkStart w:id="37" w:name="_Toc512004539"/>
      <w:bookmarkStart w:id="38" w:name="_Toc512005170"/>
      <w:bookmarkStart w:id="39" w:name="_Toc514434505"/>
      <w:r>
        <w:t>2.6. Результаты работы программы</w:t>
      </w:r>
      <w:bookmarkEnd w:id="37"/>
      <w:bookmarkEnd w:id="38"/>
      <w:bookmarkEnd w:id="39"/>
    </w:p>
    <w:p w:rsidR="007E5BE6" w:rsidRDefault="00144650" w:rsidP="00C05D44">
      <w:pPr>
        <w:outlineLvl w:val="1"/>
      </w:pPr>
      <w:bookmarkStart w:id="40" w:name="_Toc512004540"/>
      <w:bookmarkStart w:id="41" w:name="_Toc512005171"/>
      <w:bookmarkStart w:id="42" w:name="_Toc514434506"/>
      <w:r>
        <w:t>3.</w:t>
      </w:r>
      <w:r w:rsidR="00C05D44">
        <w:t xml:space="preserve"> </w:t>
      </w:r>
      <w:bookmarkEnd w:id="40"/>
      <w:bookmarkEnd w:id="41"/>
      <w:r w:rsidR="007E5BE6">
        <w:t>Экономическая часть</w:t>
      </w:r>
      <w:bookmarkEnd w:id="42"/>
    </w:p>
    <w:p w:rsidR="007E5BE6" w:rsidRDefault="007E5BE6" w:rsidP="00C05D44">
      <w:pPr>
        <w:outlineLvl w:val="1"/>
      </w:pPr>
      <w:bookmarkStart w:id="43" w:name="_Toc514434507"/>
      <w:r>
        <w:t xml:space="preserve">3.1 </w:t>
      </w:r>
      <w:r w:rsidRPr="007E5BE6">
        <w:t>Расчёт полной себестоимости программного продукта для автоматизации учета деятельности отдела кадров</w:t>
      </w:r>
      <w:bookmarkEnd w:id="43"/>
    </w:p>
    <w:p w:rsidR="00F02CB4" w:rsidRDefault="00F02CB4" w:rsidP="00C05D44">
      <w:pPr>
        <w:outlineLvl w:val="1"/>
      </w:pPr>
      <w:bookmarkStart w:id="44" w:name="_Toc514434508"/>
      <w:r>
        <w:t>4. Охрана труда</w:t>
      </w:r>
      <w:bookmarkEnd w:id="44"/>
    </w:p>
    <w:p w:rsidR="00F02CB4" w:rsidRDefault="00F02CB4" w:rsidP="00C05D44">
      <w:pPr>
        <w:outlineLvl w:val="1"/>
      </w:pPr>
      <w:bookmarkStart w:id="45" w:name="_Toc514434509"/>
      <w:r>
        <w:t>4.1 Организация рабочего места для работы с приложением</w:t>
      </w:r>
      <w:bookmarkEnd w:id="45"/>
    </w:p>
    <w:p w:rsidR="00F02CB4" w:rsidRDefault="00F02CB4" w:rsidP="00C05D44">
      <w:pPr>
        <w:outlineLvl w:val="1"/>
      </w:pPr>
      <w:bookmarkStart w:id="46" w:name="_Toc514434510"/>
      <w:r>
        <w:t>4.2 Условия работы с программой</w:t>
      </w:r>
      <w:bookmarkEnd w:id="46"/>
    </w:p>
    <w:p w:rsidR="00C05D44" w:rsidRDefault="00C05D44" w:rsidP="00C05D44">
      <w:pPr>
        <w:outlineLvl w:val="0"/>
      </w:pPr>
      <w:bookmarkStart w:id="47" w:name="_Toc512004544"/>
      <w:bookmarkStart w:id="48" w:name="_Toc512005175"/>
      <w:bookmarkStart w:id="49" w:name="_Toc514434511"/>
      <w:r>
        <w:t>Заключение</w:t>
      </w:r>
      <w:bookmarkEnd w:id="47"/>
      <w:bookmarkEnd w:id="48"/>
      <w:bookmarkEnd w:id="49"/>
    </w:p>
    <w:p w:rsidR="00C05D44" w:rsidRDefault="00C05D44" w:rsidP="00C05D44">
      <w:pPr>
        <w:outlineLvl w:val="0"/>
      </w:pPr>
      <w:bookmarkStart w:id="50" w:name="_Toc512004545"/>
      <w:bookmarkStart w:id="51" w:name="_Toc512005176"/>
      <w:bookmarkStart w:id="52" w:name="_Toc514434512"/>
      <w:r>
        <w:t>Список используемых источников</w:t>
      </w:r>
      <w:bookmarkEnd w:id="50"/>
      <w:bookmarkEnd w:id="51"/>
      <w:bookmarkEnd w:id="52"/>
    </w:p>
    <w:p w:rsidR="00C05D44" w:rsidRDefault="00C05D44" w:rsidP="00C05D44">
      <w:pPr>
        <w:outlineLvl w:val="0"/>
      </w:pPr>
      <w:bookmarkStart w:id="53" w:name="_Toc512004546"/>
      <w:bookmarkStart w:id="54" w:name="_Toc512005177"/>
      <w:bookmarkStart w:id="55" w:name="_Toc514434513"/>
      <w:r>
        <w:t>Приложение 1</w:t>
      </w:r>
      <w:bookmarkEnd w:id="53"/>
      <w:bookmarkEnd w:id="54"/>
      <w:bookmarkEnd w:id="55"/>
    </w:p>
    <w:p w:rsidR="00C05D44" w:rsidRDefault="00C05D44" w:rsidP="00C05D44">
      <w:pPr>
        <w:outlineLvl w:val="0"/>
      </w:pPr>
      <w:bookmarkStart w:id="56" w:name="_Toc512004547"/>
      <w:bookmarkStart w:id="57" w:name="_Toc512005178"/>
      <w:bookmarkStart w:id="58" w:name="_Toc514434514"/>
      <w:r>
        <w:t>Приложение 2</w:t>
      </w:r>
      <w:bookmarkEnd w:id="56"/>
      <w:bookmarkEnd w:id="57"/>
      <w:bookmarkEnd w:id="58"/>
    </w:p>
    <w:p w:rsidR="00C05D44" w:rsidRDefault="00C05D44" w:rsidP="00C05D44">
      <w:pPr>
        <w:outlineLvl w:val="0"/>
      </w:pPr>
      <w:bookmarkStart w:id="59" w:name="_Toc512004548"/>
      <w:bookmarkStart w:id="60" w:name="_Toc512005179"/>
      <w:bookmarkStart w:id="61" w:name="_Toc514434515"/>
      <w:r>
        <w:t>Приложение 3</w:t>
      </w:r>
      <w:bookmarkEnd w:id="59"/>
      <w:bookmarkEnd w:id="60"/>
      <w:bookmarkEnd w:id="61"/>
    </w:p>
    <w:p w:rsidR="00C05D44" w:rsidRDefault="00C05D44" w:rsidP="00C05D44">
      <w:pPr>
        <w:outlineLvl w:val="0"/>
      </w:pPr>
      <w:bookmarkStart w:id="62" w:name="_Toc512004549"/>
      <w:bookmarkStart w:id="63" w:name="_Toc512005180"/>
      <w:bookmarkStart w:id="64" w:name="_Toc514434516"/>
      <w:r>
        <w:t>Приложение 4</w:t>
      </w:r>
      <w:bookmarkEnd w:id="62"/>
      <w:bookmarkEnd w:id="63"/>
      <w:bookmarkEnd w:id="64"/>
    </w:p>
    <w:p w:rsidR="00C05D44" w:rsidRDefault="00C05D44" w:rsidP="00C05D44">
      <w:pPr>
        <w:outlineLvl w:val="0"/>
      </w:pPr>
      <w:bookmarkStart w:id="65" w:name="_Toc512004550"/>
      <w:bookmarkStart w:id="66" w:name="_Toc512005181"/>
      <w:bookmarkStart w:id="67" w:name="_Toc514434517"/>
      <w:r>
        <w:t>Приложение 5</w:t>
      </w:r>
      <w:bookmarkEnd w:id="65"/>
      <w:bookmarkEnd w:id="66"/>
      <w:bookmarkEnd w:id="67"/>
    </w:p>
    <w:p w:rsidR="00C05D44" w:rsidRDefault="00C05D44" w:rsidP="00C05D44">
      <w:pPr>
        <w:outlineLvl w:val="0"/>
      </w:pPr>
      <w:bookmarkStart w:id="68" w:name="_Toc512004551"/>
      <w:bookmarkStart w:id="69" w:name="_Toc512005182"/>
      <w:bookmarkStart w:id="70" w:name="_Toc514434518"/>
      <w:r>
        <w:t>Приложение 6</w:t>
      </w:r>
      <w:bookmarkEnd w:id="68"/>
      <w:bookmarkEnd w:id="69"/>
      <w:bookmarkEnd w:id="70"/>
    </w:p>
    <w:p w:rsidR="00C05D44" w:rsidRDefault="00C05D44" w:rsidP="00C05D44">
      <w:pPr>
        <w:outlineLvl w:val="0"/>
      </w:pPr>
      <w:bookmarkStart w:id="71" w:name="_Toc512004552"/>
      <w:bookmarkStart w:id="72" w:name="_Toc512005183"/>
      <w:bookmarkStart w:id="73" w:name="_Toc514434519"/>
      <w:r>
        <w:t>Приложение 7</w:t>
      </w:r>
      <w:bookmarkEnd w:id="71"/>
      <w:bookmarkEnd w:id="72"/>
      <w:bookmarkEnd w:id="73"/>
    </w:p>
    <w:p w:rsidR="00C05D44" w:rsidRDefault="00C05D44" w:rsidP="00C05D44">
      <w:pPr>
        <w:outlineLvl w:val="0"/>
      </w:pPr>
      <w:bookmarkStart w:id="74" w:name="_Toc512004553"/>
      <w:bookmarkStart w:id="75" w:name="_Toc512005184"/>
      <w:bookmarkStart w:id="76" w:name="_Toc514434520"/>
      <w:r>
        <w:t>Приложение 8</w:t>
      </w:r>
      <w:bookmarkEnd w:id="74"/>
      <w:bookmarkEnd w:id="75"/>
      <w:bookmarkEnd w:id="76"/>
    </w:p>
    <w:p w:rsidR="00C05D44" w:rsidRDefault="00C05D44" w:rsidP="00C05D44">
      <w:pPr>
        <w:outlineLvl w:val="0"/>
      </w:pPr>
      <w:bookmarkStart w:id="77" w:name="_Toc512004554"/>
      <w:bookmarkStart w:id="78" w:name="_Toc512005185"/>
      <w:bookmarkStart w:id="79" w:name="_Toc514434521"/>
      <w:r>
        <w:t>Приложение 9</w:t>
      </w:r>
      <w:bookmarkEnd w:id="77"/>
      <w:bookmarkEnd w:id="78"/>
      <w:bookmarkEnd w:id="79"/>
    </w:p>
    <w:p w:rsidR="00C05D44" w:rsidRDefault="00C05D44" w:rsidP="00C05D44">
      <w:pPr>
        <w:outlineLvl w:val="0"/>
      </w:pPr>
      <w:bookmarkStart w:id="80" w:name="_Toc512004555"/>
      <w:bookmarkStart w:id="81" w:name="_Toc512005186"/>
      <w:bookmarkStart w:id="82" w:name="_Toc514434522"/>
      <w:r>
        <w:t>Приложение 10</w:t>
      </w:r>
      <w:bookmarkEnd w:id="80"/>
      <w:bookmarkEnd w:id="81"/>
      <w:bookmarkEnd w:id="82"/>
    </w:p>
    <w:p w:rsidR="00C465AF" w:rsidRPr="00C05D44" w:rsidRDefault="00C05D44" w:rsidP="00C05D44">
      <w:pPr>
        <w:outlineLvl w:val="0"/>
      </w:pPr>
      <w:bookmarkStart w:id="83" w:name="_Toc512004556"/>
      <w:bookmarkStart w:id="84" w:name="_Toc512005187"/>
      <w:bookmarkStart w:id="85" w:name="_Toc514434523"/>
      <w:r>
        <w:t>Приложение 11</w:t>
      </w:r>
      <w:bookmarkEnd w:id="83"/>
      <w:bookmarkEnd w:id="84"/>
      <w:bookmarkEnd w:id="85"/>
    </w:p>
    <w:sectPr w:rsidR="00C465AF" w:rsidRPr="00C05D44" w:rsidSect="00C465AF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0F0" w:rsidRDefault="001060F0" w:rsidP="00C465AF">
      <w:pPr>
        <w:spacing w:after="0" w:line="240" w:lineRule="auto"/>
      </w:pPr>
      <w:r>
        <w:separator/>
      </w:r>
    </w:p>
  </w:endnote>
  <w:endnote w:type="continuationSeparator" w:id="0">
    <w:p w:rsidR="001060F0" w:rsidRDefault="001060F0" w:rsidP="00C46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0F0" w:rsidRDefault="001060F0" w:rsidP="00C465AF">
      <w:pPr>
        <w:spacing w:after="0" w:line="240" w:lineRule="auto"/>
      </w:pPr>
      <w:r>
        <w:separator/>
      </w:r>
    </w:p>
  </w:footnote>
  <w:footnote w:type="continuationSeparator" w:id="0">
    <w:p w:rsidR="001060F0" w:rsidRDefault="001060F0" w:rsidP="00C46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14"/>
    <w:rsid w:val="00074989"/>
    <w:rsid w:val="000C73A5"/>
    <w:rsid w:val="001060F0"/>
    <w:rsid w:val="00144650"/>
    <w:rsid w:val="00173AE5"/>
    <w:rsid w:val="001940C4"/>
    <w:rsid w:val="00204264"/>
    <w:rsid w:val="004135D3"/>
    <w:rsid w:val="005F110E"/>
    <w:rsid w:val="006017E2"/>
    <w:rsid w:val="006A5A3C"/>
    <w:rsid w:val="006D0F88"/>
    <w:rsid w:val="007D229F"/>
    <w:rsid w:val="007E5BE6"/>
    <w:rsid w:val="0084465D"/>
    <w:rsid w:val="00883DE3"/>
    <w:rsid w:val="008F1CAD"/>
    <w:rsid w:val="00960472"/>
    <w:rsid w:val="00981614"/>
    <w:rsid w:val="0098703B"/>
    <w:rsid w:val="00A5140A"/>
    <w:rsid w:val="00A9664A"/>
    <w:rsid w:val="00B10E19"/>
    <w:rsid w:val="00C05D44"/>
    <w:rsid w:val="00C465AF"/>
    <w:rsid w:val="00C904A9"/>
    <w:rsid w:val="00CC6336"/>
    <w:rsid w:val="00E41B7F"/>
    <w:rsid w:val="00E57332"/>
    <w:rsid w:val="00F02CB4"/>
    <w:rsid w:val="00FC0E95"/>
    <w:rsid w:val="00F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AAF7"/>
  <w15:chartTrackingRefBased/>
  <w15:docId w15:val="{8BD80F85-D3F3-4499-861A-778D6985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1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46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65AF"/>
  </w:style>
  <w:style w:type="paragraph" w:styleId="a6">
    <w:name w:val="footer"/>
    <w:basedOn w:val="a"/>
    <w:link w:val="a7"/>
    <w:uiPriority w:val="99"/>
    <w:unhideWhenUsed/>
    <w:rsid w:val="00C46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65AF"/>
  </w:style>
  <w:style w:type="paragraph" w:styleId="11">
    <w:name w:val="toc 1"/>
    <w:basedOn w:val="a"/>
    <w:next w:val="a"/>
    <w:autoRedefine/>
    <w:uiPriority w:val="39"/>
    <w:unhideWhenUsed/>
    <w:rsid w:val="005F110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5F110E"/>
    <w:pPr>
      <w:spacing w:before="240" w:after="0"/>
    </w:pPr>
    <w:rPr>
      <w:rFonts w:cstheme="minorHAnsi"/>
      <w:b/>
      <w:bCs/>
      <w:sz w:val="20"/>
      <w:szCs w:val="20"/>
    </w:rPr>
  </w:style>
  <w:style w:type="character" w:styleId="a8">
    <w:name w:val="Hyperlink"/>
    <w:basedOn w:val="a0"/>
    <w:uiPriority w:val="99"/>
    <w:unhideWhenUsed/>
    <w:rsid w:val="00C05D4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F1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F110E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F110E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F110E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F110E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F110E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F110E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F110E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F110E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11F28-4203-4B12-89E9-D33BD04E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Иван Гончарой</cp:lastModifiedBy>
  <cp:revision>13</cp:revision>
  <dcterms:created xsi:type="dcterms:W3CDTF">2018-01-21T17:59:00Z</dcterms:created>
  <dcterms:modified xsi:type="dcterms:W3CDTF">2018-05-18T16:28:00Z</dcterms:modified>
</cp:coreProperties>
</file>