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261B" w:rsidRPr="00FE11FA" w:rsidRDefault="00DB261B" w:rsidP="009E6C77">
      <w:pPr>
        <w:pStyle w:val="a3"/>
        <w:ind w:firstLine="142"/>
        <w:jc w:val="both"/>
        <w:rPr>
          <w:b/>
          <w:color w:val="000000"/>
          <w:sz w:val="28"/>
          <w:szCs w:val="28"/>
        </w:rPr>
      </w:pPr>
      <w:r w:rsidRPr="00FE11FA">
        <w:rPr>
          <w:b/>
          <w:color w:val="000000"/>
          <w:sz w:val="28"/>
          <w:szCs w:val="28"/>
        </w:rPr>
        <w:t>Постановка задачи</w:t>
      </w:r>
    </w:p>
    <w:p w:rsidR="00DB261B" w:rsidRPr="00FE11FA" w:rsidRDefault="00DB261B" w:rsidP="009E6C77">
      <w:pPr>
        <w:pStyle w:val="a3"/>
        <w:ind w:firstLine="142"/>
        <w:jc w:val="both"/>
        <w:rPr>
          <w:color w:val="000000"/>
          <w:sz w:val="28"/>
          <w:szCs w:val="28"/>
        </w:rPr>
      </w:pPr>
      <w:r w:rsidRPr="00FE11FA">
        <w:rPr>
          <w:color w:val="000000"/>
          <w:sz w:val="28"/>
          <w:szCs w:val="28"/>
        </w:rPr>
        <w:t>Раз</w:t>
      </w:r>
      <w:r>
        <w:rPr>
          <w:color w:val="000000"/>
          <w:sz w:val="28"/>
          <w:szCs w:val="28"/>
        </w:rPr>
        <w:t xml:space="preserve">работать программу, реализующую инверсный шифр. Программа должна </w:t>
      </w:r>
      <w:r w:rsidRPr="00FE11FA">
        <w:rPr>
          <w:color w:val="000000"/>
          <w:sz w:val="28"/>
          <w:szCs w:val="28"/>
        </w:rPr>
        <w:t>производить дешифровку посредством частотного анализа и биграмм.</w:t>
      </w:r>
    </w:p>
    <w:p w:rsidR="00DB261B" w:rsidRPr="00FE11FA" w:rsidRDefault="00DB261B" w:rsidP="009E6C77">
      <w:pPr>
        <w:pStyle w:val="a3"/>
        <w:ind w:firstLine="142"/>
        <w:jc w:val="both"/>
        <w:rPr>
          <w:b/>
          <w:color w:val="000000"/>
          <w:sz w:val="28"/>
          <w:szCs w:val="28"/>
        </w:rPr>
      </w:pPr>
      <w:r w:rsidRPr="00FE11FA">
        <w:rPr>
          <w:b/>
          <w:color w:val="000000"/>
          <w:sz w:val="28"/>
          <w:szCs w:val="28"/>
        </w:rPr>
        <w:t>Ход выполнения работы</w:t>
      </w:r>
    </w:p>
    <w:p w:rsidR="00DB261B" w:rsidRDefault="00DB261B" w:rsidP="009E6C77">
      <w:pPr>
        <w:pStyle w:val="a3"/>
        <w:ind w:firstLine="142"/>
        <w:jc w:val="both"/>
        <w:rPr>
          <w:color w:val="000000"/>
          <w:sz w:val="28"/>
          <w:szCs w:val="28"/>
        </w:rPr>
      </w:pPr>
      <w:r w:rsidRPr="00FE11FA">
        <w:rPr>
          <w:color w:val="000000"/>
          <w:sz w:val="28"/>
          <w:szCs w:val="28"/>
        </w:rPr>
        <w:t>1) Разработаны методы, реализующие шифровку/расшифровку текста при помощи ключа.</w:t>
      </w:r>
    </w:p>
    <w:p w:rsidR="00DB261B" w:rsidRDefault="00DB261B" w:rsidP="009E6C77">
      <w:pPr>
        <w:pStyle w:val="a3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Метод </w:t>
      </w:r>
      <w:r w:rsidRPr="000E0DE1">
        <w:rPr>
          <w:color w:val="000000"/>
          <w:sz w:val="28"/>
          <w:szCs w:val="28"/>
        </w:rPr>
        <w:t>“</w:t>
      </w:r>
      <w:r>
        <w:rPr>
          <w:color w:val="000000"/>
          <w:sz w:val="28"/>
          <w:szCs w:val="28"/>
          <w:lang w:val="en-US"/>
        </w:rPr>
        <w:t>read</w:t>
      </w:r>
      <w:r w:rsidRPr="000E0DE1">
        <w:rPr>
          <w:color w:val="000000"/>
          <w:sz w:val="28"/>
          <w:szCs w:val="28"/>
        </w:rPr>
        <w:t>”</w:t>
      </w:r>
      <w:r>
        <w:rPr>
          <w:color w:val="000000"/>
          <w:sz w:val="28"/>
          <w:szCs w:val="28"/>
        </w:rPr>
        <w:t xml:space="preserve"> </w:t>
      </w:r>
      <w:r w:rsidRPr="000E0DE1"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 xml:space="preserve">читает текст с файла и записывает его в массив типа </w:t>
      </w:r>
      <w:r>
        <w:rPr>
          <w:color w:val="000000"/>
          <w:sz w:val="28"/>
          <w:szCs w:val="28"/>
          <w:lang w:val="en-US"/>
        </w:rPr>
        <w:t>List</w:t>
      </w:r>
      <w:r w:rsidRPr="000E0DE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посимвольно.</w:t>
      </w:r>
    </w:p>
    <w:p w:rsidR="00DB261B" w:rsidRPr="000E0DE1" w:rsidRDefault="00DB261B" w:rsidP="00DB261B">
      <w:pPr>
        <w:pStyle w:val="a3"/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Метод </w:t>
      </w:r>
      <w:r w:rsidRPr="000E0DE1">
        <w:rPr>
          <w:color w:val="000000"/>
          <w:sz w:val="28"/>
          <w:szCs w:val="28"/>
        </w:rPr>
        <w:t>“</w:t>
      </w:r>
      <w:r>
        <w:rPr>
          <w:color w:val="000000"/>
          <w:sz w:val="28"/>
          <w:szCs w:val="28"/>
          <w:lang w:val="en-US"/>
        </w:rPr>
        <w:t>coder</w:t>
      </w:r>
      <w:r w:rsidRPr="000E0DE1">
        <w:rPr>
          <w:color w:val="000000"/>
          <w:sz w:val="28"/>
          <w:szCs w:val="28"/>
        </w:rPr>
        <w:t>”</w:t>
      </w:r>
      <w:r>
        <w:rPr>
          <w:color w:val="000000"/>
          <w:sz w:val="28"/>
          <w:szCs w:val="28"/>
        </w:rPr>
        <w:t xml:space="preserve"> –шифрование текста с помощью инверсного шифра.</w:t>
      </w:r>
    </w:p>
    <w:p w:rsidR="00DB261B" w:rsidRDefault="00DB261B" w:rsidP="009E6C77">
      <w:pPr>
        <w:pStyle w:val="a3"/>
        <w:ind w:firstLine="142"/>
        <w:jc w:val="both"/>
        <w:rPr>
          <w:color w:val="000000"/>
          <w:sz w:val="28"/>
          <w:szCs w:val="28"/>
        </w:rPr>
      </w:pPr>
      <w:r w:rsidRPr="00FE11FA">
        <w:rPr>
          <w:color w:val="000000"/>
          <w:sz w:val="28"/>
          <w:szCs w:val="28"/>
        </w:rPr>
        <w:t>2) Разработаны методы, реализующие дешифровку текста при помощи таблиц частот</w:t>
      </w:r>
      <w:bookmarkStart w:id="0" w:name="_GoBack"/>
      <w:bookmarkEnd w:id="0"/>
      <w:r w:rsidRPr="00FE11FA">
        <w:rPr>
          <w:color w:val="000000"/>
          <w:sz w:val="28"/>
          <w:szCs w:val="28"/>
        </w:rPr>
        <w:t xml:space="preserve"> для зашифрованного фрагмента и полного текста.</w:t>
      </w:r>
    </w:p>
    <w:p w:rsidR="00DB261B" w:rsidRDefault="00DB261B" w:rsidP="00DB261B">
      <w:pPr>
        <w:pStyle w:val="a3"/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Класс </w:t>
      </w:r>
      <w:r w:rsidRPr="00D6720E">
        <w:rPr>
          <w:color w:val="000000"/>
          <w:sz w:val="28"/>
          <w:szCs w:val="28"/>
        </w:rPr>
        <w:t>“</w:t>
      </w:r>
      <w:proofErr w:type="spellStart"/>
      <w:r>
        <w:rPr>
          <w:color w:val="000000"/>
          <w:sz w:val="28"/>
          <w:szCs w:val="28"/>
          <w:lang w:val="en-US"/>
        </w:rPr>
        <w:t>FreqTable</w:t>
      </w:r>
      <w:proofErr w:type="spellEnd"/>
      <w:r w:rsidRPr="00D6720E">
        <w:rPr>
          <w:color w:val="000000"/>
          <w:sz w:val="28"/>
          <w:szCs w:val="28"/>
        </w:rPr>
        <w:t>”</w:t>
      </w:r>
      <w:r>
        <w:rPr>
          <w:color w:val="000000"/>
          <w:sz w:val="28"/>
          <w:szCs w:val="28"/>
        </w:rPr>
        <w:t xml:space="preserve"> –</w:t>
      </w:r>
      <w:r w:rsidRPr="00D6720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расшифровка с помощью частотной таблицы.</w:t>
      </w:r>
    </w:p>
    <w:p w:rsidR="00DB261B" w:rsidRDefault="00DB261B" w:rsidP="009E6C77">
      <w:pPr>
        <w:pStyle w:val="a3"/>
        <w:ind w:firstLine="142"/>
        <w:jc w:val="both"/>
        <w:rPr>
          <w:color w:val="000000"/>
          <w:sz w:val="28"/>
          <w:szCs w:val="28"/>
        </w:rPr>
      </w:pPr>
      <w:r w:rsidRPr="00FE11FA">
        <w:rPr>
          <w:color w:val="000000"/>
          <w:sz w:val="28"/>
          <w:szCs w:val="28"/>
        </w:rPr>
        <w:t>3) Разработаны методы, реализующие дешифровку текста посредством замены часто используемых биграмм.</w:t>
      </w:r>
    </w:p>
    <w:p w:rsidR="00DB261B" w:rsidRPr="00FE11FA" w:rsidRDefault="00DB261B" w:rsidP="00DB261B">
      <w:pPr>
        <w:pStyle w:val="a3"/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Класс </w:t>
      </w:r>
      <w:r w:rsidRPr="00D6720E">
        <w:rPr>
          <w:color w:val="000000"/>
          <w:sz w:val="28"/>
          <w:szCs w:val="28"/>
        </w:rPr>
        <w:t>“</w:t>
      </w:r>
      <w:proofErr w:type="spellStart"/>
      <w:r>
        <w:rPr>
          <w:color w:val="000000"/>
          <w:sz w:val="28"/>
          <w:szCs w:val="28"/>
          <w:lang w:val="en-US"/>
        </w:rPr>
        <w:t>Bigramm</w:t>
      </w:r>
      <w:proofErr w:type="spellEnd"/>
      <w:r w:rsidRPr="00D6720E">
        <w:rPr>
          <w:color w:val="000000"/>
          <w:sz w:val="28"/>
          <w:szCs w:val="28"/>
        </w:rPr>
        <w:t>”</w:t>
      </w:r>
      <w:r>
        <w:rPr>
          <w:color w:val="000000"/>
          <w:sz w:val="28"/>
          <w:szCs w:val="28"/>
        </w:rPr>
        <w:t xml:space="preserve"> – расшифровка с помощью биграмм.</w:t>
      </w:r>
    </w:p>
    <w:p w:rsidR="00DB261B" w:rsidRPr="00FE11FA" w:rsidRDefault="00DB261B" w:rsidP="009E6C77">
      <w:pPr>
        <w:pStyle w:val="a3"/>
        <w:ind w:firstLine="142"/>
        <w:jc w:val="both"/>
        <w:rPr>
          <w:b/>
          <w:color w:val="000000"/>
          <w:sz w:val="28"/>
          <w:szCs w:val="28"/>
        </w:rPr>
      </w:pPr>
      <w:r w:rsidRPr="00FE11FA">
        <w:rPr>
          <w:b/>
          <w:color w:val="000000"/>
          <w:sz w:val="28"/>
          <w:szCs w:val="28"/>
        </w:rPr>
        <w:t>Вывод</w:t>
      </w:r>
    </w:p>
    <w:p w:rsidR="00DB261B" w:rsidRPr="00FE11FA" w:rsidRDefault="00DB261B" w:rsidP="009E6C77">
      <w:pPr>
        <w:pStyle w:val="a3"/>
        <w:ind w:firstLine="142"/>
        <w:jc w:val="both"/>
        <w:rPr>
          <w:color w:val="000000"/>
          <w:sz w:val="28"/>
          <w:szCs w:val="28"/>
        </w:rPr>
      </w:pPr>
      <w:r w:rsidRPr="00FE11FA">
        <w:rPr>
          <w:color w:val="000000"/>
          <w:sz w:val="28"/>
          <w:szCs w:val="28"/>
        </w:rPr>
        <w:t xml:space="preserve">Разработана программа, реализующая </w:t>
      </w:r>
      <w:r>
        <w:rPr>
          <w:color w:val="000000"/>
          <w:sz w:val="28"/>
          <w:szCs w:val="28"/>
        </w:rPr>
        <w:t>инверсный шифр</w:t>
      </w:r>
      <w:r w:rsidRPr="00FE11FA">
        <w:rPr>
          <w:color w:val="000000"/>
          <w:sz w:val="28"/>
          <w:szCs w:val="28"/>
        </w:rPr>
        <w:t>. Программа работает корректно. Целостность текста:</w:t>
      </w:r>
    </w:p>
    <w:p w:rsidR="00DB261B" w:rsidRPr="00FE11FA" w:rsidRDefault="00DB261B" w:rsidP="009E6C77">
      <w:pPr>
        <w:pStyle w:val="a3"/>
        <w:ind w:firstLine="142"/>
        <w:jc w:val="both"/>
        <w:rPr>
          <w:color w:val="000000"/>
          <w:sz w:val="28"/>
          <w:szCs w:val="28"/>
        </w:rPr>
      </w:pPr>
      <w:r w:rsidRPr="00FE11FA">
        <w:rPr>
          <w:color w:val="000000"/>
          <w:sz w:val="28"/>
          <w:szCs w:val="28"/>
        </w:rPr>
        <w:t>- расшифровка с ключом – 100%</w:t>
      </w:r>
    </w:p>
    <w:p w:rsidR="00DB261B" w:rsidRPr="00FE11FA" w:rsidRDefault="00DB261B" w:rsidP="009E6C77">
      <w:pPr>
        <w:pStyle w:val="a3"/>
        <w:ind w:firstLine="142"/>
        <w:jc w:val="both"/>
        <w:rPr>
          <w:color w:val="000000"/>
          <w:sz w:val="28"/>
          <w:szCs w:val="28"/>
        </w:rPr>
      </w:pPr>
      <w:r w:rsidRPr="00FE11FA">
        <w:rPr>
          <w:color w:val="000000"/>
          <w:sz w:val="28"/>
          <w:szCs w:val="28"/>
        </w:rPr>
        <w:t>- дешифровка пр</w:t>
      </w:r>
      <w:r>
        <w:rPr>
          <w:color w:val="000000"/>
          <w:sz w:val="28"/>
          <w:szCs w:val="28"/>
        </w:rPr>
        <w:t>и помощи частотного анализа – 41</w:t>
      </w:r>
      <w:r w:rsidRPr="00FE11FA">
        <w:rPr>
          <w:color w:val="000000"/>
          <w:sz w:val="28"/>
          <w:szCs w:val="28"/>
        </w:rPr>
        <w:t>%</w:t>
      </w:r>
    </w:p>
    <w:p w:rsidR="00DB261B" w:rsidRPr="00FE11FA" w:rsidRDefault="00DB261B" w:rsidP="009E6C77">
      <w:pPr>
        <w:pStyle w:val="a3"/>
        <w:ind w:firstLine="142"/>
        <w:jc w:val="both"/>
        <w:rPr>
          <w:color w:val="000000"/>
          <w:sz w:val="28"/>
          <w:szCs w:val="28"/>
        </w:rPr>
      </w:pPr>
      <w:r w:rsidRPr="00FE11FA">
        <w:rPr>
          <w:color w:val="000000"/>
          <w:sz w:val="28"/>
          <w:szCs w:val="28"/>
        </w:rPr>
        <w:t>- дешифровка при помощи биграмм – 10-30%</w:t>
      </w:r>
    </w:p>
    <w:p w:rsidR="00DB261B" w:rsidRPr="00FE11FA" w:rsidRDefault="00DB261B" w:rsidP="009E6C77">
      <w:pPr>
        <w:pStyle w:val="a3"/>
        <w:ind w:firstLine="142"/>
        <w:jc w:val="both"/>
        <w:rPr>
          <w:color w:val="000000"/>
          <w:sz w:val="28"/>
          <w:szCs w:val="28"/>
        </w:rPr>
      </w:pPr>
      <w:r w:rsidRPr="00FE11FA">
        <w:rPr>
          <w:color w:val="000000"/>
          <w:sz w:val="28"/>
          <w:szCs w:val="28"/>
        </w:rPr>
        <w:t>- дешифровка смешанным способом – 4</w:t>
      </w:r>
      <w:r>
        <w:rPr>
          <w:color w:val="000000"/>
          <w:sz w:val="28"/>
          <w:szCs w:val="28"/>
        </w:rPr>
        <w:t>8</w:t>
      </w:r>
      <w:r w:rsidRPr="00FE11FA">
        <w:rPr>
          <w:color w:val="000000"/>
          <w:sz w:val="28"/>
          <w:szCs w:val="28"/>
        </w:rPr>
        <w:t>%</w:t>
      </w:r>
    </w:p>
    <w:p w:rsidR="00DB261B" w:rsidRPr="00FE11FA" w:rsidRDefault="00DB261B" w:rsidP="00DB261B">
      <w:pPr>
        <w:rPr>
          <w:sz w:val="28"/>
          <w:szCs w:val="28"/>
        </w:rPr>
      </w:pPr>
    </w:p>
    <w:p w:rsidR="00634C7B" w:rsidRDefault="00634C7B"/>
    <w:sectPr w:rsidR="00634C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79E7"/>
    <w:rsid w:val="00634C7B"/>
    <w:rsid w:val="009E6C77"/>
    <w:rsid w:val="00DB261B"/>
    <w:rsid w:val="00FC7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90F3E"/>
  <w15:chartTrackingRefBased/>
  <w15:docId w15:val="{F5CC40F0-D1D3-46F8-8078-0E6C29FE3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B261B"/>
    <w:rPr>
      <w:rFonts w:asciiTheme="minorHAnsi" w:hAnsiTheme="minorHAnsi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B26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149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Литвяков</dc:creator>
  <cp:keywords/>
  <dc:description/>
  <cp:lastModifiedBy>Дмитрий Литвяков</cp:lastModifiedBy>
  <cp:revision>3</cp:revision>
  <dcterms:created xsi:type="dcterms:W3CDTF">2019-01-09T13:17:00Z</dcterms:created>
  <dcterms:modified xsi:type="dcterms:W3CDTF">2019-01-09T13:41:00Z</dcterms:modified>
</cp:coreProperties>
</file>