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F6831B9D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p/>
    <w:p>
      <w:r>
        <w:t>1. Основные сведения</w:t>
      </w:r>
    </w:p>
    <w:p/>
    <w:p>
      <w:r>
        <w:t xml:space="preserve">Название проекта  </w:t>
      </w:r>
    </w:p>
    <w:p>
      <w:r>
        <w:t>BookFlow — веб-сервис управления библиотекой</w:t>
      </w:r>
    </w:p>
    <w:p/>
    <w:p>
      <w:r>
        <w:t xml:space="preserve">Состав группы  </w:t>
      </w:r>
    </w:p>
    <w:p>
      <w:r>
        <w:t>К</w:t>
      </w:r>
      <w:r>
        <w:t>алашников М</w:t>
      </w:r>
      <w:r>
        <w:t>атвей Але</w:t>
      </w:r>
      <w:r>
        <w:t>ксеевич ПИ</w:t>
      </w:r>
      <w:r>
        <w:t>б-2</w:t>
      </w:r>
      <w:r>
        <w:t>4</w:t>
      </w:r>
      <w:r>
        <w:t>2</w:t>
      </w:r>
    </w:p>
    <w:p>
      <w:r>
        <w:t xml:space="preserve">Степанов </w:t>
      </w:r>
      <w:r>
        <w:t>Дмитрий Юрь</w:t>
      </w:r>
      <w:r>
        <w:t>евич</w:t>
      </w:r>
    </w:p>
    <w:p>
      <w:r>
        <w:t>Шац Олег Сергеевич</w:t>
      </w:r>
      <w:r>
        <w:t xml:space="preserve">  </w:t>
      </w:r>
    </w:p>
    <w:p/>
    <w:p>
      <w:r>
        <w:t xml:space="preserve">Ссылка на репозиторий  </w:t>
      </w:r>
    </w:p>
    <w:p>
      <w:r>
        <w:t>https://github.com/username/bookflow</w:t>
      </w:r>
    </w:p>
    <w:p/>
    <w:p>
      <w:r>
        <w:t>2. Концепция проекта</w:t>
      </w:r>
    </w:p>
    <w:p/>
    <w:p>
      <w:r>
        <w:t xml:space="preserve">3.1. Проблема и решение  </w:t>
      </w:r>
    </w:p>
    <w:p>
      <w:r>
        <w:t xml:space="preserve">В небольших учебных и частных библиотеках учет книг, читателей и выдачи часто ведётся вручную или в разрозненных таблицах, что приводит к ошибкам, потере данных и отсутствию прозрачности.  </w:t>
      </w:r>
    </w:p>
    <w:p>
      <w:r>
        <w:t>Проект BookFlow решает данную проблему за счёт создания веб-приложения для централизованного управления библиотечным фондом, пользователями и процессами выдачи книг.</w:t>
      </w:r>
    </w:p>
    <w:p/>
    <w:p>
      <w:r>
        <w:t xml:space="preserve">3.2. Целевая аудитория  </w:t>
      </w:r>
    </w:p>
    <w:p>
      <w:r>
        <w:t xml:space="preserve">- Читатель  </w:t>
      </w:r>
    </w:p>
    <w:p>
      <w:r>
        <w:t xml:space="preserve">- Библиотекарь  </w:t>
      </w:r>
    </w:p>
    <w:p>
      <w:r>
        <w:t xml:space="preserve">- Администратор  </w:t>
      </w:r>
    </w:p>
    <w:p/>
    <w:p>
      <w:r>
        <w:t xml:space="preserve">3.3. Основное назначение  </w:t>
      </w:r>
    </w:p>
    <w:p>
      <w:r>
        <w:t xml:space="preserve">- Ведение каталога книг  </w:t>
      </w:r>
    </w:p>
    <w:p>
      <w:r>
        <w:t xml:space="preserve">- Управление пользователями  </w:t>
      </w:r>
    </w:p>
    <w:p>
      <w:r>
        <w:t xml:space="preserve">- Учет выдачи и возврата  </w:t>
      </w:r>
    </w:p>
    <w:p>
      <w:r>
        <w:t xml:space="preserve">- Просмотр истории операций  </w:t>
      </w:r>
    </w:p>
    <w:p/>
    <w:p>
      <w:r>
        <w:t>4. Функциональные требования</w:t>
      </w:r>
    </w:p>
    <w:p/>
    <w:p>
      <w:r>
        <w:t xml:space="preserve">4.1. Основные сущности системы  </w:t>
      </w:r>
    </w:p>
    <w:p>
      <w:r>
        <w:t xml:space="preserve">Пользователь, Профиль пользователя, Книга, Категория, Выдача.  </w:t>
      </w:r>
    </w:p>
    <w:p>
      <w:r>
        <w:t>Связи: 1:1 Пользователь–Профиль, 1:N Категория–Книга, 1:N Пользователь–Выдача.</w:t>
      </w:r>
    </w:p>
    <w:p/>
    <w:p>
      <w:r>
        <w:t xml:space="preserve">4.1. Планируемая функциональность  </w:t>
      </w:r>
    </w:p>
    <w:p/>
    <w:p>
      <w:r>
        <w:t xml:space="preserve">4.1.1 Модуль MVP  </w:t>
      </w:r>
    </w:p>
    <w:p>
      <w:r>
        <w:t xml:space="preserve">Для администратора: CRUD пользователей и книг  </w:t>
      </w:r>
    </w:p>
    <w:p>
      <w:r>
        <w:t xml:space="preserve">Для библиотекаря: выдача и возврат книг  </w:t>
      </w:r>
    </w:p>
    <w:p>
      <w:r>
        <w:t xml:space="preserve">Для читателя: регистрация, просмотр каталога  </w:t>
      </w:r>
    </w:p>
    <w:p/>
    <w:p>
      <w:r>
        <w:t xml:space="preserve">4.1.2 Модуль расширенного продукта  </w:t>
      </w:r>
    </w:p>
    <w:p>
      <w:r>
        <w:t xml:space="preserve">Статистика, фильтрация, история операций  </w:t>
      </w:r>
    </w:p>
    <w:p/>
    <w:p>
      <w:r>
        <w:t xml:space="preserve">4.1.3 Модуль интеграции  </w:t>
      </w:r>
    </w:p>
    <w:p>
      <w:r>
        <w:t>Развертывание и документация</w:t>
      </w:r>
    </w:p>
    <w:p/>
    <w:p>
      <w:r>
        <w:t>5. Нефункциональные требования</w:t>
      </w:r>
    </w:p>
    <w:p/>
    <w:p>
      <w:r>
        <w:t xml:space="preserve">5.1. Технологические требования  </w:t>
      </w:r>
    </w:p>
    <w:p>
      <w:r>
        <w:t xml:space="preserve">PHP, MySQL, HTML, CSS, GitHub  </w:t>
      </w:r>
    </w:p>
    <w:p/>
    <w:p>
      <w:r>
        <w:t xml:space="preserve">5.2. Требования к безопасности  </w:t>
      </w:r>
    </w:p>
    <w:p>
      <w:r>
        <w:t xml:space="preserve">Хэширование паролей, защита от SQL-инъекций  </w:t>
      </w:r>
    </w:p>
    <w:p/>
    <w:p>
      <w:r>
        <w:t xml:space="preserve">5.3. Требования к качеству  </w:t>
      </w:r>
    </w:p>
    <w:p>
      <w:r>
        <w:t>MVC, комментарии, документация</w:t>
      </w:r>
    </w:p>
    <w:p/>
    <w:sectPr>
      <w:type w:val="nextPage"/>
      <w:pgSz w:w="11906" w:h="16838" w:code="9"/>
      <w:pgMar w:left="566" w:right="566" w:top="566" w:bottom="566" w:header="720" w:footer="720" w:gutter="0"/>
      <w:pgNumType w:start="1" w:chapSep="period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before="400" w:after="120" w:beforeAutospacing="0" w:afterAutospacing="0"/>
    </w:pPr>
    <w:rPr>
      <w:sz w:val="40"/>
    </w:rPr>
  </w:style>
  <w:style w:type="paragraph" w:styleId="P2">
    <w:name w:val="heading 2"/>
    <w:basedOn w:val="P0"/>
    <w:next w:val="P0"/>
    <w:pPr>
      <w:keepNext w:val="1"/>
      <w:keepLines w:val="1"/>
      <w:spacing w:before="360" w:after="120" w:beforeAutospacing="0" w:afterAutospacing="0"/>
    </w:pPr>
    <w:rPr>
      <w:b w:val="0"/>
      <w:sz w:val="32"/>
    </w:rPr>
  </w:style>
  <w:style w:type="paragraph" w:styleId="P3">
    <w:name w:val="heading 3"/>
    <w:basedOn w:val="P0"/>
    <w:next w:val="P0"/>
    <w:pPr>
      <w:keepNext w:val="1"/>
      <w:keepLines w:val="1"/>
      <w:spacing w:before="320" w:after="80" w:beforeAutospacing="0" w:afterAutospacing="0"/>
    </w:pPr>
    <w:rPr>
      <w:b w:val="0"/>
      <w:color w:val="434343"/>
      <w:sz w:val="28"/>
    </w:rPr>
  </w:style>
  <w:style w:type="paragraph" w:styleId="P4">
    <w:name w:val="heading 4"/>
    <w:basedOn w:val="P0"/>
    <w:next w:val="P0"/>
    <w:pPr>
      <w:keepNext w:val="1"/>
      <w:keepLines w:val="1"/>
      <w:spacing w:before="280" w:after="80" w:beforeAutospacing="0" w:afterAutospacing="0"/>
    </w:pPr>
    <w:rPr>
      <w:color w:val="666666"/>
      <w:sz w:val="24"/>
    </w:rPr>
  </w:style>
  <w:style w:type="paragraph" w:styleId="P5">
    <w:name w:val="heading 5"/>
    <w:basedOn w:val="P0"/>
    <w:next w:val="P0"/>
    <w:pPr>
      <w:keepNext w:val="1"/>
      <w:keepLines w:val="1"/>
      <w:spacing w:before="240" w:after="80" w:beforeAutospacing="0" w:afterAutospacing="0"/>
    </w:pPr>
    <w:rPr>
      <w:color w:val="666666"/>
      <w:sz w:val="22"/>
    </w:rPr>
  </w:style>
  <w:style w:type="paragraph" w:styleId="P6">
    <w:name w:val="heading 6"/>
    <w:basedOn w:val="P0"/>
    <w:next w:val="P0"/>
    <w:pPr>
      <w:keepNext w:val="1"/>
      <w:keepLines w:val="1"/>
      <w:spacing w:before="240" w:after="80" w:beforeAutospacing="0" w:afterAutospacing="0"/>
    </w:pPr>
    <w:rPr>
      <w:i w:val="1"/>
      <w:color w:val="666666"/>
      <w:sz w:val="22"/>
    </w:rPr>
  </w:style>
  <w:style w:type="paragraph" w:styleId="P7">
    <w:name w:val="Title"/>
    <w:basedOn w:val="P0"/>
    <w:next w:val="P0"/>
    <w:pPr>
      <w:keepNext w:val="1"/>
      <w:keepLines w:val="1"/>
      <w:spacing w:before="0" w:after="60" w:beforeAutospacing="0" w:afterAutospacing="0"/>
    </w:pPr>
    <w:rPr>
      <w:sz w:val="52"/>
    </w:rPr>
  </w:style>
  <w:style w:type="paragraph" w:styleId="P8">
    <w:name w:val="Subtitle"/>
    <w:basedOn w:val="P0"/>
    <w:next w:val="P0"/>
    <w:pPr>
      <w:keepNext w:val="1"/>
      <w:keepLines w:val="1"/>
      <w:spacing w:before="0" w:after="320" w:beforeAutospacing="0" w:afterAutospacing="0"/>
    </w:pPr>
    <w:rPr>
      <w:rFonts w:ascii="Arial" w:hAnsi="Arial"/>
      <w:i w:val="0"/>
      <w:color w:val="666666"/>
      <w:sz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"/>
    <w:basedOn w:val="T0"/>
    <w:tblPr>
      <w:tblStyleRowBandSize w:val="1"/>
      <w:tblStyleColBandSize w:val="1"/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