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A203" w14:textId="77777777" w:rsidR="00495CA3" w:rsidRDefault="00495CA3" w:rsidP="00C65024">
      <w:pPr>
        <w:spacing w:after="120"/>
        <w:jc w:val="center"/>
        <w:rPr>
          <w:color w:val="000000" w:themeColor="text1"/>
          <w:sz w:val="28"/>
          <w:szCs w:val="28"/>
        </w:rPr>
      </w:pPr>
    </w:p>
    <w:p w14:paraId="15F7FA6C" w14:textId="77777777" w:rsidR="00495CA3" w:rsidRDefault="00495CA3" w:rsidP="00C65024">
      <w:pPr>
        <w:spacing w:after="120"/>
        <w:jc w:val="center"/>
        <w:rPr>
          <w:color w:val="000000" w:themeColor="text1"/>
          <w:sz w:val="28"/>
          <w:szCs w:val="28"/>
        </w:rPr>
      </w:pPr>
    </w:p>
    <w:p w14:paraId="1B8DCCB8" w14:textId="77777777" w:rsidR="00495CA3" w:rsidRDefault="00495CA3" w:rsidP="00C65024">
      <w:pPr>
        <w:spacing w:after="120"/>
        <w:jc w:val="center"/>
        <w:rPr>
          <w:color w:val="000000" w:themeColor="text1"/>
          <w:sz w:val="28"/>
          <w:szCs w:val="28"/>
        </w:rPr>
      </w:pPr>
    </w:p>
    <w:p w14:paraId="5D7DE97C" w14:textId="5AB7115E" w:rsidR="00C65024" w:rsidRPr="00495CA3" w:rsidRDefault="00C65024" w:rsidP="00C65024">
      <w:pPr>
        <w:spacing w:after="120"/>
        <w:jc w:val="center"/>
        <w:rPr>
          <w:b/>
          <w:bCs/>
          <w:color w:val="000000" w:themeColor="text1"/>
          <w:sz w:val="28"/>
          <w:szCs w:val="28"/>
        </w:rPr>
      </w:pPr>
      <w:r w:rsidRPr="00495CA3">
        <w:rPr>
          <w:b/>
          <w:bCs/>
          <w:color w:val="000000" w:themeColor="text1"/>
          <w:sz w:val="28"/>
          <w:szCs w:val="28"/>
        </w:rPr>
        <w:t>Дисциплина: «</w:t>
      </w:r>
      <w:r w:rsidR="00E608E9">
        <w:rPr>
          <w:b/>
          <w:bCs/>
          <w:color w:val="000000" w:themeColor="text1"/>
          <w:sz w:val="28"/>
          <w:szCs w:val="28"/>
          <w:lang w:val="en-US"/>
        </w:rPr>
        <w:t>Web</w:t>
      </w:r>
      <w:r w:rsidR="00386E3E" w:rsidRPr="00495CA3">
        <w:rPr>
          <w:b/>
          <w:bCs/>
          <w:color w:val="000000" w:themeColor="text1"/>
          <w:sz w:val="28"/>
          <w:szCs w:val="28"/>
        </w:rPr>
        <w:t>-технологии</w:t>
      </w:r>
      <w:r w:rsidRPr="00495CA3">
        <w:rPr>
          <w:b/>
          <w:bCs/>
          <w:color w:val="000000" w:themeColor="text1"/>
          <w:sz w:val="28"/>
          <w:szCs w:val="28"/>
        </w:rPr>
        <w:t>»</w:t>
      </w:r>
    </w:p>
    <w:p w14:paraId="427328B7" w14:textId="1B6E80AD" w:rsidR="00C65024" w:rsidRPr="00495CA3" w:rsidRDefault="003E63DD" w:rsidP="00C65024">
      <w:pPr>
        <w:spacing w:after="120"/>
        <w:jc w:val="center"/>
        <w:rPr>
          <w:b/>
          <w:bCs/>
          <w:color w:val="000000" w:themeColor="text1"/>
          <w:sz w:val="32"/>
          <w:szCs w:val="32"/>
        </w:rPr>
      </w:pPr>
      <w:r w:rsidRPr="00495CA3">
        <w:rPr>
          <w:b/>
          <w:bCs/>
          <w:color w:val="000000" w:themeColor="text1"/>
          <w:sz w:val="32"/>
          <w:szCs w:val="32"/>
        </w:rPr>
        <w:t>Курсовая работа</w:t>
      </w:r>
    </w:p>
    <w:p w14:paraId="121333B9" w14:textId="2406B3F9" w:rsidR="00297D5A" w:rsidRPr="00495CA3" w:rsidRDefault="00C65024" w:rsidP="00297D5A">
      <w:pPr>
        <w:spacing w:after="120"/>
        <w:jc w:val="center"/>
        <w:rPr>
          <w:b/>
          <w:bCs/>
          <w:color w:val="000000" w:themeColor="text1"/>
          <w:sz w:val="28"/>
          <w:szCs w:val="28"/>
        </w:rPr>
      </w:pPr>
      <w:r w:rsidRPr="00495CA3">
        <w:rPr>
          <w:b/>
          <w:bCs/>
          <w:color w:val="000000" w:themeColor="text1"/>
          <w:sz w:val="28"/>
          <w:szCs w:val="28"/>
        </w:rPr>
        <w:t>Тема: «</w:t>
      </w:r>
      <w:r w:rsidR="00495CA3">
        <w:rPr>
          <w:b/>
          <w:sz w:val="30"/>
        </w:rPr>
        <w:t>Разработка клиентской части веб-приложения санатория «Сосновый берег» с использованием HTML5, CSS и JavaScript</w:t>
      </w:r>
      <w:r w:rsidRPr="00495CA3">
        <w:rPr>
          <w:b/>
          <w:bCs/>
          <w:color w:val="000000" w:themeColor="text1"/>
          <w:sz w:val="28"/>
          <w:szCs w:val="28"/>
        </w:rPr>
        <w:t>»</w:t>
      </w:r>
    </w:p>
    <w:p w14:paraId="7DB1BEB5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26EE0F68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15D1C0C1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2ADC79E4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673CE822" w14:textId="0CB55183" w:rsidR="00C65024" w:rsidRPr="00DA330C" w:rsidRDefault="00C65024" w:rsidP="00C65024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Выполнил:</w:t>
      </w:r>
    </w:p>
    <w:p w14:paraId="26A2450F" w14:textId="79CB70DA" w:rsidR="00C65024" w:rsidRPr="00DA330C" w:rsidRDefault="00C65024" w:rsidP="00C65024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   Студент группы ИКПИ-32</w:t>
      </w:r>
    </w:p>
    <w:p w14:paraId="756B13F5" w14:textId="79BD7508" w:rsidR="00C65024" w:rsidRPr="00DA330C" w:rsidRDefault="00297D5A" w:rsidP="00386E3E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Филимонов Д.Е.</w:t>
      </w:r>
    </w:p>
    <w:p w14:paraId="27E98435" w14:textId="27559F4F" w:rsidR="00C65024" w:rsidRPr="00DA330C" w:rsidRDefault="00C65024" w:rsidP="00C65024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Принял</w:t>
      </w:r>
      <w:r w:rsidR="002C70A2" w:rsidRPr="00DA330C">
        <w:rPr>
          <w:color w:val="000000" w:themeColor="text1"/>
          <w:sz w:val="28"/>
          <w:szCs w:val="28"/>
        </w:rPr>
        <w:t>а</w:t>
      </w:r>
      <w:r w:rsidRPr="00DA330C">
        <w:rPr>
          <w:color w:val="000000" w:themeColor="text1"/>
          <w:sz w:val="28"/>
          <w:szCs w:val="28"/>
        </w:rPr>
        <w:t>:</w:t>
      </w:r>
    </w:p>
    <w:p w14:paraId="757E36CD" w14:textId="3232ACC6" w:rsidR="00386E3E" w:rsidRPr="00DA330C" w:rsidRDefault="00386E3E" w:rsidP="00C65024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Краева Е.В</w:t>
      </w:r>
    </w:p>
    <w:p w14:paraId="3369D6EF" w14:textId="77777777" w:rsidR="007426BB" w:rsidRPr="00DA330C" w:rsidRDefault="007426BB" w:rsidP="00C65024">
      <w:pPr>
        <w:spacing w:after="120"/>
        <w:jc w:val="right"/>
        <w:rPr>
          <w:color w:val="000000" w:themeColor="text1"/>
          <w:sz w:val="28"/>
          <w:szCs w:val="28"/>
        </w:rPr>
      </w:pPr>
    </w:p>
    <w:p w14:paraId="3F285D6D" w14:textId="77777777" w:rsidR="00C65024" w:rsidRPr="00DA330C" w:rsidRDefault="00C65024" w:rsidP="00C65024">
      <w:pPr>
        <w:spacing w:after="120"/>
        <w:jc w:val="right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Подпись ______________</w:t>
      </w:r>
    </w:p>
    <w:p w14:paraId="0A950447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11D1DDEE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3B3BA789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7A9715D2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112D1E71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0AF57FFD" w14:textId="77777777" w:rsidR="00C65024" w:rsidRPr="00DA330C" w:rsidRDefault="00C65024" w:rsidP="00C65024">
      <w:pPr>
        <w:spacing w:after="120"/>
        <w:rPr>
          <w:color w:val="000000" w:themeColor="text1"/>
          <w:sz w:val="28"/>
          <w:szCs w:val="28"/>
        </w:rPr>
      </w:pPr>
    </w:p>
    <w:p w14:paraId="65361BF2" w14:textId="77777777" w:rsidR="00B77B8C" w:rsidRPr="00DA330C" w:rsidRDefault="00B77B8C" w:rsidP="004F6268">
      <w:pPr>
        <w:pStyle w:val="af2"/>
        <w:jc w:val="both"/>
        <w:rPr>
          <w:b/>
          <w:bCs/>
          <w:color w:val="000000" w:themeColor="text1"/>
          <w:sz w:val="28"/>
          <w:szCs w:val="28"/>
        </w:rPr>
      </w:pPr>
    </w:p>
    <w:p w14:paraId="5D85B026" w14:textId="77777777" w:rsidR="00DA330C" w:rsidRPr="00DA330C" w:rsidRDefault="00DA330C" w:rsidP="00DA330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Оглавление</w:t>
      </w:r>
    </w:p>
    <w:p w14:paraId="6CC379FE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1. Введение</w:t>
      </w:r>
    </w:p>
    <w:p w14:paraId="222BFD7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 Основная часть</w:t>
      </w:r>
    </w:p>
    <w:p w14:paraId="0CA758D5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2.1. Актуальность темы</w:t>
      </w:r>
    </w:p>
    <w:p w14:paraId="0B07A95E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2.2. Цель и задачи работы</w:t>
      </w:r>
    </w:p>
    <w:p w14:paraId="3FF9214A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2.3. Анализ существующих решений</w:t>
      </w:r>
    </w:p>
    <w:p w14:paraId="537ED8D1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2.4. Постановка задачи</w:t>
      </w:r>
    </w:p>
    <w:p w14:paraId="4450A7F6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2.5. Требования к клиентской части</w:t>
      </w:r>
    </w:p>
    <w:p w14:paraId="654860A1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2.6. Информационная архитектура и карта страниц</w:t>
      </w:r>
    </w:p>
    <w:p w14:paraId="24AFFFA5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2.7. Визуальная концепция и дизайн-система</w:t>
      </w:r>
    </w:p>
    <w:p w14:paraId="0EEF19C9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2.8. Технологический стек </w:t>
      </w:r>
      <w:proofErr w:type="spellStart"/>
      <w:r w:rsidRPr="00DA330C">
        <w:rPr>
          <w:color w:val="000000" w:themeColor="text1"/>
          <w:sz w:val="28"/>
          <w:szCs w:val="28"/>
        </w:rPr>
        <w:t>фронтенда</w:t>
      </w:r>
      <w:proofErr w:type="spellEnd"/>
    </w:p>
    <w:p w14:paraId="05BCFA62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2.9. Структура проекта</w:t>
      </w:r>
    </w:p>
    <w:p w14:paraId="3DDE2438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2.10. Основные страницы интерфейса</w:t>
      </w:r>
    </w:p>
    <w:p w14:paraId="0884EC2E" w14:textId="4FEAF92D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1</w:t>
      </w:r>
      <w:r w:rsidRPr="00DA330C">
        <w:rPr>
          <w:color w:val="000000" w:themeColor="text1"/>
          <w:sz w:val="28"/>
          <w:szCs w:val="28"/>
        </w:rPr>
        <w:t>. Адаптивная верстка</w:t>
      </w:r>
    </w:p>
    <w:p w14:paraId="6E65675E" w14:textId="59CCDF5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2</w:t>
      </w:r>
      <w:r w:rsidRPr="00DA330C">
        <w:rPr>
          <w:color w:val="000000" w:themeColor="text1"/>
          <w:sz w:val="28"/>
          <w:szCs w:val="28"/>
        </w:rPr>
        <w:t>. CSS-архитектура и стилизация</w:t>
      </w:r>
    </w:p>
    <w:p w14:paraId="433B6601" w14:textId="729528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3</w:t>
      </w:r>
      <w:r w:rsidRPr="00DA330C">
        <w:rPr>
          <w:color w:val="000000" w:themeColor="text1"/>
          <w:sz w:val="28"/>
          <w:szCs w:val="28"/>
        </w:rPr>
        <w:t>. Клиентская логика на JavaScript</w:t>
      </w:r>
    </w:p>
    <w:p w14:paraId="17D35431" w14:textId="01B8D794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4B19AC">
        <w:rPr>
          <w:color w:val="000000" w:themeColor="text1"/>
          <w:sz w:val="28"/>
          <w:szCs w:val="28"/>
        </w:rPr>
        <w:t>4</w:t>
      </w:r>
      <w:r w:rsidRPr="00DA330C">
        <w:rPr>
          <w:color w:val="000000" w:themeColor="text1"/>
          <w:sz w:val="28"/>
          <w:szCs w:val="28"/>
        </w:rPr>
        <w:t xml:space="preserve">. Интеграция </w:t>
      </w:r>
      <w:proofErr w:type="spellStart"/>
      <w:r w:rsidRPr="00DA330C">
        <w:rPr>
          <w:color w:val="000000" w:themeColor="text1"/>
          <w:sz w:val="28"/>
          <w:szCs w:val="28"/>
        </w:rPr>
        <w:t>фронтенда</w:t>
      </w:r>
      <w:proofErr w:type="spellEnd"/>
      <w:r w:rsidRPr="00DA330C">
        <w:rPr>
          <w:color w:val="000000" w:themeColor="text1"/>
          <w:sz w:val="28"/>
          <w:szCs w:val="28"/>
        </w:rPr>
        <w:t xml:space="preserve"> с серверной частью</w:t>
      </w:r>
    </w:p>
    <w:p w14:paraId="21518C22" w14:textId="7A2ECFBE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6</w:t>
      </w:r>
      <w:r w:rsidRPr="00DA330C">
        <w:rPr>
          <w:color w:val="000000" w:themeColor="text1"/>
          <w:sz w:val="28"/>
          <w:szCs w:val="28"/>
        </w:rPr>
        <w:t xml:space="preserve">. Доступность, </w:t>
      </w:r>
      <w:proofErr w:type="spellStart"/>
      <w:r w:rsidRPr="00DA330C">
        <w:rPr>
          <w:color w:val="000000" w:themeColor="text1"/>
          <w:sz w:val="28"/>
          <w:szCs w:val="28"/>
        </w:rPr>
        <w:t>кроссбраузерность</w:t>
      </w:r>
      <w:proofErr w:type="spellEnd"/>
      <w:r w:rsidRPr="00DA330C">
        <w:rPr>
          <w:color w:val="000000" w:themeColor="text1"/>
          <w:sz w:val="28"/>
          <w:szCs w:val="28"/>
        </w:rPr>
        <w:t xml:space="preserve"> и производительность</w:t>
      </w:r>
    </w:p>
    <w:p w14:paraId="5079ADE5" w14:textId="7D327A0F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7</w:t>
      </w:r>
      <w:r w:rsidRPr="00DA330C">
        <w:rPr>
          <w:color w:val="000000" w:themeColor="text1"/>
          <w:sz w:val="28"/>
          <w:szCs w:val="28"/>
        </w:rPr>
        <w:t>. Тестирование</w:t>
      </w:r>
    </w:p>
    <w:p w14:paraId="67111736" w14:textId="462B7A14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2.1</w:t>
      </w:r>
      <w:r w:rsidR="003F6970">
        <w:rPr>
          <w:color w:val="000000" w:themeColor="text1"/>
          <w:sz w:val="28"/>
          <w:szCs w:val="28"/>
        </w:rPr>
        <w:t>8</w:t>
      </w:r>
      <w:r w:rsidRPr="00DA330C">
        <w:rPr>
          <w:color w:val="000000" w:themeColor="text1"/>
          <w:sz w:val="28"/>
          <w:szCs w:val="28"/>
        </w:rPr>
        <w:t>. Пользовательские сценарии</w:t>
      </w:r>
    </w:p>
    <w:p w14:paraId="15B45779" w14:textId="737F711F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</w:t>
      </w:r>
      <w:r w:rsidR="003F6970">
        <w:rPr>
          <w:color w:val="000000" w:themeColor="text1"/>
          <w:sz w:val="28"/>
          <w:szCs w:val="28"/>
        </w:rPr>
        <w:t>19</w:t>
      </w:r>
      <w:r w:rsidRPr="00DA330C">
        <w:rPr>
          <w:color w:val="000000" w:themeColor="text1"/>
          <w:sz w:val="28"/>
          <w:szCs w:val="28"/>
        </w:rPr>
        <w:t>. Результаты разработки</w:t>
      </w:r>
    </w:p>
    <w:p w14:paraId="428C832A" w14:textId="24B8D9F1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2.2</w:t>
      </w:r>
      <w:r w:rsidR="003F6970">
        <w:rPr>
          <w:color w:val="000000" w:themeColor="text1"/>
          <w:sz w:val="28"/>
          <w:szCs w:val="28"/>
        </w:rPr>
        <w:t>0</w:t>
      </w:r>
      <w:r w:rsidRPr="00DA330C">
        <w:rPr>
          <w:color w:val="000000" w:themeColor="text1"/>
          <w:sz w:val="28"/>
          <w:szCs w:val="28"/>
        </w:rPr>
        <w:t>. Руководство пользователя</w:t>
      </w:r>
    </w:p>
    <w:p w14:paraId="2390C3AB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3. Заключение</w:t>
      </w:r>
    </w:p>
    <w:p w14:paraId="03AF2FB2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Список используемой литературы</w:t>
      </w:r>
    </w:p>
    <w:p w14:paraId="72C57875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Приложение</w:t>
      </w:r>
    </w:p>
    <w:p w14:paraId="5DC3FD07" w14:textId="77777777" w:rsidR="00DA330C" w:rsidRDefault="00DA330C" w:rsidP="00DA330C">
      <w:pPr>
        <w:spacing w:before="120"/>
        <w:ind w:firstLine="567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CAB1492" w14:textId="1B386694" w:rsidR="00DA330C" w:rsidRPr="00DA330C" w:rsidRDefault="00DA330C" w:rsidP="00DA330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Введение</w:t>
      </w:r>
    </w:p>
    <w:p w14:paraId="6A40E673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Веб-интерфейс является первой и наиболее заметной частью любого цифрового продукта. Именно через клиентскую часть пользователь знакомится с сервисом, получает первое впечатление о качестве системы, ориентируется в информации, оформляет действия и взаимодействует с контентом. В случае сайта санатория требования к интерфейсу особенно высоки: он должен не просто показывать страницы, а помогать человеку быстро понять формат отдыха, изучить условия проживания, найти подходящий номер, ознакомиться с расписанием, зарегистрироваться и перейти к бронированию без лишней когнитивной нагрузки.</w:t>
      </w:r>
    </w:p>
    <w:p w14:paraId="56D5B992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 рамках данной курсовой работы разработана клиентская часть веб-приложения санатория «Сосновый берег». Проект представляет собой цельную систему пользовательских страниц, объединённых единым визуальным стилем и общей навигационной логикой. Интерфейс ориентирован на несколько базовых пользовательских ролей: потенциальный гость, который только знакомится с санаторием; зарегистрированный пользователь, использующий личный кабинет; а также посетитель, которому важно быстро пройти путь от просмотра информации до оформления бронирования.</w:t>
      </w:r>
    </w:p>
    <w:p w14:paraId="603CF02D" w14:textId="39735EC0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Pr="00DA330C">
        <w:rPr>
          <w:color w:val="000000" w:themeColor="text1"/>
          <w:sz w:val="28"/>
          <w:szCs w:val="28"/>
        </w:rPr>
        <w:t>спользуются HTML5, CSS3 и нативный JavaScript. Такой подход позволил сохранить прозрачность структуры проекта, сделать код понятным и одновременно добиться полноценного современного внешнего вида. Вёрстка включает адаптивную сетку, единые интерфейсные компоненты, пошаговую форму бронирования, адаптивное меню для мобильных устройств и набор страниц личного кабинета, оформленных в общей дизайн-системе.</w:t>
      </w:r>
    </w:p>
    <w:p w14:paraId="1CD6DBE5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Особенность разработанной клиентской части состоит в том, что она сочетает презентационный и прикладной сценарии. С одной стороны, сайт показывает услуги, номера, отзывы и особенности санатория. С другой стороны, интерфейс уже подготовлен к работе с серверной частью: страницы содержат формы, точки интеграции с </w:t>
      </w:r>
      <w:proofErr w:type="spellStart"/>
      <w:r w:rsidRPr="00DA330C">
        <w:rPr>
          <w:color w:val="000000" w:themeColor="text1"/>
          <w:sz w:val="28"/>
          <w:szCs w:val="28"/>
        </w:rPr>
        <w:t>backend</w:t>
      </w:r>
      <w:proofErr w:type="spellEnd"/>
      <w:r w:rsidRPr="00DA330C">
        <w:rPr>
          <w:color w:val="000000" w:themeColor="text1"/>
          <w:sz w:val="28"/>
          <w:szCs w:val="28"/>
        </w:rPr>
        <w:t xml:space="preserve">-маршрутами и шаблонные маркеры для динамической подстановки данных пользователя, бронирований, сообщений и статусов оплаты. Благодаря этому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не является изолированным макетом, а выступает полнофункциональной оболочкой для реального веб-приложения.</w:t>
      </w:r>
    </w:p>
    <w:p w14:paraId="79BEA918" w14:textId="77777777" w:rsidR="00DA330C" w:rsidRPr="00DA330C" w:rsidRDefault="00DA330C" w:rsidP="00DA330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3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Основная часть</w:t>
      </w:r>
    </w:p>
    <w:p w14:paraId="2269F3CF" w14:textId="77777777" w:rsidR="00DA330C" w:rsidRPr="00DA330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DA330C">
        <w:rPr>
          <w:b/>
          <w:bCs/>
          <w:color w:val="000000" w:themeColor="text1"/>
        </w:rPr>
        <w:t>2.1. Актуальность темы</w:t>
      </w:r>
    </w:p>
    <w:p w14:paraId="55BB09D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Сфера санаторно-курортных услуг предъявляет особые требования к цифровым интерфейсам. Потенциальному гостю необходимо быстро получить ответы на прикладные вопросы: где расположен санаторий, какие существуют варианты размещения, какие программы оздоровления доступны, как устроено расписание процедур и какие действия нужно выполнить для оформления поездки. Если информация представлена бессистемно, пользователь теряет доверие к сервису и уходит ещё до момента бронирования.</w:t>
      </w:r>
    </w:p>
    <w:p w14:paraId="03764FEF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Современные пользователи ожидают от сайтов не только наличия информации, но и удобной структуры, визуальной последовательности, понятной навигации и адаптации под разные устройства. Особенно это важно для тематики отдыха и </w:t>
      </w:r>
      <w:r w:rsidRPr="00DA330C">
        <w:rPr>
          <w:color w:val="000000" w:themeColor="text1"/>
          <w:sz w:val="28"/>
          <w:szCs w:val="28"/>
        </w:rPr>
        <w:lastRenderedPageBreak/>
        <w:t>восстановления здоровья, где сама атмосфера интерфейса должна вызывать ощущение спокойствия, надёжности и заботы. В данном проекте клиентская часть решает именно эту задачу: создаёт дружественное и визуально цельное пространство, в котором презентация услуг, регистрация, бронирование и личный кабинет воспринимаются как части одной системы.</w:t>
      </w:r>
    </w:p>
    <w:p w14:paraId="32B4FD8E" w14:textId="77777777" w:rsidR="00DA330C" w:rsidRPr="00DA330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DA330C">
        <w:rPr>
          <w:b/>
          <w:bCs/>
          <w:color w:val="000000" w:themeColor="text1"/>
        </w:rPr>
        <w:t>2.2. Цель и задачи работы</w:t>
      </w:r>
    </w:p>
    <w:p w14:paraId="6470101E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Цель работы заключается в разработке современной, визуально цельной и технически корректной клиентской части веб-приложения санатория, обеспечивающей информирование посетителя, удобное оформление бронирования и комфортное взаимодействие с личным кабинетом.</w:t>
      </w:r>
    </w:p>
    <w:p w14:paraId="3A273F71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Для достижения поставленной цели были определены следующие задачи:</w:t>
      </w:r>
    </w:p>
    <w:p w14:paraId="0EB9A526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проанализировать пользовательские сценарии и типовые интерфейсные решения сайтов санаториев, гостиниц и сервисов бронирования;</w:t>
      </w:r>
    </w:p>
    <w:p w14:paraId="03016725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спроектировать карту страниц и общую информационную архитектуру веб-приложения;</w:t>
      </w:r>
    </w:p>
    <w:p w14:paraId="67DE9CBA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разработать единый визуальный стиль с повторно используемыми компонентами интерфейса;</w:t>
      </w:r>
    </w:p>
    <w:p w14:paraId="622F84CE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реализовать адаптивную вёрстку основных публичных страниц и страниц личного кабинета;</w:t>
      </w:r>
    </w:p>
    <w:p w14:paraId="5406BFA2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создать формы входа, регистрации, восстановления доступа и оформления бронирования;</w:t>
      </w:r>
    </w:p>
    <w:p w14:paraId="21F279CD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реализовать клиентскую интерактивность средствами нативного JavaScript;</w:t>
      </w:r>
    </w:p>
    <w:p w14:paraId="6E37800B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обеспечить готовность интерфейса к интеграции с серверной частью и динамической подстановке данных;</w:t>
      </w:r>
    </w:p>
    <w:p w14:paraId="62380647" w14:textId="5305E363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провести тестирование основных сценариев</w:t>
      </w:r>
      <w:r>
        <w:rPr>
          <w:color w:val="000000" w:themeColor="text1"/>
          <w:sz w:val="28"/>
          <w:szCs w:val="28"/>
        </w:rPr>
        <w:t>.</w:t>
      </w:r>
    </w:p>
    <w:p w14:paraId="1A55BB5F" w14:textId="77777777" w:rsidR="00DA330C" w:rsidRPr="00DA330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DA330C">
        <w:rPr>
          <w:b/>
          <w:bCs/>
          <w:color w:val="000000" w:themeColor="text1"/>
        </w:rPr>
        <w:t>2.3. Анализ существующих решений</w:t>
      </w:r>
    </w:p>
    <w:p w14:paraId="6601DC5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При анализе существующих решений было установлено, что сайты санаториев и гостиничных комплексов обычно строятся вокруг трёх основных групп задач: презентация объекта, предоставление информации о размещении и услугах, а также оформление действия — бронирования, заявки или обратной связи. Отдельную нишу занимают личные кабинеты, где пользователь может управлять своими данными, отслеживать бронирования, оплаты и индивидуальное расписание.</w:t>
      </w:r>
    </w:p>
    <w:p w14:paraId="706FC61B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Во многих коммерческих проектах интерфейсы перегружены большим количеством баннеров, второстепенных разделов и визуально конфликтующих блоков. Это осложняет восприятие структуры, особенно на мобильных устройствах. Кроме того, часть сайтов наследует устаревшие решения: плотные таблицы, слабую типографику, отсутствие адаптивной сетки и неравномерные отступы. В результате пользователь вынужден тратить лишнее время на поиск ключевой информации.</w:t>
      </w:r>
    </w:p>
    <w:p w14:paraId="0B0FF059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В разработанном проекте был выбран иной подход. Вместо перегруженной структуры реализована компактная и иерархичная композиция: каждая страница строится из небольшого числа смысловых секций, а внутри секций используется повторяющаяся система карточек, панелей, бейджей, кнопок и табличных блоков. </w:t>
      </w:r>
      <w:r w:rsidRPr="00DA330C">
        <w:rPr>
          <w:color w:val="000000" w:themeColor="text1"/>
          <w:sz w:val="28"/>
          <w:szCs w:val="28"/>
        </w:rPr>
        <w:lastRenderedPageBreak/>
        <w:t>Такой подход делает интерфейс одновременно визуально современным и легко масштабируемым.</w:t>
      </w:r>
    </w:p>
    <w:p w14:paraId="7D844797" w14:textId="23F12096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С точки зрения технологий отказ от тяжёлых фреймворков в пользу HTML, CSS и нативного JavaScript был осознанным. Это позволило сохранить контроль над разметкой и стилями, сократить количество слоёв абстракции. Для курсовой работы данный подход особенно полезен, поскольку показывает базовые механизмы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>-разработки в чистом виде.</w:t>
      </w:r>
    </w:p>
    <w:p w14:paraId="56BB7413" w14:textId="77777777" w:rsidR="00DA330C" w:rsidRPr="00DA330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DA330C">
        <w:rPr>
          <w:b/>
          <w:bCs/>
          <w:color w:val="000000" w:themeColor="text1"/>
        </w:rPr>
        <w:t>2.4. Постановка задачи</w:t>
      </w:r>
    </w:p>
    <w:p w14:paraId="7060DF6E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Необходимо разработать клиентскую часть веб-приложения санатория «Сосновый берег», включающую публичные страницы, интерфейсы авторизации и набор страниц личного кабинета. Система должна обеспечивать следующие пользовательские возможности:</w:t>
      </w:r>
    </w:p>
    <w:p w14:paraId="4F6879B1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просмотр главной страницы с описанием санатория и ключевых преимуществ;</w:t>
      </w:r>
    </w:p>
    <w:p w14:paraId="76116984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переход к страницам с номерами, отдельной карточкой номера, расписанием, отзывами и описанием санатория;</w:t>
      </w:r>
    </w:p>
    <w:p w14:paraId="1509F494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оформление бронирования через многошаговую форму;</w:t>
      </w:r>
    </w:p>
    <w:p w14:paraId="39F87C8D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вход, регистрацию и восстановление доступа к личному кабинету;</w:t>
      </w:r>
    </w:p>
    <w:p w14:paraId="0CCEFC33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работу с разделами личного кабинета: обзор, профиль, бронирования, расписание, оплаты и поддержка;</w:t>
      </w:r>
    </w:p>
    <w:p w14:paraId="7BADF53C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комфортное использование интерфейса на настольных и мобильных устройствах.</w:t>
      </w:r>
    </w:p>
    <w:p w14:paraId="5BA5EE4A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При этом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должен быть визуально единым, понятным для пользователя, удобным в сопровождении и готовым к работе с </w:t>
      </w:r>
      <w:proofErr w:type="spellStart"/>
      <w:r w:rsidRPr="00DA330C">
        <w:rPr>
          <w:color w:val="000000" w:themeColor="text1"/>
          <w:sz w:val="28"/>
          <w:szCs w:val="28"/>
        </w:rPr>
        <w:t>backend</w:t>
      </w:r>
      <w:proofErr w:type="spellEnd"/>
      <w:r w:rsidRPr="00DA330C">
        <w:rPr>
          <w:color w:val="000000" w:themeColor="text1"/>
          <w:sz w:val="28"/>
          <w:szCs w:val="28"/>
        </w:rPr>
        <w:t>-маршрутами и динамическими данными.</w:t>
      </w:r>
    </w:p>
    <w:p w14:paraId="07B37184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2.5. Требования к клиентской части</w:t>
      </w:r>
    </w:p>
    <w:p w14:paraId="0A168642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Требования к клиентской части можно разделить на функциональные и нефункциональные.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3118"/>
        <w:gridCol w:w="3118"/>
      </w:tblGrid>
      <w:tr w:rsidR="00DA330C" w:rsidRPr="00DA330C" w14:paraId="42258CCD" w14:textId="77777777" w:rsidTr="000C5D72">
        <w:trPr>
          <w:jc w:val="center"/>
        </w:trPr>
        <w:tc>
          <w:tcPr>
            <w:tcW w:w="3118" w:type="dxa"/>
            <w:shd w:val="clear" w:color="auto" w:fill="D9EAF7"/>
          </w:tcPr>
          <w:p w14:paraId="1D295963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Группа требований</w:t>
            </w:r>
          </w:p>
        </w:tc>
        <w:tc>
          <w:tcPr>
            <w:tcW w:w="3118" w:type="dxa"/>
            <w:shd w:val="clear" w:color="auto" w:fill="D9EAF7"/>
          </w:tcPr>
          <w:p w14:paraId="5656E269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3118" w:type="dxa"/>
            <w:shd w:val="clear" w:color="auto" w:fill="D9EAF7"/>
          </w:tcPr>
          <w:p w14:paraId="5E38BFDE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Практическая реализация</w:t>
            </w:r>
          </w:p>
        </w:tc>
      </w:tr>
      <w:tr w:rsidR="00DA330C" w:rsidRPr="00DA330C" w14:paraId="470B5978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7768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BF68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Навигация по публичным страницам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83F3" w14:textId="77777777" w:rsidR="003F6970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Общее меню,</w:t>
            </w:r>
          </w:p>
          <w:p w14:paraId="54B345BA" w14:textId="77777777" w:rsidR="003F6970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ссылки между</w:t>
            </w:r>
          </w:p>
          <w:p w14:paraId="761CB9A8" w14:textId="3BDE280D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разделами</w:t>
            </w:r>
          </w:p>
        </w:tc>
      </w:tr>
      <w:tr w:rsidR="00DA330C" w:rsidRPr="00DA330C" w14:paraId="39BBD7EA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18C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548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Работа форм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32D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Формы входа, регистрации, восстановления доступа, бронирования, профиля и поддержки</w:t>
            </w:r>
          </w:p>
        </w:tc>
      </w:tr>
      <w:tr w:rsidR="00DA330C" w:rsidRPr="00DA330C" w14:paraId="15A23F67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7113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D13D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Личный кабинет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F38C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Отдельный набор страниц с боковой навигацией и общими компонентами</w:t>
            </w:r>
          </w:p>
        </w:tc>
      </w:tr>
      <w:tr w:rsidR="00DA330C" w:rsidRPr="00DA330C" w14:paraId="397CD155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17B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Нефункциональные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6151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Адаптивность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3B0A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Перестроение сетки и меню на ширине менее 980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px</w:t>
            </w:r>
            <w:proofErr w:type="spellEnd"/>
          </w:p>
        </w:tc>
      </w:tr>
      <w:tr w:rsidR="00DA330C" w:rsidRPr="00DA330C" w14:paraId="114817F8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77B7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Нефункциональные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8C9B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Единый визуальный стиль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0505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Дизайн-система на CSS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custom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properties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 xml:space="preserve"> и повторных классах</w:t>
            </w:r>
          </w:p>
        </w:tc>
      </w:tr>
      <w:tr w:rsidR="00DA330C" w:rsidRPr="00DA330C" w14:paraId="33484D54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C353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Нефункциональные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1B08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Читаемость и удобство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246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Контрастные цвета, выразительная типографика, продуманные отступы, ограниченная ширина контейнера</w:t>
            </w:r>
          </w:p>
        </w:tc>
      </w:tr>
      <w:tr w:rsidR="00DA330C" w:rsidRPr="00DA330C" w14:paraId="226759B7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604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Нефункциональные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9C96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Простота поддержки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67A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Отсутствие фреймворков, централизованные стили и компактный JS-файл</w:t>
            </w:r>
          </w:p>
        </w:tc>
      </w:tr>
    </w:tbl>
    <w:p w14:paraId="71E98D3B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2.6. Информационная архитектура и карта страниц</w:t>
      </w:r>
    </w:p>
    <w:p w14:paraId="27DC02C7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Клиентская часть построена как набор взаимосвязанных страниц, разделённых на публичную часть и личный кабинет. Публичные страницы доступны всем посетителям и отвечают за ознакомление с санаторием и переход к целевому действию. Личный кабинет структурирован как отдельный пользовательский раздел с собственной боковой навигацией и набором рабочих страниц.</w:t>
      </w:r>
    </w:p>
    <w:p w14:paraId="3E6346F6" w14:textId="7C86C396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Важным решением стало сохранение повторяющихся элементов во всех ключевых экранах: шапки сайта, меню, кнопки перехода в кабинет и унифицированных панелей. Благодаря этому пользователь быстрее узнаёт интерфейс и не теряет контекст при переходе между разделами.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2339"/>
        <w:gridCol w:w="2887"/>
        <w:gridCol w:w="2496"/>
      </w:tblGrid>
      <w:tr w:rsidR="00DA330C" w:rsidRPr="00DA330C" w14:paraId="07098D9E" w14:textId="77777777" w:rsidTr="000C5D72">
        <w:trPr>
          <w:jc w:val="center"/>
        </w:trPr>
        <w:tc>
          <w:tcPr>
            <w:tcW w:w="2339" w:type="dxa"/>
            <w:shd w:val="clear" w:color="auto" w:fill="D9EAF7"/>
          </w:tcPr>
          <w:p w14:paraId="01A62DD4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Страница</w:t>
            </w:r>
          </w:p>
        </w:tc>
        <w:tc>
          <w:tcPr>
            <w:tcW w:w="2339" w:type="dxa"/>
            <w:shd w:val="clear" w:color="auto" w:fill="D9EAF7"/>
          </w:tcPr>
          <w:p w14:paraId="5F38C50D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339" w:type="dxa"/>
            <w:shd w:val="clear" w:color="auto" w:fill="D9EAF7"/>
          </w:tcPr>
          <w:p w14:paraId="1FEC75EB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Ключевые блоки</w:t>
            </w:r>
          </w:p>
        </w:tc>
        <w:tc>
          <w:tcPr>
            <w:tcW w:w="2339" w:type="dxa"/>
            <w:shd w:val="clear" w:color="auto" w:fill="D9EAF7"/>
          </w:tcPr>
          <w:p w14:paraId="4D74706B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Основной сценарий</w:t>
            </w:r>
          </w:p>
        </w:tc>
      </w:tr>
      <w:tr w:rsidR="00DA330C" w:rsidRPr="00DA330C" w14:paraId="1B80A9DD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AAA9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index.html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FB3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Главная презентационная страница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7FB5F" w14:textId="590A5B95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преимущества, популярные номера, отзывы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31A3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Ознакомление и переход к бронированию</w:t>
            </w:r>
          </w:p>
        </w:tc>
      </w:tr>
      <w:tr w:rsidR="00DA330C" w:rsidRPr="00DA330C" w14:paraId="224274F1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1318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rooms.html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5719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Каталог вариантов размещения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28EA3" w14:textId="7289A8E1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карточки номеров, характеристики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B74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Сравнение и выбор категории номера</w:t>
            </w:r>
          </w:p>
        </w:tc>
      </w:tr>
      <w:tr w:rsidR="00DA330C" w:rsidRPr="00DA330C" w14:paraId="18239EF7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D057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room.html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7D2D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Подробная страница конкретного номера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FE556" w14:textId="4F675A12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описание, преимущества, метрики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D14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Изучение условий проживания</w:t>
            </w:r>
          </w:p>
        </w:tc>
      </w:tr>
      <w:tr w:rsidR="00DA330C" w:rsidRPr="00DA330C" w14:paraId="5B692B5F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265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schedule.html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9FC2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Общее расписание процедур и досуга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132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таблица/карточки активности, пояснения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A6E6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Оценка режима пребывания</w:t>
            </w:r>
          </w:p>
        </w:tc>
      </w:tr>
      <w:tr w:rsidR="00DA330C" w:rsidRPr="00DA330C" w14:paraId="6583F96D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1B4D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reviews.html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F04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Отзывы гостей и форма отправки отзыва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7D6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карточки отзывов, форма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EC4E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Повышение доверия и обратная связь</w:t>
            </w:r>
          </w:p>
        </w:tc>
      </w:tr>
      <w:tr w:rsidR="00DA330C" w:rsidRPr="00DA330C" w14:paraId="30776A5A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4B6F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about.html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B2E6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Информация о санатории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83C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описание подхода, ценности, услуги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D53D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Изучение особенностей объекта</w:t>
            </w:r>
          </w:p>
        </w:tc>
      </w:tr>
      <w:tr w:rsidR="00DA330C" w:rsidRPr="00DA330C" w14:paraId="5D941596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7DE7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booking.html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E73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Пошаговая форма бронирования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62E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wizard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шаги, форма данных, подтверждение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1E2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Оформление заявки на проживание</w:t>
            </w:r>
          </w:p>
        </w:tc>
      </w:tr>
      <w:tr w:rsidR="00DA330C" w:rsidRPr="00DA330C" w14:paraId="337B2E20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CFDA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login.html / register.html / reset.html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A13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Страницы доступа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D77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формы авторизации и восстановления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E34C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Вход и создание учётной записи</w:t>
            </w:r>
          </w:p>
        </w:tc>
      </w:tr>
      <w:tr w:rsidR="00DA330C" w:rsidRPr="00DA330C" w14:paraId="79D85A39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5634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cabinet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/*.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html</w:t>
            </w:r>
            <w:proofErr w:type="spellEnd"/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A87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Личный кабинет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3CE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обзор, профиль, бронирования, расписание, оплаты, поддержка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2920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Работа с персональными данными и поездкой</w:t>
            </w:r>
          </w:p>
        </w:tc>
      </w:tr>
    </w:tbl>
    <w:p w14:paraId="7C0A3470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2.7. Визуальная концепция и дизайн-система</w:t>
      </w:r>
    </w:p>
    <w:p w14:paraId="2E8AB715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Одной из центральных задач </w:t>
      </w:r>
      <w:proofErr w:type="spellStart"/>
      <w:r w:rsidRPr="00DA330C">
        <w:rPr>
          <w:color w:val="000000" w:themeColor="text1"/>
          <w:sz w:val="28"/>
          <w:szCs w:val="28"/>
        </w:rPr>
        <w:t>фронтенда</w:t>
      </w:r>
      <w:proofErr w:type="spellEnd"/>
      <w:r w:rsidRPr="00DA330C">
        <w:rPr>
          <w:color w:val="000000" w:themeColor="text1"/>
          <w:sz w:val="28"/>
          <w:szCs w:val="28"/>
        </w:rPr>
        <w:t xml:space="preserve"> стало формирование визуального образа, соответствующего тематике санатория. Интерфейс должен был вызывать ассоциации со спокойствием, восстановлением, чистотой и современным сервисом. Для этого была выбрана тёмная база с холодными акцентами. Основной фон построен не как плоская заливка, а как композиция из линейного градиента и двух радиальных световых пятен. Такое решение создаёт глубину и помогает избежать ощущения пустого тёмного полотна.</w:t>
      </w:r>
    </w:p>
    <w:p w14:paraId="1A9E66F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Панели и карточки оформлены через полупрозрачные слои, мягкие рамки и теневую модель. Визуально это создаёт эффект лёгкой </w:t>
      </w:r>
      <w:proofErr w:type="spellStart"/>
      <w:r w:rsidRPr="00DA330C">
        <w:rPr>
          <w:color w:val="000000" w:themeColor="text1"/>
          <w:sz w:val="28"/>
          <w:szCs w:val="28"/>
        </w:rPr>
        <w:t>стеклянности</w:t>
      </w:r>
      <w:proofErr w:type="spellEnd"/>
      <w:r w:rsidRPr="00DA330C">
        <w:rPr>
          <w:color w:val="000000" w:themeColor="text1"/>
          <w:sz w:val="28"/>
          <w:szCs w:val="28"/>
        </w:rPr>
        <w:t xml:space="preserve"> и отделяет смысловые блоки друг от друга без перегрузки интерфейса. Ключевые переменные палитры собраны в </w:t>
      </w:r>
      <w:proofErr w:type="gramStart"/>
      <w:r w:rsidRPr="00DA330C">
        <w:rPr>
          <w:color w:val="000000" w:themeColor="text1"/>
          <w:sz w:val="28"/>
          <w:szCs w:val="28"/>
        </w:rPr>
        <w:t>селекторе :</w:t>
      </w:r>
      <w:proofErr w:type="spellStart"/>
      <w:r w:rsidRPr="00DA330C">
        <w:rPr>
          <w:color w:val="000000" w:themeColor="text1"/>
          <w:sz w:val="28"/>
          <w:szCs w:val="28"/>
        </w:rPr>
        <w:t>root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: фон, панели, текст, приглушённый текст, линии, два акцентных оттенка, цвет опасных действий, радиусы скругления и единая тень. Благодаря этому любое изменение стиля выполняется централизованно и не требует ручной правки десятков селекторов.</w:t>
      </w:r>
    </w:p>
    <w:p w14:paraId="49E1C0E4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Важную роль играет типографика. В проекте используется системный стек </w:t>
      </w:r>
      <w:proofErr w:type="spellStart"/>
      <w:r w:rsidRPr="00DA330C">
        <w:rPr>
          <w:color w:val="000000" w:themeColor="text1"/>
          <w:sz w:val="28"/>
          <w:szCs w:val="28"/>
        </w:rPr>
        <w:t>sans-serif</w:t>
      </w:r>
      <w:proofErr w:type="spellEnd"/>
      <w:r w:rsidRPr="00DA330C">
        <w:rPr>
          <w:color w:val="000000" w:themeColor="text1"/>
          <w:sz w:val="28"/>
          <w:szCs w:val="28"/>
        </w:rPr>
        <w:t xml:space="preserve"> шрифтов, что обеспечивает хорошую читаемость на разных платформах и снижает зависимость от внешних ресурсов. Иерархия текста организована через классы .h1, .h2</w:t>
      </w:r>
      <w:proofErr w:type="gramStart"/>
      <w:r w:rsidRPr="00DA330C">
        <w:rPr>
          <w:color w:val="000000" w:themeColor="text1"/>
          <w:sz w:val="28"/>
          <w:szCs w:val="28"/>
        </w:rPr>
        <w:t>, .</w:t>
      </w:r>
      <w:proofErr w:type="spellStart"/>
      <w:r w:rsidRPr="00DA330C">
        <w:rPr>
          <w:color w:val="000000" w:themeColor="text1"/>
          <w:sz w:val="28"/>
          <w:szCs w:val="28"/>
        </w:rPr>
        <w:t>kicker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, .</w:t>
      </w:r>
      <w:proofErr w:type="spellStart"/>
      <w:r w:rsidRPr="00DA330C">
        <w:rPr>
          <w:color w:val="000000" w:themeColor="text1"/>
          <w:sz w:val="28"/>
          <w:szCs w:val="28"/>
        </w:rPr>
        <w:t>card</w:t>
      </w:r>
      <w:proofErr w:type="spellEnd"/>
      <w:r w:rsidRPr="00DA330C">
        <w:rPr>
          <w:color w:val="000000" w:themeColor="text1"/>
          <w:sz w:val="28"/>
          <w:szCs w:val="28"/>
        </w:rPr>
        <w:t>__</w:t>
      </w:r>
      <w:proofErr w:type="spellStart"/>
      <w:r w:rsidRPr="00DA330C">
        <w:rPr>
          <w:color w:val="000000" w:themeColor="text1"/>
          <w:sz w:val="28"/>
          <w:szCs w:val="28"/>
        </w:rPr>
        <w:t>title</w:t>
      </w:r>
      <w:proofErr w:type="spellEnd"/>
      <w:r w:rsidRPr="00DA330C">
        <w:rPr>
          <w:color w:val="000000" w:themeColor="text1"/>
          <w:sz w:val="28"/>
          <w:szCs w:val="28"/>
        </w:rPr>
        <w:t>, .</w:t>
      </w:r>
      <w:proofErr w:type="spellStart"/>
      <w:r w:rsidRPr="00DA330C">
        <w:rPr>
          <w:color w:val="000000" w:themeColor="text1"/>
          <w:sz w:val="28"/>
          <w:szCs w:val="28"/>
        </w:rPr>
        <w:t>card</w:t>
      </w:r>
      <w:proofErr w:type="spellEnd"/>
      <w:r w:rsidRPr="00DA330C">
        <w:rPr>
          <w:color w:val="000000" w:themeColor="text1"/>
          <w:sz w:val="28"/>
          <w:szCs w:val="28"/>
        </w:rPr>
        <w:t>__</w:t>
      </w:r>
      <w:proofErr w:type="spellStart"/>
      <w:r w:rsidRPr="00DA330C">
        <w:rPr>
          <w:color w:val="000000" w:themeColor="text1"/>
          <w:sz w:val="28"/>
          <w:szCs w:val="28"/>
        </w:rPr>
        <w:t>meta</w:t>
      </w:r>
      <w:proofErr w:type="spellEnd"/>
      <w:r w:rsidRPr="00DA330C">
        <w:rPr>
          <w:color w:val="000000" w:themeColor="text1"/>
          <w:sz w:val="28"/>
          <w:szCs w:val="28"/>
        </w:rPr>
        <w:t>, .</w:t>
      </w:r>
      <w:proofErr w:type="spellStart"/>
      <w:r w:rsidRPr="00DA330C">
        <w:rPr>
          <w:color w:val="000000" w:themeColor="text1"/>
          <w:sz w:val="28"/>
          <w:szCs w:val="28"/>
        </w:rPr>
        <w:t>muted</w:t>
      </w:r>
      <w:proofErr w:type="spellEnd"/>
      <w:r w:rsidRPr="00DA330C">
        <w:rPr>
          <w:color w:val="000000" w:themeColor="text1"/>
          <w:sz w:val="28"/>
          <w:szCs w:val="28"/>
        </w:rPr>
        <w:t>. Пользователь легко отличает главный заголовок страницы, служебные подписи, вторичный текст и короткие объяснения внутри карточек.</w:t>
      </w:r>
    </w:p>
    <w:p w14:paraId="74B1C184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lastRenderedPageBreak/>
        <w:t xml:space="preserve">Повторяемость визуальных блоков формирует дизайн-систему проекта. Кнопки всех типов строятся на базовом </w:t>
      </w:r>
      <w:proofErr w:type="gramStart"/>
      <w:r w:rsidRPr="00DA330C">
        <w:rPr>
          <w:color w:val="000000" w:themeColor="text1"/>
          <w:sz w:val="28"/>
          <w:szCs w:val="28"/>
        </w:rPr>
        <w:t>классе .</w:t>
      </w:r>
      <w:proofErr w:type="spellStart"/>
      <w:r w:rsidRPr="00DA330C">
        <w:rPr>
          <w:color w:val="000000" w:themeColor="text1"/>
          <w:sz w:val="28"/>
          <w:szCs w:val="28"/>
        </w:rPr>
        <w:t>btn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, а различия между первичной, прозрачной и опасной кнопкой задаются модификаторами .</w:t>
      </w:r>
      <w:proofErr w:type="spellStart"/>
      <w:r w:rsidRPr="00DA330C">
        <w:rPr>
          <w:color w:val="000000" w:themeColor="text1"/>
          <w:sz w:val="28"/>
          <w:szCs w:val="28"/>
        </w:rPr>
        <w:t>btn</w:t>
      </w:r>
      <w:proofErr w:type="spellEnd"/>
      <w:r w:rsidRPr="00DA330C">
        <w:rPr>
          <w:color w:val="000000" w:themeColor="text1"/>
          <w:sz w:val="28"/>
          <w:szCs w:val="28"/>
        </w:rPr>
        <w:t>--</w:t>
      </w:r>
      <w:proofErr w:type="spellStart"/>
      <w:r w:rsidRPr="00DA330C">
        <w:rPr>
          <w:color w:val="000000" w:themeColor="text1"/>
          <w:sz w:val="28"/>
          <w:szCs w:val="28"/>
        </w:rPr>
        <w:t>primary</w:t>
      </w:r>
      <w:proofErr w:type="spellEnd"/>
      <w:r w:rsidRPr="00DA330C">
        <w:rPr>
          <w:color w:val="000000" w:themeColor="text1"/>
          <w:sz w:val="28"/>
          <w:szCs w:val="28"/>
        </w:rPr>
        <w:t>, .</w:t>
      </w:r>
      <w:proofErr w:type="spellStart"/>
      <w:r w:rsidRPr="00DA330C">
        <w:rPr>
          <w:color w:val="000000" w:themeColor="text1"/>
          <w:sz w:val="28"/>
          <w:szCs w:val="28"/>
        </w:rPr>
        <w:t>btn</w:t>
      </w:r>
      <w:proofErr w:type="spellEnd"/>
      <w:r w:rsidRPr="00DA330C">
        <w:rPr>
          <w:color w:val="000000" w:themeColor="text1"/>
          <w:sz w:val="28"/>
          <w:szCs w:val="28"/>
        </w:rPr>
        <w:t>--</w:t>
      </w:r>
      <w:proofErr w:type="spellStart"/>
      <w:r w:rsidRPr="00DA330C">
        <w:rPr>
          <w:color w:val="000000" w:themeColor="text1"/>
          <w:sz w:val="28"/>
          <w:szCs w:val="28"/>
        </w:rPr>
        <w:t>ghost</w:t>
      </w:r>
      <w:proofErr w:type="spellEnd"/>
      <w:r w:rsidRPr="00DA330C">
        <w:rPr>
          <w:color w:val="000000" w:themeColor="text1"/>
          <w:sz w:val="28"/>
          <w:szCs w:val="28"/>
        </w:rPr>
        <w:t xml:space="preserve"> и .</w:t>
      </w:r>
      <w:proofErr w:type="spellStart"/>
      <w:r w:rsidRPr="00DA330C">
        <w:rPr>
          <w:color w:val="000000" w:themeColor="text1"/>
          <w:sz w:val="28"/>
          <w:szCs w:val="28"/>
        </w:rPr>
        <w:t>btn</w:t>
      </w:r>
      <w:proofErr w:type="spellEnd"/>
      <w:r w:rsidRPr="00DA330C">
        <w:rPr>
          <w:color w:val="000000" w:themeColor="text1"/>
          <w:sz w:val="28"/>
          <w:szCs w:val="28"/>
        </w:rPr>
        <w:t>--</w:t>
      </w:r>
      <w:proofErr w:type="spellStart"/>
      <w:r w:rsidRPr="00DA330C">
        <w:rPr>
          <w:color w:val="000000" w:themeColor="text1"/>
          <w:sz w:val="28"/>
          <w:szCs w:val="28"/>
        </w:rPr>
        <w:t>danger</w:t>
      </w:r>
      <w:proofErr w:type="spellEnd"/>
      <w:r w:rsidRPr="00DA330C">
        <w:rPr>
          <w:color w:val="000000" w:themeColor="text1"/>
          <w:sz w:val="28"/>
          <w:szCs w:val="28"/>
        </w:rPr>
        <w:t>. Аналогично карточки, панели, бейджи, поля формы и табличные блоки реализованы как универсальные элементы, пригодные для использования на разных страницах.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A330C" w:rsidRPr="00DA330C" w14:paraId="481355CE" w14:textId="77777777" w:rsidTr="000C5D72">
        <w:trPr>
          <w:jc w:val="center"/>
        </w:trPr>
        <w:tc>
          <w:tcPr>
            <w:tcW w:w="3118" w:type="dxa"/>
            <w:shd w:val="clear" w:color="auto" w:fill="D9EAF7"/>
          </w:tcPr>
          <w:p w14:paraId="6259EB39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Переменная / класс</w:t>
            </w:r>
          </w:p>
        </w:tc>
        <w:tc>
          <w:tcPr>
            <w:tcW w:w="3118" w:type="dxa"/>
            <w:shd w:val="clear" w:color="auto" w:fill="D9EAF7"/>
          </w:tcPr>
          <w:p w14:paraId="2EA1D6BB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3118" w:type="dxa"/>
            <w:shd w:val="clear" w:color="auto" w:fill="D9EAF7"/>
          </w:tcPr>
          <w:p w14:paraId="11B7826D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Практический эффект</w:t>
            </w:r>
          </w:p>
        </w:tc>
      </w:tr>
      <w:tr w:rsidR="00DA330C" w:rsidRPr="00DA330C" w14:paraId="64FD0875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FA13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panel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card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9A67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Фоновая палитра и поверхности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3B5A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Создают многоуровневое тёмное пространство без визуальной плоскости</w:t>
            </w:r>
          </w:p>
        </w:tc>
      </w:tr>
      <w:tr w:rsidR="00DA330C" w:rsidRPr="00DA330C" w14:paraId="6C1364D4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A583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--primary2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6ABB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Основные акценты интерфейса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69B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Выделяют кнопки, активные состояния и информативные элементы</w:t>
            </w:r>
          </w:p>
        </w:tc>
      </w:tr>
      <w:tr w:rsidR="00DA330C" w:rsidRPr="00DA330C" w14:paraId="3FFD6566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00BC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line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C22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Границы и делители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2A76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Аккуратно отделяет блоки без жёстких контуров</w:t>
            </w:r>
          </w:p>
        </w:tc>
      </w:tr>
      <w:tr w:rsidR="00DA330C" w:rsidRPr="00DA330C" w14:paraId="16177DA3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7D65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radius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--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shadow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7A59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Скругления и глубина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8A32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Делают карточки современными и визуально мягкими</w:t>
            </w:r>
          </w:p>
        </w:tc>
      </w:tr>
      <w:tr w:rsidR="00DA330C" w:rsidRPr="00DA330C" w14:paraId="7F83C7A2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B9CB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DA330C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panel</w:t>
            </w:r>
            <w:proofErr w:type="spellEnd"/>
            <w:proofErr w:type="gramEnd"/>
            <w:r w:rsidRPr="00DA330C">
              <w:rPr>
                <w:color w:val="000000" w:themeColor="text1"/>
                <w:sz w:val="28"/>
                <w:szCs w:val="28"/>
              </w:rPr>
              <w:t>, 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card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83C1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Базовые контейнеры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7661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Используются почти на всех страницах, ускоряя сборку интерфейса</w:t>
            </w:r>
          </w:p>
        </w:tc>
      </w:tr>
      <w:tr w:rsidR="00DA330C" w:rsidRPr="00DA330C" w14:paraId="428E356A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E7EC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DA330C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grid</w:t>
            </w:r>
            <w:proofErr w:type="spellEnd"/>
            <w:proofErr w:type="gramEnd"/>
            <w:r w:rsidRPr="00DA330C">
              <w:rPr>
                <w:color w:val="000000" w:themeColor="text1"/>
                <w:sz w:val="28"/>
                <w:szCs w:val="28"/>
              </w:rPr>
              <w:t>--2, 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grid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--3, 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grid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--4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3362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Сеточная раскладка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01C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Упрощают выстраивание секций и адаптацию под ширину экрана</w:t>
            </w:r>
          </w:p>
        </w:tc>
      </w:tr>
    </w:tbl>
    <w:p w14:paraId="64A40297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 xml:space="preserve">2.8. Технологический стек </w:t>
      </w:r>
      <w:proofErr w:type="spellStart"/>
      <w:r w:rsidRPr="003F6970">
        <w:rPr>
          <w:b/>
          <w:bCs/>
          <w:color w:val="000000" w:themeColor="text1"/>
        </w:rPr>
        <w:t>фронтенда</w:t>
      </w:r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A330C" w:rsidRPr="00DA330C" w14:paraId="44BFEE31" w14:textId="77777777" w:rsidTr="000C5D72">
        <w:trPr>
          <w:jc w:val="center"/>
        </w:trPr>
        <w:tc>
          <w:tcPr>
            <w:tcW w:w="3118" w:type="dxa"/>
            <w:shd w:val="clear" w:color="auto" w:fill="D9EAF7"/>
          </w:tcPr>
          <w:p w14:paraId="030447F5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Технология</w:t>
            </w:r>
          </w:p>
        </w:tc>
        <w:tc>
          <w:tcPr>
            <w:tcW w:w="3118" w:type="dxa"/>
            <w:shd w:val="clear" w:color="auto" w:fill="D9EAF7"/>
          </w:tcPr>
          <w:p w14:paraId="56492119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Роль в проекте</w:t>
            </w:r>
          </w:p>
        </w:tc>
        <w:tc>
          <w:tcPr>
            <w:tcW w:w="3118" w:type="dxa"/>
            <w:shd w:val="clear" w:color="auto" w:fill="D9EAF7"/>
          </w:tcPr>
          <w:p w14:paraId="4E87A489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Причина выбора</w:t>
            </w:r>
          </w:p>
        </w:tc>
      </w:tr>
      <w:tr w:rsidR="00DA330C" w:rsidRPr="00DA330C" w14:paraId="0E2A4D88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1A02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HTML5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99D2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Семантическая структура страниц, форм и навигации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FE39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Даёт понятный каркас документа, корректен для доступности и удобной поддержки</w:t>
            </w:r>
          </w:p>
        </w:tc>
      </w:tr>
      <w:tr w:rsidR="00DA330C" w:rsidRPr="00DA330C" w14:paraId="7D4EFD8C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D06B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CSS3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6753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Полное визуальное оформление, сетка, адаптивность, компоненты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A97D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Позволяет без сторонних библиотек реализовать </w:t>
            </w:r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современный интерфейс</w:t>
            </w:r>
          </w:p>
        </w:tc>
      </w:tr>
      <w:tr w:rsidR="00DA330C" w:rsidRPr="00DA330C" w14:paraId="1310A05F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CEC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JavaScript (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vanilla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B04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Небольшая интерактивность: бургер-меню, мастер бронирования, сервисные функции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5D45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Код остаётся компактным и понятным для изучения</w:t>
            </w:r>
          </w:p>
        </w:tc>
      </w:tr>
      <w:tr w:rsidR="00DA330C" w:rsidRPr="00DA330C" w14:paraId="544E4B52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512E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SVG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3498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Иконка сайта и масштабируемая графика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055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Даёт чёткое отображение на экранах любой плотности</w:t>
            </w:r>
          </w:p>
        </w:tc>
      </w:tr>
      <w:tr w:rsidR="00DA330C" w:rsidRPr="00DA330C" w14:paraId="42F32B11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C608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Server-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side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placeholders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0FC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Шаблонные маркеры вида {{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userName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}} и {{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messageBlock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}}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A455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Соединяют статическую вёрстку с серверной генерацией содержимого</w:t>
            </w:r>
          </w:p>
        </w:tc>
      </w:tr>
    </w:tbl>
    <w:p w14:paraId="05C80CD0" w14:textId="4AF73B88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Проект остаётся прозрачным по структуре: любая страница открывается как обычный HTML-документ, основной набор стилей сосредоточен в одном CSS-файле, а интерактивность описывается компактным JavaScript-модулем. Это облегчает понимание кода и делает работу особенно подходящей для учебного проекта.</w:t>
      </w:r>
    </w:p>
    <w:p w14:paraId="66A02EAC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2.9. Структура проекта</w:t>
      </w:r>
    </w:p>
    <w:p w14:paraId="2A2B75A5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Структура клиентской части организована так, чтобы разделять контентные страницы, </w:t>
      </w:r>
      <w:proofErr w:type="spellStart"/>
      <w:r w:rsidRPr="00DA330C">
        <w:rPr>
          <w:color w:val="000000" w:themeColor="text1"/>
          <w:sz w:val="28"/>
          <w:szCs w:val="28"/>
        </w:rPr>
        <w:t>ассеты</w:t>
      </w:r>
      <w:proofErr w:type="spellEnd"/>
      <w:r w:rsidRPr="00DA330C">
        <w:rPr>
          <w:color w:val="000000" w:themeColor="text1"/>
          <w:sz w:val="28"/>
          <w:szCs w:val="28"/>
        </w:rPr>
        <w:t xml:space="preserve"> и пользовательский кабинет. Основные файлы представлены ниже.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088"/>
        <w:gridCol w:w="3118"/>
        <w:gridCol w:w="3118"/>
      </w:tblGrid>
      <w:tr w:rsidR="00DA330C" w:rsidRPr="00DA330C" w14:paraId="0BF0D5B4" w14:textId="77777777" w:rsidTr="000C5D72">
        <w:trPr>
          <w:jc w:val="center"/>
        </w:trPr>
        <w:tc>
          <w:tcPr>
            <w:tcW w:w="3118" w:type="dxa"/>
            <w:shd w:val="clear" w:color="auto" w:fill="D9EAF7"/>
          </w:tcPr>
          <w:p w14:paraId="604D09C4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Путь</w:t>
            </w:r>
          </w:p>
        </w:tc>
        <w:tc>
          <w:tcPr>
            <w:tcW w:w="3118" w:type="dxa"/>
            <w:shd w:val="clear" w:color="auto" w:fill="D9EAF7"/>
          </w:tcPr>
          <w:p w14:paraId="067C8158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Содержимое</w:t>
            </w:r>
          </w:p>
        </w:tc>
        <w:tc>
          <w:tcPr>
            <w:tcW w:w="3118" w:type="dxa"/>
            <w:shd w:val="clear" w:color="auto" w:fill="D9EAF7"/>
          </w:tcPr>
          <w:p w14:paraId="717AB7FA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Роль во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фронтенде</w:t>
            </w:r>
            <w:proofErr w:type="spellEnd"/>
          </w:p>
        </w:tc>
      </w:tr>
      <w:tr w:rsidR="00DA330C" w:rsidRPr="00DA330C" w14:paraId="5EF89E64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312D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/index.html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586C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Главная страница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A2F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Формирует первое впечатление и ведёт к бронированию</w:t>
            </w:r>
          </w:p>
        </w:tc>
      </w:tr>
      <w:tr w:rsidR="00DA330C" w:rsidRPr="00DA330C" w14:paraId="736355E9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1592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/rooms.html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7D3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Каталог номеров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F9D5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Позволяет сравнить варианты проживания</w:t>
            </w:r>
          </w:p>
        </w:tc>
      </w:tr>
      <w:tr w:rsidR="00DA330C" w:rsidRPr="00DA330C" w14:paraId="6A567B58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C6E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/room.html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25E1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Карточка номера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625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Показывает подробности выбранного варианта</w:t>
            </w:r>
          </w:p>
        </w:tc>
      </w:tr>
      <w:tr w:rsidR="00DA330C" w:rsidRPr="00DA330C" w14:paraId="1E5E58B7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6D3C9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/booking.html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7805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Пошаговое бронирование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2630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Реализует основной целевой сценарий</w:t>
            </w:r>
          </w:p>
        </w:tc>
      </w:tr>
      <w:tr w:rsidR="00DA330C" w:rsidRPr="00DA330C" w14:paraId="5A713B12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E3568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public/login.html / register.html / reset.html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390D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Формы доступа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8CC4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Обеспечивают вход, создание аккаунта и восстановление доступа</w:t>
            </w:r>
          </w:p>
        </w:tc>
      </w:tr>
      <w:tr w:rsidR="00DA330C" w:rsidRPr="00DA330C" w14:paraId="343D3649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10B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public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cabinet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/*.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html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2C50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Страницы личного кабинета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E6BD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Покрывают все персональные сценарии пользователя</w:t>
            </w:r>
          </w:p>
        </w:tc>
      </w:tr>
      <w:tr w:rsidR="00DA330C" w:rsidRPr="00DA330C" w14:paraId="167A3E9A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8540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public/assets/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css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/styles.css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662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Единый файл стилей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450B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Содержит палитру, сетку и компоненты</w:t>
            </w:r>
          </w:p>
        </w:tc>
      </w:tr>
      <w:tr w:rsidR="00DA330C" w:rsidRPr="00DA330C" w14:paraId="320EC188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0488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public/assets/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/app.js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224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Клиентская логика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D2FC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Управляет меню, модальными окнами и мастером бронирования</w:t>
            </w:r>
          </w:p>
        </w:tc>
      </w:tr>
      <w:tr w:rsidR="00DA330C" w:rsidRPr="00DA330C" w14:paraId="69F20335" w14:textId="77777777" w:rsidTr="000C5D72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348F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public/assets/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img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  <w:lang w:val="en-US"/>
              </w:rPr>
              <w:t>favicon.svg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2D4F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Иконка сайта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FF7C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Участвует в брендировании проекта</w:t>
            </w:r>
          </w:p>
        </w:tc>
      </w:tr>
    </w:tbl>
    <w:p w14:paraId="0471E7A4" w14:textId="77777777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2.10. Основные страницы интерфейса</w:t>
      </w:r>
    </w:p>
    <w:p w14:paraId="20D03AD3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Главная страница. </w:t>
      </w:r>
      <w:r w:rsidRPr="00DA330C">
        <w:rPr>
          <w:color w:val="000000" w:themeColor="text1"/>
          <w:sz w:val="28"/>
          <w:szCs w:val="28"/>
        </w:rPr>
        <w:t xml:space="preserve">Главная страница построена вокруг </w:t>
      </w:r>
      <w:proofErr w:type="spellStart"/>
      <w:r w:rsidRPr="00DA330C">
        <w:rPr>
          <w:color w:val="000000" w:themeColor="text1"/>
          <w:sz w:val="28"/>
          <w:szCs w:val="28"/>
        </w:rPr>
        <w:t>hero</w:t>
      </w:r>
      <w:proofErr w:type="spellEnd"/>
      <w:r w:rsidRPr="00DA330C">
        <w:rPr>
          <w:color w:val="000000" w:themeColor="text1"/>
          <w:sz w:val="28"/>
          <w:szCs w:val="28"/>
        </w:rPr>
        <w:t>-секции, в которой сочетаются крупный заголовок, краткое ценностное предложение и быстрые действия: переход к выбору дат и просмотру номеров. Далее располагаются три блока с преимуществами, блок статистики о текущем курорте, подборка популярных номеров, секция включённых услуг и блок отзывов. Такая композиция помогает провести пользователя от общего знакомства к конкретному действию.</w:t>
      </w:r>
    </w:p>
    <w:p w14:paraId="6F6D65A0" w14:textId="09B3A5D4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Каталог номеров и страница номера. </w:t>
      </w:r>
      <w:r w:rsidRPr="00DA330C">
        <w:rPr>
          <w:color w:val="000000" w:themeColor="text1"/>
          <w:sz w:val="28"/>
          <w:szCs w:val="28"/>
        </w:rPr>
        <w:t>Разделы rooms.html и room.html раскрывают тему проживания. Каталог использует карточный принцип: каждая карточка содержит метку категории, название, цену, краткие преимущества и кнопки действия. Страница конкретного номера расширяет этот сценарий: показывает метрики, перечень удобств, подробности проживания и бронирование.</w:t>
      </w:r>
    </w:p>
    <w:p w14:paraId="52E09513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Страница расписания. </w:t>
      </w:r>
      <w:r w:rsidRPr="00DA330C">
        <w:rPr>
          <w:color w:val="000000" w:themeColor="text1"/>
          <w:sz w:val="28"/>
          <w:szCs w:val="28"/>
        </w:rPr>
        <w:t>На странице schedule.html размещается обзор режимов дня, процедур и досуговых активностей. Её задача не в продаже, а в формировании доверия и понимания логики пребывания в санатории. Благодаря этому пользователь видит, что поездка организована и насыщена, а значит — легче принимает решение о бронировании.</w:t>
      </w:r>
    </w:p>
    <w:p w14:paraId="0CC3CDC0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Отзывы и информация о санатории. </w:t>
      </w:r>
      <w:r w:rsidRPr="00DA330C">
        <w:rPr>
          <w:color w:val="000000" w:themeColor="text1"/>
          <w:sz w:val="28"/>
          <w:szCs w:val="28"/>
        </w:rPr>
        <w:t>Страницы reviews.html и about.html дополняют доверительный контур. Отзывы усиливают социальное доказательство, а страница о санатории формирует содержательный контекст: объясняет подход к отдыху, восстановлению и организации сервиса. Визуально эти страницы остаются в рамках общей дизайн-системы, поэтому не ощущаются как отдельные документы.</w:t>
      </w:r>
    </w:p>
    <w:p w14:paraId="4EB8FC0A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Страницы доступа. </w:t>
      </w:r>
      <w:r w:rsidRPr="00DA330C">
        <w:rPr>
          <w:color w:val="000000" w:themeColor="text1"/>
          <w:sz w:val="28"/>
          <w:szCs w:val="28"/>
        </w:rPr>
        <w:t>login.html, register.html и reset.html реализуют компактные сценарии доступа к аккаунту. Эти страницы намеренно визуально проще, чем главная: акцент сделан на форму, поясняющий текст и короткие действия. Однако они сохраняют шапку, футер и общий стиль, поэтому пользователь не покидает экосистему сайта.</w:t>
      </w:r>
    </w:p>
    <w:p w14:paraId="29A9FBC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 xml:space="preserve">Личный кабинет. </w:t>
      </w:r>
      <w:r w:rsidRPr="00DA330C">
        <w:rPr>
          <w:color w:val="000000" w:themeColor="text1"/>
          <w:sz w:val="28"/>
          <w:szCs w:val="28"/>
        </w:rPr>
        <w:t xml:space="preserve">Раздел </w:t>
      </w:r>
      <w:proofErr w:type="spellStart"/>
      <w:r w:rsidRPr="00DA330C">
        <w:rPr>
          <w:color w:val="000000" w:themeColor="text1"/>
          <w:sz w:val="28"/>
          <w:szCs w:val="28"/>
        </w:rPr>
        <w:t>cabinet</w:t>
      </w:r>
      <w:proofErr w:type="spellEnd"/>
      <w:r w:rsidRPr="00DA330C">
        <w:rPr>
          <w:color w:val="000000" w:themeColor="text1"/>
          <w:sz w:val="28"/>
          <w:szCs w:val="28"/>
        </w:rPr>
        <w:t xml:space="preserve"> включает обзор, профиль, бронирования, расписание, оплаты и поддержку. Ключевым элементом является боковая </w:t>
      </w:r>
      <w:proofErr w:type="gramStart"/>
      <w:r w:rsidRPr="00DA330C">
        <w:rPr>
          <w:color w:val="000000" w:themeColor="text1"/>
          <w:sz w:val="28"/>
          <w:szCs w:val="28"/>
        </w:rPr>
        <w:t>навигация .</w:t>
      </w:r>
      <w:proofErr w:type="spellStart"/>
      <w:r w:rsidRPr="00DA330C">
        <w:rPr>
          <w:color w:val="000000" w:themeColor="text1"/>
          <w:sz w:val="28"/>
          <w:szCs w:val="28"/>
        </w:rPr>
        <w:t>sidebar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 xml:space="preserve">, которая позволяет быстро переключаться между рабочими экранами. Внутри используется единый </w:t>
      </w:r>
      <w:proofErr w:type="gramStart"/>
      <w:r w:rsidRPr="00DA330C">
        <w:rPr>
          <w:color w:val="000000" w:themeColor="text1"/>
          <w:sz w:val="28"/>
          <w:szCs w:val="28"/>
        </w:rPr>
        <w:t>контейнер .</w:t>
      </w:r>
      <w:proofErr w:type="spellStart"/>
      <w:r w:rsidRPr="00DA330C">
        <w:rPr>
          <w:color w:val="000000" w:themeColor="text1"/>
          <w:sz w:val="28"/>
          <w:szCs w:val="28"/>
        </w:rPr>
        <w:t>content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 xml:space="preserve">, а каждое содержимое собирается из </w:t>
      </w:r>
      <w:r w:rsidRPr="00DA330C">
        <w:rPr>
          <w:color w:val="000000" w:themeColor="text1"/>
          <w:sz w:val="28"/>
          <w:szCs w:val="28"/>
        </w:rPr>
        <w:lastRenderedPageBreak/>
        <w:t>карточек, KPI-блоков, таблиц и форм. Такой подход делает кабинет функциональным, но не визуально сухим.</w:t>
      </w:r>
    </w:p>
    <w:p w14:paraId="6E5C53C9" w14:textId="77777777" w:rsidR="003F6970" w:rsidRDefault="003F6970">
      <w:pPr>
        <w:spacing w:before="120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br w:type="page"/>
      </w:r>
    </w:p>
    <w:p w14:paraId="3E69526B" w14:textId="1DD00270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lastRenderedPageBreak/>
        <w:t>2.1</w:t>
      </w:r>
      <w:r w:rsidR="003F6970">
        <w:rPr>
          <w:b/>
          <w:bCs/>
          <w:color w:val="000000" w:themeColor="text1"/>
        </w:rPr>
        <w:t>1</w:t>
      </w:r>
      <w:r w:rsidRPr="003F6970">
        <w:rPr>
          <w:b/>
          <w:bCs/>
          <w:color w:val="000000" w:themeColor="text1"/>
        </w:rPr>
        <w:t>. Адаптивная верстка</w:t>
      </w:r>
    </w:p>
    <w:p w14:paraId="698BA9B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Адаптивность в проекте реализована через комбинацию ограниченной ширины контейнера, CSS Grid и </w:t>
      </w:r>
      <w:proofErr w:type="spellStart"/>
      <w:r w:rsidRPr="00DA330C">
        <w:rPr>
          <w:color w:val="000000" w:themeColor="text1"/>
          <w:sz w:val="28"/>
          <w:szCs w:val="28"/>
        </w:rPr>
        <w:t>медиазапросов</w:t>
      </w:r>
      <w:proofErr w:type="spellEnd"/>
      <w:r w:rsidRPr="00DA330C">
        <w:rPr>
          <w:color w:val="000000" w:themeColor="text1"/>
          <w:sz w:val="28"/>
          <w:szCs w:val="28"/>
        </w:rPr>
        <w:t xml:space="preserve">. Базовый контейнер имеет максимальную ширину 1120 </w:t>
      </w:r>
      <w:proofErr w:type="spellStart"/>
      <w:r w:rsidRPr="00DA330C">
        <w:rPr>
          <w:color w:val="000000" w:themeColor="text1"/>
          <w:sz w:val="28"/>
          <w:szCs w:val="28"/>
        </w:rPr>
        <w:t>px</w:t>
      </w:r>
      <w:proofErr w:type="spellEnd"/>
      <w:r w:rsidRPr="00DA330C">
        <w:rPr>
          <w:color w:val="000000" w:themeColor="text1"/>
          <w:sz w:val="28"/>
          <w:szCs w:val="28"/>
        </w:rPr>
        <w:t xml:space="preserve">, что не позволяет строкам становиться слишком длинными на широких мониторах. Секции внутри контейнера раскладываются в две, три или четыре колонки с помощью </w:t>
      </w:r>
      <w:proofErr w:type="gramStart"/>
      <w:r w:rsidRPr="00DA330C">
        <w:rPr>
          <w:color w:val="000000" w:themeColor="text1"/>
          <w:sz w:val="28"/>
          <w:szCs w:val="28"/>
        </w:rPr>
        <w:t>классов .</w:t>
      </w:r>
      <w:proofErr w:type="spellStart"/>
      <w:r w:rsidRPr="00DA330C">
        <w:rPr>
          <w:color w:val="000000" w:themeColor="text1"/>
          <w:sz w:val="28"/>
          <w:szCs w:val="28"/>
        </w:rPr>
        <w:t>grid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--2, .</w:t>
      </w:r>
      <w:proofErr w:type="spellStart"/>
      <w:r w:rsidRPr="00DA330C">
        <w:rPr>
          <w:color w:val="000000" w:themeColor="text1"/>
          <w:sz w:val="28"/>
          <w:szCs w:val="28"/>
        </w:rPr>
        <w:t>grid</w:t>
      </w:r>
      <w:proofErr w:type="spellEnd"/>
      <w:r w:rsidRPr="00DA330C">
        <w:rPr>
          <w:color w:val="000000" w:themeColor="text1"/>
          <w:sz w:val="28"/>
          <w:szCs w:val="28"/>
        </w:rPr>
        <w:t>--3 и .</w:t>
      </w:r>
      <w:proofErr w:type="spellStart"/>
      <w:r w:rsidRPr="00DA330C">
        <w:rPr>
          <w:color w:val="000000" w:themeColor="text1"/>
          <w:sz w:val="28"/>
          <w:szCs w:val="28"/>
        </w:rPr>
        <w:t>grid</w:t>
      </w:r>
      <w:proofErr w:type="spellEnd"/>
      <w:r w:rsidRPr="00DA330C">
        <w:rPr>
          <w:color w:val="000000" w:themeColor="text1"/>
          <w:sz w:val="28"/>
          <w:szCs w:val="28"/>
        </w:rPr>
        <w:t>--4.</w:t>
      </w:r>
    </w:p>
    <w:p w14:paraId="2DFA98F7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Ключевой </w:t>
      </w:r>
      <w:proofErr w:type="spellStart"/>
      <w:r w:rsidRPr="00DA330C">
        <w:rPr>
          <w:color w:val="000000" w:themeColor="text1"/>
          <w:sz w:val="28"/>
          <w:szCs w:val="28"/>
        </w:rPr>
        <w:t>медиазапрос</w:t>
      </w:r>
      <w:proofErr w:type="spellEnd"/>
      <w:r w:rsidRPr="00DA330C">
        <w:rPr>
          <w:color w:val="000000" w:themeColor="text1"/>
          <w:sz w:val="28"/>
          <w:szCs w:val="28"/>
        </w:rPr>
        <w:t xml:space="preserve"> срабатывает на ширине 980 </w:t>
      </w:r>
      <w:proofErr w:type="spellStart"/>
      <w:r w:rsidRPr="00DA330C">
        <w:rPr>
          <w:color w:val="000000" w:themeColor="text1"/>
          <w:sz w:val="28"/>
          <w:szCs w:val="28"/>
        </w:rPr>
        <w:t>px</w:t>
      </w:r>
      <w:proofErr w:type="spellEnd"/>
      <w:r w:rsidRPr="00DA330C">
        <w:rPr>
          <w:color w:val="000000" w:themeColor="text1"/>
          <w:sz w:val="28"/>
          <w:szCs w:val="28"/>
        </w:rPr>
        <w:t>. В этот момент многоколонные сетки перестраиваются в одну колонку, навигация переводится в мобильный режим, а кнопка-бургер становится видимой. Такое решение позволяет не поддерживать отдельную мобильную версию сайта: одна и та же разметка корректно перестраивается на планшетах и смартфонах.</w:t>
      </w:r>
    </w:p>
    <w:p w14:paraId="01CAFA2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Особенно важно, что адаптация не ограничивается только главной страницей. Перестраиваются также формы, </w:t>
      </w:r>
      <w:proofErr w:type="spellStart"/>
      <w:r w:rsidRPr="00DA330C">
        <w:rPr>
          <w:color w:val="000000" w:themeColor="text1"/>
          <w:sz w:val="28"/>
          <w:szCs w:val="28"/>
        </w:rPr>
        <w:t>двухколоночные</w:t>
      </w:r>
      <w:proofErr w:type="spellEnd"/>
      <w:r w:rsidRPr="00DA330C">
        <w:rPr>
          <w:color w:val="000000" w:themeColor="text1"/>
          <w:sz w:val="28"/>
          <w:szCs w:val="28"/>
        </w:rPr>
        <w:t xml:space="preserve"> секции личного кабинета и шаги бронирования. Благодаря этому на узких экранах пользователь получает не урезанный интерфейс, а логически тот же самый продукт, просто собранный в более вертикальную композицию.</w:t>
      </w:r>
    </w:p>
    <w:p w14:paraId="62EB430B" w14:textId="3D9C9A14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2.1</w:t>
      </w:r>
      <w:r w:rsidR="004B19AC">
        <w:rPr>
          <w:b/>
          <w:bCs/>
          <w:color w:val="000000" w:themeColor="text1"/>
        </w:rPr>
        <w:t>2</w:t>
      </w:r>
      <w:r w:rsidRPr="003F6970">
        <w:rPr>
          <w:b/>
          <w:bCs/>
          <w:color w:val="000000" w:themeColor="text1"/>
        </w:rPr>
        <w:t>. CSS-архитектура и стилизация</w:t>
      </w:r>
    </w:p>
    <w:p w14:paraId="7677E28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CSS-файл проекта выполняет сразу несколько задач: определяет дизайн-токены, задаёт базовое поведение элементов, описывает повторные компоненты, реализует сетку и адаптивность, а также оформляет специальные блоки — меню, модальные окна, таблицы, шаги мастера бронирования и страницы кабинета. При этом стили собраны в одном файле, что упрощает изучение структуры для учебной работы.</w:t>
      </w:r>
    </w:p>
    <w:p w14:paraId="703A243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Архитектурно styles.css можно разделить на несколько крупных зон. Сначала идёт блок с </w:t>
      </w:r>
      <w:proofErr w:type="spellStart"/>
      <w:r w:rsidRPr="00DA330C">
        <w:rPr>
          <w:color w:val="000000" w:themeColor="text1"/>
          <w:sz w:val="28"/>
          <w:szCs w:val="28"/>
        </w:rPr>
        <w:t>custom</w:t>
      </w:r>
      <w:proofErr w:type="spellEnd"/>
      <w:r w:rsidRPr="00DA330C">
        <w:rPr>
          <w:color w:val="000000" w:themeColor="text1"/>
          <w:sz w:val="28"/>
          <w:szCs w:val="28"/>
        </w:rPr>
        <w:t xml:space="preserve"> </w:t>
      </w:r>
      <w:proofErr w:type="spellStart"/>
      <w:r w:rsidRPr="00DA330C">
        <w:rPr>
          <w:color w:val="000000" w:themeColor="text1"/>
          <w:sz w:val="28"/>
          <w:szCs w:val="28"/>
        </w:rPr>
        <w:t>properties</w:t>
      </w:r>
      <w:proofErr w:type="spellEnd"/>
      <w:r w:rsidRPr="00DA330C">
        <w:rPr>
          <w:color w:val="000000" w:themeColor="text1"/>
          <w:sz w:val="28"/>
          <w:szCs w:val="28"/>
        </w:rPr>
        <w:t xml:space="preserve">, затем базовые правила для </w:t>
      </w:r>
      <w:proofErr w:type="spellStart"/>
      <w:r w:rsidRPr="00DA330C">
        <w:rPr>
          <w:color w:val="000000" w:themeColor="text1"/>
          <w:sz w:val="28"/>
          <w:szCs w:val="28"/>
        </w:rPr>
        <w:t>body</w:t>
      </w:r>
      <w:proofErr w:type="spellEnd"/>
      <w:r w:rsidRPr="00DA330C">
        <w:rPr>
          <w:color w:val="000000" w:themeColor="text1"/>
          <w:sz w:val="28"/>
          <w:szCs w:val="28"/>
        </w:rPr>
        <w:t>, ссылок, изображений и контейнера. После этого определяется набор интерфейсных элементов: кнопки, шапка, меню, сетки, панели, карточки, формы, таблицы, футер. В конце файла расположены стили специализированных блоков: хлебных крошек, уведомлений, шагов бронирования, модальных окон, боковой панели кабинета и отдельных компоновок страниц.</w:t>
      </w:r>
    </w:p>
    <w:p w14:paraId="018D3837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Важным достоинством является отсутствие избыточной каскадной глубины. Большинство селекторов опирается на короткие и предсказуемые классы, что снижает вероятность конфликта стилей. Использование модификаторов в </w:t>
      </w:r>
      <w:proofErr w:type="gramStart"/>
      <w:r w:rsidRPr="00DA330C">
        <w:rPr>
          <w:color w:val="000000" w:themeColor="text1"/>
          <w:sz w:val="28"/>
          <w:szCs w:val="28"/>
        </w:rPr>
        <w:t>духе .</w:t>
      </w:r>
      <w:proofErr w:type="spellStart"/>
      <w:r w:rsidRPr="00DA330C">
        <w:rPr>
          <w:color w:val="000000" w:themeColor="text1"/>
          <w:sz w:val="28"/>
          <w:szCs w:val="28"/>
        </w:rPr>
        <w:t>btn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--</w:t>
      </w:r>
      <w:proofErr w:type="spellStart"/>
      <w:r w:rsidRPr="00DA330C">
        <w:rPr>
          <w:color w:val="000000" w:themeColor="text1"/>
          <w:sz w:val="28"/>
          <w:szCs w:val="28"/>
        </w:rPr>
        <w:t>primary</w:t>
      </w:r>
      <w:proofErr w:type="spellEnd"/>
      <w:r w:rsidRPr="00DA330C">
        <w:rPr>
          <w:color w:val="000000" w:themeColor="text1"/>
          <w:sz w:val="28"/>
          <w:szCs w:val="28"/>
        </w:rPr>
        <w:t xml:space="preserve"> и .menu__link.is-</w:t>
      </w:r>
      <w:proofErr w:type="spellStart"/>
      <w:r w:rsidRPr="00DA330C">
        <w:rPr>
          <w:color w:val="000000" w:themeColor="text1"/>
          <w:sz w:val="28"/>
          <w:szCs w:val="28"/>
        </w:rPr>
        <w:t>active</w:t>
      </w:r>
      <w:proofErr w:type="spellEnd"/>
      <w:r w:rsidRPr="00DA330C">
        <w:rPr>
          <w:color w:val="000000" w:themeColor="text1"/>
          <w:sz w:val="28"/>
          <w:szCs w:val="28"/>
        </w:rPr>
        <w:t xml:space="preserve"> делает состояния элементов очевидными. Такой код легче читать, а значит — легче расширять и поддерживать.</w:t>
      </w:r>
    </w:p>
    <w:p w14:paraId="21B259CB" w14:textId="2DB27C5A" w:rsidR="00DA330C" w:rsidRPr="003F6970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3F6970">
        <w:rPr>
          <w:b/>
          <w:bCs/>
          <w:color w:val="000000" w:themeColor="text1"/>
        </w:rPr>
        <w:t>2.1</w:t>
      </w:r>
      <w:r w:rsidR="004B19AC">
        <w:rPr>
          <w:b/>
          <w:bCs/>
          <w:color w:val="000000" w:themeColor="text1"/>
        </w:rPr>
        <w:t>3</w:t>
      </w:r>
      <w:r w:rsidRPr="003F6970">
        <w:rPr>
          <w:b/>
          <w:bCs/>
          <w:color w:val="000000" w:themeColor="text1"/>
        </w:rPr>
        <w:t>. Клиентская логика на JavaScript</w:t>
      </w:r>
    </w:p>
    <w:p w14:paraId="522B82FC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JavaScript в проекте используется точечно и выполняет не декоративную, а прикладную роль. Он не управляет всем интерфейсом целиком, а отвечает за небольшие интерактивные сценарии, которые трудно или невозможно реализовать одной только вёрсткой. Благодаря этому код остаётся коротким, а страницы продолжают восприниматься как обычные HTML-документы.</w:t>
      </w:r>
    </w:p>
    <w:p w14:paraId="6A4CD267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 файле app.js реализованы четыре ключевых блока логики. Первый автоматически подставляет текущий год в футер. Второй управляет мобильным меню: по нажатию на кнопку-бургер класс .</w:t>
      </w:r>
      <w:proofErr w:type="spellStart"/>
      <w:r w:rsidRPr="00DA330C">
        <w:rPr>
          <w:color w:val="000000" w:themeColor="text1"/>
          <w:sz w:val="28"/>
          <w:szCs w:val="28"/>
        </w:rPr>
        <w:t>is-open</w:t>
      </w:r>
      <w:proofErr w:type="spellEnd"/>
      <w:r w:rsidRPr="00DA330C">
        <w:rPr>
          <w:color w:val="000000" w:themeColor="text1"/>
          <w:sz w:val="28"/>
          <w:szCs w:val="28"/>
        </w:rPr>
        <w:t xml:space="preserve"> добавляется или снимается у </w:t>
      </w:r>
      <w:r w:rsidRPr="00DA330C">
        <w:rPr>
          <w:color w:val="000000" w:themeColor="text1"/>
          <w:sz w:val="28"/>
          <w:szCs w:val="28"/>
        </w:rPr>
        <w:lastRenderedPageBreak/>
        <w:t xml:space="preserve">контейнера меню, а атрибут </w:t>
      </w:r>
      <w:proofErr w:type="spellStart"/>
      <w:r w:rsidRPr="00DA330C">
        <w:rPr>
          <w:color w:val="000000" w:themeColor="text1"/>
          <w:sz w:val="28"/>
          <w:szCs w:val="28"/>
        </w:rPr>
        <w:t>aria-expanded</w:t>
      </w:r>
      <w:proofErr w:type="spellEnd"/>
      <w:r w:rsidRPr="00DA330C">
        <w:rPr>
          <w:color w:val="000000" w:themeColor="text1"/>
          <w:sz w:val="28"/>
          <w:szCs w:val="28"/>
        </w:rPr>
        <w:t xml:space="preserve"> синхронизируется с текущим состоянием. Третий блок готовит инфраструктуру для модальных окон: по кнопкам открытия и закрытия может показываться или скрываться </w:t>
      </w:r>
      <w:proofErr w:type="gramStart"/>
      <w:r w:rsidRPr="00DA330C">
        <w:rPr>
          <w:color w:val="000000" w:themeColor="text1"/>
          <w:sz w:val="28"/>
          <w:szCs w:val="28"/>
        </w:rPr>
        <w:t>слой .</w:t>
      </w:r>
      <w:proofErr w:type="spellStart"/>
      <w:r w:rsidRPr="00DA330C">
        <w:rPr>
          <w:color w:val="000000" w:themeColor="text1"/>
          <w:sz w:val="28"/>
          <w:szCs w:val="28"/>
        </w:rPr>
        <w:t>modal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>. Четвёртый и наиболее важный блок реализует мастер бронирования — последовательное переключение шагов формы на странице booking.html.</w:t>
      </w:r>
    </w:p>
    <w:p w14:paraId="20309B47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Логика мастера устроена максимально просто. Скрипт находит все </w:t>
      </w:r>
      <w:proofErr w:type="gramStart"/>
      <w:r w:rsidRPr="00DA330C">
        <w:rPr>
          <w:color w:val="000000" w:themeColor="text1"/>
          <w:sz w:val="28"/>
          <w:szCs w:val="28"/>
        </w:rPr>
        <w:t>элементы .</w:t>
      </w:r>
      <w:proofErr w:type="spellStart"/>
      <w:r w:rsidRPr="00DA330C">
        <w:rPr>
          <w:color w:val="000000" w:themeColor="text1"/>
          <w:sz w:val="28"/>
          <w:szCs w:val="28"/>
        </w:rPr>
        <w:t>step</w:t>
      </w:r>
      <w:proofErr w:type="spellEnd"/>
      <w:proofErr w:type="gramEnd"/>
      <w:r w:rsidRPr="00DA330C">
        <w:rPr>
          <w:color w:val="000000" w:themeColor="text1"/>
          <w:sz w:val="28"/>
          <w:szCs w:val="28"/>
        </w:rPr>
        <w:t xml:space="preserve"> и .</w:t>
      </w:r>
      <w:proofErr w:type="spellStart"/>
      <w:r w:rsidRPr="00DA330C">
        <w:rPr>
          <w:color w:val="000000" w:themeColor="text1"/>
          <w:sz w:val="28"/>
          <w:szCs w:val="28"/>
        </w:rPr>
        <w:t>wizard-panel</w:t>
      </w:r>
      <w:proofErr w:type="spellEnd"/>
      <w:r w:rsidRPr="00DA330C">
        <w:rPr>
          <w:color w:val="000000" w:themeColor="text1"/>
          <w:sz w:val="28"/>
          <w:szCs w:val="28"/>
        </w:rPr>
        <w:t xml:space="preserve"> внутри контейнера #bookingWizard, хранит индекс текущего шага и переключает видимость панелей с помощью свойства </w:t>
      </w:r>
      <w:proofErr w:type="spellStart"/>
      <w:r w:rsidRPr="00DA330C">
        <w:rPr>
          <w:color w:val="000000" w:themeColor="text1"/>
          <w:sz w:val="28"/>
          <w:szCs w:val="28"/>
        </w:rPr>
        <w:t>hidden</w:t>
      </w:r>
      <w:proofErr w:type="spellEnd"/>
      <w:r w:rsidRPr="00DA330C">
        <w:rPr>
          <w:color w:val="000000" w:themeColor="text1"/>
          <w:sz w:val="28"/>
          <w:szCs w:val="28"/>
        </w:rPr>
        <w:t>. Кнопки .</w:t>
      </w:r>
      <w:proofErr w:type="spellStart"/>
      <w:r w:rsidRPr="00DA330C">
        <w:rPr>
          <w:color w:val="000000" w:themeColor="text1"/>
          <w:sz w:val="28"/>
          <w:szCs w:val="28"/>
        </w:rPr>
        <w:t>js-next</w:t>
      </w:r>
      <w:proofErr w:type="spellEnd"/>
      <w:r w:rsidRPr="00DA330C">
        <w:rPr>
          <w:color w:val="000000" w:themeColor="text1"/>
          <w:sz w:val="28"/>
          <w:szCs w:val="28"/>
        </w:rPr>
        <w:t xml:space="preserve"> и .</w:t>
      </w:r>
      <w:proofErr w:type="spellStart"/>
      <w:r w:rsidRPr="00DA330C">
        <w:rPr>
          <w:color w:val="000000" w:themeColor="text1"/>
          <w:sz w:val="28"/>
          <w:szCs w:val="28"/>
        </w:rPr>
        <w:t>js-back</w:t>
      </w:r>
      <w:proofErr w:type="spellEnd"/>
      <w:r w:rsidRPr="00DA330C">
        <w:rPr>
          <w:color w:val="000000" w:themeColor="text1"/>
          <w:sz w:val="28"/>
          <w:szCs w:val="28"/>
        </w:rPr>
        <w:t xml:space="preserve"> изменяют индекс, а пользователь визуально видит, какой этап процесса активен в данный момент. Это решение хорошо подходит для учебного проекта: оно понятно, работает без библиотек и легко модифицируется.</w:t>
      </w:r>
    </w:p>
    <w:p w14:paraId="586D54B2" w14:textId="5DF64A65" w:rsidR="00DA330C" w:rsidRPr="004B19A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4B19AC">
        <w:rPr>
          <w:b/>
          <w:bCs/>
          <w:color w:val="000000" w:themeColor="text1"/>
        </w:rPr>
        <w:t>2.1</w:t>
      </w:r>
      <w:r w:rsidR="004B19AC" w:rsidRPr="004B19AC">
        <w:rPr>
          <w:b/>
          <w:bCs/>
          <w:color w:val="000000" w:themeColor="text1"/>
        </w:rPr>
        <w:t>4</w:t>
      </w:r>
      <w:r w:rsidRPr="004B19AC">
        <w:rPr>
          <w:b/>
          <w:bCs/>
          <w:color w:val="000000" w:themeColor="text1"/>
        </w:rPr>
        <w:t xml:space="preserve">. Интеграция </w:t>
      </w:r>
      <w:proofErr w:type="spellStart"/>
      <w:r w:rsidRPr="004B19AC">
        <w:rPr>
          <w:b/>
          <w:bCs/>
          <w:color w:val="000000" w:themeColor="text1"/>
        </w:rPr>
        <w:t>фронтенда</w:t>
      </w:r>
      <w:proofErr w:type="spellEnd"/>
      <w:r w:rsidRPr="004B19AC">
        <w:rPr>
          <w:b/>
          <w:bCs/>
          <w:color w:val="000000" w:themeColor="text1"/>
        </w:rPr>
        <w:t xml:space="preserve"> с серверной частью</w:t>
      </w:r>
    </w:p>
    <w:p w14:paraId="755725A0" w14:textId="2EE392EB" w:rsidR="00DA330C" w:rsidRPr="00E608E9" w:rsidRDefault="004B19AC" w:rsidP="00DA330C">
      <w:pPr>
        <w:ind w:firstLine="567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Формы</w:t>
      </w:r>
      <w:r w:rsidRPr="004B19AC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имеют</w:t>
      </w:r>
      <w:r w:rsidR="00DA330C" w:rsidRPr="004B19AC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реальные</w:t>
      </w:r>
      <w:r w:rsidR="00DA330C" w:rsidRPr="004B19AC">
        <w:rPr>
          <w:color w:val="000000" w:themeColor="text1"/>
          <w:sz w:val="28"/>
          <w:szCs w:val="28"/>
          <w:lang w:val="en-US"/>
        </w:rPr>
        <w:t xml:space="preserve"> action-</w:t>
      </w:r>
      <w:r w:rsidR="00DA330C" w:rsidRPr="00DA330C">
        <w:rPr>
          <w:color w:val="000000" w:themeColor="text1"/>
          <w:sz w:val="28"/>
          <w:szCs w:val="28"/>
        </w:rPr>
        <w:t>адреса</w:t>
      </w:r>
      <w:r w:rsidR="00DA330C" w:rsidRPr="004B19AC">
        <w:rPr>
          <w:color w:val="000000" w:themeColor="text1"/>
          <w:sz w:val="28"/>
          <w:szCs w:val="28"/>
          <w:lang w:val="en-US"/>
        </w:rPr>
        <w:t xml:space="preserve">: /login, /register, /reset, /booking, /cabinet/profile, /cabinet/support </w:t>
      </w:r>
      <w:r w:rsidR="00DA330C" w:rsidRPr="00DA330C">
        <w:rPr>
          <w:color w:val="000000" w:themeColor="text1"/>
          <w:sz w:val="28"/>
          <w:szCs w:val="28"/>
        </w:rPr>
        <w:t>и</w:t>
      </w:r>
      <w:r w:rsidR="00DA330C" w:rsidRPr="004B19AC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другие</w:t>
      </w:r>
      <w:r w:rsidR="00DA330C" w:rsidRPr="004B19AC">
        <w:rPr>
          <w:color w:val="000000" w:themeColor="text1"/>
          <w:sz w:val="28"/>
          <w:szCs w:val="28"/>
          <w:lang w:val="en-US"/>
        </w:rPr>
        <w:t xml:space="preserve">. </w:t>
      </w:r>
      <w:r w:rsidR="00DA330C" w:rsidRPr="00DA330C">
        <w:rPr>
          <w:color w:val="000000" w:themeColor="text1"/>
          <w:sz w:val="28"/>
          <w:szCs w:val="28"/>
        </w:rPr>
        <w:t>Во</w:t>
      </w:r>
      <w:r w:rsidR="00DA330C" w:rsidRPr="00E608E9">
        <w:rPr>
          <w:color w:val="000000" w:themeColor="text1"/>
          <w:sz w:val="28"/>
          <w:szCs w:val="28"/>
          <w:lang w:val="en-US"/>
        </w:rPr>
        <w:t>-</w:t>
      </w:r>
      <w:r w:rsidR="00DA330C" w:rsidRPr="00DA330C">
        <w:rPr>
          <w:color w:val="000000" w:themeColor="text1"/>
          <w:sz w:val="28"/>
          <w:szCs w:val="28"/>
        </w:rPr>
        <w:t>вторых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, </w:t>
      </w:r>
      <w:r w:rsidR="00DA330C" w:rsidRPr="00DA330C">
        <w:rPr>
          <w:color w:val="000000" w:themeColor="text1"/>
          <w:sz w:val="28"/>
          <w:szCs w:val="28"/>
        </w:rPr>
        <w:t>в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HTML </w:t>
      </w:r>
      <w:r w:rsidR="00DA330C" w:rsidRPr="00DA330C">
        <w:rPr>
          <w:color w:val="000000" w:themeColor="text1"/>
          <w:sz w:val="28"/>
          <w:szCs w:val="28"/>
        </w:rPr>
        <w:t>предусмотрены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шаблонные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маркеры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для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подстановки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серверных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данных</w:t>
      </w:r>
      <w:r w:rsidR="00DA330C" w:rsidRPr="00E608E9">
        <w:rPr>
          <w:color w:val="000000" w:themeColor="text1"/>
          <w:sz w:val="28"/>
          <w:szCs w:val="28"/>
          <w:lang w:val="en-US"/>
        </w:rPr>
        <w:t>: {{</w:t>
      </w:r>
      <w:proofErr w:type="spellStart"/>
      <w:r w:rsidR="00DA330C" w:rsidRPr="00E608E9">
        <w:rPr>
          <w:color w:val="000000" w:themeColor="text1"/>
          <w:sz w:val="28"/>
          <w:szCs w:val="28"/>
          <w:lang w:val="en-US"/>
        </w:rPr>
        <w:t>messageBlock</w:t>
      </w:r>
      <w:proofErr w:type="spellEnd"/>
      <w:r w:rsidR="00DA330C" w:rsidRPr="00E608E9">
        <w:rPr>
          <w:color w:val="000000" w:themeColor="text1"/>
          <w:sz w:val="28"/>
          <w:szCs w:val="28"/>
          <w:lang w:val="en-US"/>
        </w:rPr>
        <w:t>}}, {{</w:t>
      </w:r>
      <w:proofErr w:type="spellStart"/>
      <w:r w:rsidR="00DA330C" w:rsidRPr="00E608E9">
        <w:rPr>
          <w:color w:val="000000" w:themeColor="text1"/>
          <w:sz w:val="28"/>
          <w:szCs w:val="28"/>
          <w:lang w:val="en-US"/>
        </w:rPr>
        <w:t>userName</w:t>
      </w:r>
      <w:proofErr w:type="spellEnd"/>
      <w:r w:rsidR="00DA330C" w:rsidRPr="00E608E9">
        <w:rPr>
          <w:color w:val="000000" w:themeColor="text1"/>
          <w:sz w:val="28"/>
          <w:szCs w:val="28"/>
          <w:lang w:val="en-US"/>
        </w:rPr>
        <w:t>}}, {{</w:t>
      </w:r>
      <w:proofErr w:type="spellStart"/>
      <w:r w:rsidR="00DA330C" w:rsidRPr="00E608E9">
        <w:rPr>
          <w:color w:val="000000" w:themeColor="text1"/>
          <w:sz w:val="28"/>
          <w:szCs w:val="28"/>
          <w:lang w:val="en-US"/>
        </w:rPr>
        <w:t>paymentStatus</w:t>
      </w:r>
      <w:proofErr w:type="spellEnd"/>
      <w:r w:rsidR="00DA330C" w:rsidRPr="00E608E9">
        <w:rPr>
          <w:color w:val="000000" w:themeColor="text1"/>
          <w:sz w:val="28"/>
          <w:szCs w:val="28"/>
          <w:lang w:val="en-US"/>
        </w:rPr>
        <w:t>}}, {{</w:t>
      </w:r>
      <w:proofErr w:type="spellStart"/>
      <w:r w:rsidR="00DA330C" w:rsidRPr="00E608E9">
        <w:rPr>
          <w:color w:val="000000" w:themeColor="text1"/>
          <w:sz w:val="28"/>
          <w:szCs w:val="28"/>
          <w:lang w:val="en-US"/>
        </w:rPr>
        <w:t>currentUserEmail</w:t>
      </w:r>
      <w:proofErr w:type="spellEnd"/>
      <w:r w:rsidR="00DA330C" w:rsidRPr="00E608E9">
        <w:rPr>
          <w:color w:val="000000" w:themeColor="text1"/>
          <w:sz w:val="28"/>
          <w:szCs w:val="28"/>
          <w:lang w:val="en-US"/>
        </w:rPr>
        <w:t xml:space="preserve">}} </w:t>
      </w:r>
      <w:r w:rsidR="00DA330C" w:rsidRPr="00DA330C">
        <w:rPr>
          <w:color w:val="000000" w:themeColor="text1"/>
          <w:sz w:val="28"/>
          <w:szCs w:val="28"/>
        </w:rPr>
        <w:t>и</w:t>
      </w:r>
      <w:r w:rsidR="00DA330C" w:rsidRPr="00E608E9">
        <w:rPr>
          <w:color w:val="000000" w:themeColor="text1"/>
          <w:sz w:val="28"/>
          <w:szCs w:val="28"/>
          <w:lang w:val="en-US"/>
        </w:rPr>
        <w:t xml:space="preserve"> </w:t>
      </w:r>
      <w:r w:rsidR="00DA330C" w:rsidRPr="00DA330C">
        <w:rPr>
          <w:color w:val="000000" w:themeColor="text1"/>
          <w:sz w:val="28"/>
          <w:szCs w:val="28"/>
        </w:rPr>
        <w:t>т</w:t>
      </w:r>
      <w:r w:rsidR="00DA330C" w:rsidRPr="00E608E9">
        <w:rPr>
          <w:color w:val="000000" w:themeColor="text1"/>
          <w:sz w:val="28"/>
          <w:szCs w:val="28"/>
          <w:lang w:val="en-US"/>
        </w:rPr>
        <w:t>.</w:t>
      </w:r>
      <w:r w:rsidR="00DA330C" w:rsidRPr="00DA330C">
        <w:rPr>
          <w:color w:val="000000" w:themeColor="text1"/>
          <w:sz w:val="28"/>
          <w:szCs w:val="28"/>
        </w:rPr>
        <w:t>д</w:t>
      </w:r>
      <w:r w:rsidR="00DA330C" w:rsidRPr="00E608E9">
        <w:rPr>
          <w:color w:val="000000" w:themeColor="text1"/>
          <w:sz w:val="28"/>
          <w:szCs w:val="28"/>
          <w:lang w:val="en-US"/>
        </w:rPr>
        <w:t>.</w:t>
      </w:r>
    </w:p>
    <w:p w14:paraId="2B4B59B9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Такой подход делает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устойчивым к развитию проекта. На этапе статической вёрстки страницы уже знают, где будут появляться сообщения об ошибках, подтверждения действий, имя пользователя, список событий или история оплат. Когда сервер формирует HTML-ответ, он просто заменяет шаблонные маркеры на реальные значения. В результате внешний интерфейс остаётся тем же самым, а контент становится динамическим.</w:t>
      </w:r>
    </w:p>
    <w:p w14:paraId="5245A8E9" w14:textId="6003512D" w:rsidR="00DA330C" w:rsidRPr="004B19A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4B19AC">
        <w:rPr>
          <w:b/>
          <w:bCs/>
          <w:color w:val="000000" w:themeColor="text1"/>
        </w:rPr>
        <w:t>2.1</w:t>
      </w:r>
      <w:r w:rsidR="004B19AC" w:rsidRPr="004B19AC">
        <w:rPr>
          <w:b/>
          <w:bCs/>
          <w:color w:val="000000" w:themeColor="text1"/>
        </w:rPr>
        <w:t>5</w:t>
      </w:r>
      <w:r w:rsidRPr="004B19AC">
        <w:rPr>
          <w:b/>
          <w:bCs/>
          <w:color w:val="000000" w:themeColor="text1"/>
        </w:rPr>
        <w:t>. Тестирование</w:t>
      </w:r>
    </w:p>
    <w:p w14:paraId="556DE47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Для проверки клиентской части было проведено ручное функциональное тестирование основных сценариев. Тестирование охватывало публичные страницы, адаптивное поведение интерфейса и формы. Основные сценарии представлены в таблице.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81"/>
        <w:gridCol w:w="2398"/>
        <w:gridCol w:w="2339"/>
      </w:tblGrid>
      <w:tr w:rsidR="00DA330C" w:rsidRPr="00DA330C" w14:paraId="7C8F5FC0" w14:textId="77777777" w:rsidTr="000C5D72">
        <w:trPr>
          <w:jc w:val="center"/>
        </w:trPr>
        <w:tc>
          <w:tcPr>
            <w:tcW w:w="2339" w:type="dxa"/>
            <w:shd w:val="clear" w:color="auto" w:fill="D9EAF7"/>
          </w:tcPr>
          <w:p w14:paraId="73E25955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Сценарий</w:t>
            </w:r>
          </w:p>
        </w:tc>
        <w:tc>
          <w:tcPr>
            <w:tcW w:w="2339" w:type="dxa"/>
            <w:shd w:val="clear" w:color="auto" w:fill="D9EAF7"/>
          </w:tcPr>
          <w:p w14:paraId="4D8A033F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Проверяемое поведение</w:t>
            </w:r>
          </w:p>
        </w:tc>
        <w:tc>
          <w:tcPr>
            <w:tcW w:w="2339" w:type="dxa"/>
            <w:shd w:val="clear" w:color="auto" w:fill="D9EAF7"/>
          </w:tcPr>
          <w:p w14:paraId="42AB5AFB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2339" w:type="dxa"/>
            <w:shd w:val="clear" w:color="auto" w:fill="D9EAF7"/>
          </w:tcPr>
          <w:p w14:paraId="42CE39E2" w14:textId="77777777" w:rsidR="00DA330C" w:rsidRPr="00DA330C" w:rsidRDefault="00DA330C" w:rsidP="00DA330C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Итог</w:t>
            </w:r>
          </w:p>
        </w:tc>
      </w:tr>
      <w:tr w:rsidR="00DA330C" w:rsidRPr="00DA330C" w14:paraId="7F3D6CFD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41F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Открытие главной страницы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367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Отображение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hero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карточек, CTA и футера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8405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Все секции выстроены корректно, ссылки активны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9F94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2E2EEF57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B0F5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Переход по меню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8368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Навигация между публичными страницами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09C42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Пользователь без потери контекста переходит по разделам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740D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5624992B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0ACC7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Работа мобильного меню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135C6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Открытие и закрытие бургер-меню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89A7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Меню появляется, класс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is-open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 xml:space="preserve"> переключается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B71A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5A8F1129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4DD9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lastRenderedPageBreak/>
              <w:t>Мастер бронирования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6A575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Переход между шагами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2FAD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Шаги переключаются вперёд и назад, активный шаг подсвечивается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FE633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20542A0B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3B8B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Формы доступа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321A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Визуальная корректность и отправка данных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FF66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Формы отображаются единообразно и готовы к серверной обработке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D110E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20B5B7A8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DA74F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Страницы кабинета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6E3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Работа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сайдбара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>, карточек и таблиц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84E9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Структура сохраняет целостность на разных экранах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C4D14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DA330C" w:rsidRPr="00DA330C" w14:paraId="0055E9E7" w14:textId="77777777" w:rsidTr="000C5D72">
        <w:trPr>
          <w:jc w:val="center"/>
        </w:trPr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37521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Адаптивный режим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16FAA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Перестройка сеток </w:t>
            </w:r>
            <w:proofErr w:type="gramStart"/>
            <w:r w:rsidRPr="00DA330C">
              <w:rPr>
                <w:color w:val="000000" w:themeColor="text1"/>
                <w:sz w:val="28"/>
                <w:szCs w:val="28"/>
              </w:rPr>
              <w:t>&lt; 980</w:t>
            </w:r>
            <w:proofErr w:type="gramEnd"/>
            <w:r w:rsidRPr="00DA330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D68C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 xml:space="preserve">Колонки </w:t>
            </w:r>
            <w:proofErr w:type="spellStart"/>
            <w:r w:rsidRPr="00DA330C">
              <w:rPr>
                <w:color w:val="000000" w:themeColor="text1"/>
                <w:sz w:val="28"/>
                <w:szCs w:val="28"/>
              </w:rPr>
              <w:t>схлопываются</w:t>
            </w:r>
            <w:proofErr w:type="spellEnd"/>
            <w:r w:rsidRPr="00DA330C">
              <w:rPr>
                <w:color w:val="000000" w:themeColor="text1"/>
                <w:sz w:val="28"/>
                <w:szCs w:val="28"/>
              </w:rPr>
              <w:t xml:space="preserve"> в один столбец, контент не ломается</w:t>
            </w:r>
          </w:p>
        </w:tc>
        <w:tc>
          <w:tcPr>
            <w:tcW w:w="23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4BA90" w14:textId="77777777" w:rsidR="00DA330C" w:rsidRPr="00DA330C" w:rsidRDefault="00DA330C" w:rsidP="00DA330C">
            <w:pPr>
              <w:ind w:firstLine="567"/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7AFAF03F" w14:textId="20D8D534" w:rsidR="00DA330C" w:rsidRPr="004B19A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4B19AC">
        <w:rPr>
          <w:b/>
          <w:bCs/>
          <w:color w:val="000000" w:themeColor="text1"/>
        </w:rPr>
        <w:t>2.1</w:t>
      </w:r>
      <w:r w:rsidR="004B19AC" w:rsidRPr="004B19AC">
        <w:rPr>
          <w:b/>
          <w:bCs/>
          <w:color w:val="000000" w:themeColor="text1"/>
        </w:rPr>
        <w:t>6</w:t>
      </w:r>
      <w:r w:rsidRPr="004B19AC">
        <w:rPr>
          <w:b/>
          <w:bCs/>
          <w:color w:val="000000" w:themeColor="text1"/>
        </w:rPr>
        <w:t>. Пользовательские сценарии</w:t>
      </w:r>
    </w:p>
    <w:p w14:paraId="07DF9CF9" w14:textId="7DD149F2" w:rsid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Сценарий 1. Первый визит на сайт. Пользователь открывает главную страницу, знакомится с кратким описанием санатория, просматривает преимущества, изучает популярные номера и переходит либо в каталог размещения, либо сразу к бронированию. Интерфейс в этом сценарии работает как презентационный, постепенно формируя доверие и мотивируя к следующему действию.</w:t>
      </w:r>
    </w:p>
    <w:p w14:paraId="610EC299" w14:textId="37E477E2" w:rsidR="004B19AC" w:rsidRPr="00DA330C" w:rsidRDefault="004B19AC" w:rsidP="004B19AC">
      <w:pPr>
        <w:ind w:firstLine="567"/>
        <w:jc w:val="center"/>
        <w:rPr>
          <w:color w:val="000000" w:themeColor="text1"/>
          <w:sz w:val="28"/>
          <w:szCs w:val="28"/>
        </w:rPr>
      </w:pPr>
      <w:r w:rsidRPr="004B19AC">
        <w:rPr>
          <w:noProof/>
          <w:color w:val="000000" w:themeColor="text1"/>
          <w:sz w:val="28"/>
          <w:szCs w:val="28"/>
        </w:rPr>
        <w:drawing>
          <wp:inline distT="0" distB="0" distL="0" distR="0" wp14:anchorId="52D7DAF6" wp14:editId="3F3A4E00">
            <wp:extent cx="5181600" cy="291455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736" cy="29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B687" w14:textId="3ACF208E" w:rsid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Сценарий 2. Выбор проживания. Пользователь открывает страницу rooms.html, сравнивает карточки номеров, затем переходит в room.html, чтобы изучить </w:t>
      </w:r>
      <w:r w:rsidRPr="00DA330C">
        <w:rPr>
          <w:color w:val="000000" w:themeColor="text1"/>
          <w:sz w:val="28"/>
          <w:szCs w:val="28"/>
        </w:rPr>
        <w:lastRenderedPageBreak/>
        <w:t xml:space="preserve">подробности конкретного варианта. После этого он использует CTA-кнопку и попадает в форму бронирования. Здесь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помогает не только показать информацию, но и поддержать принятие решения за счёт спокойной, визуально последовательной подачи.</w:t>
      </w:r>
    </w:p>
    <w:p w14:paraId="3720B729" w14:textId="01C411EC" w:rsidR="004B19AC" w:rsidRPr="00DA330C" w:rsidRDefault="004B19AC" w:rsidP="004B19AC">
      <w:pPr>
        <w:ind w:firstLine="567"/>
        <w:jc w:val="center"/>
        <w:rPr>
          <w:color w:val="000000" w:themeColor="text1"/>
          <w:sz w:val="28"/>
          <w:szCs w:val="28"/>
        </w:rPr>
      </w:pPr>
      <w:r w:rsidRPr="004B19AC">
        <w:rPr>
          <w:noProof/>
          <w:color w:val="000000" w:themeColor="text1"/>
          <w:sz w:val="28"/>
          <w:szCs w:val="28"/>
        </w:rPr>
        <w:drawing>
          <wp:inline distT="0" distB="0" distL="0" distR="0" wp14:anchorId="59F03571" wp14:editId="04B876E6">
            <wp:extent cx="5994593" cy="33718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470" cy="33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A1E" w14:textId="33B61B77" w:rsid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Сценарий 3. Оформление бронирования. Пользователь проходит пять шагов мастера: выбирает даты и количество гостей, категорию номера, дополнительные опции, контактные данные и страницу подтверждения. Такой сценарий особенно важен, поскольку именно он превращает статический интерес в целевое действие.</w:t>
      </w:r>
    </w:p>
    <w:p w14:paraId="6C4869C3" w14:textId="564D3571" w:rsidR="004B19AC" w:rsidRPr="00DA330C" w:rsidRDefault="004B19AC" w:rsidP="004B19AC">
      <w:pPr>
        <w:ind w:firstLine="567"/>
        <w:jc w:val="center"/>
        <w:rPr>
          <w:color w:val="000000" w:themeColor="text1"/>
          <w:sz w:val="28"/>
          <w:szCs w:val="28"/>
        </w:rPr>
      </w:pPr>
      <w:r w:rsidRPr="004B19AC">
        <w:rPr>
          <w:noProof/>
          <w:color w:val="000000" w:themeColor="text1"/>
          <w:sz w:val="28"/>
          <w:szCs w:val="28"/>
        </w:rPr>
        <w:drawing>
          <wp:inline distT="0" distB="0" distL="0" distR="0" wp14:anchorId="6B08138E" wp14:editId="7415C469">
            <wp:extent cx="5836920" cy="3283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8654" cy="32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D6EF" w14:textId="77777777" w:rsidR="004B19AC" w:rsidRDefault="004B19AC">
      <w:pPr>
        <w:spacing w:before="1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CC488E8" w14:textId="38896584" w:rsid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lastRenderedPageBreak/>
        <w:t xml:space="preserve">Сценарий 4. Работа с личным кабинетом. После входа пользователь попадает в обзор кабинета, видит статус брони, ближайшее событие и состояние оплаты. Затем он может перейти в профиль, проверить бронирования, расписание, оплату или оставить обращение в поддержку. Наличие кабинета расширяет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за пределы промо-сайта и превращает его в сервисный интерфейс.</w:t>
      </w:r>
    </w:p>
    <w:p w14:paraId="0A0858DD" w14:textId="766BBF98" w:rsidR="004B19AC" w:rsidRPr="00DA330C" w:rsidRDefault="004B19AC" w:rsidP="004B19AC">
      <w:pPr>
        <w:ind w:firstLine="567"/>
        <w:jc w:val="center"/>
        <w:rPr>
          <w:color w:val="000000" w:themeColor="text1"/>
          <w:sz w:val="28"/>
          <w:szCs w:val="28"/>
        </w:rPr>
      </w:pPr>
      <w:r w:rsidRPr="004B19AC">
        <w:rPr>
          <w:noProof/>
          <w:color w:val="000000" w:themeColor="text1"/>
          <w:sz w:val="28"/>
          <w:szCs w:val="28"/>
        </w:rPr>
        <w:drawing>
          <wp:inline distT="0" distB="0" distL="0" distR="0" wp14:anchorId="1EA2148B" wp14:editId="496E43DC">
            <wp:extent cx="5977659" cy="336232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010" cy="33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8C58" w14:textId="77777777" w:rsidR="004B19AC" w:rsidRDefault="004B19AC">
      <w:pPr>
        <w:spacing w:before="120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</w:rPr>
        <w:br w:type="page"/>
      </w:r>
    </w:p>
    <w:p w14:paraId="6AC4F51C" w14:textId="478B5EBE" w:rsidR="00DA330C" w:rsidRPr="004B19A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4B19AC">
        <w:rPr>
          <w:b/>
          <w:bCs/>
          <w:color w:val="000000" w:themeColor="text1"/>
        </w:rPr>
        <w:lastRenderedPageBreak/>
        <w:t>2.</w:t>
      </w:r>
      <w:r w:rsidR="004B19AC" w:rsidRPr="004B19AC">
        <w:rPr>
          <w:b/>
          <w:bCs/>
          <w:color w:val="000000" w:themeColor="text1"/>
        </w:rPr>
        <w:t>17</w:t>
      </w:r>
      <w:r w:rsidRPr="004B19AC">
        <w:rPr>
          <w:b/>
          <w:bCs/>
          <w:color w:val="000000" w:themeColor="text1"/>
        </w:rPr>
        <w:t>. Результаты разработки</w:t>
      </w:r>
    </w:p>
    <w:p w14:paraId="20FC224B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 результате разработки была создана целостная клиентская часть веб-приложения санатория, включающая полный набор ключевых экранов: главную страницу, каталог и карточку номера, расписание, отзывы, информационную страницу о санатории, формы входа и регистрации, страницу восстановления доступа, многошаговое бронирование и набор рабочих страниц личного кабинета.</w:t>
      </w:r>
    </w:p>
    <w:p w14:paraId="03BC591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получился не набором разрозненных HTML-документов, а связанной системой с единым визуальным кодом. Это выражается в повторном использовании компонентов, стабильной типографике, общем цветовом решении, продуманной сетке и одинаковом поведении ключевых элементов. При этом структура проекта остаётся достаточно простой, чтобы её можно было подробно разобрать в рамках учебной дисциплины.</w:t>
      </w:r>
    </w:p>
    <w:p w14:paraId="6BB3540C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Практический результат состоит также в готовности интерфейса к интеграции с сервером. Формы и шаблонные маркеры позволяют использовать разработанные страницы как рабочую клиентскую оболочку для полноценного приложения, в котором данные пользователя, бронирования и оплаты формируются динамически.</w:t>
      </w:r>
    </w:p>
    <w:p w14:paraId="6AF802AC" w14:textId="511AE655" w:rsidR="004B19AC" w:rsidRDefault="004B19AC">
      <w:pPr>
        <w:spacing w:before="120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59AC3822" w14:textId="040911AE" w:rsidR="00DA330C" w:rsidRPr="004B19AC" w:rsidRDefault="00DA330C" w:rsidP="00DA330C">
      <w:pPr>
        <w:pStyle w:val="2"/>
        <w:ind w:firstLine="567"/>
        <w:rPr>
          <w:b/>
          <w:bCs/>
          <w:color w:val="000000" w:themeColor="text1"/>
        </w:rPr>
      </w:pPr>
      <w:r w:rsidRPr="004B19AC">
        <w:rPr>
          <w:b/>
          <w:bCs/>
          <w:color w:val="000000" w:themeColor="text1"/>
        </w:rPr>
        <w:t>2.</w:t>
      </w:r>
      <w:r w:rsidR="004B19AC">
        <w:rPr>
          <w:b/>
          <w:bCs/>
          <w:color w:val="000000" w:themeColor="text1"/>
        </w:rPr>
        <w:t>18</w:t>
      </w:r>
      <w:r w:rsidRPr="004B19AC">
        <w:rPr>
          <w:b/>
          <w:bCs/>
          <w:color w:val="000000" w:themeColor="text1"/>
        </w:rPr>
        <w:t>. Руководство пользователя</w:t>
      </w:r>
    </w:p>
    <w:p w14:paraId="3EF26038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Ниже приведена краткая инструкция по использованию клиентской части веб-приложения:</w:t>
      </w:r>
    </w:p>
    <w:p w14:paraId="73622573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Откройте главную страницу сайта и ознакомьтесь с описанием санатория, преимуществами и популярными вариантами размещения.</w:t>
      </w:r>
    </w:p>
    <w:p w14:paraId="17439634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Для выбора номера перейдите в раздел «Номера». При необходимости откройте подробную страницу конкретного варианта проживания.</w:t>
      </w:r>
    </w:p>
    <w:p w14:paraId="16E61240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Чтобы оформить поездку, нажмите кнопку «Забронировать» и последовательно пройдите шаги мастера бронирования: даты, номер, дополнения, контакты и подтверждение.</w:t>
      </w:r>
    </w:p>
    <w:p w14:paraId="1356CE0F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Для доступа к персональным функциям используйте страницы входа и регистрации. Если пароль утрачен, воспользуйтесь страницей восстановления доступа.</w:t>
      </w:r>
    </w:p>
    <w:p w14:paraId="042BE0C2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После входа перейдите в личный кабинет. В обзоре кабинета можно быстро увидеть состояние текущей поездки, ближайшие события и статус оплаты.</w:t>
      </w:r>
    </w:p>
    <w:p w14:paraId="225A14A5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Через меню кабинета можно открыть профиль, раздел бронирований, личное расписание, оплаты и форму связи с поддержкой.</w:t>
      </w:r>
    </w:p>
    <w:p w14:paraId="74D6D12F" w14:textId="77777777" w:rsidR="00DA330C" w:rsidRPr="00DA330C" w:rsidRDefault="00DA330C" w:rsidP="00DA330C">
      <w:pPr>
        <w:ind w:left="425"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– На мобильном устройстве используйте кнопку-бургер в шапке сайта для раскрытия навигационного меню.</w:t>
      </w:r>
    </w:p>
    <w:p w14:paraId="28E79A98" w14:textId="77777777" w:rsidR="004B19AC" w:rsidRDefault="004B19AC">
      <w:pPr>
        <w:spacing w:before="120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023F0B5" w14:textId="2B5CF9CB" w:rsidR="00DA330C" w:rsidRPr="004B19AC" w:rsidRDefault="00DA330C" w:rsidP="004B19A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19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Заключение</w:t>
      </w:r>
    </w:p>
    <w:p w14:paraId="2DD63AAE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 ходе выполнения курсовой работы была разработана полноценная клиентская часть веб-приложения санатория «Сосновый берег». Проект охватывает как презентационные, так и прикладные пользовательские сценарии: знакомство с санаторием, выбор проживания, оформление бронирования, регистрацию и работу в личном кабинете. Все страницы объединены единым визуальным стилем и общей логикой навигации.</w:t>
      </w:r>
    </w:p>
    <w:p w14:paraId="0E95E07C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В процессе разработки были закреплены навыки семантической HTML-разметки, построения адаптивной сетки на CSS Grid и </w:t>
      </w:r>
      <w:proofErr w:type="spellStart"/>
      <w:r w:rsidRPr="00DA330C">
        <w:rPr>
          <w:color w:val="000000" w:themeColor="text1"/>
          <w:sz w:val="28"/>
          <w:szCs w:val="28"/>
        </w:rPr>
        <w:t>Flexbox</w:t>
      </w:r>
      <w:proofErr w:type="spellEnd"/>
      <w:r w:rsidRPr="00DA330C">
        <w:rPr>
          <w:color w:val="000000" w:themeColor="text1"/>
          <w:sz w:val="28"/>
          <w:szCs w:val="28"/>
        </w:rPr>
        <w:t xml:space="preserve">, проектирования повторно используемых компонентов, организации дизайн-системы на </w:t>
      </w:r>
      <w:proofErr w:type="spellStart"/>
      <w:r w:rsidRPr="00DA330C">
        <w:rPr>
          <w:color w:val="000000" w:themeColor="text1"/>
          <w:sz w:val="28"/>
          <w:szCs w:val="28"/>
        </w:rPr>
        <w:t>custom</w:t>
      </w:r>
      <w:proofErr w:type="spellEnd"/>
      <w:r w:rsidRPr="00DA330C">
        <w:rPr>
          <w:color w:val="000000" w:themeColor="text1"/>
          <w:sz w:val="28"/>
          <w:szCs w:val="28"/>
        </w:rPr>
        <w:t xml:space="preserve"> </w:t>
      </w:r>
      <w:proofErr w:type="spellStart"/>
      <w:r w:rsidRPr="00DA330C">
        <w:rPr>
          <w:color w:val="000000" w:themeColor="text1"/>
          <w:sz w:val="28"/>
          <w:szCs w:val="28"/>
        </w:rPr>
        <w:t>properties</w:t>
      </w:r>
      <w:proofErr w:type="spellEnd"/>
      <w:r w:rsidRPr="00DA330C">
        <w:rPr>
          <w:color w:val="000000" w:themeColor="text1"/>
          <w:sz w:val="28"/>
          <w:szCs w:val="28"/>
        </w:rPr>
        <w:t xml:space="preserve"> и написания компактной клиентской логики на JavaScript без привлечения сторонних библиотек. Существенным результатом стало и то, что </w:t>
      </w:r>
      <w:proofErr w:type="spellStart"/>
      <w:r w:rsidRPr="00DA330C">
        <w:rPr>
          <w:color w:val="000000" w:themeColor="text1"/>
          <w:sz w:val="28"/>
          <w:szCs w:val="28"/>
        </w:rPr>
        <w:t>фронтенд</w:t>
      </w:r>
      <w:proofErr w:type="spellEnd"/>
      <w:r w:rsidRPr="00DA330C">
        <w:rPr>
          <w:color w:val="000000" w:themeColor="text1"/>
          <w:sz w:val="28"/>
          <w:szCs w:val="28"/>
        </w:rPr>
        <w:t xml:space="preserve"> изначально подготовлен к интеграции с серверной частью и динамическим содержимым.</w:t>
      </w:r>
    </w:p>
    <w:p w14:paraId="26D19C29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Разработанный интерфейс может служить не только частью учебного проекта, но и базой для дальнейшего развития: добавления </w:t>
      </w:r>
      <w:proofErr w:type="gramStart"/>
      <w:r w:rsidRPr="00DA330C">
        <w:rPr>
          <w:color w:val="000000" w:themeColor="text1"/>
          <w:sz w:val="28"/>
          <w:szCs w:val="28"/>
        </w:rPr>
        <w:t>медиа-контента</w:t>
      </w:r>
      <w:proofErr w:type="gramEnd"/>
      <w:r w:rsidRPr="00DA330C">
        <w:rPr>
          <w:color w:val="000000" w:themeColor="text1"/>
          <w:sz w:val="28"/>
          <w:szCs w:val="28"/>
        </w:rPr>
        <w:t xml:space="preserve">, более сложной клиентской валидации, календарей, модальных подтверждений, </w:t>
      </w:r>
      <w:proofErr w:type="spellStart"/>
      <w:r w:rsidRPr="00DA330C">
        <w:rPr>
          <w:color w:val="000000" w:themeColor="text1"/>
          <w:sz w:val="28"/>
          <w:szCs w:val="28"/>
        </w:rPr>
        <w:t>анимаций</w:t>
      </w:r>
      <w:proofErr w:type="spellEnd"/>
      <w:r w:rsidRPr="00DA330C">
        <w:rPr>
          <w:color w:val="000000" w:themeColor="text1"/>
          <w:sz w:val="28"/>
          <w:szCs w:val="28"/>
        </w:rPr>
        <w:t>, расширенных фильтров и дополнительных кабинетов для персонала. Таким образом, созданная клиентская часть демонстрирует практическую ценность и может быть использована как основа для дальнейшего совершенствования веб-приложения.</w:t>
      </w:r>
    </w:p>
    <w:p w14:paraId="5260A3B1" w14:textId="77777777" w:rsidR="00DA330C" w:rsidRPr="004B19AC" w:rsidRDefault="00DA330C" w:rsidP="004B19A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19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используемой литературы</w:t>
      </w:r>
    </w:p>
    <w:p w14:paraId="60748C20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1. Официальная документация HTML </w:t>
      </w:r>
      <w:proofErr w:type="spellStart"/>
      <w:r w:rsidRPr="00DA330C">
        <w:rPr>
          <w:color w:val="000000" w:themeColor="text1"/>
          <w:sz w:val="28"/>
          <w:szCs w:val="28"/>
        </w:rPr>
        <w:t>Living</w:t>
      </w:r>
      <w:proofErr w:type="spellEnd"/>
      <w:r w:rsidRPr="00DA330C">
        <w:rPr>
          <w:color w:val="000000" w:themeColor="text1"/>
          <w:sz w:val="28"/>
          <w:szCs w:val="28"/>
        </w:rPr>
        <w:t xml:space="preserve"> Standard.</w:t>
      </w:r>
    </w:p>
    <w:p w14:paraId="723084C2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  <w:lang w:val="en-US"/>
        </w:rPr>
      </w:pPr>
      <w:r w:rsidRPr="00DA330C">
        <w:rPr>
          <w:color w:val="000000" w:themeColor="text1"/>
          <w:sz w:val="28"/>
          <w:szCs w:val="28"/>
          <w:lang w:val="en-US"/>
        </w:rPr>
        <w:t>2. MDN Web Docs. HTML, CSS and JavaScript reference.</w:t>
      </w:r>
    </w:p>
    <w:p w14:paraId="4A61FE3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3. Мейер Э. CSS. Карманный справочник. — СПб.: Питер.</w:t>
      </w:r>
    </w:p>
    <w:p w14:paraId="2C6241A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 xml:space="preserve">4. </w:t>
      </w:r>
      <w:proofErr w:type="spellStart"/>
      <w:r w:rsidRPr="00DA330C">
        <w:rPr>
          <w:color w:val="000000" w:themeColor="text1"/>
          <w:sz w:val="28"/>
          <w:szCs w:val="28"/>
        </w:rPr>
        <w:t>Флэнаган</w:t>
      </w:r>
      <w:proofErr w:type="spellEnd"/>
      <w:r w:rsidRPr="00DA330C">
        <w:rPr>
          <w:color w:val="000000" w:themeColor="text1"/>
          <w:sz w:val="28"/>
          <w:szCs w:val="28"/>
        </w:rPr>
        <w:t xml:space="preserve"> Д. JavaScript. Подробное руководство. — СПб.: Питер.</w:t>
      </w:r>
    </w:p>
    <w:p w14:paraId="507D4396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  <w:lang w:val="en-US"/>
        </w:rPr>
      </w:pPr>
      <w:r w:rsidRPr="00DA330C">
        <w:rPr>
          <w:color w:val="000000" w:themeColor="text1"/>
          <w:sz w:val="28"/>
          <w:szCs w:val="28"/>
          <w:lang w:val="en-US"/>
        </w:rPr>
        <w:t>5. Duckett J. HTML and CSS: Design and Build Websites.</w:t>
      </w:r>
    </w:p>
    <w:p w14:paraId="7096B9DD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6. Материалы по адаптивной веб-вёрстке и доступности пользовательских интерфейсов.</w:t>
      </w:r>
    </w:p>
    <w:p w14:paraId="3CFE2B56" w14:textId="77777777" w:rsidR="004B19AC" w:rsidRDefault="004B19AC">
      <w:pPr>
        <w:spacing w:before="120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61655476" w14:textId="58227563" w:rsidR="00DA330C" w:rsidRPr="004B19AC" w:rsidRDefault="00DA330C" w:rsidP="004B19AC">
      <w:pPr>
        <w:pStyle w:val="1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19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</w:p>
    <w:p w14:paraId="07661268" w14:textId="77777777" w:rsidR="00DA330C" w:rsidRPr="00DA330C" w:rsidRDefault="00DA330C" w:rsidP="00DA330C">
      <w:pPr>
        <w:ind w:firstLine="567"/>
        <w:rPr>
          <w:color w:val="000000" w:themeColor="text1"/>
          <w:sz w:val="28"/>
          <w:szCs w:val="28"/>
        </w:rPr>
      </w:pPr>
      <w:r w:rsidRPr="00DA330C">
        <w:rPr>
          <w:color w:val="000000" w:themeColor="text1"/>
          <w:sz w:val="28"/>
          <w:szCs w:val="28"/>
        </w:rPr>
        <w:t>В приложении приведены ключевые фрагменты кода клиентской части, отражающие архитектуру разметки, систему стилей и клиентскую логику интерфейса.</w:t>
      </w:r>
    </w:p>
    <w:p w14:paraId="71DCC398" w14:textId="77777777" w:rsidR="00DA330C" w:rsidRPr="00DA330C" w:rsidRDefault="00DA330C" w:rsidP="00DA330C">
      <w:pPr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t>Приложение 1. Каркас главной страницы index.html.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A330C" w:rsidRPr="00DA330C" w14:paraId="24EFB29F" w14:textId="77777777" w:rsidTr="000C5D72">
        <w:trPr>
          <w:jc w:val="center"/>
        </w:trPr>
        <w:tc>
          <w:tcPr>
            <w:tcW w:w="9355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897AE" w14:textId="77777777" w:rsidR="00DA330C" w:rsidRPr="00DA330C" w:rsidRDefault="00DA330C" w:rsidP="000C5D72">
            <w:pPr>
              <w:rPr>
                <w:color w:val="000000" w:themeColor="text1"/>
                <w:sz w:val="28"/>
                <w:szCs w:val="28"/>
              </w:rPr>
            </w:pP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&lt;!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doctype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html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html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lang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ru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head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charset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="utf-8"&gt;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viewport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content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width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device-width,initial-scale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=1"&gt;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&gt;Сосновый берег — Главная&lt;/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description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content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="Современный санаторий для отдыха, восстановления здоровья и комфортного проживания."&gt;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rel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stylesheet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assets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/styles.css"&gt;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script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defer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assets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/app.js"&gt;&lt;/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script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rel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icon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assets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img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favicon.svg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image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svg+xml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head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body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header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site-header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brand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="index.html"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aria-label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="Главная"&gt;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brand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mark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"&gt;S&lt;/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brand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text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"&gt;Сосновый берег&lt;/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button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burger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button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aria-label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="Открыть меню"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aria-expanded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data-burger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span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button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data-menu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is-active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="index.html"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aria-current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page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"&gt;Главная&lt;/a&gt;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="rooms.html"&gt;Номера&lt;/a&gt;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="schedule.html"&gt;Расписание&lt;/a&gt;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="reviews.html"&gt;Отзывы&lt;/a&gt;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menu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="about.html"&gt;О санатории&lt;/a&gt;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actions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ghost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cabinet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/index.html"&gt;Личный кабинет&lt;/a&gt;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="booking.html"&gt;Забронировать&lt;/a&gt;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lastRenderedPageBreak/>
              <w:t xml:space="preserve">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header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>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section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hero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hero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panel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hero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kicker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"&gt;Отдых • Восстановление • Комфорт&lt;/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&lt;h1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="h1"&gt;Санаторий для спокойного отдыха и уверенного восстановления здоровья&lt;/h1&gt;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&lt;p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lead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"&gt;Размещаем гостей круглый год, подбираем программу оздоровления, организуем питание, процедуры и досуг в одном удобном пространстве.&lt;/p&gt;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actions-row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="booking.html"&gt;Выбрать даты&lt;/a&gt;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ghost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="rooms.html"&gt;Посмотреть номера&lt;/a&gt;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--3"&gt;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badge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"&gt;Преимущество&lt;/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&lt;h3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style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="margin-top:10px"&gt;Лечебное отделение&lt;/h3&gt;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"&gt;Консультации, физиотерапия, массаж, ЛФК и персональные назначения.&lt;/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badge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"&gt;Преимущество&lt;/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&lt;h3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style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="margin-top:10px"&gt;Проживание на выбор&lt;/h3&gt;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"&gt;Одноместные и семейные номера, современное оснащение и тишина.&lt;/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badge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"&gt;Преимущество&lt;/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&lt;h3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style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="margin-top:10px"&gt;Ежедневная программа&lt;/h3&gt;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"&gt;Спорт, прогулки, лекции, кинозал и вечерние активности для гостей.&lt;/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lastRenderedPageBreak/>
              <w:t xml:space="preserve">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panel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quick-search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hero-visual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hero-visual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badge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"&gt;Сейчас на курорте&lt;/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&lt;h2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="h2"&gt;Всё, что нужно для пребывания, уже собрано в одном ритме&lt;/h2&gt;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stat-list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"&gt;</w:t>
            </w:r>
          </w:p>
        </w:tc>
      </w:tr>
    </w:tbl>
    <w:p w14:paraId="1AA45162" w14:textId="77777777" w:rsidR="00DA330C" w:rsidRPr="00DA330C" w:rsidRDefault="00DA330C" w:rsidP="00DA330C">
      <w:pPr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lastRenderedPageBreak/>
        <w:t>Приложение 2. Основные стили и переменные из styles.css.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A330C" w:rsidRPr="00E608E9" w14:paraId="329BB1DD" w14:textId="77777777" w:rsidTr="000C5D72">
        <w:trPr>
          <w:jc w:val="center"/>
        </w:trPr>
        <w:tc>
          <w:tcPr>
            <w:tcW w:w="9355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D2EB5A" w14:textId="77777777" w:rsidR="00DA330C" w:rsidRPr="00DA330C" w:rsidRDefault="00DA330C" w:rsidP="000C5D7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:root{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:#0b1220;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--panel:#0f1b2e;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--card:#111f35;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--text:#eaf2ff;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--muted:#a9b7d1;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line:rgba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(255,255,255,.10);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--primary:#5dd6ff;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--primary2:#7bffb8;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--danger:#ff6b6b;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--radius:18px;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--shadow:0 10px 30px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(0,0,0,.35);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--container:1120px;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font:ui-sans-serif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, system-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ui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, -apple-system, Segoe UI, Roboto, Arial, "Noto Sans", "Liberation Sans", sans-serif;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*{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box-sizing:border-box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html,body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{height:100%}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body{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margin:0;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font-family:var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(--font);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line-height:1.5;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(--text);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background: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radial-gradient(1000px 600px at 15% 0%,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(93,214,255,.15), transparent 60%),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radial-gradient(900px 500px at 85% 10%,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(123,255,184,.12), transparent 55%),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linear-gradient(180deg, #070c16, var(--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) 35%, #070c16);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a{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color:inherit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text-decoration:none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a:hover{opacity:.95}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img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{max-width:100%;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display:block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.container{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max-width:var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(--container); margin:0 auto; padding:0 18px}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.main{min-height:60vh}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.muted{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(--muted)}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>.small{font-size:.9rem}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.text-link{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(--primary)}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hr.line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{border:0; border-top:1px solid var(--line); margin:20px 0}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display:inline-flex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justify-content:center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 gap:.5rem;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padding:12px 16px; border-radius:14px; border:1px solid var(--line);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(255,255,255,.04);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(--text);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cursor:pointer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transition:transform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.08s ease, background .2s ease, border-color .2s ease;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btn:hover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(255,255,255,.06)}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btn:active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transform:translateY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(1px)}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--primary{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border-color:rgba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(93,214,255,.45);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background:linear-gradient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(135deg,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(93,214,255,.18),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(123,255,184,.10))}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--ghost{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background:transparent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--danger{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border-color:rgba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(255,107,107,.45)}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{padding:8px 12px; border-radius:12px; font-size:.95rem}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.site-header{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position:sticky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top:0; z-index:20;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backdrop-filter:blur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(10px);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(7,12,22,.55); border-bottom:1px solid var(--line)}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.nav{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position:relative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nav__inner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justify-content:space-between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 gap:14px; padding:12px 18px}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.brand{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 gap:10px}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brand__mark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width:38px; height:38px; border-radius:14px;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place-items:center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background:linear-gradient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(135deg,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(93,214,255,.25),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(123,255,184,.18));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border:1px solid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(255,255,255,.12); font-weight:800;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brand__text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{font-weight:750; letter-spacing:.2px}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.menu{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gap:16px;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(--muted); padding:8px 10px; border-radius:12px}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.menu__link:hover,.menu__link.is-active{background:rgba(255,255,255,.04);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color:var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(--text)}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.menu__link.is-active{border:1px solid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(93,214,255,.28)}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nav__actions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; gap:10px}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.burger{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display:none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background:transparent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border:1px solid var(--line); border-radius:12px; width:44px; height:44px; padding:10px;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cursor:pointer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.burger span{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display:block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height:2px;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background:rgba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(255,255,255,.78); margin:5px 0; border-radius:2px}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@media (max-width:980px){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.menu{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position:absolute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left:18px; right:18px; top:100%;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>background:rgba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(10,18,32,.96); border:1px solid var(--line); border-radius:18px; padding:12px;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display:none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flex-direction:column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align-items:stretch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.menu.is-open{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{padding:12px 14px}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.burger{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display:inline-flex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align-items:center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justify-content:center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nav__actions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display:none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.section{padding:34px 0}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.section--soft{padding-top:18px}</w:t>
            </w:r>
          </w:p>
        </w:tc>
      </w:tr>
    </w:tbl>
    <w:p w14:paraId="1A0340C8" w14:textId="77777777" w:rsidR="00DA330C" w:rsidRPr="00DA330C" w:rsidRDefault="00DA330C" w:rsidP="00DA330C">
      <w:pPr>
        <w:rPr>
          <w:color w:val="000000" w:themeColor="text1"/>
          <w:sz w:val="28"/>
          <w:szCs w:val="28"/>
          <w:lang w:val="en-US"/>
        </w:rPr>
      </w:pPr>
      <w:r w:rsidRPr="00DA330C">
        <w:rPr>
          <w:b/>
          <w:color w:val="000000" w:themeColor="text1"/>
          <w:sz w:val="28"/>
          <w:szCs w:val="28"/>
        </w:rPr>
        <w:lastRenderedPageBreak/>
        <w:t>Приложение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3. </w:t>
      </w:r>
      <w:r w:rsidRPr="00DA330C">
        <w:rPr>
          <w:b/>
          <w:color w:val="000000" w:themeColor="text1"/>
          <w:sz w:val="28"/>
          <w:szCs w:val="28"/>
        </w:rPr>
        <w:t>Логика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DA330C">
        <w:rPr>
          <w:b/>
          <w:color w:val="000000" w:themeColor="text1"/>
          <w:sz w:val="28"/>
          <w:szCs w:val="28"/>
        </w:rPr>
        <w:t>интерфейса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DA330C">
        <w:rPr>
          <w:b/>
          <w:color w:val="000000" w:themeColor="text1"/>
          <w:sz w:val="28"/>
          <w:szCs w:val="28"/>
        </w:rPr>
        <w:t>в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app.js.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A330C" w:rsidRPr="00E608E9" w14:paraId="635A7557" w14:textId="77777777" w:rsidTr="000C5D72">
        <w:trPr>
          <w:jc w:val="center"/>
        </w:trPr>
        <w:tc>
          <w:tcPr>
            <w:tcW w:w="9355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8F5CD" w14:textId="77777777" w:rsidR="00DA330C" w:rsidRPr="00DA330C" w:rsidRDefault="00DA330C" w:rsidP="000C5D7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(function ()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$ = 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root = document)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root.querySelector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$$ = 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root = document)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Array.from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root.querySelectorAll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y = $('#year');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if (y)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y.textContent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new Date().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getFullYear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burger = $('[data-burger]');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menu = $('[data-menu]');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if (burger &amp;&amp; menu)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burger.addEventListener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('click', ()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const open =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menu.classList.toggle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('is-open');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burger.setAttribute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('aria-expanded', open ? 'true' : 'false');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});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openButtons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$$('[data-open-modal]');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closeButtons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$$('[data-close-modal]');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openModal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(id)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modal =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document.getElementById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(`modal-${id}`);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if (!modal) return;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modal.classList.add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('is-open');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modal.setAttribute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('aria-hidden', 'false');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document.body.style.overflow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'hidden';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};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closeModal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(modal)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modal.classList.remove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('is-open');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modal.setAttribute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('aria-hidden', 'true');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document.body.style.overflow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'';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};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openButtons.forEach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btn.addEventListener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('click', ()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openModal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btn.dataset.openModal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)));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closeButtons.forEach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btn.addEventListener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('click', ()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const modal =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btn.closest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('.modal');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if (modal)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closeModal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(modal);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}));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const wizard = $('#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bookingWizard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');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if (wizard)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steps = $$('.step', wizard);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panels = $$('.wizard-panel', wizard);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nextBtns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$$('.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-next', wizard);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backBtns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$$('.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-back', wizard);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let current = 0;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const show = (index)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current =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Math.max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(0,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Math.min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(index,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panels.length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- 1));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steps.forEach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((step,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idx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step.classList.toggle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('is-active',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idx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=== current));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panels.forEach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((panel,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idx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) =&gt; {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panel.hidden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idx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!== current;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});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wizard.scrollIntoView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({ behavior: 'smooth', block: 'start' });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};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nextBtns.forEach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btn.addEventListener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('click', () =&gt; show(current + 1)));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backBtns.forEach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((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) =&gt;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btn.addEventListener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('click', () =&gt; show(current - 1)));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show(0);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})();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</w:p>
        </w:tc>
      </w:tr>
    </w:tbl>
    <w:p w14:paraId="20546978" w14:textId="77777777" w:rsidR="00DA330C" w:rsidRPr="00DA330C" w:rsidRDefault="00DA330C" w:rsidP="00DA330C">
      <w:pPr>
        <w:rPr>
          <w:color w:val="000000" w:themeColor="text1"/>
          <w:sz w:val="28"/>
          <w:szCs w:val="28"/>
        </w:rPr>
      </w:pPr>
      <w:r w:rsidRPr="00DA330C">
        <w:rPr>
          <w:b/>
          <w:color w:val="000000" w:themeColor="text1"/>
          <w:sz w:val="28"/>
          <w:szCs w:val="28"/>
        </w:rPr>
        <w:lastRenderedPageBreak/>
        <w:t>Приложение 4. Пошаговая форма бронирования booking.html.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A330C" w:rsidRPr="00E608E9" w14:paraId="0DBB4B0F" w14:textId="77777777" w:rsidTr="000C5D72">
        <w:trPr>
          <w:jc w:val="center"/>
        </w:trPr>
        <w:tc>
          <w:tcPr>
            <w:tcW w:w="9355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ED26B" w14:textId="77777777" w:rsidR="00DA330C" w:rsidRPr="00DA330C" w:rsidRDefault="00DA330C" w:rsidP="000C5D7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 xml:space="preserve">     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nav__actions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--ghost"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="cabinet/index.html"&gt;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Личный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="booking.html"&gt;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Забронировать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&lt;/header&gt;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&lt;main class="main"&gt;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&lt;div class="container"&gt;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 class="breadcrumbs"&gt;&lt;a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Главная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&lt;span class="breadcrumbs__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sep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"&gt;/&lt;/span&gt; &lt;span&gt;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Бронирование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&lt;section class="toolbar"&gt;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toolbar__left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class="kicker"&gt;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Оформление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&lt;h1 class="h2" style="margin:0"&gt;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Бронирование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проживания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&lt;/h1&gt;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toolbar__right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="rooms.html"&gt;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Выбрать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&lt;/section&gt;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messageBlock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&lt;section class="panel form--card wizard" id="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bookingWizard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class="steps"&gt;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class="step is-active"&gt;1.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class="step"&gt;2.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class="step"&gt;3.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Дополнения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class="step"&gt;4.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Контакты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class="step"&gt;5.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Подтверждение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&lt;form class="form" action="/booking" method="post"&gt;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class="wizard-panel"&gt;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&lt;h2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Шаг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1: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гости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Заезд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type="date"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checkIn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value="2026-04-10"&gt;&lt;/label&gt;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Выезд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type="date"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checkOut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value="2026-04-17"&gt;&lt;/label&gt;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Количество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гостей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&lt;/span&gt;&lt;select class="select" name="guests"&gt;&lt;option value="1"&gt;1&lt;/option&gt;&lt;option value="2" selected&gt;2&lt;/option&gt;&lt;option value="3"&gt;3&lt;/option&gt;&lt;/select&gt;&lt;/label&gt;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Цель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поездки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&lt;/span&gt;&lt;select class="select" name="purpose"&gt;&lt;option selected&gt;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Оздоровительный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отдых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&lt;/option&gt;&lt;option&gt;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Короткий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восстановительный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заезд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&lt;/option&gt;&lt;option&gt;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Семейный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отдых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&lt;/option&gt;&lt;/select&gt;&lt;/label&gt;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-next"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Далее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br/>
              <w:t xml:space="preserve">      &lt;div class="wizard-panel" hidden&gt;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&lt;h2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Шаг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2: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выбор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class="grid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--3"&gt;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type="radio" name="room" value="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Стандарт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checked&gt;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Стандарт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"&gt;7 500 ₽ /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ночь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type="radio" name="room" value="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Комфорт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Комфорт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"&gt;9 800 ₽ /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ночь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type="radio" name="room" value="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Семейный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Семейный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"&gt;12 400 ₽ /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ночь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class="actions-row"&gt;&lt;button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-back"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Назад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-next"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Далее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class="wizard-panel" hidden&gt;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&lt;h2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Шаг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3: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дополнения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class="grid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--3"&gt;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type="checkbox" name="transfer" value="on" checked&gt;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Трансфер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Встреча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вокзале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type="checkbox" name="massage" value="on"&gt;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Дополнительный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массаж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"&gt;2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сеанса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первые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дни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class="card selectable-card"&gt;&lt;input type="checkbox"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lateCheckout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value="on"&gt;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Поздний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выезд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&lt;/strong&gt;&lt;span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возможности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день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отъезда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class="actions-row"&gt;&lt;button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-back"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Назад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-next"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Далее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class="wizard-panel" hidden&gt;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&lt;h2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Шаг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4: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контактные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данные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ФИО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fullName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currentUserName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 placeholder="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Иван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Иванов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Телефон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name="phone"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currentUserPhone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 placeholder="+7 (___) ___-__-__"&gt;&lt;/label&gt;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"&gt;Email&lt;/span&gt;&lt;input class="input" type="email" name="email"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currentUserEmail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 placeholder="mail@example.com"&gt;&lt;/label&gt;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Комментарий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name="comment" rows="4" placeholder="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Например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нужен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тихий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этаж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ранний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заезд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class="actions-row"&gt;&lt;button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-back"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Назад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js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-next" type="button"&gt;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Далее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class="wizard-panel" hidden&gt;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&lt;h2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Шаг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5: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подтверждение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class="notice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notice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--ok"&gt;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Почти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всё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проверено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.&lt;/strong&gt;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class="muted"&gt;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Перед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подтверждением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заявки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ещё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раз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сверьте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категорию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количество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гостей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контактные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данные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.&lt;/div&gt;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class="table-wrap" style="margin-top:16px"&gt;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&lt;table class="table"&gt;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tbody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  &lt;tr&gt;&lt;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Период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th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&gt;&lt;td&gt;10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апреля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— 17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апреля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2026&lt;/td&gt;&lt;/tr&gt;</w:t>
            </w:r>
          </w:p>
        </w:tc>
      </w:tr>
    </w:tbl>
    <w:p w14:paraId="653B3F69" w14:textId="77777777" w:rsidR="00DA330C" w:rsidRPr="00DA330C" w:rsidRDefault="00DA330C" w:rsidP="00DA330C">
      <w:pPr>
        <w:rPr>
          <w:color w:val="000000" w:themeColor="text1"/>
          <w:sz w:val="28"/>
          <w:szCs w:val="28"/>
          <w:lang w:val="en-US"/>
        </w:rPr>
      </w:pPr>
      <w:r w:rsidRPr="00DA330C">
        <w:rPr>
          <w:b/>
          <w:color w:val="000000" w:themeColor="text1"/>
          <w:sz w:val="28"/>
          <w:szCs w:val="28"/>
        </w:rPr>
        <w:lastRenderedPageBreak/>
        <w:t>Приложение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5. </w:t>
      </w:r>
      <w:r w:rsidRPr="00DA330C">
        <w:rPr>
          <w:b/>
          <w:color w:val="000000" w:themeColor="text1"/>
          <w:sz w:val="28"/>
          <w:szCs w:val="28"/>
        </w:rPr>
        <w:t>Фрагмент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DA330C">
        <w:rPr>
          <w:b/>
          <w:color w:val="000000" w:themeColor="text1"/>
          <w:sz w:val="28"/>
          <w:szCs w:val="28"/>
        </w:rPr>
        <w:t>страницы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DA330C">
        <w:rPr>
          <w:b/>
          <w:color w:val="000000" w:themeColor="text1"/>
          <w:sz w:val="28"/>
          <w:szCs w:val="28"/>
        </w:rPr>
        <w:t>профиля</w:t>
      </w:r>
      <w:r w:rsidRPr="00DA330C">
        <w:rPr>
          <w:b/>
          <w:color w:val="000000" w:themeColor="text1"/>
          <w:sz w:val="28"/>
          <w:szCs w:val="28"/>
          <w:lang w:val="en-US"/>
        </w:rPr>
        <w:t xml:space="preserve"> cabinet/profile.html.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DA330C" w:rsidRPr="00E608E9" w14:paraId="6F802D46" w14:textId="77777777" w:rsidTr="000C5D72">
        <w:trPr>
          <w:jc w:val="center"/>
        </w:trPr>
        <w:tc>
          <w:tcPr>
            <w:tcW w:w="9355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C8B7E" w14:textId="20E5C6B2" w:rsidR="00DA330C" w:rsidRPr="00DA330C" w:rsidRDefault="00DA330C" w:rsidP="000C5D72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     &lt;nav class="menu" data-menu&gt;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Главная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="../rooms.html"&gt;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="../schedule.html"&gt;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Расписание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="../reviews.html"&gt;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Отзывы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menu__link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="../about.html"&gt;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санатории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&lt;/nav&gt;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nav__actions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sm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--ghost"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="../cabinet/index.html"&gt;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Личный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&lt;a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--primary"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="../booking.html"&gt;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Забронировать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&lt;/header&gt;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>&lt;main class="main"&gt;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&lt;div class="container"&gt;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 class="breadcrumbs"&gt;&lt;a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Главная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&lt;span class="breadcrumbs__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sep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"&gt;/&lt;/span&gt; 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="../cabinet/index.html"&gt;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 &lt;span class="breadcrumbs__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sep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"&gt;/&lt;/span&gt; &lt;span&gt;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Профиль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 class="sidebar-layout"&gt;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&lt;aside class="panel sidebar"&gt;&lt;h3 style="margin:0 0 10px"&gt;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Личный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&lt;/h3&gt;&lt;p class="muted small" style="margin-top:0"&gt;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Разделы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помогают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быстро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находить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бронирования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расписание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оплаты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обращения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.&lt;/p&gt;&lt;a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Обзор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class="is-active"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="profile.html" aria-current="page"&gt;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Профиль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="bookings.html"&gt;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Бронирования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="schedule.html"&gt;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Расписание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="payments.html"&gt;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Оплаты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="support.html"&gt;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Поддержка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&lt;/a&gt;&lt;a class=""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="/logout"&gt;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Выйти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&lt;/a&gt;&lt;/aside&gt;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&lt;section class="panel content"&gt;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class="kicker"&gt;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Данные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гостя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&lt;h1 class="h2"&gt;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Профиль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&lt;/h1&gt;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messageBlock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&lt;form class="form" action="/cabinet/profile" method="post"&gt;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Имя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firstName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firstName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Фамилия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lastName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lastName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Телефон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name="phone" value="{{phone}}"&gt;&lt;/label&gt;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"&gt;Email&lt;/span&gt;&lt;input class="input" name="email" value="{{email}}"&gt;&lt;/label&gt;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form__row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Дата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рождения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type="date" name="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birthDate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value="{{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birthDate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Город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&lt;/span&gt;&lt;input class="input" name="city" value="{{city}}"&gt;&lt;/label&gt;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&lt;label class="field"&gt;&lt;span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field__label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Комментарий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размещению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&lt;/span&gt;&lt;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 name="comment" rows="4"&gt;{{comment}}&lt;/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textarea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&gt;&lt;/label&gt;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  &lt;div class="actions-row"&gt;&lt;button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--primary" type="submit"&gt;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Сохранить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изменения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&lt;/button&gt;&lt;/div&gt;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&lt;/form&gt;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class="line"&gt;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&lt;div class="grid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--2 split-grid"&gt;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class="card"&gt;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&lt;h2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Медицинские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предпочтения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&lt;ul class="feature-list compact-list"&gt;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  &lt;li&gt;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Диетическое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питание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включено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  &lt;li&gt;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Аллергия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цитрусовые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указана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  &lt;li&gt;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Предпочтительное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время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процедур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первая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половина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дня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&lt;/ul&gt;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&lt;div class="card"&gt;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&lt;h2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Контакт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случай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связи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&lt;/h2&gt;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&lt;p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card__meta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"&gt;{{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emergencyContact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}}&lt;/p&gt;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  &lt;p class="muted small"&gt;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Этот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контакт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можно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использовать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для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быстрой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связи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близким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человеком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время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поездки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.&lt;/p&gt;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&lt;/section&gt;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&lt;/main&gt;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>&lt;footer class="site-footer"&gt;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&lt;div class="container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footer__grid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&lt;div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footer__brand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&lt;span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brand__mark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"&gt;S&lt;/span&gt;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Санаторий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«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Сосновый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берег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»&lt;/strong&gt;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&lt;p class="muted"&gt;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Современный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санаторий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для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отдыха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восстановления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здоровья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комфортного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проживания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.&lt;/p&gt;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&lt;h4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Разделы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&lt;/h4&gt;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&lt;ul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footer__list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Главная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="../rooms.html"&gt;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Номера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="../schedule.html"&gt;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Расписание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="../reviews.html"&gt;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Отзывы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="../about.html"&gt;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О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санатории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&lt;/ul&gt;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&lt;/div&gt;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&lt;div&gt;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&lt;h4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footer__title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Аккаунт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&lt;/h4&gt;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&lt;ul class="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footer__list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="../login.html"&gt;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Вход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="../register.html"&gt;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Регистрация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="../reset.html"&gt;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Восстановление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доступа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br/>
              <w:t xml:space="preserve">        &lt;li&gt;&lt;a </w:t>
            </w:r>
            <w:proofErr w:type="spellStart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href</w:t>
            </w:r>
            <w:proofErr w:type="spellEnd"/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="../cabinet/index.html"&gt;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Личный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</w:rPr>
              <w:t>кабинет</w:t>
            </w:r>
            <w:r w:rsidRPr="00DA330C">
              <w:rPr>
                <w:rFonts w:eastAsia="Consolas"/>
                <w:color w:val="000000" w:themeColor="text1"/>
                <w:sz w:val="28"/>
                <w:szCs w:val="28"/>
                <w:lang w:val="en-US"/>
              </w:rPr>
              <w:t>&lt;/a&gt;&lt;/li&gt;</w:t>
            </w:r>
          </w:p>
        </w:tc>
      </w:tr>
    </w:tbl>
    <w:p w14:paraId="47FBCBA9" w14:textId="77777777" w:rsidR="00AD4012" w:rsidRPr="00DA330C" w:rsidRDefault="00AD4012" w:rsidP="00845E62">
      <w:pPr>
        <w:pStyle w:val="af6"/>
        <w:rPr>
          <w:rFonts w:ascii="Times New Roman" w:hAnsi="Times New Roman" w:cs="Times New Roman"/>
          <w:color w:val="000000" w:themeColor="text1"/>
          <w:lang w:val="en-US"/>
        </w:rPr>
      </w:pPr>
    </w:p>
    <w:sectPr w:rsidR="00AD4012" w:rsidRPr="00DA330C" w:rsidSect="00495CA3">
      <w:footerReference w:type="default" r:id="rId12"/>
      <w:headerReference w:type="first" r:id="rId13"/>
      <w:footerReference w:type="first" r:id="rId14"/>
      <w:pgSz w:w="11906" w:h="16838" w:code="9"/>
      <w:pgMar w:top="851" w:right="850" w:bottom="1135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D47DE" w14:textId="77777777" w:rsidR="002C1A30" w:rsidRDefault="002C1A30">
      <w:r>
        <w:separator/>
      </w:r>
    </w:p>
  </w:endnote>
  <w:endnote w:type="continuationSeparator" w:id="0">
    <w:p w14:paraId="06D3A307" w14:textId="77777777" w:rsidR="002C1A30" w:rsidRDefault="002C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5EBC7AF1" w14:textId="77777777" w:rsidR="000C5BF2" w:rsidRDefault="0012045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C55B98" w14:textId="77777777" w:rsidR="000C5BF2" w:rsidRDefault="000C5BF2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59316" w14:textId="77777777" w:rsidR="000C5BF2" w:rsidRDefault="00120453" w:rsidP="002E0EE7">
    <w:pPr>
      <w:pStyle w:val="ae"/>
      <w:jc w:val="center"/>
    </w:pPr>
    <w:r>
      <w:t>Санкт-Петербург</w:t>
    </w:r>
  </w:p>
  <w:p w14:paraId="5ED8A123" w14:textId="77777777" w:rsidR="000C5BF2" w:rsidRDefault="00120453" w:rsidP="002E0EE7">
    <w:pPr>
      <w:pStyle w:val="ae"/>
      <w:jc w:val="center"/>
    </w:pPr>
    <w: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AA5CB" w14:textId="77777777" w:rsidR="002C1A30" w:rsidRDefault="002C1A30">
      <w:r>
        <w:separator/>
      </w:r>
    </w:p>
  </w:footnote>
  <w:footnote w:type="continuationSeparator" w:id="0">
    <w:p w14:paraId="4473CD23" w14:textId="77777777" w:rsidR="002C1A30" w:rsidRDefault="002C1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0CC3" w14:textId="77777777" w:rsidR="006B6557" w:rsidRPr="006B6557" w:rsidRDefault="006B6557" w:rsidP="002E0EE7">
    <w:pPr>
      <w:jc w:val="center"/>
      <w:rPr>
        <w:rFonts w:eastAsiaTheme="minorHAnsi"/>
        <w:b/>
        <w:bCs/>
        <w:color w:val="000000"/>
        <w:sz w:val="28"/>
        <w:szCs w:val="28"/>
        <w:lang w:eastAsia="en-US"/>
        <w14:ligatures w14:val="standardContextual"/>
      </w:rPr>
    </w:pPr>
    <w:r w:rsidRPr="006B6557">
      <w:rPr>
        <w:rFonts w:eastAsiaTheme="minorHAnsi"/>
        <w:b/>
        <w:bCs/>
        <w:color w:val="000000"/>
        <w:sz w:val="28"/>
        <w:szCs w:val="28"/>
        <w:lang w:eastAsia="en-US"/>
        <w14:ligatures w14:val="standardContextual"/>
      </w:rPr>
      <w:t>Министерство цифрового развития, связи и массовых коммуникаций Российской Федерации</w:t>
    </w:r>
  </w:p>
  <w:p w14:paraId="453CCBB2" w14:textId="6957A35D" w:rsidR="000C5BF2" w:rsidRPr="006B6557" w:rsidRDefault="00120453" w:rsidP="002E0EE7">
    <w:pPr>
      <w:jc w:val="center"/>
      <w:rPr>
        <w:b/>
        <w:bCs/>
        <w:szCs w:val="18"/>
      </w:rPr>
    </w:pPr>
    <w:r w:rsidRPr="006B6557">
      <w:rPr>
        <w:b/>
        <w:bCs/>
        <w:szCs w:val="18"/>
      </w:rPr>
      <w:t>ФЕДЕРАЛЬНОЕ ГОСУДАРСТВЕННОЕ БЮДЖЕТНОЕ ОБРАЗОВАТЕЛЬНОЕ УЧРЕЖДЕНИЕ ВЫСШЕГО ОБРАЗОВАНИЯ</w:t>
    </w:r>
  </w:p>
  <w:p w14:paraId="485F4DE5" w14:textId="77777777" w:rsidR="000C5BF2" w:rsidRPr="006B6557" w:rsidRDefault="00120453" w:rsidP="002E0EE7">
    <w:pPr>
      <w:jc w:val="center"/>
      <w:rPr>
        <w:b/>
        <w:bCs/>
        <w:szCs w:val="18"/>
      </w:rPr>
    </w:pPr>
    <w:r w:rsidRPr="006B6557">
      <w:rPr>
        <w:b/>
        <w:bCs/>
        <w:szCs w:val="18"/>
      </w:rPr>
      <w:t>«САНКТ-ПЕТЕРБУРГСКИЙ ГОСУДАРСТВЕННЫЙ УНИВЕРСИТЕТ ТЕЛЕКОММУНИКАЦИЙ ИМ. ПРОФ. М.А. БОНЧ-БРУЕВИЧА»</w:t>
    </w:r>
  </w:p>
  <w:p w14:paraId="0B3C290E" w14:textId="77777777" w:rsidR="000C5BF2" w:rsidRPr="006B6557" w:rsidRDefault="00120453" w:rsidP="002E0EE7">
    <w:pPr>
      <w:jc w:val="center"/>
      <w:rPr>
        <w:b/>
        <w:bCs/>
        <w:szCs w:val="18"/>
      </w:rPr>
    </w:pPr>
    <w:r w:rsidRPr="006B6557">
      <w:rPr>
        <w:b/>
        <w:bCs/>
        <w:szCs w:val="18"/>
      </w:rPr>
      <w:t>(СПбГУТ)</w:t>
    </w:r>
  </w:p>
  <w:p w14:paraId="1DFFAFEA" w14:textId="77777777" w:rsidR="000C5BF2" w:rsidRPr="006B6557" w:rsidRDefault="00120453" w:rsidP="002E0EE7">
    <w:pPr>
      <w:jc w:val="center"/>
      <w:rPr>
        <w:b/>
        <w:bCs/>
        <w:szCs w:val="18"/>
      </w:rPr>
    </w:pPr>
    <w:r w:rsidRPr="006B6557">
      <w:rPr>
        <w:b/>
        <w:bCs/>
        <w:szCs w:val="18"/>
      </w:rPr>
      <w:t>ФАКУЛЬТЕТ ИНФОРМАЦИОННЫХ ТЕХНОЛОГИЙ И ПРОГРАММНОЙ ИНЖЕНЕРИИ (ИТПИ)</w:t>
    </w:r>
  </w:p>
  <w:p w14:paraId="750C75D4" w14:textId="77777777" w:rsidR="000C5BF2" w:rsidRPr="006B6557" w:rsidRDefault="00120453" w:rsidP="002E0EE7">
    <w:pPr>
      <w:jc w:val="center"/>
      <w:rPr>
        <w:b/>
        <w:bCs/>
        <w:szCs w:val="18"/>
      </w:rPr>
    </w:pPr>
    <w:r w:rsidRPr="006B6557">
      <w:rPr>
        <w:b/>
        <w:bCs/>
        <w:szCs w:val="18"/>
      </w:rPr>
      <w:t>КАФЕДРА ПРОГРАММНОЙ ИНЖЕНЕРИИ И ВЫЧИСЛИТЕЛЬНОЙ ТЕХНИКИ (ПИ И ВТ)</w:t>
    </w:r>
  </w:p>
  <w:p w14:paraId="7A112D57" w14:textId="77777777" w:rsidR="000C5BF2" w:rsidRPr="006B6557" w:rsidRDefault="000C5BF2">
    <w:pPr>
      <w:pStyle w:val="ac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2B9"/>
    <w:multiLevelType w:val="multilevel"/>
    <w:tmpl w:val="A5F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882"/>
    <w:multiLevelType w:val="multilevel"/>
    <w:tmpl w:val="239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2B9A"/>
    <w:multiLevelType w:val="multilevel"/>
    <w:tmpl w:val="CED6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C5829"/>
    <w:multiLevelType w:val="multilevel"/>
    <w:tmpl w:val="B9D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44EB9"/>
    <w:multiLevelType w:val="hybridMultilevel"/>
    <w:tmpl w:val="C7E059C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2C722AD"/>
    <w:multiLevelType w:val="multilevel"/>
    <w:tmpl w:val="DAB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C5D6C"/>
    <w:multiLevelType w:val="multilevel"/>
    <w:tmpl w:val="633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C7FE1"/>
    <w:multiLevelType w:val="multilevel"/>
    <w:tmpl w:val="5FC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24517"/>
    <w:multiLevelType w:val="hybridMultilevel"/>
    <w:tmpl w:val="643CEC66"/>
    <w:lvl w:ilvl="0" w:tplc="A2D8DD4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A1C38"/>
    <w:multiLevelType w:val="hybridMultilevel"/>
    <w:tmpl w:val="96A478EE"/>
    <w:lvl w:ilvl="0" w:tplc="8FFEA9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7763B"/>
    <w:multiLevelType w:val="multilevel"/>
    <w:tmpl w:val="F1D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A0099"/>
    <w:multiLevelType w:val="multilevel"/>
    <w:tmpl w:val="50E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914AF"/>
    <w:multiLevelType w:val="multilevel"/>
    <w:tmpl w:val="419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10BFF"/>
    <w:multiLevelType w:val="multilevel"/>
    <w:tmpl w:val="E2A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52EF0"/>
    <w:multiLevelType w:val="multilevel"/>
    <w:tmpl w:val="AFF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A42CF"/>
    <w:multiLevelType w:val="multilevel"/>
    <w:tmpl w:val="A8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E46A6"/>
    <w:multiLevelType w:val="multilevel"/>
    <w:tmpl w:val="42B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E6807"/>
    <w:multiLevelType w:val="multilevel"/>
    <w:tmpl w:val="25A4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92633"/>
    <w:multiLevelType w:val="multilevel"/>
    <w:tmpl w:val="7AD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22772"/>
    <w:multiLevelType w:val="multilevel"/>
    <w:tmpl w:val="D718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077CCB"/>
    <w:multiLevelType w:val="multilevel"/>
    <w:tmpl w:val="89C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22566"/>
    <w:multiLevelType w:val="hybridMultilevel"/>
    <w:tmpl w:val="09CE7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D382B"/>
    <w:multiLevelType w:val="hybridMultilevel"/>
    <w:tmpl w:val="18749E46"/>
    <w:lvl w:ilvl="0" w:tplc="6EB0C10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8139E"/>
    <w:multiLevelType w:val="multilevel"/>
    <w:tmpl w:val="DC2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41227"/>
    <w:multiLevelType w:val="multilevel"/>
    <w:tmpl w:val="335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E1E4C"/>
    <w:multiLevelType w:val="multilevel"/>
    <w:tmpl w:val="EAAE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B0B0F"/>
    <w:multiLevelType w:val="multilevel"/>
    <w:tmpl w:val="CB56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D5510B"/>
    <w:multiLevelType w:val="hybridMultilevel"/>
    <w:tmpl w:val="D532778A"/>
    <w:lvl w:ilvl="0" w:tplc="D2E4053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021F0"/>
    <w:multiLevelType w:val="hybridMultilevel"/>
    <w:tmpl w:val="3D9C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D13AF5"/>
    <w:multiLevelType w:val="hybridMultilevel"/>
    <w:tmpl w:val="35847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22"/>
  </w:num>
  <w:num w:numId="5">
    <w:abstractNumId w:val="15"/>
  </w:num>
  <w:num w:numId="6">
    <w:abstractNumId w:val="2"/>
  </w:num>
  <w:num w:numId="7">
    <w:abstractNumId w:val="6"/>
  </w:num>
  <w:num w:numId="8">
    <w:abstractNumId w:val="25"/>
  </w:num>
  <w:num w:numId="9">
    <w:abstractNumId w:val="27"/>
  </w:num>
  <w:num w:numId="10">
    <w:abstractNumId w:val="18"/>
  </w:num>
  <w:num w:numId="11">
    <w:abstractNumId w:val="21"/>
  </w:num>
  <w:num w:numId="12">
    <w:abstractNumId w:val="1"/>
  </w:num>
  <w:num w:numId="13">
    <w:abstractNumId w:val="0"/>
  </w:num>
  <w:num w:numId="14">
    <w:abstractNumId w:val="17"/>
  </w:num>
  <w:num w:numId="15">
    <w:abstractNumId w:val="24"/>
  </w:num>
  <w:num w:numId="16">
    <w:abstractNumId w:val="3"/>
  </w:num>
  <w:num w:numId="17">
    <w:abstractNumId w:val="23"/>
  </w:num>
  <w:num w:numId="18">
    <w:abstractNumId w:val="20"/>
  </w:num>
  <w:num w:numId="19">
    <w:abstractNumId w:val="13"/>
  </w:num>
  <w:num w:numId="20">
    <w:abstractNumId w:val="5"/>
  </w:num>
  <w:num w:numId="21">
    <w:abstractNumId w:val="11"/>
  </w:num>
  <w:num w:numId="22">
    <w:abstractNumId w:val="16"/>
  </w:num>
  <w:num w:numId="23">
    <w:abstractNumId w:val="19"/>
  </w:num>
  <w:num w:numId="24">
    <w:abstractNumId w:val="26"/>
  </w:num>
  <w:num w:numId="25">
    <w:abstractNumId w:val="12"/>
  </w:num>
  <w:num w:numId="26">
    <w:abstractNumId w:val="14"/>
  </w:num>
  <w:num w:numId="27">
    <w:abstractNumId w:val="7"/>
  </w:num>
  <w:num w:numId="28">
    <w:abstractNumId w:val="28"/>
  </w:num>
  <w:num w:numId="29">
    <w:abstractNumId w:val="29"/>
  </w:num>
  <w:num w:numId="3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56"/>
    <w:rsid w:val="000658D2"/>
    <w:rsid w:val="00066E96"/>
    <w:rsid w:val="00092100"/>
    <w:rsid w:val="000B2FE4"/>
    <w:rsid w:val="000C5BF2"/>
    <w:rsid w:val="000C5E1C"/>
    <w:rsid w:val="000C7233"/>
    <w:rsid w:val="000D0799"/>
    <w:rsid w:val="000D46F4"/>
    <w:rsid w:val="000F5BE6"/>
    <w:rsid w:val="000F66E6"/>
    <w:rsid w:val="001145AB"/>
    <w:rsid w:val="00120453"/>
    <w:rsid w:val="00141281"/>
    <w:rsid w:val="001446CE"/>
    <w:rsid w:val="00151456"/>
    <w:rsid w:val="00167D6D"/>
    <w:rsid w:val="001843D0"/>
    <w:rsid w:val="001D1C3C"/>
    <w:rsid w:val="001E73CD"/>
    <w:rsid w:val="0021660B"/>
    <w:rsid w:val="0021697A"/>
    <w:rsid w:val="00217A56"/>
    <w:rsid w:val="00223C31"/>
    <w:rsid w:val="00233184"/>
    <w:rsid w:val="00261FFA"/>
    <w:rsid w:val="00275742"/>
    <w:rsid w:val="00297D5A"/>
    <w:rsid w:val="002A4023"/>
    <w:rsid w:val="002C1A30"/>
    <w:rsid w:val="002C398C"/>
    <w:rsid w:val="002C70A2"/>
    <w:rsid w:val="002D35A7"/>
    <w:rsid w:val="0031511F"/>
    <w:rsid w:val="00352017"/>
    <w:rsid w:val="0037701D"/>
    <w:rsid w:val="00386E3E"/>
    <w:rsid w:val="003A65CF"/>
    <w:rsid w:val="003B5C6E"/>
    <w:rsid w:val="003E56A6"/>
    <w:rsid w:val="003E63DD"/>
    <w:rsid w:val="003F6970"/>
    <w:rsid w:val="0040310A"/>
    <w:rsid w:val="004401F3"/>
    <w:rsid w:val="00446E16"/>
    <w:rsid w:val="00471D8F"/>
    <w:rsid w:val="00485468"/>
    <w:rsid w:val="00487096"/>
    <w:rsid w:val="00495CA3"/>
    <w:rsid w:val="004B19AC"/>
    <w:rsid w:val="004D2627"/>
    <w:rsid w:val="004D3A49"/>
    <w:rsid w:val="004F20A7"/>
    <w:rsid w:val="004F6268"/>
    <w:rsid w:val="00500333"/>
    <w:rsid w:val="00512860"/>
    <w:rsid w:val="00521BB8"/>
    <w:rsid w:val="005463FC"/>
    <w:rsid w:val="00555610"/>
    <w:rsid w:val="00574B92"/>
    <w:rsid w:val="00577BAE"/>
    <w:rsid w:val="005C2D69"/>
    <w:rsid w:val="005E33D1"/>
    <w:rsid w:val="005F07CC"/>
    <w:rsid w:val="005F3E55"/>
    <w:rsid w:val="00600547"/>
    <w:rsid w:val="0060148E"/>
    <w:rsid w:val="00601BC9"/>
    <w:rsid w:val="0061288D"/>
    <w:rsid w:val="00625BC4"/>
    <w:rsid w:val="0065775A"/>
    <w:rsid w:val="00664B56"/>
    <w:rsid w:val="00665A3F"/>
    <w:rsid w:val="006711D6"/>
    <w:rsid w:val="00680638"/>
    <w:rsid w:val="00691AD6"/>
    <w:rsid w:val="006B359E"/>
    <w:rsid w:val="006B6557"/>
    <w:rsid w:val="006C0B77"/>
    <w:rsid w:val="006E37BA"/>
    <w:rsid w:val="007026DA"/>
    <w:rsid w:val="00732BB1"/>
    <w:rsid w:val="007426BB"/>
    <w:rsid w:val="0074332E"/>
    <w:rsid w:val="0074390F"/>
    <w:rsid w:val="00751E91"/>
    <w:rsid w:val="007573CA"/>
    <w:rsid w:val="0076071E"/>
    <w:rsid w:val="00760AED"/>
    <w:rsid w:val="00774C3A"/>
    <w:rsid w:val="007821A5"/>
    <w:rsid w:val="00793849"/>
    <w:rsid w:val="00795494"/>
    <w:rsid w:val="007A0DC7"/>
    <w:rsid w:val="007A19AD"/>
    <w:rsid w:val="007C438E"/>
    <w:rsid w:val="007C453A"/>
    <w:rsid w:val="007C5240"/>
    <w:rsid w:val="007C640B"/>
    <w:rsid w:val="007F6310"/>
    <w:rsid w:val="008242FF"/>
    <w:rsid w:val="00845E62"/>
    <w:rsid w:val="00846D8E"/>
    <w:rsid w:val="00870751"/>
    <w:rsid w:val="0087109D"/>
    <w:rsid w:val="00882788"/>
    <w:rsid w:val="008A0CF9"/>
    <w:rsid w:val="008B7D5E"/>
    <w:rsid w:val="008C1795"/>
    <w:rsid w:val="008C2807"/>
    <w:rsid w:val="008D4DD6"/>
    <w:rsid w:val="008E2768"/>
    <w:rsid w:val="008E27FB"/>
    <w:rsid w:val="008E422E"/>
    <w:rsid w:val="008F2ED0"/>
    <w:rsid w:val="00922C48"/>
    <w:rsid w:val="00923B4B"/>
    <w:rsid w:val="00925C1F"/>
    <w:rsid w:val="00936179"/>
    <w:rsid w:val="009635DB"/>
    <w:rsid w:val="00963926"/>
    <w:rsid w:val="009B087F"/>
    <w:rsid w:val="009C04C9"/>
    <w:rsid w:val="009F452D"/>
    <w:rsid w:val="00A155AF"/>
    <w:rsid w:val="00A25EB1"/>
    <w:rsid w:val="00A57F29"/>
    <w:rsid w:val="00A60D38"/>
    <w:rsid w:val="00A67808"/>
    <w:rsid w:val="00A86F43"/>
    <w:rsid w:val="00A92312"/>
    <w:rsid w:val="00A93A98"/>
    <w:rsid w:val="00AB6595"/>
    <w:rsid w:val="00AD4012"/>
    <w:rsid w:val="00AF3A36"/>
    <w:rsid w:val="00AF4B3B"/>
    <w:rsid w:val="00B1110E"/>
    <w:rsid w:val="00B3136A"/>
    <w:rsid w:val="00B34C1D"/>
    <w:rsid w:val="00B60920"/>
    <w:rsid w:val="00B61C9F"/>
    <w:rsid w:val="00B707EE"/>
    <w:rsid w:val="00B77B8C"/>
    <w:rsid w:val="00B87589"/>
    <w:rsid w:val="00B90426"/>
    <w:rsid w:val="00B906BB"/>
    <w:rsid w:val="00B915B7"/>
    <w:rsid w:val="00BA2058"/>
    <w:rsid w:val="00BB584B"/>
    <w:rsid w:val="00BB61BC"/>
    <w:rsid w:val="00BC1041"/>
    <w:rsid w:val="00BC5530"/>
    <w:rsid w:val="00BC5F23"/>
    <w:rsid w:val="00BD0524"/>
    <w:rsid w:val="00C16ADD"/>
    <w:rsid w:val="00C20856"/>
    <w:rsid w:val="00C2564B"/>
    <w:rsid w:val="00C42B8B"/>
    <w:rsid w:val="00C43FB2"/>
    <w:rsid w:val="00C53DD0"/>
    <w:rsid w:val="00C65024"/>
    <w:rsid w:val="00C9393F"/>
    <w:rsid w:val="00CB15F6"/>
    <w:rsid w:val="00CD1835"/>
    <w:rsid w:val="00CD1E9F"/>
    <w:rsid w:val="00CD1EE7"/>
    <w:rsid w:val="00CE01DF"/>
    <w:rsid w:val="00CF3BD5"/>
    <w:rsid w:val="00CF48FA"/>
    <w:rsid w:val="00CF743D"/>
    <w:rsid w:val="00D27606"/>
    <w:rsid w:val="00D379E6"/>
    <w:rsid w:val="00D44DAC"/>
    <w:rsid w:val="00D474ED"/>
    <w:rsid w:val="00D500E9"/>
    <w:rsid w:val="00DA330C"/>
    <w:rsid w:val="00DE4721"/>
    <w:rsid w:val="00DE48C4"/>
    <w:rsid w:val="00E368E0"/>
    <w:rsid w:val="00E444AA"/>
    <w:rsid w:val="00E53BE9"/>
    <w:rsid w:val="00E608E9"/>
    <w:rsid w:val="00E7271F"/>
    <w:rsid w:val="00E917A4"/>
    <w:rsid w:val="00E942F5"/>
    <w:rsid w:val="00EA3F6A"/>
    <w:rsid w:val="00EA59DF"/>
    <w:rsid w:val="00EB4C97"/>
    <w:rsid w:val="00EE4070"/>
    <w:rsid w:val="00F03D3B"/>
    <w:rsid w:val="00F07ADF"/>
    <w:rsid w:val="00F12C76"/>
    <w:rsid w:val="00FA0884"/>
    <w:rsid w:val="00FC7EB9"/>
    <w:rsid w:val="00FF30D3"/>
    <w:rsid w:val="00F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F707"/>
  <w15:chartTrackingRefBased/>
  <w15:docId w15:val="{DE7C9E2D-05EF-4636-B005-F14E9220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BC9"/>
    <w:pPr>
      <w:spacing w:befor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087F"/>
    <w:pPr>
      <w:keepNext/>
      <w:keepLines/>
      <w:spacing w:before="160" w:after="80"/>
      <w:jc w:val="center"/>
      <w:outlineLvl w:val="1"/>
    </w:pPr>
    <w:rPr>
      <w:rFonts w:eastAsiaTheme="majorEastAsia"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B087F"/>
    <w:pPr>
      <w:keepNext/>
      <w:keepLines/>
      <w:spacing w:before="160" w:after="80"/>
      <w:jc w:val="center"/>
      <w:outlineLvl w:val="2"/>
    </w:pPr>
    <w:rPr>
      <w:rFonts w:eastAsiaTheme="majorEastAsia"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1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A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A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A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A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B087F"/>
    <w:rPr>
      <w:rFonts w:ascii="Times New Roman" w:eastAsiaTheme="majorEastAsia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B087F"/>
    <w:rPr>
      <w:rFonts w:ascii="Times New Roman" w:eastAsiaTheme="majorEastAsia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217A5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7A5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7A5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7A5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7A5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7A5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7A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A5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7A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A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A5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7A5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65024"/>
    <w:pPr>
      <w:tabs>
        <w:tab w:val="center" w:pos="4677"/>
        <w:tab w:val="right" w:pos="9355"/>
      </w:tabs>
    </w:pPr>
    <w:rPr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C6502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65024"/>
    <w:pPr>
      <w:tabs>
        <w:tab w:val="center" w:pos="4677"/>
        <w:tab w:val="right" w:pos="9355"/>
      </w:tabs>
    </w:pPr>
    <w:rPr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C65024"/>
    <w:rPr>
      <w:rFonts w:ascii="Times New Roman" w:hAnsi="Times New Roman"/>
      <w:sz w:val="28"/>
    </w:rPr>
  </w:style>
  <w:style w:type="paragraph" w:customStyle="1" w:styleId="Default">
    <w:name w:val="Default"/>
    <w:qFormat/>
    <w:rsid w:val="00C65024"/>
    <w:pPr>
      <w:suppressAutoHyphens/>
      <w:spacing w:before="0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uiPriority w:val="59"/>
    <w:rsid w:val="007426B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7426BB"/>
    <w:pPr>
      <w:spacing w:after="200"/>
    </w:pPr>
    <w:rPr>
      <w:rFonts w:eastAsiaTheme="minorEastAsia"/>
      <w:i/>
      <w:iCs/>
      <w:color w:val="44546A" w:themeColor="text2"/>
      <w:kern w:val="2"/>
      <w:sz w:val="18"/>
      <w:szCs w:val="16"/>
      <w:lang w:eastAsia="zh-CN" w:bidi="hi-IN"/>
      <w14:ligatures w14:val="standardContextual"/>
    </w:rPr>
  </w:style>
  <w:style w:type="paragraph" w:styleId="af2">
    <w:name w:val="Normal (Web)"/>
    <w:basedOn w:val="a"/>
    <w:uiPriority w:val="99"/>
    <w:unhideWhenUsed/>
    <w:rsid w:val="00A57F29"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sid w:val="00A57F2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57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7F2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57F2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57F29"/>
  </w:style>
  <w:style w:type="paragraph" w:customStyle="1" w:styleId="p1">
    <w:name w:val="p1"/>
    <w:basedOn w:val="a"/>
    <w:rsid w:val="00386E3E"/>
    <w:rPr>
      <w:color w:val="000000"/>
      <w:sz w:val="17"/>
      <w:szCs w:val="17"/>
    </w:rPr>
  </w:style>
  <w:style w:type="character" w:customStyle="1" w:styleId="relative">
    <w:name w:val="relative"/>
    <w:basedOn w:val="a0"/>
    <w:rsid w:val="00601BC9"/>
  </w:style>
  <w:style w:type="paragraph" w:customStyle="1" w:styleId="not-prose">
    <w:name w:val="not-prose"/>
    <w:basedOn w:val="a"/>
    <w:rsid w:val="00601BC9"/>
    <w:pPr>
      <w:spacing w:before="100" w:beforeAutospacing="1" w:after="100" w:afterAutospacing="1"/>
    </w:pPr>
  </w:style>
  <w:style w:type="character" w:styleId="af4">
    <w:name w:val="Emphasis"/>
    <w:basedOn w:val="a0"/>
    <w:uiPriority w:val="20"/>
    <w:qFormat/>
    <w:rsid w:val="00925C1F"/>
    <w:rPr>
      <w:i/>
      <w:iCs/>
    </w:rPr>
  </w:style>
  <w:style w:type="character" w:customStyle="1" w:styleId="s1">
    <w:name w:val="s1"/>
    <w:basedOn w:val="a0"/>
    <w:rsid w:val="007821A5"/>
    <w:rPr>
      <w:rFonts w:ascii="Times New Roman" w:hAnsi="Times New Roman" w:cs="Times New Roman" w:hint="default"/>
      <w:sz w:val="16"/>
      <w:szCs w:val="16"/>
    </w:rPr>
  </w:style>
  <w:style w:type="character" w:customStyle="1" w:styleId="s2">
    <w:name w:val="s2"/>
    <w:basedOn w:val="a0"/>
    <w:rsid w:val="007821A5"/>
    <w:rPr>
      <w:rFonts w:ascii="Arial" w:hAnsi="Arial" w:cs="Arial" w:hint="default"/>
      <w:sz w:val="16"/>
      <w:szCs w:val="16"/>
    </w:rPr>
  </w:style>
  <w:style w:type="character" w:customStyle="1" w:styleId="hljs-meta">
    <w:name w:val="hljs-meta"/>
    <w:basedOn w:val="a0"/>
    <w:rsid w:val="0074390F"/>
  </w:style>
  <w:style w:type="character" w:customStyle="1" w:styleId="hljs-keyword">
    <w:name w:val="hljs-keyword"/>
    <w:basedOn w:val="a0"/>
    <w:rsid w:val="0074390F"/>
  </w:style>
  <w:style w:type="character" w:customStyle="1" w:styleId="hljs-tag">
    <w:name w:val="hljs-tag"/>
    <w:basedOn w:val="a0"/>
    <w:rsid w:val="0074390F"/>
  </w:style>
  <w:style w:type="character" w:customStyle="1" w:styleId="hljs-name">
    <w:name w:val="hljs-name"/>
    <w:basedOn w:val="a0"/>
    <w:rsid w:val="0074390F"/>
  </w:style>
  <w:style w:type="character" w:customStyle="1" w:styleId="hljs-attr">
    <w:name w:val="hljs-attr"/>
    <w:basedOn w:val="a0"/>
    <w:rsid w:val="0074390F"/>
  </w:style>
  <w:style w:type="character" w:customStyle="1" w:styleId="hljs-string">
    <w:name w:val="hljs-string"/>
    <w:basedOn w:val="a0"/>
    <w:rsid w:val="0074390F"/>
  </w:style>
  <w:style w:type="character" w:customStyle="1" w:styleId="hljs-title">
    <w:name w:val="hljs-title"/>
    <w:basedOn w:val="a0"/>
    <w:rsid w:val="0074390F"/>
  </w:style>
  <w:style w:type="character" w:customStyle="1" w:styleId="hljs-number">
    <w:name w:val="hljs-number"/>
    <w:basedOn w:val="a0"/>
    <w:rsid w:val="0074390F"/>
  </w:style>
  <w:style w:type="character" w:customStyle="1" w:styleId="hljs-variable">
    <w:name w:val="hljs-variable"/>
    <w:basedOn w:val="a0"/>
    <w:rsid w:val="0074390F"/>
  </w:style>
  <w:style w:type="character" w:customStyle="1" w:styleId="hljs-comment">
    <w:name w:val="hljs-comment"/>
    <w:basedOn w:val="a0"/>
    <w:rsid w:val="0074390F"/>
  </w:style>
  <w:style w:type="character" w:customStyle="1" w:styleId="hljs-builtin">
    <w:name w:val="hljs-built_in"/>
    <w:basedOn w:val="a0"/>
    <w:rsid w:val="0074390F"/>
  </w:style>
  <w:style w:type="character" w:customStyle="1" w:styleId="hljs-type">
    <w:name w:val="hljs-type"/>
    <w:basedOn w:val="a0"/>
    <w:rsid w:val="008A0CF9"/>
  </w:style>
  <w:style w:type="character" w:customStyle="1" w:styleId="ms-1">
    <w:name w:val="ms-1"/>
    <w:basedOn w:val="a0"/>
    <w:rsid w:val="007026DA"/>
  </w:style>
  <w:style w:type="character" w:customStyle="1" w:styleId="max-w-15ch">
    <w:name w:val="max-w-[15ch]"/>
    <w:basedOn w:val="a0"/>
    <w:rsid w:val="007026DA"/>
  </w:style>
  <w:style w:type="character" w:styleId="af5">
    <w:name w:val="Hyperlink"/>
    <w:basedOn w:val="a0"/>
    <w:uiPriority w:val="99"/>
    <w:unhideWhenUsed/>
    <w:rsid w:val="007026DA"/>
    <w:rPr>
      <w:color w:val="0563C1" w:themeColor="hyperlink"/>
      <w:u w:val="single"/>
    </w:rPr>
  </w:style>
  <w:style w:type="paragraph" w:styleId="af6">
    <w:name w:val="TOC Heading"/>
    <w:basedOn w:val="1"/>
    <w:next w:val="a"/>
    <w:uiPriority w:val="39"/>
    <w:unhideWhenUsed/>
    <w:qFormat/>
    <w:rsid w:val="009B087F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9B087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B087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9B087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B087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B087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B087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B087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B087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B087F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1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9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2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88BD9-EB16-7D4D-A1E9-877B90288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30</Pages>
  <Words>7128</Words>
  <Characters>40635</Characters>
  <Application>Microsoft Office Word</Application>
  <DocSecurity>0</DocSecurity>
  <Lines>338</Lines>
  <Paragraphs>95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69</cp:revision>
  <cp:lastPrinted>2026-03-24T06:56:00Z</cp:lastPrinted>
  <dcterms:created xsi:type="dcterms:W3CDTF">2025-11-04T14:51:00Z</dcterms:created>
  <dcterms:modified xsi:type="dcterms:W3CDTF">2026-03-24T12:04:00Z</dcterms:modified>
</cp:coreProperties>
</file>