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41A9" w14:textId="77777777" w:rsidR="00E6395A" w:rsidRPr="00E6395A" w:rsidRDefault="00AB29B1" w:rsidP="00E6395A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E6395A">
        <w:rPr>
          <w:rFonts w:ascii="Times New Roman" w:hAnsi="Times New Roman" w:cs="Times New Roman"/>
          <w:sz w:val="24"/>
          <w:szCs w:val="24"/>
        </w:rPr>
        <w:t>ПРАКТИЧЕСКАЯ РАБОТА</w:t>
      </w:r>
    </w:p>
    <w:p w14:paraId="455D2B47" w14:textId="4D389B33" w:rsidR="00C75848" w:rsidRDefault="00E6395A" w:rsidP="00C758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395A">
        <w:rPr>
          <w:rFonts w:ascii="Times New Roman" w:hAnsi="Times New Roman" w:cs="Times New Roman"/>
          <w:sz w:val="24"/>
          <w:szCs w:val="24"/>
        </w:rPr>
        <w:t>дисциплина Экономика</w:t>
      </w:r>
      <w:r w:rsidR="008D2545">
        <w:rPr>
          <w:rFonts w:ascii="Times New Roman" w:hAnsi="Times New Roman" w:cs="Times New Roman"/>
          <w:sz w:val="24"/>
          <w:szCs w:val="24"/>
        </w:rPr>
        <w:t xml:space="preserve"> </w:t>
      </w:r>
      <w:r w:rsidR="0097114B">
        <w:rPr>
          <w:rFonts w:ascii="Times New Roman" w:hAnsi="Times New Roman" w:cs="Times New Roman"/>
          <w:sz w:val="24"/>
          <w:szCs w:val="24"/>
        </w:rPr>
        <w:t>отрасли,</w:t>
      </w:r>
      <w:r w:rsidRPr="00E6395A">
        <w:rPr>
          <w:rFonts w:ascii="Times New Roman" w:hAnsi="Times New Roman" w:cs="Times New Roman"/>
          <w:sz w:val="24"/>
          <w:szCs w:val="24"/>
        </w:rPr>
        <w:t xml:space="preserve"> Федоренко И.Н.,202</w:t>
      </w:r>
      <w:r w:rsidR="0070590A">
        <w:rPr>
          <w:rFonts w:ascii="Times New Roman" w:hAnsi="Times New Roman" w:cs="Times New Roman"/>
          <w:sz w:val="24"/>
          <w:szCs w:val="24"/>
        </w:rPr>
        <w:t>6</w:t>
      </w:r>
      <w:r w:rsidRPr="00E6395A">
        <w:rPr>
          <w:rFonts w:ascii="Times New Roman" w:hAnsi="Times New Roman" w:cs="Times New Roman"/>
          <w:sz w:val="24"/>
          <w:szCs w:val="24"/>
        </w:rPr>
        <w:t xml:space="preserve"> год</w:t>
      </w:r>
    </w:p>
    <w:p w14:paraId="22521092" w14:textId="77777777" w:rsidR="00C75848" w:rsidRDefault="00C75848" w:rsidP="00C75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Дата_26_05_2026_</w:t>
      </w:r>
    </w:p>
    <w:p w14:paraId="41527958" w14:textId="77777777" w:rsidR="00C75848" w:rsidRDefault="00C75848" w:rsidP="00C75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4F48CD88" w14:textId="140609AD" w:rsidR="00AB29B1" w:rsidRPr="00E6395A" w:rsidRDefault="00AB29B1" w:rsidP="00E6395A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2165B3D8" w14:textId="39BECE6F" w:rsidR="00E6395A" w:rsidRPr="00F23C24" w:rsidRDefault="00E6395A" w:rsidP="00E40A1C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7F38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="00E40A1C">
        <w:rPr>
          <w:rFonts w:ascii="Times New Roman" w:hAnsi="Times New Roman" w:cs="Times New Roman"/>
          <w:b/>
          <w:bCs/>
          <w:sz w:val="24"/>
          <w:szCs w:val="24"/>
        </w:rPr>
        <w:t>Экономика:</w:t>
      </w:r>
      <w:r w:rsidR="00CC28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28D2" w:rsidRPr="00887F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субъект</w:t>
      </w:r>
      <w:r w:rsidR="00CC28D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ы</w:t>
      </w:r>
      <w:r w:rsidR="00CC28D2" w:rsidRPr="00887F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C28D2" w:rsidRPr="0076460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рыночных отношений</w:t>
      </w:r>
      <w:r w:rsidR="00CC28D2" w:rsidRPr="00887F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C28D2">
        <w:rPr>
          <w:rFonts w:ascii="Times New Roman" w:hAnsi="Times New Roman" w:cs="Times New Roman"/>
          <w:b/>
          <w:bCs/>
          <w:sz w:val="24"/>
          <w:szCs w:val="24"/>
        </w:rPr>
        <w:t>(граждане и предприятия, фирмы, компании)</w:t>
      </w:r>
    </w:p>
    <w:p w14:paraId="7FA6149D" w14:textId="7661F63A" w:rsidR="00887F38" w:rsidRPr="0076460F" w:rsidRDefault="002B2641" w:rsidP="00E40A1C">
      <w:pPr>
        <w:spacing w:before="184" w:after="120" w:line="240" w:lineRule="auto"/>
        <w:ind w:right="72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1.</w:t>
      </w:r>
      <w:r w:rsidR="0076460F" w:rsidRPr="0076460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Теория (основные определения, суждения, теория и практика):</w:t>
      </w:r>
    </w:p>
    <w:p w14:paraId="540E8E59" w14:textId="523304E8" w:rsidR="0076460F" w:rsidRDefault="0076460F" w:rsidP="00E40A1C">
      <w:pPr>
        <w:spacing w:before="184" w:after="120" w:line="240" w:lineRule="auto"/>
        <w:ind w:right="726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</w:t>
      </w:r>
      <w:r w:rsidR="008E37D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E6395A" w:rsidRPr="00887F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Основными субъектами </w:t>
      </w:r>
      <w:r w:rsidR="00E6395A" w:rsidRPr="0076460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рыночных отношений</w:t>
      </w:r>
      <w:r w:rsidR="00E6395A" w:rsidRPr="00887F3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являются</w:t>
      </w:r>
      <w:r w:rsidR="00E6395A" w:rsidRPr="00887F38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экономически независимые участники хозяйственной деятельности: </w:t>
      </w:r>
      <w:r w:rsidR="00E6395A" w:rsidRPr="00887F38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граждане и фирмы</w:t>
      </w:r>
      <w:r w:rsidR="00E6395A" w:rsidRPr="00887F38">
        <w:rPr>
          <w:rFonts w:ascii="Times New Roman" w:hAnsi="Times New Roman" w:cs="Times New Roman"/>
          <w:color w:val="000000" w:themeColor="text1"/>
          <w:shd w:val="clear" w:color="auto" w:fill="FFFFFF"/>
        </w:rPr>
        <w:t>. Их взаимодействие происходит на рынке. Свободой выбора в условиях рыночной экономики пользуются предприниматели, собственники ресурсов и потребители. Главным стимулом деятельности предприятий в условиях рыночной системы является прибыль.</w:t>
      </w:r>
    </w:p>
    <w:p w14:paraId="1E69487F" w14:textId="01614424" w:rsidR="0076460F" w:rsidRPr="0076460F" w:rsidRDefault="0076460F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 xml:space="preserve">- </w:t>
      </w:r>
      <w:r w:rsidRPr="0076460F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Ключевое звено экономики – предприятия (организации).</w:t>
      </w: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 Именно они удовлетворяют потребности домохозяйств. Предприятие – самостоятельный </w:t>
      </w:r>
      <w:r w:rsidR="002D2CC6"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субъект,</w:t>
      </w: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 который: </w:t>
      </w:r>
    </w:p>
    <w:p w14:paraId="480EF778" w14:textId="77777777" w:rsidR="0076460F" w:rsidRPr="0076460F" w:rsidRDefault="0076460F" w:rsidP="00E40A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</w:pP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реализует </w:t>
      </w:r>
      <w:r w:rsidRPr="0076460F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товары</w:t>
      </w: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, </w:t>
      </w:r>
    </w:p>
    <w:p w14:paraId="01388D71" w14:textId="77777777" w:rsidR="0076460F" w:rsidRPr="0076460F" w:rsidRDefault="0076460F" w:rsidP="00E40A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</w:pP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предоставляет </w:t>
      </w:r>
      <w:r w:rsidRPr="0076460F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услуги,</w:t>
      </w: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 </w:t>
      </w:r>
    </w:p>
    <w:p w14:paraId="7196C92B" w14:textId="77777777" w:rsidR="0076460F" w:rsidRPr="0076460F" w:rsidRDefault="0076460F" w:rsidP="00E40A1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</w:pP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или выполняет промышленные </w:t>
      </w:r>
      <w:r w:rsidRPr="0076460F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работы.</w:t>
      </w:r>
    </w:p>
    <w:p w14:paraId="40B05B67" w14:textId="77777777" w:rsidR="0076460F" w:rsidRDefault="0076460F" w:rsidP="00E40A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</w:pPr>
      <w:r w:rsidRPr="0076460F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Основная цель предприятий – получение прибыли. Она формируется за счет разницы между ценой продукции для потребителя и затратами на производство. Чем лучше предприятие удовлетворяет потребности людей, тем выше прибыль.</w:t>
      </w:r>
    </w:p>
    <w:p w14:paraId="43407648" w14:textId="555E8B04" w:rsidR="008E37DA" w:rsidRDefault="008E37DA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C1C1C"/>
          <w:kern w:val="0"/>
          <w:sz w:val="28"/>
          <w:szCs w:val="28"/>
          <w:lang w:eastAsia="ru-RU"/>
          <w14:ligatures w14:val="none"/>
        </w:rPr>
      </w:pPr>
      <w:r w:rsidRPr="008E37DA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-Домохозяйства</w:t>
      </w:r>
      <w:r w:rsidR="00A53602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 xml:space="preserve"> — это</w:t>
      </w:r>
      <w:r w:rsidRPr="008E37DA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 люди, ведущие обособленное хозяйство, – семья, пара или одиноко проживающий </w:t>
      </w:r>
      <w:r w:rsidRPr="008E37DA">
        <w:rPr>
          <w:rFonts w:ascii="Times New Roman" w:eastAsia="Times New Roman" w:hAnsi="Times New Roman" w:cs="Times New Roman"/>
          <w:b/>
          <w:bCs/>
          <w:color w:val="1C1C1C"/>
          <w:kern w:val="0"/>
          <w:sz w:val="24"/>
          <w:szCs w:val="24"/>
          <w:lang w:eastAsia="ru-RU"/>
          <w14:ligatures w14:val="none"/>
        </w:rPr>
        <w:t>гражданин</w:t>
      </w:r>
      <w:r w:rsidRPr="008E37DA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.</w:t>
      </w:r>
      <w:r w:rsidR="00A53602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 xml:space="preserve"> </w:t>
      </w:r>
      <w:r w:rsidRPr="008E37DA">
        <w:rPr>
          <w:rFonts w:ascii="Times New Roman" w:eastAsia="Times New Roman" w:hAnsi="Times New Roman" w:cs="Times New Roman"/>
          <w:color w:val="1C1C1C"/>
          <w:kern w:val="0"/>
          <w:sz w:val="24"/>
          <w:szCs w:val="24"/>
          <w:lang w:eastAsia="ru-RU"/>
          <w14:ligatures w14:val="none"/>
        </w:rPr>
        <w:t>Домохозяйства – основные потребители товаров и услуг</w:t>
      </w:r>
      <w:r w:rsidRPr="008E37DA">
        <w:rPr>
          <w:rFonts w:ascii="Times New Roman" w:eastAsia="Times New Roman" w:hAnsi="Times New Roman" w:cs="Times New Roman"/>
          <w:b/>
          <w:bCs/>
          <w:color w:val="1C1C1C"/>
          <w:kern w:val="0"/>
          <w:sz w:val="28"/>
          <w:szCs w:val="28"/>
          <w:lang w:eastAsia="ru-RU"/>
          <w14:ligatures w14:val="none"/>
        </w:rPr>
        <w:t>. Они формируют спрос, который стремятся удовлетворить производители – другая сторона экономических отношений.</w:t>
      </w:r>
    </w:p>
    <w:p w14:paraId="77929002" w14:textId="20F53287" w:rsidR="00735960" w:rsidRPr="00735960" w:rsidRDefault="00353495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C1C1C"/>
          <w:kern w:val="0"/>
          <w:sz w:val="20"/>
          <w:szCs w:val="20"/>
          <w:lang w:eastAsia="ru-RU"/>
          <w14:ligatures w14:val="none"/>
        </w:rPr>
      </w:pPr>
      <w:hyperlink r:id="rId8" w:history="1">
        <w:r w:rsidR="00735960" w:rsidRPr="00735960">
          <w:rPr>
            <w:rStyle w:val="a3"/>
            <w:rFonts w:ascii="Times New Roman" w:eastAsia="Times New Roman" w:hAnsi="Times New Roman" w:cs="Times New Roman"/>
            <w:b/>
            <w:bCs/>
            <w:kern w:val="0"/>
            <w:sz w:val="20"/>
            <w:szCs w:val="20"/>
            <w:lang w:eastAsia="ru-RU"/>
            <w14:ligatures w14:val="none"/>
          </w:rPr>
          <w:t>https://bankiros.ru/wiki/term/subekty-rynocnoj-ekonomiki</w:t>
        </w:r>
      </w:hyperlink>
    </w:p>
    <w:p w14:paraId="15E828C3" w14:textId="12073664" w:rsidR="00173A60" w:rsidRDefault="00173A60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C1C1C"/>
          <w:kern w:val="0"/>
          <w:sz w:val="28"/>
          <w:szCs w:val="28"/>
          <w:lang w:eastAsia="ru-RU"/>
          <w14:ligatures w14:val="none"/>
        </w:rPr>
      </w:pPr>
      <w:r w:rsidRPr="00173A60">
        <w:rPr>
          <w:rFonts w:ascii="Times New Roman" w:eastAsia="Times New Roman" w:hAnsi="Times New Roman" w:cs="Times New Roman"/>
          <w:b/>
          <w:bCs/>
          <w:noProof/>
          <w:color w:val="1C1C1C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BE4E1B" wp14:editId="6143135A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2ACD" w14:textId="77777777" w:rsidR="00173A60" w:rsidRDefault="00173A60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C1C1C"/>
          <w:kern w:val="0"/>
          <w:sz w:val="28"/>
          <w:szCs w:val="28"/>
          <w:lang w:eastAsia="ru-RU"/>
          <w14:ligatures w14:val="none"/>
        </w:rPr>
      </w:pPr>
    </w:p>
    <w:p w14:paraId="49519CBB" w14:textId="007EEAEC" w:rsidR="002A25EB" w:rsidRPr="00F23C24" w:rsidRDefault="002B2641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C1C1C"/>
          <w:kern w:val="0"/>
          <w:sz w:val="28"/>
          <w:szCs w:val="28"/>
          <w:lang w:eastAsia="ru-RU"/>
          <w14:ligatures w14:val="none"/>
        </w:rPr>
      </w:pPr>
      <w:r w:rsidRPr="00F23C24">
        <w:rPr>
          <w:rFonts w:ascii="Times New Roman" w:hAnsi="Times New Roman" w:cs="Times New Roman"/>
          <w:b/>
          <w:sz w:val="24"/>
          <w:szCs w:val="24"/>
        </w:rPr>
        <w:t xml:space="preserve">2.Задание </w:t>
      </w:r>
    </w:p>
    <w:p w14:paraId="2687DA99" w14:textId="7CFE1028" w:rsidR="002B2641" w:rsidRPr="00F23C24" w:rsidRDefault="002B2641" w:rsidP="00E40A1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B264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Теория (основные определения, суждения, теория и практика):</w:t>
      </w:r>
    </w:p>
    <w:p w14:paraId="2B53C0B6" w14:textId="495FBF03" w:rsidR="002A25EB" w:rsidRPr="002A25EB" w:rsidRDefault="002A25EB" w:rsidP="00E40A1C">
      <w:pPr>
        <w:shd w:val="clear" w:color="auto" w:fill="FFFFFF"/>
        <w:spacing w:before="75" w:after="75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2A25EB">
        <w:rPr>
          <w:rFonts w:ascii="Tahoma" w:eastAsia="Times New Roman" w:hAnsi="Tahoma" w:cs="Tahoma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2A25E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Спрос, предложение и их взаимодействие</w:t>
      </w:r>
    </w:p>
    <w:p w14:paraId="01FB4411" w14:textId="4A7725E8" w:rsidR="002A25EB" w:rsidRPr="002A25EB" w:rsidRDefault="002A25EB" w:rsidP="009C5198">
      <w:pPr>
        <w:shd w:val="clear" w:color="auto" w:fill="FFFFFF"/>
        <w:spacing w:before="105" w:after="105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A25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Логику поведения главных субъектов рынка - покупателей и продавцов - отражают две рыночные силы: спрос и предложение. Итогом их взаимодействия становится </w:t>
      </w:r>
      <w:bookmarkStart w:id="0" w:name="keyword1"/>
      <w:bookmarkEnd w:id="0"/>
      <w:r w:rsidRPr="002A25EB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сделка</w:t>
      </w:r>
      <w:r w:rsidRPr="002A25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 - соглашение сторон о купле-продаже товара и/или услуги в определенном количестве и по определенной </w:t>
      </w:r>
      <w:r w:rsidR="00E67C83" w:rsidRPr="002A25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цене.</w:t>
      </w:r>
      <w:r w:rsidR="00E67C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E67C83" w:rsidRPr="002A25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Конкурентное</w:t>
      </w:r>
      <w:r w:rsidRPr="002A25E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ценообразование аккумулирует в цене огромный объем разнообразной информации о количественных и качественных характеристиках экономических процессов, формирует информационно-побудительную основу рыночной экономики.</w:t>
      </w:r>
    </w:p>
    <w:p w14:paraId="4D6D8288" w14:textId="62D2C38F" w:rsidR="0076460F" w:rsidRPr="00A53602" w:rsidRDefault="002D2CC6" w:rsidP="00E40A1C">
      <w:pPr>
        <w:pStyle w:val="a5"/>
        <w:jc w:val="both"/>
        <w:rPr>
          <w:rFonts w:ascii="Times New Roman" w:eastAsia="Arial" w:hAnsi="Times New Roman" w:cs="Times New Roman"/>
          <w:b/>
          <w:bCs/>
          <w:sz w:val="24"/>
          <w:szCs w:val="24"/>
        </w:rPr>
      </w:pPr>
      <w:bookmarkStart w:id="1" w:name="sect2"/>
      <w:bookmarkEnd w:id="1"/>
      <w:r w:rsidRPr="00887F38">
        <w:rPr>
          <w:rFonts w:ascii="Times New Roman" w:hAnsi="Times New Roman" w:cs="Times New Roman"/>
          <w:b/>
          <w:sz w:val="24"/>
          <w:szCs w:val="24"/>
          <w:u w:val="single"/>
        </w:rPr>
        <w:t>Задание 1</w:t>
      </w:r>
      <w:r w:rsidRPr="00887F38">
        <w:rPr>
          <w:rFonts w:ascii="Times New Roman" w:hAnsi="Times New Roman" w:cs="Times New Roman"/>
          <w:sz w:val="24"/>
          <w:szCs w:val="24"/>
        </w:rPr>
        <w:t xml:space="preserve"> Исследование</w:t>
      </w:r>
      <w:r>
        <w:rPr>
          <w:rFonts w:ascii="Times New Roman" w:hAnsi="Times New Roman" w:cs="Times New Roman"/>
          <w:sz w:val="24"/>
          <w:szCs w:val="24"/>
        </w:rPr>
        <w:t xml:space="preserve"> методом </w:t>
      </w:r>
      <w:r w:rsidRPr="00887F38">
        <w:rPr>
          <w:rFonts w:ascii="Times New Roman" w:hAnsi="Times New Roman" w:cs="Times New Roman"/>
          <w:sz w:val="24"/>
          <w:szCs w:val="24"/>
        </w:rPr>
        <w:t xml:space="preserve">статистики </w:t>
      </w:r>
      <w:r>
        <w:rPr>
          <w:rFonts w:ascii="Times New Roman" w:hAnsi="Times New Roman" w:cs="Times New Roman"/>
          <w:sz w:val="24"/>
          <w:szCs w:val="24"/>
        </w:rPr>
        <w:t>(сравнительный анализ показателей), количественных показателей</w:t>
      </w:r>
      <w:r w:rsidRPr="00887F38">
        <w:rPr>
          <w:rFonts w:ascii="Times New Roman" w:hAnsi="Times New Roman" w:cs="Times New Roman"/>
          <w:sz w:val="24"/>
          <w:szCs w:val="24"/>
        </w:rPr>
        <w:t xml:space="preserve"> участников рыночных отношений (юридически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887F38">
        <w:rPr>
          <w:rFonts w:ascii="Times New Roman" w:hAnsi="Times New Roman" w:cs="Times New Roman"/>
          <w:sz w:val="24"/>
          <w:szCs w:val="24"/>
        </w:rPr>
        <w:t xml:space="preserve"> лиц), зарегистрированные в Российской Федерации </w:t>
      </w:r>
      <w:r w:rsidRPr="00887F38">
        <w:rPr>
          <w:rFonts w:ascii="Times New Roman" w:eastAsia="Arial" w:hAnsi="Times New Roman" w:cs="Times New Roman"/>
          <w:sz w:val="24"/>
          <w:szCs w:val="24"/>
        </w:rPr>
        <w:t>в 20</w:t>
      </w:r>
      <w:r w:rsidR="0097114B">
        <w:rPr>
          <w:rFonts w:ascii="Times New Roman" w:eastAsia="Arial" w:hAnsi="Times New Roman" w:cs="Times New Roman"/>
          <w:sz w:val="24"/>
          <w:szCs w:val="24"/>
        </w:rPr>
        <w:t>21-2025</w:t>
      </w:r>
      <w:r w:rsidRPr="00887F38">
        <w:rPr>
          <w:rFonts w:ascii="Times New Roman" w:eastAsia="Arial" w:hAnsi="Times New Roman" w:cs="Times New Roman"/>
          <w:sz w:val="24"/>
          <w:szCs w:val="24"/>
        </w:rPr>
        <w:t xml:space="preserve"> гг..</w:t>
      </w:r>
      <w:r>
        <w:rPr>
          <w:rFonts w:ascii="Times New Roman" w:eastAsia="Arial" w:hAnsi="Times New Roman" w:cs="Times New Roman"/>
          <w:sz w:val="24"/>
          <w:szCs w:val="24"/>
        </w:rPr>
        <w:t xml:space="preserve">, которые удовлетворяют </w:t>
      </w:r>
      <w:r w:rsidR="00A53602" w:rsidRPr="002D2CC6">
        <w:rPr>
          <w:rFonts w:ascii="Times New Roman" w:eastAsia="Arial" w:hAnsi="Times New Roman" w:cs="Times New Roman"/>
          <w:b/>
          <w:bCs/>
          <w:sz w:val="24"/>
          <w:szCs w:val="24"/>
        </w:rPr>
        <w:t>потребности</w:t>
      </w:r>
      <w:r w:rsidR="00A53602">
        <w:rPr>
          <w:rFonts w:ascii="Times New Roman" w:eastAsia="Arial" w:hAnsi="Times New Roman" w:cs="Times New Roman"/>
          <w:sz w:val="24"/>
          <w:szCs w:val="24"/>
        </w:rPr>
        <w:t xml:space="preserve"> граждан (</w:t>
      </w:r>
      <w:r>
        <w:rPr>
          <w:rFonts w:ascii="Times New Roman" w:eastAsia="Arial" w:hAnsi="Times New Roman" w:cs="Times New Roman"/>
          <w:sz w:val="24"/>
          <w:szCs w:val="24"/>
        </w:rPr>
        <w:t>домохозяйств</w:t>
      </w:r>
      <w:r w:rsidR="00A53602">
        <w:rPr>
          <w:rFonts w:ascii="Times New Roman" w:eastAsia="Arial" w:hAnsi="Times New Roman" w:cs="Times New Roman"/>
          <w:sz w:val="24"/>
          <w:szCs w:val="24"/>
        </w:rPr>
        <w:t>)</w:t>
      </w:r>
    </w:p>
    <w:p w14:paraId="34E9B636" w14:textId="77777777" w:rsidR="00AB29B1" w:rsidRPr="00AB29B1" w:rsidRDefault="00AB29B1" w:rsidP="00E40A1C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AB29B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Форма 1-ЮР </w:t>
      </w:r>
    </w:p>
    <w:p w14:paraId="341B4E13" w14:textId="505D440D" w:rsidR="00297ACF" w:rsidRPr="00D746EB" w:rsidRDefault="00AB29B1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AB29B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Заполнить </w:t>
      </w: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таблицу 1 </w:t>
      </w:r>
      <w:r w:rsidRPr="00AB29B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использовать сайт </w:t>
      </w:r>
      <w:r w:rsidRPr="00AB29B1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Официальный сайт Федеральной налоговой службы</w:t>
      </w:r>
      <w:r w:rsidR="00632AEA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AB29B1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URL</w:t>
      </w:r>
      <w:r w:rsidRPr="00AB29B1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hyperlink r:id="rId10" w:history="1"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:lang w:val="en-US"/>
            <w14:ligatures w14:val="none"/>
          </w:rPr>
          <w:t>https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t>://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:lang w:val="en-US"/>
            <w14:ligatures w14:val="none"/>
          </w:rPr>
          <w:t>www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t>.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:lang w:val="en-US"/>
            <w14:ligatures w14:val="none"/>
          </w:rPr>
          <w:t>nalog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14:ligatures w14:val="none"/>
          </w:rPr>
          <w:t>.</w:t>
        </w:r>
        <w:r w:rsidRPr="00AB29B1">
          <w:rPr>
            <w:rFonts w:ascii="Times New Roman" w:eastAsia="Calibri" w:hAnsi="Times New Roman" w:cs="Times New Roman"/>
            <w:color w:val="000000"/>
            <w:kern w:val="0"/>
            <w:sz w:val="24"/>
            <w:szCs w:val="24"/>
            <w:lang w:val="en-US"/>
            <w14:ligatures w14:val="none"/>
          </w:rPr>
          <w:t>ru</w:t>
        </w:r>
      </w:hyperlink>
    </w:p>
    <w:p w14:paraId="250891B9" w14:textId="673487E3" w:rsidR="00D746EB" w:rsidRDefault="00353495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hyperlink r:id="rId11" w:history="1">
        <w:r w:rsidR="00D746EB" w:rsidRPr="00F11319">
          <w:rPr>
            <w:rStyle w:val="a3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https://www.nalog.gov.ru/rn77/related_activities/statistics_and_analytics/regstats/</w:t>
        </w:r>
      </w:hyperlink>
    </w:p>
    <w:p w14:paraId="23598FE7" w14:textId="77777777" w:rsidR="00D746EB" w:rsidRDefault="00D746EB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0D886E7" w14:textId="0ED9D218" w:rsidR="00D746EB" w:rsidRDefault="00F4002C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555D8DF4" wp14:editId="2848B04B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DBC3" w14:textId="77777777" w:rsidR="00D746EB" w:rsidRPr="00D746EB" w:rsidRDefault="00D746EB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2251B83A" w14:textId="17F7106E" w:rsidR="00AB29B1" w:rsidRPr="00AB29B1" w:rsidRDefault="00AB29B1" w:rsidP="00E40A1C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AB29B1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Так же представлены данные преподавателем в Личном кабинете</w:t>
      </w:r>
      <w:r w:rsidR="00A53602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(Приложение1-</w:t>
      </w:r>
      <w:r w:rsidR="001422F1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5</w:t>
      </w:r>
      <w:r w:rsidR="00A53602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)</w:t>
      </w:r>
    </w:p>
    <w:p w14:paraId="3C686AEC" w14:textId="79C02AB1" w:rsidR="009C5198" w:rsidRPr="009C5198" w:rsidRDefault="00AB29B1" w:rsidP="009C5198">
      <w:pPr>
        <w:spacing w:after="20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AB29B1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Раздел на сайте: Статистика по государственной регистрации ЮЛ </w:t>
      </w:r>
    </w:p>
    <w:p w14:paraId="005EFBC2" w14:textId="2357ED53" w:rsidR="00AB29B1" w:rsidRPr="00AB29B1" w:rsidRDefault="00AB29B1" w:rsidP="00AB29B1">
      <w:pPr>
        <w:tabs>
          <w:tab w:val="left" w:pos="360"/>
        </w:tabs>
        <w:autoSpaceDE w:val="0"/>
        <w:autoSpaceDN w:val="0"/>
        <w:adjustRightInd w:val="0"/>
        <w:spacing w:after="20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Таблица 1</w:t>
      </w:r>
      <w:r w:rsidRPr="00AB29B1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1422F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- Исследование</w:t>
      </w: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="001422F1" w:rsidRPr="001422F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количества зарегистрированных юридических лиц</w:t>
      </w:r>
      <w:r w:rsidR="001422F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- участников экономических отношений </w:t>
      </w: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в </w:t>
      </w:r>
      <w:r w:rsidR="001422F1"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РФ в</w:t>
      </w: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="008D2545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________</w:t>
      </w:r>
      <w:r w:rsidRPr="00AB29B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г.г.</w:t>
      </w:r>
    </w:p>
    <w:tbl>
      <w:tblPr>
        <w:tblW w:w="52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2"/>
        <w:gridCol w:w="1275"/>
        <w:gridCol w:w="973"/>
        <w:gridCol w:w="1119"/>
        <w:gridCol w:w="867"/>
        <w:gridCol w:w="871"/>
        <w:gridCol w:w="1457"/>
        <w:gridCol w:w="237"/>
        <w:gridCol w:w="22"/>
        <w:gridCol w:w="282"/>
        <w:gridCol w:w="282"/>
        <w:gridCol w:w="237"/>
        <w:gridCol w:w="286"/>
      </w:tblGrid>
      <w:tr w:rsidR="00AB29B1" w:rsidRPr="00AB29B1" w14:paraId="6EF2FA85" w14:textId="77777777" w:rsidTr="00603A47">
        <w:trPr>
          <w:jc w:val="center"/>
        </w:trPr>
        <w:tc>
          <w:tcPr>
            <w:tcW w:w="994" w:type="pct"/>
            <w:vMerge w:val="restart"/>
            <w:vAlign w:val="center"/>
          </w:tcPr>
          <w:p w14:paraId="56ECF494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Показатели</w:t>
            </w:r>
          </w:p>
        </w:tc>
        <w:tc>
          <w:tcPr>
            <w:tcW w:w="646" w:type="pct"/>
            <w:vAlign w:val="center"/>
          </w:tcPr>
          <w:p w14:paraId="5B6FA6F6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3360" w:type="pct"/>
            <w:gridSpan w:val="11"/>
            <w:vAlign w:val="center"/>
          </w:tcPr>
          <w:p w14:paraId="65650162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Годы</w:t>
            </w:r>
          </w:p>
        </w:tc>
      </w:tr>
      <w:tr w:rsidR="00603A47" w:rsidRPr="00AB29B1" w14:paraId="6E911515" w14:textId="77777777" w:rsidTr="00603A47">
        <w:trPr>
          <w:jc w:val="center"/>
        </w:trPr>
        <w:tc>
          <w:tcPr>
            <w:tcW w:w="994" w:type="pct"/>
            <w:vMerge/>
            <w:vAlign w:val="center"/>
          </w:tcPr>
          <w:p w14:paraId="7A81AC0F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646" w:type="pct"/>
            <w:vAlign w:val="center"/>
          </w:tcPr>
          <w:p w14:paraId="5BB2C371" w14:textId="60818F56" w:rsidR="00AB29B1" w:rsidRPr="008D2545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</w:pPr>
            <w:r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20</w:t>
            </w:r>
            <w:r w:rsidR="0070590A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21</w:t>
            </w:r>
          </w:p>
        </w:tc>
        <w:tc>
          <w:tcPr>
            <w:tcW w:w="493" w:type="pct"/>
            <w:vAlign w:val="center"/>
          </w:tcPr>
          <w:p w14:paraId="7400B9F6" w14:textId="6A43A730" w:rsidR="00AB29B1" w:rsidRPr="008D2545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</w:pPr>
            <w:r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202</w:t>
            </w:r>
            <w:r w:rsidR="0070590A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</w:t>
            </w:r>
          </w:p>
        </w:tc>
        <w:tc>
          <w:tcPr>
            <w:tcW w:w="567" w:type="pct"/>
            <w:vAlign w:val="center"/>
          </w:tcPr>
          <w:p w14:paraId="5AEB127E" w14:textId="14D4EB09" w:rsidR="00AB29B1" w:rsidRPr="008D2545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</w:pPr>
            <w:r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202</w:t>
            </w:r>
            <w:r w:rsidR="0070590A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3</w:t>
            </w:r>
          </w:p>
        </w:tc>
        <w:tc>
          <w:tcPr>
            <w:tcW w:w="439" w:type="pct"/>
            <w:vAlign w:val="center"/>
          </w:tcPr>
          <w:p w14:paraId="0BC9415C" w14:textId="0CCF17FC" w:rsidR="00AB29B1" w:rsidRPr="008D2545" w:rsidRDefault="00AB29B1" w:rsidP="00AD799F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</w:pPr>
            <w:r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 xml:space="preserve"> </w:t>
            </w:r>
            <w:r w:rsidR="00AD799F"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202</w:t>
            </w:r>
            <w:r w:rsidR="0070590A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4</w:t>
            </w:r>
          </w:p>
        </w:tc>
        <w:tc>
          <w:tcPr>
            <w:tcW w:w="441" w:type="pct"/>
            <w:vAlign w:val="center"/>
          </w:tcPr>
          <w:p w14:paraId="42DD2C08" w14:textId="0DC28D82" w:rsidR="00AB29B1" w:rsidRPr="008D2545" w:rsidRDefault="00AD799F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</w:pPr>
            <w:r w:rsidRPr="008D2545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202</w:t>
            </w:r>
            <w:r w:rsidR="0070590A">
              <w:rPr>
                <w:rFonts w:ascii="Times New Roman" w:eastAsia="Calibri" w:hAnsi="Times New Roman" w:cs="Times New Roman"/>
                <w:color w:val="FF0000"/>
                <w:kern w:val="0"/>
                <w14:ligatures w14:val="none"/>
              </w:rPr>
              <w:t>5</w:t>
            </w:r>
          </w:p>
        </w:tc>
        <w:tc>
          <w:tcPr>
            <w:tcW w:w="738" w:type="pct"/>
            <w:vAlign w:val="center"/>
          </w:tcPr>
          <w:p w14:paraId="79BB0531" w14:textId="7C3E1CE1" w:rsidR="00AB29B1" w:rsidRDefault="00AD799F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Абс.</w:t>
            </w:r>
            <w:r w:rsidR="001422F1"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 изменения</w:t>
            </w:r>
          </w:p>
          <w:p w14:paraId="60918A09" w14:textId="77777777" w:rsidR="001422F1" w:rsidRDefault="001422F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+;-</w:t>
            </w:r>
          </w:p>
          <w:p w14:paraId="39EEFEEE" w14:textId="56579689" w:rsidR="0070590A" w:rsidRPr="00AB29B1" w:rsidRDefault="0070590A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2025-2021</w:t>
            </w:r>
          </w:p>
        </w:tc>
        <w:tc>
          <w:tcPr>
            <w:tcW w:w="131" w:type="pct"/>
            <w:gridSpan w:val="2"/>
            <w:vAlign w:val="center"/>
          </w:tcPr>
          <w:p w14:paraId="20B6CA01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3" w:type="pct"/>
            <w:vAlign w:val="center"/>
          </w:tcPr>
          <w:p w14:paraId="1F703E2A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3" w:type="pct"/>
            <w:vAlign w:val="center"/>
          </w:tcPr>
          <w:p w14:paraId="300D94C5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65" w:type="pct"/>
            <w:gridSpan w:val="2"/>
            <w:vAlign w:val="center"/>
          </w:tcPr>
          <w:p w14:paraId="1411164C" w14:textId="77777777" w:rsidR="00AB29B1" w:rsidRPr="00AB29B1" w:rsidRDefault="00AB29B1" w:rsidP="00AB29B1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</w:tr>
      <w:tr w:rsidR="00B102E3" w:rsidRPr="00AB29B1" w14:paraId="2179AD2A" w14:textId="77777777" w:rsidTr="00603A47">
        <w:trPr>
          <w:jc w:val="center"/>
        </w:trPr>
        <w:tc>
          <w:tcPr>
            <w:tcW w:w="994" w:type="pct"/>
            <w:vAlign w:val="center"/>
          </w:tcPr>
          <w:p w14:paraId="4EE2BEAA" w14:textId="5E580A30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Количество юридических лиц, сведения о которых содержатся в ЕГРЮЛ </w:t>
            </w: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–</w:t>
            </w: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 ВСЕГО</w:t>
            </w: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 xml:space="preserve">, том числе </w:t>
            </w:r>
          </w:p>
        </w:tc>
        <w:tc>
          <w:tcPr>
            <w:tcW w:w="646" w:type="pct"/>
            <w:vAlign w:val="center"/>
          </w:tcPr>
          <w:p w14:paraId="6BB9594B" w14:textId="0A22DF35" w:rsidR="00B102E3" w:rsidRPr="005A42CC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3 274 285</w:t>
            </w:r>
          </w:p>
        </w:tc>
        <w:tc>
          <w:tcPr>
            <w:tcW w:w="493" w:type="pct"/>
            <w:vAlign w:val="center"/>
          </w:tcPr>
          <w:p w14:paraId="40A394C5" w14:textId="05F3103D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3 197 542</w:t>
            </w:r>
          </w:p>
        </w:tc>
        <w:tc>
          <w:tcPr>
            <w:tcW w:w="567" w:type="pct"/>
            <w:vAlign w:val="center"/>
          </w:tcPr>
          <w:p w14:paraId="5E8F3397" w14:textId="4B900CB1" w:rsidR="00B102E3" w:rsidRPr="00FD5439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3 216 790</w:t>
            </w:r>
          </w:p>
        </w:tc>
        <w:tc>
          <w:tcPr>
            <w:tcW w:w="439" w:type="pct"/>
            <w:vAlign w:val="center"/>
          </w:tcPr>
          <w:p w14:paraId="36BB0285" w14:textId="642D5A92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3 232 477</w:t>
            </w:r>
          </w:p>
        </w:tc>
        <w:tc>
          <w:tcPr>
            <w:tcW w:w="441" w:type="pct"/>
            <w:vAlign w:val="center"/>
          </w:tcPr>
          <w:p w14:paraId="3F5C79EA" w14:textId="79DEF135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3 162 828</w:t>
            </w:r>
          </w:p>
        </w:tc>
        <w:tc>
          <w:tcPr>
            <w:tcW w:w="738" w:type="pct"/>
            <w:vAlign w:val="center"/>
          </w:tcPr>
          <w:p w14:paraId="59BDD86D" w14:textId="77D43C8C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111457,00</w:t>
            </w:r>
          </w:p>
        </w:tc>
        <w:tc>
          <w:tcPr>
            <w:tcW w:w="120" w:type="pct"/>
            <w:vAlign w:val="center"/>
          </w:tcPr>
          <w:p w14:paraId="6324C64E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14D8901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531C1EC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78D51453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18565387" w14:textId="77777777" w:rsidTr="00603A47">
        <w:trPr>
          <w:jc w:val="center"/>
        </w:trPr>
        <w:tc>
          <w:tcPr>
            <w:tcW w:w="994" w:type="pct"/>
            <w:vAlign w:val="center"/>
          </w:tcPr>
          <w:p w14:paraId="341CB6D9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коммерческие организации - Всего</w:t>
            </w:r>
          </w:p>
        </w:tc>
        <w:tc>
          <w:tcPr>
            <w:tcW w:w="646" w:type="pct"/>
            <w:vAlign w:val="center"/>
          </w:tcPr>
          <w:p w14:paraId="4C9F6179" w14:textId="1686084C" w:rsidR="00B102E3" w:rsidRPr="002C39A7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2 670 751</w:t>
            </w:r>
          </w:p>
        </w:tc>
        <w:tc>
          <w:tcPr>
            <w:tcW w:w="493" w:type="pct"/>
            <w:vAlign w:val="center"/>
          </w:tcPr>
          <w:p w14:paraId="196B331B" w14:textId="05E0193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2 609 108</w:t>
            </w:r>
          </w:p>
        </w:tc>
        <w:tc>
          <w:tcPr>
            <w:tcW w:w="567" w:type="pct"/>
            <w:vAlign w:val="center"/>
          </w:tcPr>
          <w:p w14:paraId="4094459C" w14:textId="4150248A" w:rsidR="00B102E3" w:rsidRPr="002C4AF8" w:rsidRDefault="00B102E3" w:rsidP="00B102E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2 610 063</w:t>
            </w:r>
          </w:p>
        </w:tc>
        <w:tc>
          <w:tcPr>
            <w:tcW w:w="439" w:type="pct"/>
            <w:vAlign w:val="center"/>
          </w:tcPr>
          <w:p w14:paraId="133F515C" w14:textId="3AF88F0C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2 623 091</w:t>
            </w:r>
          </w:p>
        </w:tc>
        <w:tc>
          <w:tcPr>
            <w:tcW w:w="441" w:type="pct"/>
            <w:vAlign w:val="center"/>
          </w:tcPr>
          <w:p w14:paraId="7F20E82C" w14:textId="78D877B6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2 559 104</w:t>
            </w:r>
          </w:p>
        </w:tc>
        <w:tc>
          <w:tcPr>
            <w:tcW w:w="738" w:type="pct"/>
            <w:vAlign w:val="center"/>
          </w:tcPr>
          <w:p w14:paraId="2C77D134" w14:textId="4B77388D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111647,00</w:t>
            </w:r>
          </w:p>
        </w:tc>
        <w:tc>
          <w:tcPr>
            <w:tcW w:w="120" w:type="pct"/>
            <w:vAlign w:val="center"/>
          </w:tcPr>
          <w:p w14:paraId="0BA17D0E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4D47284D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3DE1DDE0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1D09B44B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685ABE17" w14:textId="77777777" w:rsidTr="00603A47">
        <w:trPr>
          <w:jc w:val="center"/>
        </w:trPr>
        <w:tc>
          <w:tcPr>
            <w:tcW w:w="994" w:type="pct"/>
            <w:vAlign w:val="center"/>
          </w:tcPr>
          <w:p w14:paraId="42CF10F3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полные товарищества</w:t>
            </w:r>
          </w:p>
        </w:tc>
        <w:tc>
          <w:tcPr>
            <w:tcW w:w="646" w:type="pct"/>
            <w:vAlign w:val="center"/>
          </w:tcPr>
          <w:p w14:paraId="1CCA08E1" w14:textId="25809113" w:rsidR="00B102E3" w:rsidRPr="000049B5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493" w:type="pct"/>
            <w:vAlign w:val="center"/>
          </w:tcPr>
          <w:p w14:paraId="0DC367F9" w14:textId="40C05DA2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567" w:type="pct"/>
            <w:vAlign w:val="center"/>
          </w:tcPr>
          <w:p w14:paraId="1C7872D5" w14:textId="774B715A" w:rsidR="00B102E3" w:rsidRPr="000C0EFA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439" w:type="pct"/>
            <w:vAlign w:val="center"/>
          </w:tcPr>
          <w:p w14:paraId="53DA11C5" w14:textId="6C948A6F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441" w:type="pct"/>
            <w:vAlign w:val="center"/>
          </w:tcPr>
          <w:p w14:paraId="6FE89BD7" w14:textId="23756BE4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97</w:t>
            </w:r>
          </w:p>
        </w:tc>
        <w:tc>
          <w:tcPr>
            <w:tcW w:w="738" w:type="pct"/>
            <w:vAlign w:val="center"/>
          </w:tcPr>
          <w:p w14:paraId="49AF68D0" w14:textId="37C16439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12,00</w:t>
            </w:r>
          </w:p>
        </w:tc>
        <w:tc>
          <w:tcPr>
            <w:tcW w:w="120" w:type="pct"/>
            <w:vAlign w:val="center"/>
          </w:tcPr>
          <w:p w14:paraId="6954C801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7489C366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641A159E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57BC2816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4123C3E5" w14:textId="77777777" w:rsidTr="00603A47">
        <w:trPr>
          <w:jc w:val="center"/>
        </w:trPr>
        <w:tc>
          <w:tcPr>
            <w:tcW w:w="994" w:type="pct"/>
            <w:vAlign w:val="center"/>
          </w:tcPr>
          <w:p w14:paraId="7C3B59FC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lastRenderedPageBreak/>
              <w:t>товарищества на вере</w:t>
            </w:r>
          </w:p>
        </w:tc>
        <w:tc>
          <w:tcPr>
            <w:tcW w:w="646" w:type="pct"/>
            <w:vAlign w:val="center"/>
          </w:tcPr>
          <w:p w14:paraId="0BF80C64" w14:textId="4D28B1A6" w:rsidR="00B102E3" w:rsidRPr="000049B5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198</w:t>
            </w:r>
          </w:p>
        </w:tc>
        <w:tc>
          <w:tcPr>
            <w:tcW w:w="493" w:type="pct"/>
            <w:vAlign w:val="center"/>
          </w:tcPr>
          <w:p w14:paraId="460004E9" w14:textId="0C8755A1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166</w:t>
            </w:r>
          </w:p>
        </w:tc>
        <w:tc>
          <w:tcPr>
            <w:tcW w:w="567" w:type="pct"/>
            <w:vAlign w:val="center"/>
          </w:tcPr>
          <w:p w14:paraId="09C93B69" w14:textId="085DD9B9" w:rsidR="00B102E3" w:rsidRPr="009450B2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165</w:t>
            </w:r>
          </w:p>
        </w:tc>
        <w:tc>
          <w:tcPr>
            <w:tcW w:w="439" w:type="pct"/>
            <w:vAlign w:val="center"/>
          </w:tcPr>
          <w:p w14:paraId="07F8D9AE" w14:textId="198FC4AE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441" w:type="pct"/>
            <w:vAlign w:val="center"/>
          </w:tcPr>
          <w:p w14:paraId="70C393F7" w14:textId="6AB8DD85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143</w:t>
            </w:r>
          </w:p>
        </w:tc>
        <w:tc>
          <w:tcPr>
            <w:tcW w:w="738" w:type="pct"/>
            <w:vAlign w:val="center"/>
          </w:tcPr>
          <w:p w14:paraId="1A106DEF" w14:textId="112EA0DF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55,00</w:t>
            </w:r>
          </w:p>
        </w:tc>
        <w:tc>
          <w:tcPr>
            <w:tcW w:w="120" w:type="pct"/>
            <w:vAlign w:val="center"/>
          </w:tcPr>
          <w:p w14:paraId="03561F67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19FF6107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7539FC4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4C8FBBC8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5C0C7E0C" w14:textId="77777777" w:rsidTr="00603A47">
        <w:trPr>
          <w:jc w:val="center"/>
        </w:trPr>
        <w:tc>
          <w:tcPr>
            <w:tcW w:w="994" w:type="pct"/>
            <w:vAlign w:val="center"/>
          </w:tcPr>
          <w:p w14:paraId="02507918" w14:textId="25118554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общества с ограниченной и дополнительной ответственностью</w:t>
            </w:r>
          </w:p>
        </w:tc>
        <w:tc>
          <w:tcPr>
            <w:tcW w:w="646" w:type="pct"/>
            <w:vAlign w:val="center"/>
          </w:tcPr>
          <w:p w14:paraId="64424191" w14:textId="2D340173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2 579 867</w:t>
            </w:r>
          </w:p>
        </w:tc>
        <w:tc>
          <w:tcPr>
            <w:tcW w:w="493" w:type="pct"/>
            <w:vAlign w:val="center"/>
          </w:tcPr>
          <w:p w14:paraId="5CDA4C31" w14:textId="754B98BC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2 525 515</w:t>
            </w:r>
          </w:p>
        </w:tc>
        <w:tc>
          <w:tcPr>
            <w:tcW w:w="567" w:type="pct"/>
            <w:vAlign w:val="center"/>
          </w:tcPr>
          <w:p w14:paraId="3DA9CF97" w14:textId="3B7B510E" w:rsidR="00B102E3" w:rsidRPr="00A11A17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2 528 124</w:t>
            </w:r>
          </w:p>
        </w:tc>
        <w:tc>
          <w:tcPr>
            <w:tcW w:w="439" w:type="pct"/>
            <w:vAlign w:val="center"/>
          </w:tcPr>
          <w:p w14:paraId="368D9AE3" w14:textId="3B790088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2 544 116</w:t>
            </w:r>
          </w:p>
        </w:tc>
        <w:tc>
          <w:tcPr>
            <w:tcW w:w="441" w:type="pct"/>
            <w:vAlign w:val="center"/>
          </w:tcPr>
          <w:p w14:paraId="717BD7CB" w14:textId="51173366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2 482 148</w:t>
            </w:r>
          </w:p>
        </w:tc>
        <w:tc>
          <w:tcPr>
            <w:tcW w:w="738" w:type="pct"/>
            <w:vAlign w:val="center"/>
          </w:tcPr>
          <w:p w14:paraId="37128513" w14:textId="44DE4D66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97719,00</w:t>
            </w:r>
          </w:p>
        </w:tc>
        <w:tc>
          <w:tcPr>
            <w:tcW w:w="120" w:type="pct"/>
            <w:vAlign w:val="center"/>
          </w:tcPr>
          <w:p w14:paraId="5C880D55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6A74512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0B59B510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0B83D845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267DB279" w14:textId="77777777" w:rsidTr="00603A47">
        <w:trPr>
          <w:jc w:val="center"/>
        </w:trPr>
        <w:tc>
          <w:tcPr>
            <w:tcW w:w="994" w:type="pct"/>
            <w:vAlign w:val="center"/>
          </w:tcPr>
          <w:p w14:paraId="1C3BD993" w14:textId="103D0B63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акционерные общества                                                            (открытые, закрытые)</w:t>
            </w:r>
          </w:p>
        </w:tc>
        <w:tc>
          <w:tcPr>
            <w:tcW w:w="646" w:type="pct"/>
            <w:vAlign w:val="center"/>
          </w:tcPr>
          <w:p w14:paraId="3F169426" w14:textId="3F2871F1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56 823</w:t>
            </w:r>
          </w:p>
        </w:tc>
        <w:tc>
          <w:tcPr>
            <w:tcW w:w="493" w:type="pct"/>
            <w:vAlign w:val="center"/>
          </w:tcPr>
          <w:p w14:paraId="603E5509" w14:textId="5F7CA5E2" w:rsidR="00B102E3" w:rsidRPr="00452BCA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52 331</w:t>
            </w:r>
          </w:p>
        </w:tc>
        <w:tc>
          <w:tcPr>
            <w:tcW w:w="567" w:type="pct"/>
            <w:vAlign w:val="center"/>
          </w:tcPr>
          <w:p w14:paraId="5251354D" w14:textId="657CF40D" w:rsidR="00B102E3" w:rsidRPr="002920A7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51 721</w:t>
            </w:r>
          </w:p>
        </w:tc>
        <w:tc>
          <w:tcPr>
            <w:tcW w:w="439" w:type="pct"/>
            <w:vAlign w:val="center"/>
          </w:tcPr>
          <w:p w14:paraId="1076AE8E" w14:textId="2C163986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52 671</w:t>
            </w:r>
          </w:p>
        </w:tc>
        <w:tc>
          <w:tcPr>
            <w:tcW w:w="441" w:type="pct"/>
            <w:vAlign w:val="center"/>
          </w:tcPr>
          <w:p w14:paraId="3413406C" w14:textId="021BA21B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53 339</w:t>
            </w:r>
          </w:p>
        </w:tc>
        <w:tc>
          <w:tcPr>
            <w:tcW w:w="738" w:type="pct"/>
            <w:vAlign w:val="center"/>
          </w:tcPr>
          <w:p w14:paraId="619B49F9" w14:textId="1F4C1959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3484,00</w:t>
            </w:r>
          </w:p>
        </w:tc>
        <w:tc>
          <w:tcPr>
            <w:tcW w:w="120" w:type="pct"/>
            <w:vAlign w:val="center"/>
          </w:tcPr>
          <w:p w14:paraId="1D71AE06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2D2DEA7B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55894367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0DEBB4A4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1EFD42B5" w14:textId="77777777" w:rsidTr="00603A47">
        <w:trPr>
          <w:jc w:val="center"/>
        </w:trPr>
        <w:tc>
          <w:tcPr>
            <w:tcW w:w="994" w:type="pct"/>
            <w:vAlign w:val="center"/>
          </w:tcPr>
          <w:p w14:paraId="6076240A" w14:textId="10EA9123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производственные  кооперативы</w:t>
            </w:r>
          </w:p>
        </w:tc>
        <w:tc>
          <w:tcPr>
            <w:tcW w:w="646" w:type="pct"/>
            <w:vAlign w:val="center"/>
          </w:tcPr>
          <w:p w14:paraId="2F5186F3" w14:textId="0DA80A3D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8 742</w:t>
            </w:r>
          </w:p>
        </w:tc>
        <w:tc>
          <w:tcPr>
            <w:tcW w:w="493" w:type="pct"/>
            <w:vAlign w:val="center"/>
          </w:tcPr>
          <w:p w14:paraId="65B2E0A8" w14:textId="340AB2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7 820</w:t>
            </w:r>
          </w:p>
        </w:tc>
        <w:tc>
          <w:tcPr>
            <w:tcW w:w="567" w:type="pct"/>
            <w:vAlign w:val="center"/>
          </w:tcPr>
          <w:p w14:paraId="1A6178B5" w14:textId="5EA33699" w:rsidR="00B102E3" w:rsidRPr="00946F76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7 439</w:t>
            </w:r>
          </w:p>
        </w:tc>
        <w:tc>
          <w:tcPr>
            <w:tcW w:w="439" w:type="pct"/>
            <w:vAlign w:val="center"/>
          </w:tcPr>
          <w:p w14:paraId="28606BE8" w14:textId="6BA99488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7 156</w:t>
            </w:r>
          </w:p>
        </w:tc>
        <w:tc>
          <w:tcPr>
            <w:tcW w:w="441" w:type="pct"/>
            <w:vAlign w:val="center"/>
          </w:tcPr>
          <w:p w14:paraId="161866F2" w14:textId="7926954F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6 828</w:t>
            </w:r>
          </w:p>
        </w:tc>
        <w:tc>
          <w:tcPr>
            <w:tcW w:w="738" w:type="pct"/>
            <w:vAlign w:val="center"/>
          </w:tcPr>
          <w:p w14:paraId="41320637" w14:textId="45753643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1914,00</w:t>
            </w:r>
          </w:p>
        </w:tc>
        <w:tc>
          <w:tcPr>
            <w:tcW w:w="120" w:type="pct"/>
            <w:vAlign w:val="center"/>
          </w:tcPr>
          <w:p w14:paraId="37253D9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2AB82930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7610E8C8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01BF3267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32846436" w14:textId="77777777" w:rsidTr="00603A47">
        <w:trPr>
          <w:jc w:val="center"/>
        </w:trPr>
        <w:tc>
          <w:tcPr>
            <w:tcW w:w="994" w:type="pct"/>
            <w:vAlign w:val="center"/>
          </w:tcPr>
          <w:p w14:paraId="6EEDD38B" w14:textId="3DEC15EA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унитарные предприятия</w:t>
            </w:r>
          </w:p>
        </w:tc>
        <w:tc>
          <w:tcPr>
            <w:tcW w:w="646" w:type="pct"/>
            <w:vAlign w:val="center"/>
          </w:tcPr>
          <w:p w14:paraId="34D980CB" w14:textId="029D77EB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11 889</w:t>
            </w:r>
          </w:p>
        </w:tc>
        <w:tc>
          <w:tcPr>
            <w:tcW w:w="493" w:type="pct"/>
            <w:vAlign w:val="center"/>
          </w:tcPr>
          <w:p w14:paraId="172ECAFC" w14:textId="1E5D6D23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10 704</w:t>
            </w:r>
          </w:p>
        </w:tc>
        <w:tc>
          <w:tcPr>
            <w:tcW w:w="567" w:type="pct"/>
            <w:vAlign w:val="center"/>
          </w:tcPr>
          <w:p w14:paraId="792DD3D9" w14:textId="01835515" w:rsidR="00B102E3" w:rsidRPr="00316557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10 234</w:t>
            </w:r>
          </w:p>
        </w:tc>
        <w:tc>
          <w:tcPr>
            <w:tcW w:w="439" w:type="pct"/>
            <w:vAlign w:val="center"/>
          </w:tcPr>
          <w:p w14:paraId="6E2535C6" w14:textId="63B410DA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6 841</w:t>
            </w:r>
          </w:p>
        </w:tc>
        <w:tc>
          <w:tcPr>
            <w:tcW w:w="441" w:type="pct"/>
            <w:vAlign w:val="center"/>
          </w:tcPr>
          <w:p w14:paraId="248CD635" w14:textId="583AFE0C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5 817</w:t>
            </w:r>
          </w:p>
        </w:tc>
        <w:tc>
          <w:tcPr>
            <w:tcW w:w="738" w:type="pct"/>
            <w:vAlign w:val="center"/>
          </w:tcPr>
          <w:p w14:paraId="4A026AAC" w14:textId="3CAF7465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6072,00</w:t>
            </w:r>
          </w:p>
        </w:tc>
        <w:tc>
          <w:tcPr>
            <w:tcW w:w="120" w:type="pct"/>
            <w:vAlign w:val="center"/>
          </w:tcPr>
          <w:p w14:paraId="59C323E5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2E44F91C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271576BF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7D79537A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6B2CB98D" w14:textId="77777777" w:rsidTr="00603A47">
        <w:trPr>
          <w:jc w:val="center"/>
        </w:trPr>
        <w:tc>
          <w:tcPr>
            <w:tcW w:w="994" w:type="pct"/>
            <w:vAlign w:val="center"/>
          </w:tcPr>
          <w:p w14:paraId="0D979599" w14:textId="11CE99B9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прочие коммерческие организации</w:t>
            </w:r>
          </w:p>
        </w:tc>
        <w:tc>
          <w:tcPr>
            <w:tcW w:w="646" w:type="pct"/>
            <w:vAlign w:val="center"/>
          </w:tcPr>
          <w:p w14:paraId="0B52CA9A" w14:textId="6E0E16DC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6 907</w:t>
            </w:r>
          </w:p>
        </w:tc>
        <w:tc>
          <w:tcPr>
            <w:tcW w:w="493" w:type="pct"/>
            <w:vAlign w:val="center"/>
          </w:tcPr>
          <w:p w14:paraId="02333C62" w14:textId="39BDCD78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6 310</w:t>
            </w:r>
          </w:p>
        </w:tc>
        <w:tc>
          <w:tcPr>
            <w:tcW w:w="567" w:type="pct"/>
            <w:vAlign w:val="center"/>
          </w:tcPr>
          <w:p w14:paraId="02A02531" w14:textId="31293D71" w:rsidR="00B102E3" w:rsidRPr="00EF0F65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3 987</w:t>
            </w:r>
          </w:p>
        </w:tc>
        <w:tc>
          <w:tcPr>
            <w:tcW w:w="439" w:type="pct"/>
            <w:vAlign w:val="center"/>
          </w:tcPr>
          <w:p w14:paraId="54BF7503" w14:textId="0DF76752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3 237</w:t>
            </w:r>
          </w:p>
        </w:tc>
        <w:tc>
          <w:tcPr>
            <w:tcW w:w="441" w:type="pct"/>
            <w:vAlign w:val="center"/>
          </w:tcPr>
          <w:p w14:paraId="4FF8C502" w14:textId="6A30F6FC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1 893</w:t>
            </w:r>
          </w:p>
        </w:tc>
        <w:tc>
          <w:tcPr>
            <w:tcW w:w="738" w:type="pct"/>
            <w:vAlign w:val="center"/>
          </w:tcPr>
          <w:p w14:paraId="15AAB685" w14:textId="3211082E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5014,00</w:t>
            </w:r>
          </w:p>
        </w:tc>
        <w:tc>
          <w:tcPr>
            <w:tcW w:w="120" w:type="pct"/>
            <w:vAlign w:val="center"/>
          </w:tcPr>
          <w:p w14:paraId="5128C928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24B9F041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0C42B699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7663BBE8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024B4EA2" w14:textId="77777777" w:rsidTr="00603A47">
        <w:trPr>
          <w:jc w:val="center"/>
        </w:trPr>
        <w:tc>
          <w:tcPr>
            <w:tcW w:w="994" w:type="pct"/>
            <w:tcBorders>
              <w:bottom w:val="single" w:sz="4" w:space="0" w:color="auto"/>
            </w:tcBorders>
            <w:vAlign w:val="center"/>
          </w:tcPr>
          <w:p w14:paraId="2DD7433F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  <w:t>Некоммерческие организации</w:t>
            </w:r>
          </w:p>
        </w:tc>
        <w:tc>
          <w:tcPr>
            <w:tcW w:w="646" w:type="pct"/>
            <w:tcBorders>
              <w:bottom w:val="single" w:sz="4" w:space="0" w:color="auto"/>
            </w:tcBorders>
            <w:vAlign w:val="center"/>
          </w:tcPr>
          <w:p w14:paraId="363B8674" w14:textId="2D8FE15F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603 534</w:t>
            </w:r>
          </w:p>
        </w:tc>
        <w:tc>
          <w:tcPr>
            <w:tcW w:w="493" w:type="pct"/>
            <w:tcBorders>
              <w:bottom w:val="single" w:sz="4" w:space="0" w:color="auto"/>
            </w:tcBorders>
            <w:vAlign w:val="center"/>
          </w:tcPr>
          <w:p w14:paraId="24A1DD52" w14:textId="6A77EEE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588 434</w:t>
            </w:r>
          </w:p>
        </w:tc>
        <w:tc>
          <w:tcPr>
            <w:tcW w:w="567" w:type="pct"/>
            <w:tcBorders>
              <w:bottom w:val="single" w:sz="4" w:space="0" w:color="auto"/>
            </w:tcBorders>
            <w:vAlign w:val="center"/>
          </w:tcPr>
          <w:p w14:paraId="70B449B5" w14:textId="190C757F" w:rsidR="00B102E3" w:rsidRPr="00805142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606 727</w:t>
            </w:r>
          </w:p>
        </w:tc>
        <w:tc>
          <w:tcPr>
            <w:tcW w:w="439" w:type="pct"/>
            <w:tcBorders>
              <w:bottom w:val="single" w:sz="4" w:space="0" w:color="auto"/>
            </w:tcBorders>
            <w:vAlign w:val="center"/>
          </w:tcPr>
          <w:p w14:paraId="4F7CAA6D" w14:textId="67436C62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609 386</w:t>
            </w: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7CA2F33B" w14:textId="73801F93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603 724</w:t>
            </w:r>
          </w:p>
        </w:tc>
        <w:tc>
          <w:tcPr>
            <w:tcW w:w="738" w:type="pct"/>
            <w:tcBorders>
              <w:bottom w:val="single" w:sz="4" w:space="0" w:color="auto"/>
            </w:tcBorders>
            <w:vAlign w:val="center"/>
          </w:tcPr>
          <w:p w14:paraId="125A2442" w14:textId="385F1131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  <w:r>
              <w:rPr>
                <w:color w:val="000000"/>
              </w:rPr>
              <w:t>+</w:t>
            </w:r>
            <w:r w:rsidR="00B102E3">
              <w:rPr>
                <w:color w:val="000000"/>
              </w:rPr>
              <w:t>190,00</w:t>
            </w:r>
          </w:p>
        </w:tc>
        <w:tc>
          <w:tcPr>
            <w:tcW w:w="120" w:type="pct"/>
            <w:tcBorders>
              <w:bottom w:val="single" w:sz="4" w:space="0" w:color="auto"/>
            </w:tcBorders>
            <w:vAlign w:val="center"/>
          </w:tcPr>
          <w:p w14:paraId="272DBB57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tcBorders>
              <w:bottom w:val="single" w:sz="4" w:space="0" w:color="auto"/>
            </w:tcBorders>
            <w:vAlign w:val="center"/>
          </w:tcPr>
          <w:p w14:paraId="2078B766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120" w:type="pct"/>
            <w:tcBorders>
              <w:bottom w:val="single" w:sz="4" w:space="0" w:color="auto"/>
            </w:tcBorders>
            <w:vAlign w:val="center"/>
          </w:tcPr>
          <w:p w14:paraId="52207FC6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bottom w:val="single" w:sz="4" w:space="0" w:color="auto"/>
            </w:tcBorders>
            <w:vAlign w:val="center"/>
          </w:tcPr>
          <w:p w14:paraId="43D29FDA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757747C0" w14:textId="77777777" w:rsidTr="00603A47">
        <w:trPr>
          <w:jc w:val="center"/>
        </w:trPr>
        <w:tc>
          <w:tcPr>
            <w:tcW w:w="994" w:type="pct"/>
            <w:tcBorders>
              <w:right w:val="nil"/>
            </w:tcBorders>
            <w:vAlign w:val="center"/>
          </w:tcPr>
          <w:p w14:paraId="1E144790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В том числе:</w:t>
            </w:r>
          </w:p>
        </w:tc>
        <w:tc>
          <w:tcPr>
            <w:tcW w:w="646" w:type="pct"/>
            <w:tcBorders>
              <w:left w:val="nil"/>
              <w:right w:val="nil"/>
            </w:tcBorders>
            <w:vAlign w:val="center"/>
          </w:tcPr>
          <w:p w14:paraId="0B0A2753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493" w:type="pct"/>
            <w:tcBorders>
              <w:left w:val="nil"/>
              <w:right w:val="nil"/>
            </w:tcBorders>
            <w:vAlign w:val="center"/>
          </w:tcPr>
          <w:p w14:paraId="1F9354A0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567" w:type="pct"/>
            <w:tcBorders>
              <w:left w:val="nil"/>
              <w:right w:val="nil"/>
            </w:tcBorders>
            <w:vAlign w:val="center"/>
          </w:tcPr>
          <w:p w14:paraId="72223DD0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439" w:type="pct"/>
            <w:tcBorders>
              <w:left w:val="nil"/>
              <w:right w:val="nil"/>
            </w:tcBorders>
            <w:vAlign w:val="center"/>
          </w:tcPr>
          <w:p w14:paraId="26AA3D8A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441" w:type="pct"/>
            <w:tcBorders>
              <w:left w:val="nil"/>
              <w:right w:val="nil"/>
            </w:tcBorders>
            <w:vAlign w:val="center"/>
          </w:tcPr>
          <w:p w14:paraId="6C079D0A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738" w:type="pct"/>
            <w:tcBorders>
              <w:left w:val="nil"/>
              <w:right w:val="nil"/>
            </w:tcBorders>
            <w:vAlign w:val="center"/>
          </w:tcPr>
          <w:p w14:paraId="7B207487" w14:textId="121950BE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tcBorders>
              <w:left w:val="nil"/>
              <w:right w:val="nil"/>
            </w:tcBorders>
            <w:vAlign w:val="center"/>
          </w:tcPr>
          <w:p w14:paraId="27234E77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tcBorders>
              <w:left w:val="nil"/>
              <w:right w:val="nil"/>
            </w:tcBorders>
            <w:vAlign w:val="center"/>
          </w:tcPr>
          <w:p w14:paraId="1085E29B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tcBorders>
              <w:left w:val="nil"/>
              <w:right w:val="nil"/>
            </w:tcBorders>
            <w:vAlign w:val="center"/>
          </w:tcPr>
          <w:p w14:paraId="7B5310B3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45" w:type="pct"/>
            <w:tcBorders>
              <w:left w:val="nil"/>
            </w:tcBorders>
            <w:vAlign w:val="center"/>
          </w:tcPr>
          <w:p w14:paraId="3CB48C4D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539C99B7" w14:textId="77777777" w:rsidTr="00603A47">
        <w:trPr>
          <w:jc w:val="center"/>
        </w:trPr>
        <w:tc>
          <w:tcPr>
            <w:tcW w:w="994" w:type="pct"/>
            <w:vAlign w:val="center"/>
          </w:tcPr>
          <w:p w14:paraId="7C089286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Потребительские кооперативы</w:t>
            </w:r>
          </w:p>
        </w:tc>
        <w:tc>
          <w:tcPr>
            <w:tcW w:w="646" w:type="pct"/>
            <w:vAlign w:val="center"/>
          </w:tcPr>
          <w:p w14:paraId="6FEA0F98" w14:textId="03C5D634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78 835</w:t>
            </w:r>
          </w:p>
        </w:tc>
        <w:tc>
          <w:tcPr>
            <w:tcW w:w="493" w:type="pct"/>
            <w:vAlign w:val="center"/>
          </w:tcPr>
          <w:p w14:paraId="0165303C" w14:textId="04CEAA21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77 466</w:t>
            </w:r>
          </w:p>
        </w:tc>
        <w:tc>
          <w:tcPr>
            <w:tcW w:w="567" w:type="pct"/>
            <w:vAlign w:val="center"/>
          </w:tcPr>
          <w:p w14:paraId="21F82492" w14:textId="1658C6A7" w:rsidR="00B102E3" w:rsidRPr="001279B6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78 344</w:t>
            </w:r>
          </w:p>
        </w:tc>
        <w:tc>
          <w:tcPr>
            <w:tcW w:w="439" w:type="pct"/>
            <w:vAlign w:val="center"/>
          </w:tcPr>
          <w:p w14:paraId="479FC66A" w14:textId="20A1E344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78 203</w:t>
            </w:r>
          </w:p>
        </w:tc>
        <w:tc>
          <w:tcPr>
            <w:tcW w:w="441" w:type="pct"/>
            <w:vAlign w:val="center"/>
          </w:tcPr>
          <w:p w14:paraId="578B9986" w14:textId="1548382D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75 698</w:t>
            </w:r>
          </w:p>
        </w:tc>
        <w:tc>
          <w:tcPr>
            <w:tcW w:w="738" w:type="pct"/>
            <w:vAlign w:val="center"/>
          </w:tcPr>
          <w:p w14:paraId="218D9714" w14:textId="32234C5C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3137,00</w:t>
            </w:r>
          </w:p>
        </w:tc>
        <w:tc>
          <w:tcPr>
            <w:tcW w:w="120" w:type="pct"/>
            <w:vAlign w:val="center"/>
          </w:tcPr>
          <w:p w14:paraId="4FE9953C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4F0EF6C3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0C1D7A20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61E2C496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5D125B68" w14:textId="77777777" w:rsidTr="00603A47">
        <w:trPr>
          <w:jc w:val="center"/>
        </w:trPr>
        <w:tc>
          <w:tcPr>
            <w:tcW w:w="994" w:type="pct"/>
            <w:vAlign w:val="center"/>
          </w:tcPr>
          <w:p w14:paraId="39C1D88C" w14:textId="77777777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Государственные и муниципальные учреждения</w:t>
            </w:r>
          </w:p>
        </w:tc>
        <w:tc>
          <w:tcPr>
            <w:tcW w:w="646" w:type="pct"/>
            <w:vAlign w:val="center"/>
          </w:tcPr>
          <w:p w14:paraId="5C9D4F3F" w14:textId="57B73074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208 909</w:t>
            </w:r>
          </w:p>
        </w:tc>
        <w:tc>
          <w:tcPr>
            <w:tcW w:w="493" w:type="pct"/>
            <w:vAlign w:val="center"/>
          </w:tcPr>
          <w:p w14:paraId="19F5FC4E" w14:textId="1C15649D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155 189</w:t>
            </w:r>
          </w:p>
        </w:tc>
        <w:tc>
          <w:tcPr>
            <w:tcW w:w="567" w:type="pct"/>
            <w:vAlign w:val="center"/>
          </w:tcPr>
          <w:p w14:paraId="0CDCFCB4" w14:textId="12A3341B" w:rsidR="00B102E3" w:rsidRPr="009B036B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206 133</w:t>
            </w:r>
          </w:p>
        </w:tc>
        <w:tc>
          <w:tcPr>
            <w:tcW w:w="439" w:type="pct"/>
            <w:vAlign w:val="center"/>
          </w:tcPr>
          <w:p w14:paraId="14D739FE" w14:textId="7D985E3F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203 221</w:t>
            </w:r>
          </w:p>
        </w:tc>
        <w:tc>
          <w:tcPr>
            <w:tcW w:w="441" w:type="pct"/>
            <w:vAlign w:val="center"/>
          </w:tcPr>
          <w:p w14:paraId="1FD88C62" w14:textId="0E9FCDDF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198 056</w:t>
            </w:r>
          </w:p>
        </w:tc>
        <w:tc>
          <w:tcPr>
            <w:tcW w:w="738" w:type="pct"/>
            <w:vAlign w:val="center"/>
          </w:tcPr>
          <w:p w14:paraId="518E4D8A" w14:textId="0F352ACF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-</w:t>
            </w:r>
            <w:r w:rsidR="00B102E3">
              <w:rPr>
                <w:color w:val="000000"/>
              </w:rPr>
              <w:t>10853,00</w:t>
            </w:r>
          </w:p>
        </w:tc>
        <w:tc>
          <w:tcPr>
            <w:tcW w:w="120" w:type="pct"/>
            <w:vAlign w:val="center"/>
          </w:tcPr>
          <w:p w14:paraId="5B417AFA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7A17AC79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79408E1F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3C993851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70B2235E" w14:textId="77777777" w:rsidTr="00603A47">
        <w:trPr>
          <w:jc w:val="center"/>
        </w:trPr>
        <w:tc>
          <w:tcPr>
            <w:tcW w:w="994" w:type="pct"/>
            <w:vAlign w:val="center"/>
          </w:tcPr>
          <w:p w14:paraId="36769E4D" w14:textId="45EC2B11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юридические лица, регистрируемые в соответствии со специальным порядком (Росрегистрация)</w:t>
            </w:r>
          </w:p>
        </w:tc>
        <w:tc>
          <w:tcPr>
            <w:tcW w:w="646" w:type="pct"/>
            <w:vAlign w:val="center"/>
          </w:tcPr>
          <w:p w14:paraId="7FA3B68D" w14:textId="29CAA863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211 911</w:t>
            </w:r>
          </w:p>
        </w:tc>
        <w:tc>
          <w:tcPr>
            <w:tcW w:w="493" w:type="pct"/>
            <w:vAlign w:val="center"/>
          </w:tcPr>
          <w:p w14:paraId="469F4379" w14:textId="39F436E7" w:rsidR="00B102E3" w:rsidRPr="00AA130A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209 417</w:t>
            </w:r>
          </w:p>
        </w:tc>
        <w:tc>
          <w:tcPr>
            <w:tcW w:w="567" w:type="pct"/>
            <w:vAlign w:val="center"/>
          </w:tcPr>
          <w:p w14:paraId="66EC435C" w14:textId="46197952" w:rsidR="00B102E3" w:rsidRPr="008F428B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215 682</w:t>
            </w:r>
          </w:p>
        </w:tc>
        <w:tc>
          <w:tcPr>
            <w:tcW w:w="439" w:type="pct"/>
            <w:vAlign w:val="center"/>
          </w:tcPr>
          <w:p w14:paraId="10E1086D" w14:textId="5964A014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219 844</w:t>
            </w:r>
          </w:p>
        </w:tc>
        <w:tc>
          <w:tcPr>
            <w:tcW w:w="441" w:type="pct"/>
            <w:vAlign w:val="center"/>
          </w:tcPr>
          <w:p w14:paraId="23A9AE58" w14:textId="77777777" w:rsidR="00B102E3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223 036</w:t>
            </w:r>
          </w:p>
          <w:p w14:paraId="240CF592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738" w:type="pct"/>
            <w:vAlign w:val="center"/>
          </w:tcPr>
          <w:p w14:paraId="2035AFD1" w14:textId="05B80252" w:rsidR="00B102E3" w:rsidRPr="00AB29B1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</w:rPr>
              <w:t>+</w:t>
            </w:r>
            <w:r w:rsidR="00B102E3">
              <w:rPr>
                <w:color w:val="000000"/>
              </w:rPr>
              <w:t>11125,00</w:t>
            </w:r>
          </w:p>
        </w:tc>
        <w:tc>
          <w:tcPr>
            <w:tcW w:w="120" w:type="pct"/>
            <w:vAlign w:val="center"/>
          </w:tcPr>
          <w:p w14:paraId="46A6AD3B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03509524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45763E59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6442C5FB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  <w:tr w:rsidR="00B102E3" w:rsidRPr="00AB29B1" w14:paraId="4ADC378B" w14:textId="77777777" w:rsidTr="00603A47">
        <w:trPr>
          <w:jc w:val="center"/>
        </w:trPr>
        <w:tc>
          <w:tcPr>
            <w:tcW w:w="994" w:type="pct"/>
            <w:vAlign w:val="center"/>
          </w:tcPr>
          <w:p w14:paraId="166841C1" w14:textId="7D012919" w:rsidR="00B102E3" w:rsidRPr="00AB29B1" w:rsidRDefault="00B102E3" w:rsidP="00B102E3">
            <w:pPr>
              <w:spacing w:after="200" w:line="276" w:lineRule="auto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AB29B1">
              <w:rPr>
                <w:rFonts w:ascii="Times New Roman" w:eastAsia="Calibri" w:hAnsi="Times New Roman" w:cs="Times New Roman"/>
                <w:kern w:val="0"/>
                <w14:ligatures w14:val="none"/>
              </w:rPr>
              <w:t>прочие некоммерческие организации</w:t>
            </w:r>
          </w:p>
        </w:tc>
        <w:tc>
          <w:tcPr>
            <w:tcW w:w="646" w:type="pct"/>
            <w:vAlign w:val="center"/>
          </w:tcPr>
          <w:p w14:paraId="38AF4DAC" w14:textId="5EAA9410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3 420</w:t>
            </w:r>
          </w:p>
        </w:tc>
        <w:tc>
          <w:tcPr>
            <w:tcW w:w="493" w:type="pct"/>
            <w:vAlign w:val="center"/>
          </w:tcPr>
          <w:p w14:paraId="3843A10B" w14:textId="4509DE43" w:rsidR="00B102E3" w:rsidRPr="00AB29B1" w:rsidRDefault="00B102E3" w:rsidP="00B102E3">
            <w:pPr>
              <w:tabs>
                <w:tab w:val="left" w:pos="360"/>
              </w:tabs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2 936</w:t>
            </w:r>
          </w:p>
        </w:tc>
        <w:tc>
          <w:tcPr>
            <w:tcW w:w="567" w:type="pct"/>
            <w:vAlign w:val="center"/>
          </w:tcPr>
          <w:p w14:paraId="1585E982" w14:textId="57FCE97E" w:rsidR="00B102E3" w:rsidRPr="006B6ED2" w:rsidRDefault="00B102E3" w:rsidP="00B102E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439" w:type="pct"/>
            <w:vAlign w:val="center"/>
          </w:tcPr>
          <w:p w14:paraId="4D5BD0C8" w14:textId="045E0F96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 w:rsidRPr="00CA715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356</w:t>
            </w:r>
          </w:p>
        </w:tc>
        <w:tc>
          <w:tcPr>
            <w:tcW w:w="441" w:type="pct"/>
            <w:vAlign w:val="center"/>
          </w:tcPr>
          <w:p w14:paraId="5665571B" w14:textId="3F9220A3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  <w:r>
              <w:rPr>
                <w:color w:val="000000"/>
                <w:sz w:val="20"/>
                <w:szCs w:val="20"/>
              </w:rPr>
              <w:t>423</w:t>
            </w:r>
          </w:p>
        </w:tc>
        <w:tc>
          <w:tcPr>
            <w:tcW w:w="738" w:type="pct"/>
            <w:vAlign w:val="center"/>
          </w:tcPr>
          <w:p w14:paraId="08CB8778" w14:textId="7F3DC353" w:rsidR="00B102E3" w:rsidRPr="004E7999" w:rsidRDefault="00603A47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14:ligatures w14:val="none"/>
              </w:rPr>
              <w:t>-</w:t>
            </w:r>
            <w:r w:rsidR="004E7999">
              <w:rPr>
                <w:rFonts w:ascii="Times New Roman" w:eastAsia="Calibri" w:hAnsi="Times New Roman" w:cs="Times New Roman"/>
                <w:kern w:val="0"/>
                <w:lang w:val="en-US"/>
                <w14:ligatures w14:val="none"/>
              </w:rPr>
              <w:t>2997</w:t>
            </w:r>
          </w:p>
        </w:tc>
        <w:tc>
          <w:tcPr>
            <w:tcW w:w="120" w:type="pct"/>
            <w:vAlign w:val="center"/>
          </w:tcPr>
          <w:p w14:paraId="0318C636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297" w:type="pct"/>
            <w:gridSpan w:val="3"/>
            <w:vAlign w:val="center"/>
          </w:tcPr>
          <w:p w14:paraId="6878C142" w14:textId="77777777" w:rsidR="00B102E3" w:rsidRPr="00AB29B1" w:rsidRDefault="00B102E3" w:rsidP="00B102E3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kern w:val="0"/>
                <w14:ligatures w14:val="none"/>
              </w:rPr>
            </w:pPr>
          </w:p>
        </w:tc>
        <w:tc>
          <w:tcPr>
            <w:tcW w:w="120" w:type="pct"/>
            <w:vAlign w:val="center"/>
          </w:tcPr>
          <w:p w14:paraId="7B9AF14B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vAlign w:val="center"/>
          </w:tcPr>
          <w:p w14:paraId="0227C5CF" w14:textId="77777777" w:rsidR="00B102E3" w:rsidRPr="00AB29B1" w:rsidRDefault="00B102E3" w:rsidP="00B102E3">
            <w:pPr>
              <w:spacing w:after="200" w:line="276" w:lineRule="auto"/>
              <w:jc w:val="right"/>
              <w:rPr>
                <w:rFonts w:ascii="Times New Roman CYR" w:eastAsia="Calibri" w:hAnsi="Times New Roman CYR" w:cs="Times New Roman CYR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3DD6BF5" w14:textId="77777777" w:rsidR="0054250C" w:rsidRDefault="0054250C" w:rsidP="00AB29B1">
      <w:pPr>
        <w:spacing w:after="20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0FE945EB" w14:textId="77777777" w:rsidR="00E40A1C" w:rsidRPr="00F23C24" w:rsidRDefault="00AB29B1" w:rsidP="00F23C24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F23C24">
        <w:rPr>
          <w:rFonts w:ascii="Times New Roman" w:hAnsi="Times New Roman" w:cs="Times New Roman"/>
          <w:sz w:val="24"/>
          <w:szCs w:val="24"/>
        </w:rPr>
        <w:t>Выводы:</w:t>
      </w:r>
      <w:r w:rsidR="001422F1" w:rsidRPr="00F23C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CD0556" w14:textId="1737142D" w:rsidR="00BC6BD1" w:rsidRDefault="00BC6BD1" w:rsidP="00BC6BD1">
      <w:pPr>
        <w:pStyle w:val="ds-markdown-paragraph"/>
      </w:pPr>
      <w:r>
        <w:t xml:space="preserve">За период с 2021 по 2025 год в Российской Федерации наблюдается </w:t>
      </w:r>
      <w:r>
        <w:rPr>
          <w:rStyle w:val="ac"/>
        </w:rPr>
        <w:t>общее снижение количества зарегистрированных юридических лиц</w:t>
      </w:r>
      <w:r>
        <w:t xml:space="preserve"> – участников рыночных </w:t>
      </w:r>
      <w:r>
        <w:lastRenderedPageBreak/>
        <w:t xml:space="preserve">отношений. На 1 января 2025 года в ЕГРЮЛ содержалось 3 162 828 организаций, что на </w:t>
      </w:r>
      <w:r>
        <w:rPr>
          <w:rStyle w:val="ac"/>
        </w:rPr>
        <w:t>111 457 меньше</w:t>
      </w:r>
      <w:r>
        <w:t>, чем в 2021 году (3 274 285). Динамика была неравномерной: после падения в 2022 году последовал небольшой рост в 2023–2024 годах, однако в 2025 году снова зафиксировано сокращение.</w:t>
      </w:r>
    </w:p>
    <w:p w14:paraId="370DB3F3" w14:textId="792451A2" w:rsidR="0090263C" w:rsidRDefault="0090263C" w:rsidP="00BC6BD1">
      <w:pPr>
        <w:pStyle w:val="ds-markdown-paragraph"/>
      </w:pPr>
      <w:r w:rsidRPr="0090263C">
        <w:rPr>
          <w:noProof/>
        </w:rPr>
        <w:drawing>
          <wp:inline distT="0" distB="0" distL="0" distR="0" wp14:anchorId="015CB52F" wp14:editId="5C9F6CF7">
            <wp:extent cx="5725324" cy="34580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7C40" w14:textId="6B2435F7" w:rsidR="00BC6BD1" w:rsidRDefault="00BC6BD1" w:rsidP="00BC6BD1">
      <w:pPr>
        <w:pStyle w:val="ds-markdown-paragraph"/>
      </w:pPr>
      <w:r>
        <w:t xml:space="preserve">Основное сокращение произошло в </w:t>
      </w:r>
      <w:r>
        <w:rPr>
          <w:rStyle w:val="ac"/>
        </w:rPr>
        <w:t>секторе коммерческих организаций</w:t>
      </w:r>
      <w:r>
        <w:t xml:space="preserve"> (–111 647 ед.). Именно они являются ключевым звеном экономики, производящим товары и услуги для удовлетворения потребностей домохозяйств. Внутри коммерческого сектора наибольшее абсолютное уменьшение демонстрируют </w:t>
      </w:r>
      <w:r>
        <w:rPr>
          <w:rStyle w:val="ac"/>
        </w:rPr>
        <w:t>общества с ограниченной ответственностью (ООО)</w:t>
      </w:r>
      <w:r>
        <w:t xml:space="preserve"> – на </w:t>
      </w:r>
      <w:r>
        <w:rPr>
          <w:rStyle w:val="ac"/>
        </w:rPr>
        <w:t>97 719 единиц</w:t>
      </w:r>
      <w:r>
        <w:t>. Это наиболее распространённая форма бизнеса, поэтому её спад определяет общую тенденцию. Также сократилось количество унитарных предприятий (–6 072), акционерных обществ (–3 484) и прочих коммерческих структур.</w:t>
      </w:r>
    </w:p>
    <w:p w14:paraId="67374229" w14:textId="47832361" w:rsidR="0090263C" w:rsidRDefault="0090263C" w:rsidP="00BC6BD1">
      <w:pPr>
        <w:pStyle w:val="ds-markdown-paragraph"/>
      </w:pPr>
      <w:r w:rsidRPr="0090263C">
        <w:rPr>
          <w:noProof/>
        </w:rPr>
        <w:drawing>
          <wp:inline distT="0" distB="0" distL="0" distR="0" wp14:anchorId="0CF129AA" wp14:editId="41D7A1C7">
            <wp:extent cx="5940425" cy="261112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6C14" w14:textId="08662610" w:rsidR="00BC6BD1" w:rsidRDefault="00BC6BD1" w:rsidP="00BC6BD1">
      <w:pPr>
        <w:pStyle w:val="ds-markdown-paragraph"/>
      </w:pPr>
      <w:r>
        <w:rPr>
          <w:rStyle w:val="ac"/>
        </w:rPr>
        <w:t>Некоммерческие организации</w:t>
      </w:r>
      <w:r>
        <w:t xml:space="preserve">, напротив, показали незначительный </w:t>
      </w:r>
      <w:r>
        <w:rPr>
          <w:rStyle w:val="ac"/>
        </w:rPr>
        <w:t>рост</w:t>
      </w:r>
      <w:r>
        <w:t xml:space="preserve"> (+190 ед.). Увеличение произошло за счёт организаций, регистрируемых в специальном порядке </w:t>
      </w:r>
      <w:r>
        <w:lastRenderedPageBreak/>
        <w:t>(Росрегистрация) – прирост +11 125, что компенсировало снижение числа государственных и муниципальных учреждений (–10 853) и потребительских кооперативов (–3 137).</w:t>
      </w:r>
    </w:p>
    <w:p w14:paraId="51CEF453" w14:textId="412D05E6" w:rsidR="0090263C" w:rsidRDefault="0090263C" w:rsidP="00BC6BD1">
      <w:pPr>
        <w:pStyle w:val="ds-markdown-paragraph"/>
      </w:pPr>
      <w:r w:rsidRPr="0090263C">
        <w:rPr>
          <w:noProof/>
        </w:rPr>
        <w:drawing>
          <wp:inline distT="0" distB="0" distL="0" distR="0" wp14:anchorId="77482829" wp14:editId="6BD63775">
            <wp:extent cx="5940425" cy="341439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A62" w14:textId="77777777" w:rsidR="00BC6BD1" w:rsidRDefault="00BC6BD1" w:rsidP="00BC6BD1">
      <w:pPr>
        <w:pStyle w:val="ds-markdown-paragraph"/>
      </w:pPr>
      <w:r>
        <w:t>Таким образом, уменьшение общего количества юридических лиц в 2021–2025 гг. сформировано исключительно за счёт коммерческого сектора, прежде всего – сокращения числа ООО. Некоммерческий сектор остался практически на уровне 2021 года.</w:t>
      </w:r>
    </w:p>
    <w:p w14:paraId="3490CD2F" w14:textId="77777777" w:rsidR="00AB29B1" w:rsidRPr="00AB29B1" w:rsidRDefault="00AB29B1" w:rsidP="00AB29B1">
      <w:pPr>
        <w:spacing w:after="200" w:line="360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443E70E7" w14:textId="77777777" w:rsidR="00E51BFA" w:rsidRDefault="00E51BFA"/>
    <w:sectPr w:rsidR="00E51BFA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C25F2" w14:textId="77777777" w:rsidR="00353495" w:rsidRDefault="00353495" w:rsidP="002B2641">
      <w:pPr>
        <w:spacing w:after="0" w:line="240" w:lineRule="auto"/>
      </w:pPr>
      <w:r>
        <w:separator/>
      </w:r>
    </w:p>
  </w:endnote>
  <w:endnote w:type="continuationSeparator" w:id="0">
    <w:p w14:paraId="164AB41F" w14:textId="77777777" w:rsidR="00353495" w:rsidRDefault="00353495" w:rsidP="002B2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568029"/>
      <w:docPartObj>
        <w:docPartGallery w:val="Page Numbers (Bottom of Page)"/>
        <w:docPartUnique/>
      </w:docPartObj>
    </w:sdtPr>
    <w:sdtEndPr/>
    <w:sdtContent>
      <w:p w14:paraId="5814F989" w14:textId="56642B6E" w:rsidR="00632AEA" w:rsidRDefault="00632AE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59EF14" w14:textId="77777777" w:rsidR="002B2641" w:rsidRDefault="002B26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49177" w14:textId="77777777" w:rsidR="00353495" w:rsidRDefault="00353495" w:rsidP="002B2641">
      <w:pPr>
        <w:spacing w:after="0" w:line="240" w:lineRule="auto"/>
      </w:pPr>
      <w:r>
        <w:separator/>
      </w:r>
    </w:p>
  </w:footnote>
  <w:footnote w:type="continuationSeparator" w:id="0">
    <w:p w14:paraId="263672A2" w14:textId="77777777" w:rsidR="00353495" w:rsidRDefault="00353495" w:rsidP="002B2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24A21"/>
    <w:multiLevelType w:val="multilevel"/>
    <w:tmpl w:val="20D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71D56"/>
    <w:multiLevelType w:val="multilevel"/>
    <w:tmpl w:val="4A6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46F64"/>
    <w:multiLevelType w:val="multilevel"/>
    <w:tmpl w:val="21DC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15EC8"/>
    <w:multiLevelType w:val="multilevel"/>
    <w:tmpl w:val="B03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15C04"/>
    <w:multiLevelType w:val="multilevel"/>
    <w:tmpl w:val="7FCA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1207C"/>
    <w:multiLevelType w:val="multilevel"/>
    <w:tmpl w:val="C86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FE"/>
    <w:rsid w:val="000049B5"/>
    <w:rsid w:val="00007BFD"/>
    <w:rsid w:val="000108A1"/>
    <w:rsid w:val="0001575B"/>
    <w:rsid w:val="00037525"/>
    <w:rsid w:val="000643A5"/>
    <w:rsid w:val="00093FA9"/>
    <w:rsid w:val="000C0EFA"/>
    <w:rsid w:val="000F333B"/>
    <w:rsid w:val="001279B6"/>
    <w:rsid w:val="001422F1"/>
    <w:rsid w:val="00173A60"/>
    <w:rsid w:val="00174225"/>
    <w:rsid w:val="001A0CBA"/>
    <w:rsid w:val="001A5024"/>
    <w:rsid w:val="001B72CE"/>
    <w:rsid w:val="001E0204"/>
    <w:rsid w:val="001F686A"/>
    <w:rsid w:val="00224A91"/>
    <w:rsid w:val="0024031A"/>
    <w:rsid w:val="002920A7"/>
    <w:rsid w:val="00295734"/>
    <w:rsid w:val="00297ACF"/>
    <w:rsid w:val="002A25EB"/>
    <w:rsid w:val="002B2641"/>
    <w:rsid w:val="002C39A7"/>
    <w:rsid w:val="002C4AF8"/>
    <w:rsid w:val="002C5449"/>
    <w:rsid w:val="002D2CC6"/>
    <w:rsid w:val="0031593A"/>
    <w:rsid w:val="00316557"/>
    <w:rsid w:val="00353495"/>
    <w:rsid w:val="00396488"/>
    <w:rsid w:val="003B7247"/>
    <w:rsid w:val="003C3F68"/>
    <w:rsid w:val="003E5EC8"/>
    <w:rsid w:val="004035C2"/>
    <w:rsid w:val="004107FB"/>
    <w:rsid w:val="00435171"/>
    <w:rsid w:val="00452BCA"/>
    <w:rsid w:val="004B0040"/>
    <w:rsid w:val="004E7999"/>
    <w:rsid w:val="00510CF5"/>
    <w:rsid w:val="00511E84"/>
    <w:rsid w:val="00513699"/>
    <w:rsid w:val="00514A44"/>
    <w:rsid w:val="0054250C"/>
    <w:rsid w:val="0056727F"/>
    <w:rsid w:val="005A42CC"/>
    <w:rsid w:val="005C4FF2"/>
    <w:rsid w:val="00603A47"/>
    <w:rsid w:val="00632AEA"/>
    <w:rsid w:val="00645C34"/>
    <w:rsid w:val="0065439E"/>
    <w:rsid w:val="00666451"/>
    <w:rsid w:val="006A0DCA"/>
    <w:rsid w:val="006B6ED2"/>
    <w:rsid w:val="006B724B"/>
    <w:rsid w:val="006C1851"/>
    <w:rsid w:val="0070590A"/>
    <w:rsid w:val="007272C7"/>
    <w:rsid w:val="00735960"/>
    <w:rsid w:val="0076460F"/>
    <w:rsid w:val="007A0456"/>
    <w:rsid w:val="007C7BFD"/>
    <w:rsid w:val="007D42FE"/>
    <w:rsid w:val="00805142"/>
    <w:rsid w:val="00835410"/>
    <w:rsid w:val="00887F38"/>
    <w:rsid w:val="008D2545"/>
    <w:rsid w:val="008E37DA"/>
    <w:rsid w:val="008F428B"/>
    <w:rsid w:val="0090263C"/>
    <w:rsid w:val="009204F2"/>
    <w:rsid w:val="009450B2"/>
    <w:rsid w:val="00946F76"/>
    <w:rsid w:val="00970143"/>
    <w:rsid w:val="0097114B"/>
    <w:rsid w:val="009B036B"/>
    <w:rsid w:val="009C5198"/>
    <w:rsid w:val="009C727D"/>
    <w:rsid w:val="009E24F4"/>
    <w:rsid w:val="009E7A49"/>
    <w:rsid w:val="00A11A17"/>
    <w:rsid w:val="00A23AE6"/>
    <w:rsid w:val="00A4071F"/>
    <w:rsid w:val="00A53602"/>
    <w:rsid w:val="00A91F1C"/>
    <w:rsid w:val="00AA130A"/>
    <w:rsid w:val="00AB29B1"/>
    <w:rsid w:val="00AB51C6"/>
    <w:rsid w:val="00AD799F"/>
    <w:rsid w:val="00AE6707"/>
    <w:rsid w:val="00B102E3"/>
    <w:rsid w:val="00BC6BD1"/>
    <w:rsid w:val="00BD321F"/>
    <w:rsid w:val="00BF0A48"/>
    <w:rsid w:val="00C12702"/>
    <w:rsid w:val="00C1584B"/>
    <w:rsid w:val="00C34075"/>
    <w:rsid w:val="00C3698F"/>
    <w:rsid w:val="00C75848"/>
    <w:rsid w:val="00CC28D2"/>
    <w:rsid w:val="00CC767E"/>
    <w:rsid w:val="00CF42B5"/>
    <w:rsid w:val="00D746EB"/>
    <w:rsid w:val="00D839B8"/>
    <w:rsid w:val="00DD66B9"/>
    <w:rsid w:val="00E40A1C"/>
    <w:rsid w:val="00E51BFA"/>
    <w:rsid w:val="00E6395A"/>
    <w:rsid w:val="00E67C83"/>
    <w:rsid w:val="00EE31CC"/>
    <w:rsid w:val="00EF0F65"/>
    <w:rsid w:val="00EF2196"/>
    <w:rsid w:val="00F23C24"/>
    <w:rsid w:val="00F4002C"/>
    <w:rsid w:val="00FB4074"/>
    <w:rsid w:val="00FD5439"/>
    <w:rsid w:val="00FF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B11"/>
  <w15:chartTrackingRefBased/>
  <w15:docId w15:val="{D1F8D0D5-5536-4AC1-ACDE-D46303CD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29B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B29B1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E6395A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2B26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2641"/>
  </w:style>
  <w:style w:type="paragraph" w:styleId="a8">
    <w:name w:val="footer"/>
    <w:basedOn w:val="a"/>
    <w:link w:val="a9"/>
    <w:uiPriority w:val="99"/>
    <w:unhideWhenUsed/>
    <w:rsid w:val="002B26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2641"/>
  </w:style>
  <w:style w:type="paragraph" w:styleId="aa">
    <w:name w:val="Normal (Web)"/>
    <w:basedOn w:val="a"/>
    <w:uiPriority w:val="99"/>
    <w:semiHidden/>
    <w:unhideWhenUsed/>
    <w:rsid w:val="00E4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FollowedHyperlink"/>
    <w:basedOn w:val="a0"/>
    <w:uiPriority w:val="99"/>
    <w:semiHidden/>
    <w:unhideWhenUsed/>
    <w:rsid w:val="003C3F68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BC6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BC6B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8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7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0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5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8965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6798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543051092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DDDDDD"/>
                    <w:right w:val="single" w:sz="6" w:space="0" w:color="DDDDDD"/>
                  </w:divBdr>
                  <w:divsChild>
                    <w:div w:id="1396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FF8800"/>
                            <w:left w:val="single" w:sz="6" w:space="0" w:color="FF8800"/>
                            <w:bottom w:val="single" w:sz="6" w:space="0" w:color="FF8800"/>
                            <w:right w:val="single" w:sz="6" w:space="0" w:color="FF88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859220">
          <w:marLeft w:val="0"/>
          <w:marRight w:val="0"/>
          <w:marTop w:val="0"/>
          <w:marBottom w:val="0"/>
          <w:divBdr>
            <w:top w:val="single" w:sz="6" w:space="0" w:color="EBD6A0"/>
            <w:left w:val="none" w:sz="0" w:space="0" w:color="auto"/>
            <w:bottom w:val="single" w:sz="6" w:space="0" w:color="EBD6A0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iros.ru/wiki/term/subekty-rynocnoj-ekonomiki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log.gov.ru/rn77/related_activities/statistics_and_analytics/regstat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nalog.r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6FCD2-AC8F-46C7-9AF1-2B976D51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888</Words>
  <Characters>5068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Федоренко</dc:creator>
  <cp:keywords/>
  <dc:description/>
  <cp:lastModifiedBy>Дмитрий Филимонов</cp:lastModifiedBy>
  <cp:revision>9</cp:revision>
  <dcterms:created xsi:type="dcterms:W3CDTF">2026-03-03T06:48:00Z</dcterms:created>
  <dcterms:modified xsi:type="dcterms:W3CDTF">2026-06-02T20:10:00Z</dcterms:modified>
</cp:coreProperties>
</file>