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wmf" ContentType="image/x-wmf"/>
  <Override PartName="/word/media/image19.wmf" ContentType="image/x-wmf"/>
  <Override PartName="/word/media/image18.wmf" ContentType="image/x-wmf"/>
  <Override PartName="/word/media/image17.wmf" ContentType="image/x-wmf"/>
  <Override PartName="/word/media/image15.wmf" ContentType="image/x-wmf"/>
  <Override PartName="/word/media/image14.wmf" ContentType="image/x-wmf"/>
  <Override PartName="/word/media/image13.wmf" ContentType="image/x-wmf"/>
  <Override PartName="/word/media/image4.jpeg" ContentType="image/jpeg"/>
  <Override PartName="/word/media/image7.png" ContentType="image/png"/>
  <Override PartName="/word/media/image8.wmf" ContentType="image/x-wmf"/>
  <Override PartName="/word/media/image16.wmf" ContentType="image/x-wmf"/>
  <Override PartName="/word/media/image3.jpeg" ContentType="image/jpeg"/>
  <Override PartName="/word/media/image2.jpeg" ContentType="image/jpeg"/>
  <Override PartName="/word/media/image11.wmf" ContentType="image/x-wmf"/>
  <Override PartName="/word/media/image1.jpeg" ContentType="image/jpeg"/>
  <Override PartName="/word/media/image5.jpeg" ContentType="image/jpeg"/>
  <Override PartName="/word/media/image12.wmf" ContentType="image/x-wmf"/>
  <Override PartName="/word/media/image6.jpeg" ContentType="image/jpeg"/>
  <Override PartName="/word/media/image10.wmf" ContentType="image/x-wmf"/>
  <Override PartName="/word/media/image9.wmf" ContentType="image/x-wmf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МІНІСТЕРСТВО ОСВІТИ ТА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ОДЕСЬКИЙ КОЛЕДЖ КОМП'ЮТЕРНИХ ТЕХНОЛОГІЙ СЕРВЕР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48"/>
          <w:szCs w:val="48"/>
          <w:lang w:eastAsia="ru-RU"/>
        </w:rPr>
      </w:pPr>
      <w:r>
        <w:rPr>
          <w:rFonts w:eastAsia="Times New Roman" w:cs="Times New Roman" w:ascii="Times New Roman" w:hAnsi="Times New Roman"/>
          <w:b/>
          <w:sz w:val="48"/>
          <w:szCs w:val="48"/>
          <w:lang w:eastAsia="ru-RU"/>
        </w:rPr>
        <w:t>Технологическая практика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48"/>
          <w:szCs w:val="4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 дисциплине</w:t>
      </w:r>
    </w:p>
    <w:p>
      <w:pPr>
        <w:pStyle w:val="Normal"/>
        <w:tabs>
          <w:tab w:val="left" w:pos="3825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Основы программной инженерии</w:t>
      </w:r>
    </w:p>
    <w:p>
      <w:pPr>
        <w:pStyle w:val="Normal"/>
        <w:tabs>
          <w:tab w:val="left" w:pos="3825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 тему: «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ОСМД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»</w:t>
      </w:r>
    </w:p>
    <w:p>
      <w:pPr>
        <w:pStyle w:val="Normal"/>
        <w:tabs>
          <w:tab w:val="left" w:pos="3825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0" w:name="_Toc357668834"/>
      <w:bookmarkStart w:id="1" w:name="_Toc357668834"/>
      <w:bookmarkEnd w:id="1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Руководитель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Шибаев Д.С.___________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Общая оценка __________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Дата __________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Одесса 2018</w:t>
      </w:r>
      <w:r>
        <w:br w:type="page"/>
      </w:r>
    </w:p>
    <w:p>
      <w:pPr>
        <w:pStyle w:val="Normal"/>
        <w:spacing w:lineRule="auto" w:line="48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28"/>
          <w:lang w:eastAsia="ru-RU"/>
        </w:rPr>
        <w:t>Содержание</w:t>
      </w:r>
    </w:p>
    <w:p>
      <w:pPr>
        <w:pStyle w:val="Normal"/>
        <w:tabs>
          <w:tab w:val="left" w:pos="709" w:leader="none"/>
          <w:tab w:val="right" w:pos="9214" w:leader="dot"/>
        </w:tabs>
        <w:spacing w:lineRule="auto" w:line="36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Введение</w:t>
        <w:tab/>
        <w:t>3</w:t>
      </w:r>
    </w:p>
    <w:p>
      <w:pPr>
        <w:pStyle w:val="Normal"/>
        <w:tabs>
          <w:tab w:val="left" w:pos="709" w:leader="none"/>
          <w:tab w:val="right" w:pos="9214" w:leader="dot"/>
        </w:tabs>
        <w:spacing w:lineRule="auto" w:line="36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Задание работы</w:t>
        <w:tab/>
        <w:t>4</w:t>
      </w:r>
    </w:p>
    <w:p>
      <w:pPr>
        <w:pStyle w:val="Normal"/>
        <w:tabs>
          <w:tab w:val="left" w:pos="709" w:leader="none"/>
          <w:tab w:val="right" w:pos="9214" w:leader="dot"/>
        </w:tabs>
        <w:spacing w:lineRule="auto" w:line="36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Раздел проектирования</w:t>
        <w:tab/>
        <w:t>5</w:t>
      </w:r>
    </w:p>
    <w:p>
      <w:pPr>
        <w:pStyle w:val="Normal"/>
        <w:tabs>
          <w:tab w:val="left" w:pos="709" w:leader="none"/>
          <w:tab w:val="right" w:pos="9214" w:leader="dot"/>
        </w:tabs>
        <w:spacing w:lineRule="auto" w:line="36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Разработка макета проекта</w:t>
        <w:tab/>
        <w:t>7</w:t>
      </w:r>
    </w:p>
    <w:p>
      <w:pPr>
        <w:pStyle w:val="Normal"/>
        <w:tabs>
          <w:tab w:val="left" w:pos="709" w:leader="none"/>
          <w:tab w:val="right" w:pos="9214" w:leader="dot"/>
        </w:tabs>
        <w:spacing w:lineRule="auto" w:line="36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Разработка диаграмм с описанием</w:t>
        <w:tab/>
        <w:t>8</w:t>
      </w:r>
    </w:p>
    <w:p>
      <w:pPr>
        <w:pStyle w:val="Normal"/>
        <w:tabs>
          <w:tab w:val="left" w:pos="709" w:leader="none"/>
          <w:tab w:val="right" w:pos="9214" w:leader="dot"/>
        </w:tabs>
        <w:spacing w:lineRule="auto" w:line="36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Разработка приложения</w:t>
        <w:tab/>
        <w:t>15</w:t>
      </w:r>
    </w:p>
    <w:p>
      <w:pPr>
        <w:pStyle w:val="Normal"/>
        <w:tabs>
          <w:tab w:val="left" w:pos="709" w:leader="none"/>
          <w:tab w:val="right" w:pos="9214" w:leader="dot"/>
        </w:tabs>
        <w:spacing w:lineRule="auto" w:line="36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Выводы о проделанной работе</w:t>
        <w:tab/>
        <w:t>17</w:t>
      </w:r>
    </w:p>
    <w:p>
      <w:pPr>
        <w:pStyle w:val="Normal"/>
        <w:tabs>
          <w:tab w:val="left" w:pos="709" w:leader="none"/>
          <w:tab w:val="right" w:pos="9214" w:leader="dot"/>
        </w:tabs>
        <w:spacing w:lineRule="auto" w:line="36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Список литературы</w:t>
        <w:tab/>
        <w:t>17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Введение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Люди проживающие в многоквартирных зданиях раз в месяц должны оплачивать коммунальные услуги. Кто-то из них отправляется пешком для оплаты, кто-то использует сайты компаний, если таковые есть. Так же в наше время достаточно популярна система ОСМД, где жители квартир объединяются в местную локальную структуру, в которой они передают деньги за коммунальные услуги ответственному за это лицу, который производит финансовый оборот.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Чтобы упростить структуру существуют программы нацеленные на автоматизацию этих процессов. Данная программа была разработана с той же целью автоматизации и упрощения жизни ее пользователям. В случае программного решения, здесь не нужно выходить из дома. Проще говоря достаточно ввести все необходимые данные и оплатить это дистанционно.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28"/>
        </w:rPr>
      </w:pPr>
      <w:r>
        <w:rPr>
          <w:rFonts w:eastAsia="Times New Roman" w:cs="Times New Roman" w:ascii="Times New Roman" w:hAnsi="Times New Roman"/>
          <w:b/>
          <w:sz w:val="32"/>
          <w:szCs w:val="28"/>
        </w:rPr>
        <w:t>Задание работы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Необходимо реализовать программное обеспечение ОСМД. Работа была разбита на следующие этапы: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Создание технического задания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Реализация макета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Создание и описание диаграмм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Реализация программы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28"/>
        </w:rPr>
      </w:pPr>
      <w:r>
        <w:rPr>
          <w:rFonts w:eastAsia="Times New Roman" w:cs="Times New Roman" w:ascii="Times New Roman" w:hAnsi="Times New Roman"/>
          <w:b/>
          <w:sz w:val="32"/>
          <w:szCs w:val="28"/>
        </w:rPr>
        <w:t>Раздел проектирования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left="0" w:hanging="0"/>
        <w:jc w:val="center"/>
        <w:rPr>
          <w:rFonts w:ascii="Times New Roman" w:hAnsi="Times New Roman" w:eastAsia="Times New Roman" w:cs="Arial"/>
          <w:b/>
          <w:b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ТЕХНИЧЕСКОЕ ЗАДАНИЕ НА РАЗРАБОТКУ ПРИКЛАДНОЙ ПРОГРАММИ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 работе разрабатывается прикладная программа ОСМД.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Основною целью является применения полученных знаний в процессе проектирования и разработки прикладной программы на языке С++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Предназначения программы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Прикладная программа предназначена для автоматизации расчета коммунальных услуг и выдаче соответствующих результатов в качестве стоимости их оплаты.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Выходные данные на разработку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Задание на работу студентов колледжа "Сервер" Чайки Андрея, Сытько Олега, Кучеренко Никиты и Бани Вонка.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Задания работы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макет программы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диаграмму вариантов использования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диаграммы последовательности действий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диаграмму классов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диаграммы коллаборации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диаграммы состояний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диаграммы компонентов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диаграмму размещения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Подготовить описание к каждому виду диаграмм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Требования к структуре и функционированию прикладной программы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Программное решение должно представлять собой систему для расчета стоимости коммунальных услуг.</w:t>
      </w:r>
    </w:p>
    <w:p>
      <w:pPr>
        <w:pStyle w:val="Normal"/>
        <w:spacing w:lineRule="auto" w:line="360"/>
        <w:ind w:left="709" w:hanging="0"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Требования к пользователю программного продукта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ascii="Times New Roman" w:hAnsi="Times New Roman"/>
          <w:bCs/>
          <w:sz w:val="28"/>
          <w:szCs w:val="28"/>
        </w:rPr>
        <w:t>Для поддержания эксплуатации программного обеспечения от пользователя не требуется специальных знаний компьютерных технологий за исключением общих навыков работы с персональным компьютером. От пользователя требуется лишь заносить правильные значения в указанные в соответствующие поля.</w:t>
      </w:r>
      <w:r>
        <w:rPr>
          <w:rFonts w:eastAsia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Cs/>
          <w:sz w:val="28"/>
          <w:szCs w:val="28"/>
        </w:rPr>
        <w:tab/>
      </w:r>
      <w:r>
        <w:rPr>
          <w:rFonts w:eastAsia="Times New Roman" w:ascii="Times New Roman" w:hAnsi="Times New Roman"/>
          <w:b/>
          <w:bCs/>
          <w:sz w:val="28"/>
          <w:szCs w:val="28"/>
        </w:rPr>
        <w:t>Требования к размещению доступа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ascii="Times New Roman" w:hAnsi="Times New Roman"/>
          <w:bCs/>
          <w:sz w:val="28"/>
          <w:szCs w:val="28"/>
        </w:rPr>
        <w:t>Информация расположенная в программе не является узкоспециализированной. Использовать программу может любой владелец квартиры, который включен в ОСМД.</w:t>
      </w:r>
      <w:r>
        <w:rPr>
          <w:rFonts w:eastAsia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Cs/>
          <w:sz w:val="28"/>
          <w:szCs w:val="28"/>
        </w:rPr>
        <w:tab/>
      </w:r>
      <w:r>
        <w:rPr>
          <w:rFonts w:eastAsia="Times New Roman" w:ascii="Times New Roman" w:hAnsi="Times New Roman"/>
          <w:b/>
          <w:bCs/>
          <w:sz w:val="28"/>
          <w:szCs w:val="28"/>
        </w:rPr>
        <w:t>Требования к составу и параметрам технических и информационных средств на стороне пользователя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Процессор Intel Pentium IV или выше. (1.5 Hz);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Оперативна память 1Гигабайт или выше;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HDD,  50Мегабайт свободного места на диску;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Операционная система систему Windows 7,Windows 8(8.1), Windows 10;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Требование к составу параметров технических и информационных средств на стороне разработчика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/>
          <w:bCs/>
          <w:sz w:val="28"/>
          <w:szCs w:val="28"/>
        </w:rPr>
      </w:pPr>
      <w:r>
        <w:rPr>
          <w:rFonts w:eastAsia="Times New Roman" w:ascii="Times New Roman" w:hAnsi="Times New Roman"/>
          <w:bCs/>
          <w:sz w:val="28"/>
          <w:szCs w:val="28"/>
        </w:rPr>
        <w:t>Информационные средства на стороне разработчика: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//СУБД MsSQL інтегроване в середу розробки Visual Studio 2017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Полнофункциональная интегрированная среда разработки и создания программного обеспечения для Windows -  Visual Studio 2017</w:t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Технические средства на стороне разработчика: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Процессор Intel Pentium IV или выше. (1.5 Hz);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Оперативна память 1Гигабайт или выше;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HDD,  50Мегабайт свободного места на диску;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Операционная система систему Windows 7,Windows 8(8.1), Windows 10;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Требования к функциональным возможностям к прикладной программе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Работа с пользователем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«Регистрация» - возможность создания нового пользователя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«Авторизация» - вход в ПО под существующей учетной записью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Указание личных данных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«Заполнение бланка» - занесение в учетную запись личной информации после регистрации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Бухгалтер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«Денежный оборот» - зачисление денежных средств в соответствующие структуры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«Мониторинг цен» - фиксация цен для пользователей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«Расчет квитанций» - создание квитанции с необходимой оплатой для пользователя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«Отправка пользователю» - отправка квитанции пользователю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Администратор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«Редактирование пользователей» - изменение личных данных пользователей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«Разрешение на регистрацию» - подтверждение регистрации администратором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«Добавлять дома и квартиры» - возможность добавлять в программу добавлять дома и квартиры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«Заявки» - заявления на ремонт приспособлений связанных с коммунальными услугами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Главное меню пользователя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«Главное меню» - перечисление основных функций пользователя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«Изменение личных данных» - в личные данные заносятся потребности и льготы. Льготы могут быть: военные, при потере ребенка, калеки и субсидии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«Личный кабинет» - просмотр предыдущих платежей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«Ввод показателей» - в разделе ввода показателей можно ввести необходимые значения и отправить их на сервер. При условии, что показатели не введены вовремя считываются средние значения предыдущих оплат.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«Расчет счета» - данная функция реализует бланк, в котором указывается необходимая к оплате сумма.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  <w:r>
        <w:br w:type="page"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28"/>
        </w:rPr>
        <w:t>Разработка макета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Сначала пользователь авторизируется. Учетные записи добавляются в базу администратором.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252720" cy="3242945"/>
            <wp:effectExtent l="0" t="0" r="0" b="0"/>
            <wp:docPr id="1" name="Рисунок 1" descr="C:\Users\User\Desktop\OSMD\Model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User\Desktop\OSMD\Model\Screenshot_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авторизация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пользователь попадает в свой личный кабинет.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135245" cy="3061970"/>
            <wp:effectExtent l="0" t="0" r="0" b="0"/>
            <wp:docPr id="2" name="Рисунок 2" descr="C:\Users\User\Desktop\OSMD\Model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User\Desktop\OSMD\Model\Screenshot_2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личный кабинет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пользователь может изменить личные данные, а после редактирования сохранить их.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317750" cy="3933825"/>
            <wp:effectExtent l="0" t="0" r="0" b="0"/>
            <wp:docPr id="3" name="Рисунок 3" descr="C:\Users\User\Desktop\OSMD\Model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User\Desktop\OSMD\Model\Screenshot_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 – редактирование данных пользователя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Далее идет пример квитанции, на котором идет необходимое описание, занесенные значения платежей и сами цены за коммунальные услуги.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2805" cy="3487420"/>
            <wp:effectExtent l="0" t="0" r="0" b="0"/>
            <wp:docPr id="4" name="Рисунок 4" descr="C:\Users\User\Desktop\OSMD\Model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User\Desktop\OSMD\Model\Screenshot_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4 – пример квитанции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На рисунке 5 изображено меню добавление квартиры и пользователя в приложение по текущим заявкам. Добавлять такие данные в приложение может только администратор.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2805" cy="3444875"/>
            <wp:effectExtent l="0" t="0" r="0" b="0"/>
            <wp:docPr id="5" name="Рисунок 5" descr="C:\Users\User\Desktop\OSMD\Model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User\Desktop\OSMD\Model\Screenshot_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5 – добавление пользователя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Ваще хз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2805" cy="3572510"/>
            <wp:effectExtent l="0" t="0" r="0" b="0"/>
            <wp:docPr id="6" name="Рисунок 6" descr="C:\Users\User\Desktop\OSMD\Model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User\Desktop\OSMD\Model\Screenshot_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6 – хз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Методы разработки проекта</w:t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При разработке проекта использовалась метод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сортировки карточек. Метод сортировки карточек является быстрым, недорогим и надёжный методом, который служит в качестве входных данных в процессе проектирования информации. Сортировка карточек формирует общую структуру для размещения информации и составления меню для навигации. Он широко применяется при изучении пользовательского опыта и в маркетинговых исследованиях.</w:t>
      </w:r>
    </w:p>
    <w:p>
      <w:pPr>
        <w:pStyle w:val="TextBody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Существует два основных метода сортировки карточек.</w:t>
      </w:r>
    </w:p>
    <w:p>
      <w:pPr>
        <w:pStyle w:val="TextBody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Открытая сортировка карточек: участникам дается набор карточек, на которых написаны названия материалов сайта, без каких-либо предварительных разбиений на группы. От участников требуется разложить карточки по группам, которые они сами посчитают нужным создать, и затем описать эти группы. Открытая сортировка помогает создать информационную структуру нового или уже существующего сайта или продукта.</w:t>
      </w:r>
    </w:p>
    <w:p>
      <w:pPr>
        <w:pStyle w:val="TextBody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Закрытая сортировка карточек: участникам дается набор карточек с названиями материалов и заранее определенный список главных групп. От участников требуется разложить карточки по этим группам. Закрытая сортировка используется для добавления новых материалов в уже существующую структуру сайта, либо для уточнения информации, полученной при открытой сортировке.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tabs>
          <w:tab w:val="left" w:pos="709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Разработка диаграмм с описание</w:t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Диаграмма вариантов использования</w:t>
      </w:r>
    </w:p>
    <w:p>
      <w:pPr>
        <w:pStyle w:val="Normal"/>
        <w:shd w:val="clear" w:color="auto" w:fill="FFFFFF"/>
        <w:tabs>
          <w:tab w:val="left" w:pos="709" w:leader="none"/>
        </w:tabs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Данная диаграмма показана на рисунке 1.</w:t>
      </w:r>
    </w:p>
    <w:p>
      <w:pPr>
        <w:pStyle w:val="Normal"/>
        <w:shd w:val="clear" w:color="auto" w:fill="FFFFFF"/>
        <w:tabs>
          <w:tab w:val="left" w:pos="709" w:leader="none"/>
        </w:tabs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Вариант использования «ОСМД» - описание выполнения программы разбитое на 3 типа пользователя, после авторизации.</w:t>
      </w:r>
    </w:p>
    <w:p>
      <w:pPr>
        <w:pStyle w:val="ListParagraph"/>
        <w:numPr>
          <w:ilvl w:val="0"/>
          <w:numId w:val="6"/>
        </w:numPr>
        <w:shd w:val="clear" w:color="auto" w:fill="FFFFFF"/>
        <w:tabs>
          <w:tab w:val="left" w:pos="709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 xml:space="preserve">«Авторизация» - ввод данных для перехода под учетную запись. Учетные записи делятся на 3 типа пользователей: авторизированный пользователь, администратор, бухгалтер. </w:t>
      </w:r>
    </w:p>
    <w:p>
      <w:pPr>
        <w:pStyle w:val="Normal"/>
        <w:shd w:val="clear" w:color="auto" w:fill="FFFFFF"/>
        <w:tabs>
          <w:tab w:val="left" w:pos="709" w:leader="none"/>
        </w:tabs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Администратор: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«Заявки» - этот пункт отвечает за просмотр заявок от пользователей, которые предлагают какие-то идеи. Последующие идеи выбранные администратором идут на голосование к пользователям. Идеи набравшие наибольшее количество голосов реализуется.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«Добавлять дома и квартиры» - пункт для добавления квартир и домов в систему ОСМД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«Редактирование пользователей» - необходим для изменения данных уже существующих пользователей системы.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«Регистрация пользователя» - пункт необходим для регистрации новых пользователей в систему.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«Заполнение бланка» - этот пункт отвечает за заполнение бланка с информацией пользователя.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«Пользователь зарегистрирован» - происходит регистрация и добавление в базу нового пользователя.</w:t>
      </w:r>
    </w:p>
    <w:p>
      <w:pPr>
        <w:pStyle w:val="Normal"/>
        <w:shd w:val="clear" w:color="auto" w:fill="FFFFFF"/>
        <w:tabs>
          <w:tab w:val="left" w:pos="709" w:leader="none"/>
        </w:tabs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Бухгалтер: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«Денежный оборот» - отвечает за получение финансов от пользователей и перевода их на счет коммунальных услуг.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 xml:space="preserve">«Мониторинг цен» - необходим для просмотра цен за коммунальные услуги. 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«Анализ платежей» - выступает в роле журнала проведенных платежей.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«Расчет квитанций» - внесения на квитанцию всех оплаченных показателей.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«Отправка пользователю» - отправляет квитанцию пользователю.</w:t>
      </w:r>
    </w:p>
    <w:p>
      <w:pPr>
        <w:pStyle w:val="Normal"/>
        <w:shd w:val="clear" w:color="auto" w:fill="FFFFFF"/>
        <w:tabs>
          <w:tab w:val="left" w:pos="709" w:leader="none"/>
        </w:tabs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Авторизированный пользователь: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 xml:space="preserve">«Главное меню» -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пользователь попадает в главное меню после авторизации, в котором идет перечень пунктов возможностей.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«Заявки» - здесь пользователь предлагает свои идеи для системы ОСМД, которые отправляются администратором на одобрение, а после отправляются на голосование с другими заявками.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«Голосование потребителей» - открывает перечень заявок одобренных администратор и выдвинутых на голосование. В этой вкладке пользователи голосуют за интересующую их заявку.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«Просмотр цен за определенное количество услуг» - здесь пользователь получает информацию о стоимости за определенное количество газа, воды и электричества.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«Ввод показателей» - пользователь заполняет формы с необходимыми показателями.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«Отправить» - здесь происходит отправление показателей на сервер.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«Средние значения для проверки» - тут происходит валидация и сравнение значений, на проверку рациональности введенных значений.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«Личный кабинет» - открывает пользовательские данные.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«Предыдущие платежи» - дает возможность пользователю просматривать предыдущие занесенные им платежи. Выступает в роли журнала платеже.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«Изменение личных данных» - возможность редактирования пользователем собственных данных.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«Льготы» - здесь устанавливаются льготы для пользователя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«Субсидии» - в данной льготе пользователь указывает свой доход и получает скидки на коммунальные.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«Инвалидность» - данная льгота предусматривает определенную группу инвалидности и выдает соответствующую скидку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«Лишились детей» - льгота учитывающая потерю члена семьи и определением для пользователя соответствующей скидки.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709" w:leader="none"/>
        </w:tabs>
        <w:spacing w:lineRule="auto" w:line="360" w:before="0" w:after="0"/>
        <w:ind w:left="709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8F9FA" w:val="clear"/>
        </w:rPr>
        <w:t>«Военные» - льгота предусматривает наличие военных людей в семье и выдающая скидку для оплаты коммунальных услуг.</w:t>
      </w:r>
    </w:p>
    <w:p>
      <w:pPr>
        <w:pStyle w:val="Normal"/>
        <w:shd w:val="clear" w:color="auto" w:fill="FFFFFF"/>
        <w:tabs>
          <w:tab w:val="left" w:pos="709" w:leader="none"/>
        </w:tabs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47408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tabs>
          <w:tab w:val="left" w:pos="709" w:leader="none"/>
        </w:tabs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709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Рисунок 1 – Диаграмма вариантов использования</w:t>
      </w:r>
    </w:p>
    <w:p>
      <w:pPr>
        <w:pStyle w:val="Normal"/>
        <w:shd w:val="clear" w:color="auto" w:fill="FFFFFF"/>
        <w:tabs>
          <w:tab w:val="left" w:pos="709" w:leader="none"/>
        </w:tabs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  <w:r>
        <w:br w:type="page"/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Диаграмма последовательности действий</w:t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Диаграммы продемонстрированы на рисунках 2-5.</w:t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940425" cy="432308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Рисунок 2 – Диаграмма послед. 1</w:t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Последовательность действий «ОСМД» - описание авторизации пользователя.</w:t>
        <w:tab/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Эта диаграмма показывает, как пользователь вводит данные в форму авторизации, после чего формируется запрос на сервер, а после в базу данных. Если в БД нет соответствующих записей, то пользователю выводит сообщение об ошибке. В обратном случае пользователь переход в свою учетную запись. Всего есть 3 типа учетных записей: авторизированных пользователь, бухгалтер, администратор.</w:t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405120" cy="8277225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Рисунок 3 – Диаграмма послед. 2</w:t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Последовательность действий «ОСМД» - описание возможностей авторизированного пользователя.</w:t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Для начала поступает запрос на сервер о данных пользователя. После происходит обработка запроса и из сервера пользователю отображаются его данные. Авторизированный пользователь переходит в личный кабинет и выполняется формирование страницы главного меню, а потом и формирование страницы личного кабинета. Пользователь имеет возможность проголосовать за выбранную заявку, а после происходит обработка голоса и отправляется на сервер. Пользователь может написать заявку, которая подвергается обработке и отправке на сервер, а после происходит ответ от сервера. Авторизированный пользователь может изменить свои личные данные в личном кабинете. Для этого ему требуется ввести данные и подождать обработки. Далее происходит отправка корректировок на сервер и пользователь получает сообщение от сервера.</w:t>
      </w:r>
    </w:p>
    <w:p>
      <w:pPr>
        <w:pStyle w:val="Normal"/>
        <w:tabs>
          <w:tab w:val="left" w:pos="709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940425" cy="11944350"/>
            <wp:effectExtent l="0" t="0" r="0" b="0"/>
            <wp:docPr id="10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4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Рисунок 4 – Диаграмма послед. 3</w:t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Последовательность действий «ОСМД» - описание администратора.</w:t>
      </w:r>
    </w:p>
    <w:p>
      <w:pPr>
        <w:pStyle w:val="Normal"/>
        <w:tabs>
          <w:tab w:val="left" w:pos="709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</w:rPr>
        <w:tab/>
        <w:t xml:space="preserve">Администратор имеет определенный спектр возможностей в главном меню администратора. Админ добавляет новый дом в ОСМД со всеми нужными данными. На сервер отправляются изменения, после происходит их обработка на сервере и идет отправка новых данных в БД домов, квартир и жильцов. В БД происходит их запись, а администратору выводит сообщение об успешном добавлении данных. Админ добавляет новую квартиру и процесс аналогичный с добавление нового дома. </w:t>
      </w:r>
    </w:p>
    <w:p>
      <w:pPr>
        <w:pStyle w:val="Normal"/>
        <w:tabs>
          <w:tab w:val="left" w:pos="709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</w:rPr>
        <w:tab/>
        <w:t xml:space="preserve">При добавлении пользователя процесс повторяется как и с предыдущими двум пунктами. </w:t>
        <w:tab/>
        <w:t xml:space="preserve">Если администратор желает получить информацию о пользователе, то ему следует выбрать соответствующего пользователя и отправить запрос на сервер. На сервере происходит обработка запроса, после запрос данных идет на БД домов, квартир и жильцов и там происходит поиск нужной информации. Из БД происходит отправка информации и выводится для администратора. </w:t>
      </w:r>
    </w:p>
    <w:p>
      <w:pPr>
        <w:pStyle w:val="Normal"/>
        <w:tabs>
          <w:tab w:val="left" w:pos="709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</w:rPr>
        <w:tab/>
        <w:t xml:space="preserve">При редактировании происходит выбор пользователя и отправляется запрос на сервер. Запрос обрабатывается и выполняется отправка команды на БД. В БД происходит поиск нужного компонента, а после администратору выводит окно редактирования. Сохранение изменений идет на БД. Админу выводит сообщение об успешном сохранении. </w:t>
      </w:r>
    </w:p>
    <w:p>
      <w:pPr>
        <w:pStyle w:val="Normal"/>
        <w:tabs>
          <w:tab w:val="left" w:pos="709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</w:rPr>
        <w:tab/>
        <w:t>При удалении процесс повторяется, но вместо окна редактирования администратору выводит окно удаления пользователя. После этого на БД отправляется сохранение изменений. Администратору выводит данные об успешном сохранении.</w:t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940425" cy="4910455"/>
            <wp:effectExtent l="0" t="0" r="0" b="0"/>
            <wp:docPr id="11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left" w:pos="709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Рисунок 5– Диаграмма послед. 4</w:t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Последовательность действий «ОСМД» - описание бухгалтера.</w:t>
      </w:r>
    </w:p>
    <w:p>
      <w:pPr>
        <w:pStyle w:val="Normal"/>
        <w:tabs>
          <w:tab w:val="left" w:pos="709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</w:rPr>
        <w:tab/>
        <w:t xml:space="preserve">Бухгалтер вводит данные в главном меню о курсе коммунальных услуг. В главном меню происходит получение данных жителя, расчет квитанции и отправляется на сервер. После идет переадресация квитанции. Для бухгалтера выводит сообщение о успешном отправлении квитанции. Далее происходит получение оплаты жилья и проверка о правильности полученной суммы. </w:t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Следующим шагом выполняется отправка суммы на выплату в банк и там же идет обработка полученной выплаты. Из банка идет сообщение об успешной оплате.</w:t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</w:rPr>
        <w:tab/>
      </w:r>
      <w:r>
        <w:br w:type="page"/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/>
          <w:sz w:val="28"/>
        </w:rPr>
        <w:t>Диаграмма коллаборации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Диаграммы коллаборации программного продукта показаны на рисунках 6-9.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940425" cy="4619625"/>
            <wp:effectExtent l="0" t="0" r="0" b="0"/>
            <wp:docPr id="12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Рисунок 6 – Диаграмма коллаб. 1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Коллаборация «ОСМД» - описание авторизации пользователя.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Большая нагрузка идет на элемент «Сервер». Величина нагрузки = 2.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940425" cy="3443605"/>
            <wp:effectExtent l="0" t="0" r="0" b="0"/>
            <wp:docPr id="13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Рисунок 7 – Диаграмма коллаб. 2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Коллаборация «ОСМД» - описание возможностей авторизированного пользователя.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Большая нагрузка на элементе «Главное меню». Величина нагрузки = 7.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940425" cy="3378835"/>
            <wp:effectExtent l="0" t="0" r="0" b="0"/>
            <wp:docPr id="1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Рисунок 8 – Диаграмма коллаб. 3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Коллаборация «ОСМД» - описание возможностей бухгалтера.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Большая нагрузка на элементе «Главное меню». Величина нагрузки = 6.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940425" cy="4716145"/>
            <wp:effectExtent l="0" t="0" r="0" b="0"/>
            <wp:docPr id="1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Рисунок 9 – Диаграмма коллаб. 4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Коллаборация «ОСМД» - описание возможностей администратора.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Самая большая нагрузка на элементе «Главное меню». Величина нагрузки = 18.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Диаграмма классов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Диаграмма классом программы видна на рисунке 10.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Диаграмма состояний</w:t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Диаграмма Диаграммы состояний программы показаны на рисунках 11-13.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4061460" cy="6092190"/>
            <wp:effectExtent l="0" t="0" r="0" b="0"/>
            <wp:docPr id="16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11 - Диаграмма состояний 1</w:t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Состояния «ОСМД» - описание выполнения авторизации в программе.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Эта диаграмма объясняет переход состояний от ввода данных, до определения роли. Сначала программа открывает окно авторизации. После чего в него заносятся данные. Запрос с данными идет в базу, если данные не совпадают с теми, что есть в базе, то выводится сообщение об ошибке. Если данные совпали с имеющимися в базе, то определяется роль. Это может быть бухгалтер, администратор или авторизированный пользователь.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560695" cy="4231640"/>
            <wp:effectExtent l="0" t="0" r="0" b="0"/>
            <wp:docPr id="17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12 - Диаграмма состояний 2</w:t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Состояния «ОСМД» - описание возможностей бухгалтера.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Эта диаграмма объясняет переход состояний от начала работы, до возможностей бухгалтера. Изначально у бухгалтера есть выбор функционала. В денежном обороте выполняется своя функция и не переходит в другие состояния, как и в мониторинге цен. В расчете квитанций происходит переход в составление квитанций. Из этого состояния можно перейти в состояние чтения с базы, которое позже переходит в формирование квитанции, а затем в отправку квитанции или же сразу переходит в состояние отправки квитанции из состояние составления квитанций.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974340"/>
            <wp:effectExtent l="0" t="0" r="0" b="0"/>
            <wp:docPr id="18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tabs>
          <w:tab w:val="left" w:pos="709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13 - Диаграмма состояний 3</w:t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Состояния «ОСМД» - описание работы пользователя.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Эта диаграмма объясняет переход состояний от начала работы, до возможностей пользователя. В самом начале состояние главного меню, которое переходит в пять других состояний. В случае заявок, голосования потребителей и заполнения бланка переходов дальше нет. Состояние личный кабинет переходит в предыдущие платежи или в изменение личных данных. Во втором случае происходит переход во льготы. В ветке ввод пользователей идет переход в заполнение, а от туда или в состояние отправить или в предварительный расчет. На втором варианте больше переходов нет, а в первом переход или в состояние отправка на сервер или в указание среднего значения. 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Диаграмма компонентов</w:t>
      </w:r>
    </w:p>
    <w:p>
      <w:pPr>
        <w:pStyle w:val="Normal"/>
        <w:tabs>
          <w:tab w:val="left" w:pos="709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Диаграмма компонентов показана на рисунке 14.</w:t>
      </w:r>
    </w:p>
    <w:p>
      <w:pPr>
        <w:pStyle w:val="Normal"/>
        <w:tabs>
          <w:tab w:val="left" w:pos="709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940425" cy="2376170"/>
            <wp:effectExtent l="0" t="0" r="0" b="0"/>
            <wp:docPr id="19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Рисунок 14 – диаграмма компонентов</w:t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Компоненты «ОСМД» - описание структуры программы.</w:t>
        <w:tab/>
      </w:r>
    </w:p>
    <w:p>
      <w:pPr>
        <w:pStyle w:val="Normal"/>
        <w:tabs>
          <w:tab w:val="left" w:pos="709" w:leader="none"/>
        </w:tabs>
        <w:spacing w:lineRule="auto" w:line="360" w:before="0" w:after="0"/>
        <w:ind w:left="708" w:hanging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sz w:val="28"/>
        </w:rPr>
        <w:tab/>
        <w:t>//</w:t>
        <w:tab/>
        <w:t>// описание</w:t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  <w:lang w:val="en-US"/>
        </w:rPr>
        <w:tab/>
      </w:r>
      <w:r>
        <w:rPr>
          <w:rFonts w:cs="Times New Roman" w:ascii="Times New Roman" w:hAnsi="Times New Roman"/>
          <w:b/>
          <w:sz w:val="28"/>
        </w:rPr>
        <w:t>//</w:t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Диаграмма размещения</w:t>
      </w:r>
    </w:p>
    <w:p>
      <w:pPr>
        <w:pStyle w:val="Normal"/>
        <w:tabs>
          <w:tab w:val="left" w:pos="709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Диаграмма размещения показана на рисунке 15.</w:t>
      </w:r>
    </w:p>
    <w:p>
      <w:pPr>
        <w:pStyle w:val="Normal"/>
        <w:tabs>
          <w:tab w:val="left" w:pos="709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4018915" cy="3104515"/>
            <wp:effectExtent l="0" t="0" r="0" b="0"/>
            <wp:docPr id="20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Рисунок 15 – Диаграмма размещения</w:t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Размещение «ОСМД» - описание работы программы со ст</w:t>
      </w:r>
      <w:bookmarkStart w:id="2" w:name="_GoBack"/>
      <w:bookmarkEnd w:id="2"/>
      <w:r>
        <w:rPr>
          <w:rFonts w:cs="Times New Roman" w:ascii="Times New Roman" w:hAnsi="Times New Roman"/>
          <w:sz w:val="28"/>
        </w:rPr>
        <w:t>ороны сервера.</w:t>
        <w:tab/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На диаграмме размещения отражено физическая взаимосвязь между 3 рабочими системами(Адрес 1, Адрес 2, Адрес 3) с сервером программы, который берет данные из БД и выволит их на интерфейс. Компьютеры высылают запросы на обработку данных в сервер программы, в котором эти данные обрабатываются и выводятся на экран. Сервер СУБД обрабатывает запросы и берет данные с БД. Администратор так же подключен к базе и таким же образом получает с БД данные.</w:t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709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709" w:leader="none"/>
          <w:tab w:val="left" w:pos="5593" w:leader="none"/>
        </w:tabs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hd w:val="clear" w:color="auto" w:fill="FFFFFF"/>
        <w:tabs>
          <w:tab w:val="left" w:pos="709" w:leader="none"/>
        </w:tabs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jc w:val="center"/>
        <w:rPr/>
      </w:pPr>
      <w:r>
        <w:rPr/>
      </w:r>
    </w:p>
    <w:sectPr>
      <w:footerReference w:type="default" r:id="rId2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9466600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22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­"/>
      <w:lvlJc w:val="left"/>
      <w:pPr>
        <w:ind w:left="1211" w:hanging="360"/>
      </w:pPr>
      <w:rPr>
        <w:rFonts w:ascii="Courier New" w:hAnsi="Courier New" w:cs="Courier New" w:hint="default"/>
        <w:sz w:val="28"/>
        <w:rFonts w:cs="Courier New"/>
      </w:rPr>
    </w:lvl>
    <w:lvl w:ilvl="1">
      <w:start w:val="1"/>
      <w:numFmt w:val="bullet"/>
      <w:lvlText w:val="­"/>
      <w:lvlJc w:val="left"/>
      <w:pPr>
        <w:ind w:left="193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"/>
      <w:lvlJc w:val="left"/>
      <w:pPr>
        <w:ind w:left="1423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427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7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74f7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ab238d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ab238d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126d1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Times New Roman" w:hAnsi="Times New Roman" w:cs="Symbol"/>
      <w:sz w:val="28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Times New Roman" w:hAnsi="Times New Roman" w:cs="Symbol"/>
      <w:sz w:val="2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Times New Roman" w:hAnsi="Times New Roman" w:cs="Courier New"/>
      <w:sz w:val="28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Times New Roman" w:hAnsi="Times New Roman" w:cs="Symbol"/>
      <w:sz w:val="28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Times New Roman" w:hAnsi="Times New Roman" w:cs="Symbol"/>
      <w:sz w:val="28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Times New Roman" w:hAnsi="Times New Roman" w:cs="Symbol"/>
      <w:sz w:val="28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cs="Symbol"/>
      <w:sz w:val="28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Times New Roman" w:hAnsi="Times New Roman" w:cs="Courier New"/>
      <w:sz w:val="28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Times New Roman" w:hAnsi="Times New Roman" w:cs="Symbol"/>
      <w:sz w:val="28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Times New Roman" w:hAnsi="Times New Roman" w:cs="Symbol"/>
      <w:sz w:val="28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Times New Roman" w:hAnsi="Times New Roman" w:cs="Symbol"/>
      <w:sz w:val="28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ab238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ab238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8021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126d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Application>LibreOffice/5.1.6.2$Linux_X86_64 LibreOffice_project/10m0$Build-2</Application>
  <Pages>29</Pages>
  <Words>2330</Words>
  <CharactersWithSpaces>15497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2018-05-02T17:52:00Z</dcterms:created>
  <dc:creator>User</dc:creator>
  <dc:description/>
  <dc:language>en-US</dc:language>
  <cp:lastModifiedBy/>
  <dcterms:modified xsi:type="dcterms:W3CDTF">2018-05-03T12:35:18Z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