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涂鸦适老化智能网关开发与应用</w:t>
      </w: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民政部</w:t>
      </w:r>
      <w:r>
        <w:rPr>
          <w:color w:val="000000" w:themeColor="text1"/>
          <w:sz w:val="24"/>
          <w:szCs w:val="24"/>
          <w14:textFill>
            <w14:solidFill>
              <w14:schemeClr w14:val="tx1"/>
            </w14:solidFill>
          </w14:textFill>
        </w:rPr>
        <w:t>&amp;住建部</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老年人建筑设计规范</w:t>
      </w:r>
      <w:r>
        <w:rPr>
          <w:rFonts w:hint="eastAsia"/>
          <w:color w:val="000000" w:themeColor="text1"/>
          <w:sz w:val="24"/>
          <w:szCs w:val="24"/>
          <w14:textFill>
            <w14:solidFill>
              <w14:schemeClr w14:val="tx1"/>
            </w14:solidFill>
          </w14:textFill>
        </w:rPr>
        <w:t>》中明确指出</w:t>
      </w:r>
      <w:r>
        <w:rPr>
          <w:rFonts w:hint="default"/>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老年人居住建筑每户居室及卫生间厕位旁应设紧急呼救按钮</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老人院床头应设呼叫对讲系统、床头照明灯和安全电源插座。</w:t>
      </w:r>
    </w:p>
    <w:p>
      <w:pPr>
        <w:ind w:firstLine="420"/>
        <w:rPr>
          <w:sz w:val="24"/>
          <w:szCs w:val="24"/>
        </w:rPr>
      </w:pPr>
      <w:r>
        <w:rPr>
          <w:rFonts w:hint="eastAsia"/>
          <w:color w:val="000000" w:themeColor="text1"/>
          <w:sz w:val="24"/>
          <w:szCs w:val="24"/>
          <w:lang w:val="en-US" w:eastAsia="zh-Hans"/>
          <w14:textFill>
            <w14:solidFill>
              <w14:schemeClr w14:val="tx1"/>
            </w14:solidFill>
          </w14:textFill>
        </w:rPr>
        <w:t>老人看护场景的产品形态各异</w:t>
      </w:r>
      <w:r>
        <w:rPr>
          <w:rFonts w:hint="default"/>
          <w:color w:val="000000" w:themeColor="text1"/>
          <w:sz w:val="24"/>
          <w:szCs w:val="24"/>
          <w14:textFill>
            <w14:solidFill>
              <w14:schemeClr w14:val="tx1"/>
            </w14:solidFill>
          </w14:textFill>
        </w:rPr>
        <w:t>，</w:t>
      </w:r>
      <w:r>
        <w:rPr>
          <w:rFonts w:hint="eastAsia"/>
          <w:color w:val="000000" w:themeColor="text1"/>
          <w:sz w:val="24"/>
          <w:szCs w:val="24"/>
          <w:lang w:val="en-US" w:eastAsia="zh-Hans"/>
          <w14:textFill>
            <w14:solidFill>
              <w14:schemeClr w14:val="tx1"/>
            </w14:solidFill>
          </w14:textFill>
        </w:rPr>
        <w:t>人们对于</w:t>
      </w:r>
      <w:r>
        <w:rPr>
          <w:color w:val="000000" w:themeColor="text1"/>
          <w:sz w:val="24"/>
          <w:szCs w:val="24"/>
          <w14:textFill>
            <w14:solidFill>
              <w14:schemeClr w14:val="tx1"/>
            </w14:solidFill>
          </w14:textFill>
        </w:rPr>
        <w:t>紧急呼救按钮</w:t>
      </w:r>
      <w:r>
        <w:rPr>
          <w:rFonts w:hint="eastAsia"/>
          <w:color w:val="000000" w:themeColor="text1"/>
          <w:sz w:val="24"/>
          <w:szCs w:val="24"/>
          <w:lang w:val="en-US" w:eastAsia="zh-Hans"/>
          <w14:textFill>
            <w14:solidFill>
              <w14:schemeClr w14:val="tx1"/>
            </w14:solidFill>
          </w14:textFill>
        </w:rPr>
        <w:t>和呼叫对讲设备等这类具备实际可感知功能的产品认知度和接受度相对较高</w:t>
      </w:r>
      <w:r>
        <w:rPr>
          <w:rFonts w:hint="eastAsia"/>
          <w:color w:val="000000" w:themeColor="text1"/>
          <w:sz w:val="24"/>
          <w:szCs w:val="24"/>
          <w14:textFill>
            <w14:solidFill>
              <w14:schemeClr w14:val="tx1"/>
            </w14:solidFill>
          </w14:textFill>
        </w:rPr>
        <w:t>。</w:t>
      </w:r>
      <w:r>
        <w:rPr>
          <w:rFonts w:hint="eastAsia"/>
          <w:color w:val="000000" w:themeColor="text1"/>
          <w:sz w:val="24"/>
          <w:szCs w:val="24"/>
          <w:lang w:val="en-US" w:eastAsia="zh-Hans"/>
          <w14:textFill>
            <w14:solidFill>
              <w14:schemeClr w14:val="tx1"/>
            </w14:solidFill>
          </w14:textFill>
        </w:rPr>
        <w:t>反之</w:t>
      </w:r>
      <w:r>
        <w:rPr>
          <w:rFonts w:hint="default"/>
          <w:color w:val="000000" w:themeColor="text1"/>
          <w:sz w:val="24"/>
          <w:szCs w:val="24"/>
          <w:lang w:eastAsia="zh-Hans"/>
          <w14:textFill>
            <w14:solidFill>
              <w14:schemeClr w14:val="tx1"/>
            </w14:solidFill>
          </w14:textFill>
        </w:rPr>
        <w:t>，</w:t>
      </w:r>
      <w:r>
        <w:rPr>
          <w:rFonts w:hint="eastAsia"/>
          <w:color w:val="000000" w:themeColor="text1"/>
          <w:sz w:val="24"/>
          <w:szCs w:val="24"/>
          <w:lang w:val="en-US" w:eastAsia="zh-Hans"/>
          <w14:textFill>
            <w14:solidFill>
              <w14:schemeClr w14:val="tx1"/>
            </w14:solidFill>
          </w14:textFill>
        </w:rPr>
        <w:t>作为配套的</w:t>
      </w:r>
      <w:r>
        <w:rPr>
          <w:rFonts w:hint="eastAsia"/>
          <w:sz w:val="24"/>
          <w:szCs w:val="24"/>
        </w:rPr>
        <w:t>网关产品</w:t>
      </w:r>
      <w:r>
        <w:rPr>
          <w:rFonts w:hint="eastAsia"/>
          <w:sz w:val="24"/>
          <w:szCs w:val="24"/>
          <w:lang w:val="en-US" w:eastAsia="zh-Hans"/>
        </w:rPr>
        <w:t>虽然</w:t>
      </w:r>
      <w:r>
        <w:rPr>
          <w:rFonts w:hint="eastAsia"/>
          <w:sz w:val="24"/>
          <w:szCs w:val="24"/>
        </w:rPr>
        <w:t>对于大部分家庭和机构的智能化而言</w:t>
      </w:r>
      <w:r>
        <w:rPr>
          <w:rFonts w:hint="eastAsia"/>
          <w:sz w:val="24"/>
          <w:szCs w:val="24"/>
          <w:lang w:val="en-US" w:eastAsia="zh-Hans"/>
        </w:rPr>
        <w:t>也是</w:t>
      </w:r>
      <w:r>
        <w:rPr>
          <w:rFonts w:hint="eastAsia"/>
          <w:sz w:val="24"/>
          <w:szCs w:val="24"/>
        </w:rPr>
        <w:t>刚需，用户</w:t>
      </w:r>
      <w:r>
        <w:rPr>
          <w:rFonts w:hint="eastAsia"/>
          <w:sz w:val="24"/>
          <w:szCs w:val="24"/>
          <w:lang w:val="en-US" w:eastAsia="zh-Hans"/>
        </w:rPr>
        <w:t>的</w:t>
      </w:r>
      <w:r>
        <w:rPr>
          <w:rFonts w:hint="eastAsia"/>
          <w:sz w:val="24"/>
          <w:szCs w:val="24"/>
        </w:rPr>
        <w:t>付费意愿</w:t>
      </w:r>
      <w:r>
        <w:rPr>
          <w:rFonts w:hint="eastAsia"/>
          <w:sz w:val="24"/>
          <w:szCs w:val="24"/>
          <w:lang w:val="en-US" w:eastAsia="zh-Hans"/>
        </w:rPr>
        <w:t>却</w:t>
      </w:r>
      <w:r>
        <w:rPr>
          <w:rFonts w:hint="eastAsia"/>
          <w:sz w:val="24"/>
          <w:szCs w:val="24"/>
        </w:rPr>
        <w:t>不高</w:t>
      </w:r>
      <w:r>
        <w:rPr>
          <w:rFonts w:hint="default"/>
          <w:sz w:val="24"/>
          <w:szCs w:val="24"/>
        </w:rPr>
        <w:t>。</w:t>
      </w:r>
    </w:p>
    <w:p>
      <w:pPr>
        <w:ind w:firstLine="420"/>
        <w:rPr>
          <w:sz w:val="24"/>
          <w:szCs w:val="24"/>
        </w:rPr>
      </w:pPr>
      <w:r>
        <w:rPr>
          <w:rFonts w:hint="eastAsia"/>
          <w:sz w:val="24"/>
          <w:szCs w:val="24"/>
          <w:lang w:val="en-US" w:eastAsia="zh-Hans"/>
        </w:rPr>
        <w:t>此外</w:t>
      </w:r>
      <w:r>
        <w:rPr>
          <w:rFonts w:hint="default"/>
          <w:sz w:val="24"/>
          <w:szCs w:val="24"/>
          <w:lang w:eastAsia="zh-Hans"/>
        </w:rPr>
        <w:t>，</w:t>
      </w:r>
      <w:r>
        <w:rPr>
          <w:rFonts w:hint="eastAsia"/>
          <w:sz w:val="24"/>
          <w:szCs w:val="24"/>
        </w:rPr>
        <w:t>传统</w:t>
      </w:r>
      <w:r>
        <w:rPr>
          <w:rFonts w:hint="eastAsia"/>
          <w:sz w:val="24"/>
          <w:szCs w:val="24"/>
          <w:lang w:val="en-US" w:eastAsia="zh-Hans"/>
        </w:rPr>
        <w:t>呼叫</w:t>
      </w:r>
      <w:r>
        <w:rPr>
          <w:rFonts w:hint="eastAsia"/>
          <w:sz w:val="24"/>
          <w:szCs w:val="24"/>
        </w:rPr>
        <w:t>报警器</w:t>
      </w:r>
      <w:r>
        <w:rPr>
          <w:rFonts w:hint="eastAsia"/>
          <w:sz w:val="24"/>
          <w:szCs w:val="24"/>
          <w:lang w:val="en-US" w:eastAsia="zh-Hans"/>
        </w:rPr>
        <w:t>多</w:t>
      </w:r>
      <w:r>
        <w:rPr>
          <w:rFonts w:hint="eastAsia"/>
          <w:sz w:val="24"/>
          <w:szCs w:val="24"/>
        </w:rPr>
        <w:t>为有线方案</w:t>
      </w:r>
      <w:r>
        <w:rPr>
          <w:rFonts w:hint="default"/>
          <w:sz w:val="24"/>
          <w:szCs w:val="24"/>
        </w:rPr>
        <w:t>，</w:t>
      </w:r>
      <w:r>
        <w:rPr>
          <w:rFonts w:hint="eastAsia"/>
          <w:sz w:val="24"/>
          <w:szCs w:val="24"/>
          <w:lang w:val="en-US" w:eastAsia="zh-Hans"/>
        </w:rPr>
        <w:t>无论是占据我国</w:t>
      </w:r>
      <w:r>
        <w:rPr>
          <w:rFonts w:hint="default"/>
          <w:sz w:val="24"/>
          <w:szCs w:val="24"/>
          <w:lang w:eastAsia="zh-Hans"/>
        </w:rPr>
        <w:t>90%</w:t>
      </w:r>
      <w:r>
        <w:rPr>
          <w:rFonts w:hint="eastAsia"/>
          <w:sz w:val="24"/>
          <w:szCs w:val="24"/>
          <w:lang w:val="en-US" w:eastAsia="zh-Hans"/>
        </w:rPr>
        <w:t>的家庭养老还是社区机构养老</w:t>
      </w:r>
      <w:r>
        <w:rPr>
          <w:rFonts w:hint="default"/>
          <w:sz w:val="24"/>
          <w:szCs w:val="24"/>
          <w:lang w:eastAsia="zh-Hans"/>
        </w:rPr>
        <w:t>，</w:t>
      </w:r>
      <w:r>
        <w:rPr>
          <w:rFonts w:hint="eastAsia"/>
          <w:sz w:val="24"/>
          <w:szCs w:val="24"/>
        </w:rPr>
        <w:t>单点布线</w:t>
      </w:r>
      <w:r>
        <w:rPr>
          <w:rFonts w:hint="eastAsia"/>
          <w:sz w:val="24"/>
          <w:szCs w:val="24"/>
          <w:lang w:val="en-US" w:eastAsia="zh-Hans"/>
        </w:rPr>
        <w:t>的高成本都成为了他们的大难题</w:t>
      </w:r>
      <w:r>
        <w:rPr>
          <w:rFonts w:hint="eastAsia"/>
          <w:sz w:val="24"/>
          <w:szCs w:val="24"/>
        </w:rPr>
        <w:t>。</w:t>
      </w:r>
      <w:r>
        <w:rPr>
          <w:rFonts w:hint="eastAsia"/>
          <w:sz w:val="24"/>
          <w:szCs w:val="24"/>
          <w:lang w:val="en-US" w:eastAsia="zh-Hans"/>
        </w:rPr>
        <w:t>更何况</w:t>
      </w:r>
      <w:r>
        <w:rPr>
          <w:rFonts w:hint="eastAsia"/>
          <w:sz w:val="24"/>
          <w:szCs w:val="24"/>
        </w:rPr>
        <w:t>有相当比例的养老机构</w:t>
      </w:r>
      <w:r>
        <w:rPr>
          <w:rFonts w:hint="eastAsia"/>
          <w:sz w:val="24"/>
          <w:szCs w:val="24"/>
          <w:lang w:val="en-US" w:eastAsia="zh-Hans"/>
        </w:rPr>
        <w:t>是经由</w:t>
      </w:r>
      <w:r>
        <w:rPr>
          <w:rFonts w:hint="eastAsia"/>
          <w:sz w:val="24"/>
          <w:szCs w:val="24"/>
        </w:rPr>
        <w:t>二手物业改造的项目，走明线</w:t>
      </w:r>
      <w:r>
        <w:rPr>
          <w:rFonts w:hint="eastAsia"/>
          <w:sz w:val="24"/>
          <w:szCs w:val="24"/>
          <w:lang w:val="en-US" w:eastAsia="zh-Hans"/>
        </w:rPr>
        <w:t>的改造方案还可能</w:t>
      </w:r>
      <w:r>
        <w:rPr>
          <w:rFonts w:hint="eastAsia"/>
          <w:sz w:val="24"/>
          <w:szCs w:val="24"/>
        </w:rPr>
        <w:t>增加老人</w:t>
      </w:r>
      <w:r>
        <w:rPr>
          <w:rFonts w:hint="eastAsia"/>
          <w:sz w:val="24"/>
          <w:szCs w:val="24"/>
          <w:lang w:val="en-US" w:eastAsia="zh-Hans"/>
        </w:rPr>
        <w:t>诸如</w:t>
      </w:r>
      <w:r>
        <w:rPr>
          <w:rFonts w:hint="eastAsia"/>
          <w:sz w:val="24"/>
          <w:szCs w:val="24"/>
        </w:rPr>
        <w:t>绊倒</w:t>
      </w:r>
      <w:r>
        <w:rPr>
          <w:rFonts w:hint="eastAsia"/>
          <w:sz w:val="24"/>
          <w:szCs w:val="24"/>
          <w:lang w:val="en-US" w:eastAsia="zh-Hans"/>
        </w:rPr>
        <w:t>等</w:t>
      </w:r>
      <w:r>
        <w:rPr>
          <w:rFonts w:hint="eastAsia"/>
          <w:sz w:val="24"/>
          <w:szCs w:val="24"/>
        </w:rPr>
        <w:t>风险。</w:t>
      </w:r>
      <w:r>
        <w:rPr>
          <w:rFonts w:hint="eastAsia"/>
          <w:sz w:val="24"/>
          <w:szCs w:val="24"/>
          <w:lang w:val="en-US" w:eastAsia="zh-Hans"/>
        </w:rPr>
        <w:t>若能做成</w:t>
      </w:r>
      <w:r>
        <w:rPr>
          <w:rFonts w:hint="eastAsia"/>
          <w:sz w:val="24"/>
          <w:szCs w:val="24"/>
        </w:rPr>
        <w:t>无线方案</w:t>
      </w:r>
      <w:r>
        <w:rPr>
          <w:rFonts w:hint="default"/>
          <w:sz w:val="24"/>
          <w:szCs w:val="24"/>
        </w:rPr>
        <w:t>，</w:t>
      </w:r>
      <w:r>
        <w:rPr>
          <w:rFonts w:hint="eastAsia"/>
          <w:sz w:val="24"/>
          <w:szCs w:val="24"/>
          <w:lang w:val="en-US" w:eastAsia="zh-Hans"/>
        </w:rPr>
        <w:t>则不仅</w:t>
      </w:r>
      <w:r>
        <w:rPr>
          <w:rFonts w:hint="eastAsia"/>
          <w:sz w:val="24"/>
          <w:szCs w:val="24"/>
        </w:rPr>
        <w:t>可以</w:t>
      </w:r>
      <w:r>
        <w:rPr>
          <w:rFonts w:hint="eastAsia"/>
          <w:sz w:val="24"/>
          <w:szCs w:val="24"/>
          <w:lang w:val="en-US" w:eastAsia="zh-Hans"/>
        </w:rPr>
        <w:t>直接省去</w:t>
      </w:r>
      <w:r>
        <w:rPr>
          <w:rFonts w:hint="eastAsia"/>
          <w:sz w:val="24"/>
          <w:szCs w:val="24"/>
        </w:rPr>
        <w:t>布线成本，在点位的布置方</w:t>
      </w:r>
      <w:r>
        <w:rPr>
          <w:rFonts w:hint="eastAsia"/>
          <w:sz w:val="24"/>
          <w:szCs w:val="24"/>
          <w:lang w:val="en-US" w:eastAsia="zh-Hans"/>
        </w:rPr>
        <w:t>面也</w:t>
      </w:r>
      <w:r>
        <w:rPr>
          <w:rFonts w:hint="eastAsia"/>
          <w:sz w:val="24"/>
          <w:szCs w:val="24"/>
        </w:rPr>
        <w:t>可以做到灵活配置</w:t>
      </w:r>
      <w:r>
        <w:rPr>
          <w:rFonts w:hint="default"/>
          <w:sz w:val="24"/>
          <w:szCs w:val="24"/>
        </w:rPr>
        <w:t>，</w:t>
      </w:r>
      <w:r>
        <w:rPr>
          <w:rFonts w:hint="eastAsia"/>
          <w:sz w:val="24"/>
          <w:szCs w:val="24"/>
          <w:lang w:val="en-US" w:eastAsia="zh-Hans"/>
        </w:rPr>
        <w:t>最大程度地减少房内的线路</w:t>
      </w:r>
      <w:r>
        <w:rPr>
          <w:rFonts w:hint="default"/>
          <w:sz w:val="24"/>
          <w:szCs w:val="24"/>
          <w:lang w:eastAsia="zh-Hans"/>
        </w:rPr>
        <w:t>，</w:t>
      </w:r>
      <w:r>
        <w:rPr>
          <w:rFonts w:hint="eastAsia"/>
          <w:sz w:val="24"/>
          <w:szCs w:val="24"/>
          <w:lang w:val="en-US" w:eastAsia="zh-Hans"/>
        </w:rPr>
        <w:t>降低安全风险</w:t>
      </w:r>
      <w:r>
        <w:rPr>
          <w:rFonts w:hint="default"/>
          <w:sz w:val="24"/>
          <w:szCs w:val="24"/>
          <w:lang w:eastAsia="zh-Hans"/>
        </w:rPr>
        <w:t>。</w:t>
      </w:r>
    </w:p>
    <w:p>
      <w:pPr>
        <w:ind w:firstLine="360" w:firstLineChars="150"/>
        <w:jc w:val="left"/>
        <w:rPr>
          <w:sz w:val="24"/>
          <w:szCs w:val="24"/>
        </w:rPr>
      </w:pPr>
      <w:r>
        <w:rPr>
          <w:sz w:val="24"/>
          <w:szCs w:val="24"/>
        </w:rPr>
        <w:t xml:space="preserve"> 2019年</w:t>
      </w:r>
      <w:r>
        <w:rPr>
          <w:rFonts w:hint="eastAsia"/>
          <w:sz w:val="24"/>
          <w:szCs w:val="24"/>
        </w:rPr>
        <w:t>成立于清华大学</w:t>
      </w:r>
      <w:r>
        <w:rPr>
          <w:rFonts w:hint="default"/>
          <w:sz w:val="24"/>
          <w:szCs w:val="24"/>
        </w:rPr>
        <w:t>、</w:t>
      </w:r>
      <w:r>
        <w:rPr>
          <w:rFonts w:hint="eastAsia"/>
          <w:sz w:val="24"/>
          <w:szCs w:val="24"/>
        </w:rPr>
        <w:t>同年获取中关村高新技术企业资质</w:t>
      </w:r>
      <w:r>
        <w:rPr>
          <w:rFonts w:hint="default"/>
          <w:sz w:val="24"/>
          <w:szCs w:val="24"/>
        </w:rPr>
        <w:t>、</w:t>
      </w:r>
      <w:r>
        <w:rPr>
          <w:rFonts w:hint="eastAsia"/>
          <w:sz w:val="24"/>
          <w:szCs w:val="24"/>
        </w:rPr>
        <w:t>2</w:t>
      </w:r>
      <w:r>
        <w:rPr>
          <w:sz w:val="24"/>
          <w:szCs w:val="24"/>
        </w:rPr>
        <w:t>021</w:t>
      </w:r>
      <w:r>
        <w:rPr>
          <w:rFonts w:hint="eastAsia"/>
          <w:sz w:val="24"/>
          <w:szCs w:val="24"/>
        </w:rPr>
        <w:t>年获取国家高新技术企业资质</w:t>
      </w:r>
      <w:r>
        <w:rPr>
          <w:rFonts w:hint="eastAsia"/>
          <w:sz w:val="24"/>
          <w:szCs w:val="24"/>
          <w:lang w:val="en-US" w:eastAsia="zh-Hans"/>
        </w:rPr>
        <w:t>的</w:t>
      </w:r>
      <w:r>
        <w:rPr>
          <w:rFonts w:hint="default"/>
          <w:sz w:val="24"/>
          <w:szCs w:val="24"/>
          <w:lang w:eastAsia="zh-Hans"/>
        </w:rPr>
        <w:t>Y</w:t>
      </w:r>
      <w:r>
        <w:rPr>
          <w:rFonts w:hint="eastAsia"/>
          <w:sz w:val="24"/>
          <w:szCs w:val="24"/>
          <w:lang w:val="en-US" w:eastAsia="zh-Hans"/>
        </w:rPr>
        <w:t>公司</w:t>
      </w:r>
      <w:r>
        <w:rPr>
          <w:rFonts w:hint="default"/>
          <w:sz w:val="24"/>
          <w:szCs w:val="24"/>
        </w:rPr>
        <w:t>，</w:t>
      </w:r>
      <w:r>
        <w:rPr>
          <w:rFonts w:hint="eastAsia"/>
          <w:sz w:val="24"/>
          <w:szCs w:val="24"/>
          <w:lang w:val="en-US" w:eastAsia="zh-Hans"/>
        </w:rPr>
        <w:t>凭借一众拥有</w:t>
      </w:r>
      <w:r>
        <w:rPr>
          <w:rFonts w:hint="eastAsia"/>
          <w:sz w:val="24"/>
          <w:szCs w:val="24"/>
        </w:rPr>
        <w:t>十年以上通信</w:t>
      </w:r>
      <w:r>
        <w:rPr>
          <w:rFonts w:hint="default"/>
          <w:sz w:val="24"/>
          <w:szCs w:val="24"/>
        </w:rPr>
        <w:t>、</w:t>
      </w:r>
      <w:r>
        <w:rPr>
          <w:rFonts w:hint="eastAsia"/>
          <w:sz w:val="24"/>
          <w:szCs w:val="24"/>
        </w:rPr>
        <w:t>医疗</w:t>
      </w:r>
      <w:r>
        <w:rPr>
          <w:rFonts w:hint="default"/>
          <w:sz w:val="24"/>
          <w:szCs w:val="24"/>
        </w:rPr>
        <w:t>、</w:t>
      </w:r>
      <w:r>
        <w:rPr>
          <w:rFonts w:hint="eastAsia"/>
          <w:sz w:val="24"/>
          <w:szCs w:val="24"/>
        </w:rPr>
        <w:t>大数据等行业经验</w:t>
      </w:r>
      <w:r>
        <w:rPr>
          <w:rFonts w:hint="eastAsia"/>
          <w:sz w:val="24"/>
          <w:szCs w:val="24"/>
          <w:lang w:val="en-US" w:eastAsia="zh-Hans"/>
        </w:rPr>
        <w:t>的队伍</w:t>
      </w:r>
      <w:r>
        <w:rPr>
          <w:rFonts w:hint="default"/>
          <w:sz w:val="24"/>
          <w:szCs w:val="24"/>
          <w:lang w:eastAsia="zh-Hans"/>
        </w:rPr>
        <w:t>，</w:t>
      </w:r>
      <w:r>
        <w:rPr>
          <w:rFonts w:hint="eastAsia"/>
          <w:sz w:val="24"/>
          <w:szCs w:val="24"/>
        </w:rPr>
        <w:t>融合大数据</w:t>
      </w:r>
      <w:r>
        <w:rPr>
          <w:rFonts w:hint="default"/>
          <w:sz w:val="24"/>
          <w:szCs w:val="24"/>
        </w:rPr>
        <w:t>、</w:t>
      </w:r>
      <w:r>
        <w:rPr>
          <w:rFonts w:hint="eastAsia"/>
          <w:sz w:val="24"/>
          <w:szCs w:val="24"/>
        </w:rPr>
        <w:t>物联网</w:t>
      </w:r>
      <w:r>
        <w:rPr>
          <w:rFonts w:hint="default"/>
          <w:sz w:val="24"/>
          <w:szCs w:val="24"/>
        </w:rPr>
        <w:t>、</w:t>
      </w:r>
      <w:r>
        <w:rPr>
          <w:rFonts w:hint="eastAsia"/>
          <w:sz w:val="24"/>
          <w:szCs w:val="24"/>
        </w:rPr>
        <w:t>人工智能</w:t>
      </w:r>
      <w:r>
        <w:rPr>
          <w:rFonts w:hint="default"/>
          <w:sz w:val="24"/>
          <w:szCs w:val="24"/>
        </w:rPr>
        <w:t>、</w:t>
      </w:r>
      <w:r>
        <w:rPr>
          <w:rFonts w:hint="eastAsia"/>
          <w:sz w:val="24"/>
          <w:szCs w:val="24"/>
        </w:rPr>
        <w:t>柔性电子等多维度技术，开发、交付软硬件综合解决方案</w:t>
      </w:r>
      <w:r>
        <w:rPr>
          <w:rFonts w:hint="default"/>
          <w:sz w:val="24"/>
          <w:szCs w:val="24"/>
        </w:rPr>
        <w:t>，</w:t>
      </w:r>
      <w:r>
        <w:rPr>
          <w:rFonts w:hint="eastAsia"/>
          <w:sz w:val="24"/>
          <w:szCs w:val="24"/>
          <w:lang w:val="en-US" w:eastAsia="zh-Hans"/>
        </w:rPr>
        <w:t>在</w:t>
      </w:r>
      <w:r>
        <w:rPr>
          <w:rFonts w:hint="eastAsia"/>
          <w:sz w:val="24"/>
          <w:szCs w:val="24"/>
        </w:rPr>
        <w:t>数字化大健康</w:t>
      </w:r>
      <w:r>
        <w:rPr>
          <w:rFonts w:hint="eastAsia"/>
          <w:sz w:val="24"/>
          <w:szCs w:val="24"/>
          <w:lang w:val="en-US" w:eastAsia="zh-Hans"/>
        </w:rPr>
        <w:t>领域占有一席之地</w:t>
      </w:r>
      <w:r>
        <w:rPr>
          <w:rFonts w:hint="default"/>
          <w:sz w:val="24"/>
          <w:szCs w:val="24"/>
        </w:rPr>
        <w:t>，</w:t>
      </w:r>
      <w:r>
        <w:rPr>
          <w:rFonts w:hint="eastAsia"/>
          <w:sz w:val="24"/>
          <w:szCs w:val="24"/>
        </w:rPr>
        <w:t>为机构、社区、居家养老的客户和家庭提供</w:t>
      </w:r>
      <w:r>
        <w:rPr>
          <w:rFonts w:hint="eastAsia"/>
          <w:sz w:val="24"/>
          <w:szCs w:val="24"/>
          <w:lang w:val="en-US" w:eastAsia="zh-Hans"/>
        </w:rPr>
        <w:t>专业的</w:t>
      </w:r>
      <w:r>
        <w:rPr>
          <w:rFonts w:hint="eastAsia"/>
          <w:sz w:val="24"/>
          <w:szCs w:val="24"/>
        </w:rPr>
        <w:t>智能化</w:t>
      </w:r>
      <w:r>
        <w:rPr>
          <w:rFonts w:hint="eastAsia"/>
          <w:sz w:val="24"/>
          <w:szCs w:val="24"/>
          <w:lang w:val="en-US" w:eastAsia="zh-Hans"/>
        </w:rPr>
        <w:t>落地</w:t>
      </w:r>
      <w:r>
        <w:rPr>
          <w:rFonts w:hint="eastAsia"/>
          <w:sz w:val="24"/>
          <w:szCs w:val="24"/>
        </w:rPr>
        <w:t>服务。</w:t>
      </w:r>
      <w:r>
        <w:rPr>
          <w:rFonts w:hint="eastAsia"/>
          <w:sz w:val="24"/>
          <w:szCs w:val="24"/>
          <w:lang w:val="en-US" w:eastAsia="zh-Hans"/>
        </w:rPr>
        <w:t>借助涂鸦智能</w:t>
      </w:r>
      <w:r>
        <w:rPr>
          <w:rFonts w:hint="default"/>
          <w:sz w:val="24"/>
          <w:szCs w:val="24"/>
          <w:lang w:eastAsia="zh-Hans"/>
        </w:rPr>
        <w:t>IoT</w:t>
      </w:r>
      <w:r>
        <w:rPr>
          <w:rFonts w:hint="eastAsia"/>
          <w:sz w:val="24"/>
          <w:szCs w:val="24"/>
          <w:lang w:val="en-US" w:eastAsia="zh-Hans"/>
        </w:rPr>
        <w:t>平台</w:t>
      </w:r>
      <w:r>
        <w:rPr>
          <w:rFonts w:hint="default"/>
          <w:sz w:val="24"/>
          <w:szCs w:val="24"/>
          <w:lang w:eastAsia="zh-Hans"/>
        </w:rPr>
        <w:t>，</w:t>
      </w:r>
      <w:r>
        <w:rPr>
          <w:rFonts w:hint="default"/>
          <w:sz w:val="24"/>
          <w:szCs w:val="24"/>
        </w:rPr>
        <w:t>Y</w:t>
      </w:r>
      <w:r>
        <w:rPr>
          <w:rFonts w:hint="eastAsia"/>
          <w:sz w:val="24"/>
          <w:szCs w:val="24"/>
          <w:lang w:val="en-US" w:eastAsia="zh-Hans"/>
        </w:rPr>
        <w:t>公司结合市场需求</w:t>
      </w:r>
      <w:r>
        <w:rPr>
          <w:rFonts w:hint="eastAsia"/>
          <w:sz w:val="24"/>
          <w:szCs w:val="24"/>
        </w:rPr>
        <w:t>将</w:t>
      </w:r>
      <w:r>
        <w:rPr>
          <w:rFonts w:hint="eastAsia"/>
          <w:sz w:val="24"/>
          <w:szCs w:val="24"/>
          <w:lang w:val="en-US" w:eastAsia="zh-Hans"/>
        </w:rPr>
        <w:t>呼叫</w:t>
      </w:r>
      <w:r>
        <w:rPr>
          <w:rFonts w:hint="eastAsia"/>
          <w:sz w:val="24"/>
          <w:szCs w:val="24"/>
        </w:rPr>
        <w:t>报警器与网关进行融合</w:t>
      </w:r>
      <w:r>
        <w:rPr>
          <w:rFonts w:hint="default"/>
          <w:sz w:val="24"/>
          <w:szCs w:val="24"/>
        </w:rPr>
        <w:t>，</w:t>
      </w:r>
      <w:r>
        <w:rPr>
          <w:rFonts w:hint="eastAsia"/>
          <w:sz w:val="24"/>
          <w:szCs w:val="24"/>
          <w:lang w:val="en-US" w:eastAsia="zh-Hans"/>
        </w:rPr>
        <w:t>开发出</w:t>
      </w:r>
      <w:r>
        <w:rPr>
          <w:rFonts w:hint="eastAsia"/>
          <w:sz w:val="24"/>
          <w:szCs w:val="24"/>
        </w:rPr>
        <w:t>涂鸦适老化多功能网关</w:t>
      </w:r>
      <w:r>
        <w:rPr>
          <w:rFonts w:hint="default"/>
          <w:sz w:val="24"/>
          <w:szCs w:val="24"/>
        </w:rPr>
        <w:t>。</w:t>
      </w:r>
      <w:r>
        <w:rPr>
          <w:rFonts w:hint="eastAsia"/>
          <w:sz w:val="24"/>
          <w:szCs w:val="24"/>
          <w:lang w:val="en-US" w:eastAsia="zh-Hans"/>
        </w:rPr>
        <w:t>该产品</w:t>
      </w:r>
      <w:r>
        <w:rPr>
          <w:rFonts w:hint="eastAsia"/>
          <w:sz w:val="24"/>
          <w:szCs w:val="24"/>
        </w:rPr>
        <w:t>创造性</w:t>
      </w:r>
      <w:r>
        <w:rPr>
          <w:rFonts w:hint="eastAsia"/>
          <w:sz w:val="24"/>
          <w:szCs w:val="24"/>
          <w:lang w:val="en-US" w:eastAsia="zh-Hans"/>
        </w:rPr>
        <w:t>地实现了</w:t>
      </w:r>
      <w:r>
        <w:rPr>
          <w:rFonts w:hint="eastAsia"/>
          <w:sz w:val="24"/>
          <w:szCs w:val="24"/>
        </w:rPr>
        <w:t>：</w:t>
      </w:r>
    </w:p>
    <w:p>
      <w:pPr>
        <w:pStyle w:val="13"/>
        <w:numPr>
          <w:ilvl w:val="0"/>
          <w:numId w:val="1"/>
        </w:numPr>
        <w:ind w:firstLineChars="0"/>
        <w:rPr>
          <w:sz w:val="24"/>
          <w:szCs w:val="24"/>
        </w:rPr>
      </w:pPr>
      <w:r>
        <w:rPr>
          <w:rFonts w:hint="eastAsia"/>
          <w:sz w:val="24"/>
          <w:szCs w:val="24"/>
        </w:rPr>
        <w:t>针对家庭用户、中小机构的场景适配；</w:t>
      </w:r>
    </w:p>
    <w:p>
      <w:pPr>
        <w:pStyle w:val="13"/>
        <w:numPr>
          <w:ilvl w:val="0"/>
          <w:numId w:val="1"/>
        </w:numPr>
        <w:ind w:firstLineChars="0"/>
        <w:rPr>
          <w:sz w:val="24"/>
          <w:szCs w:val="24"/>
        </w:rPr>
      </w:pPr>
      <w:r>
        <w:rPr>
          <w:rFonts w:hint="eastAsia"/>
          <w:sz w:val="24"/>
          <w:szCs w:val="24"/>
        </w:rPr>
        <w:t>室内多种传感器的物联数据融合；</w:t>
      </w:r>
    </w:p>
    <w:p>
      <w:pPr>
        <w:pStyle w:val="13"/>
        <w:numPr>
          <w:ilvl w:val="0"/>
          <w:numId w:val="1"/>
        </w:numPr>
        <w:ind w:firstLineChars="0"/>
        <w:rPr>
          <w:sz w:val="24"/>
          <w:szCs w:val="24"/>
        </w:rPr>
      </w:pPr>
      <w:r>
        <w:rPr>
          <w:rFonts w:hint="eastAsia"/>
          <w:sz w:val="24"/>
          <w:szCs w:val="24"/>
        </w:rPr>
        <w:t>安装施工便捷</w:t>
      </w:r>
      <w:r>
        <w:rPr>
          <w:rFonts w:hint="default"/>
          <w:sz w:val="24"/>
          <w:szCs w:val="24"/>
        </w:rPr>
        <w:t>（</w:t>
      </w:r>
      <w:r>
        <w:rPr>
          <w:rFonts w:hint="eastAsia"/>
          <w:sz w:val="24"/>
          <w:szCs w:val="24"/>
          <w:lang w:val="en-US" w:eastAsia="zh-Hans"/>
        </w:rPr>
        <w:t>尺寸</w:t>
      </w:r>
      <w:r>
        <w:rPr>
          <w:rFonts w:hint="eastAsia"/>
          <w:sz w:val="24"/>
          <w:szCs w:val="24"/>
        </w:rPr>
        <w:t>兼容8</w:t>
      </w:r>
      <w:r>
        <w:rPr>
          <w:sz w:val="24"/>
          <w:szCs w:val="24"/>
        </w:rPr>
        <w:t>6</w:t>
      </w:r>
      <w:r>
        <w:rPr>
          <w:rFonts w:hint="eastAsia"/>
          <w:sz w:val="24"/>
          <w:szCs w:val="24"/>
          <w:lang w:val="en-US" w:eastAsia="zh-Hans"/>
        </w:rPr>
        <w:t>型底盒</w:t>
      </w:r>
      <w:r>
        <w:rPr>
          <w:rFonts w:hint="default"/>
          <w:sz w:val="24"/>
          <w:szCs w:val="24"/>
          <w:lang w:eastAsia="zh-Hans"/>
        </w:rPr>
        <w:t>）</w:t>
      </w:r>
      <w:r>
        <w:rPr>
          <w:rFonts w:hint="eastAsia"/>
          <w:sz w:val="24"/>
          <w:szCs w:val="24"/>
        </w:rPr>
        <w:t>；</w:t>
      </w:r>
    </w:p>
    <w:p>
      <w:pPr>
        <w:pStyle w:val="13"/>
        <w:numPr>
          <w:ilvl w:val="0"/>
          <w:numId w:val="1"/>
        </w:numPr>
        <w:ind w:firstLineChars="0"/>
        <w:rPr>
          <w:sz w:val="24"/>
          <w:szCs w:val="24"/>
        </w:rPr>
      </w:pPr>
      <w:r>
        <w:rPr>
          <w:rFonts w:hint="eastAsia"/>
          <w:sz w:val="24"/>
          <w:szCs w:val="24"/>
        </w:rPr>
        <w:t>灵活配置，成本优</w:t>
      </w:r>
      <w:r>
        <w:rPr>
          <w:rFonts w:hint="default"/>
          <w:sz w:val="24"/>
          <w:szCs w:val="24"/>
        </w:rPr>
        <w:t>（</w:t>
      </w:r>
      <w:r>
        <w:rPr>
          <w:rFonts w:hint="eastAsia"/>
          <w:sz w:val="24"/>
          <w:szCs w:val="24"/>
        </w:rPr>
        <w:t>各传感器可后期逐步采买</w:t>
      </w:r>
      <w:r>
        <w:rPr>
          <w:rFonts w:hint="default"/>
          <w:sz w:val="24"/>
          <w:szCs w:val="24"/>
        </w:rPr>
        <w:t>）。</w:t>
      </w:r>
    </w:p>
    <w:p>
      <w:pPr>
        <w:ind w:firstLine="420"/>
        <w:jc w:val="center"/>
        <w:rPr>
          <w:sz w:val="24"/>
          <w:szCs w:val="24"/>
        </w:rPr>
      </w:pPr>
      <w:r>
        <w:rPr>
          <w:sz w:val="24"/>
          <w:szCs w:val="24"/>
        </w:rPr>
        <w:drawing>
          <wp:inline distT="0" distB="0" distL="0" distR="0">
            <wp:extent cx="1899920" cy="2035175"/>
            <wp:effectExtent l="0" t="0" r="5080" b="381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4025" cy="2039381"/>
                    </a:xfrm>
                    <a:prstGeom prst="rect">
                      <a:avLst/>
                    </a:prstGeom>
                  </pic:spPr>
                </pic:pic>
              </a:graphicData>
            </a:graphic>
          </wp:inline>
        </w:drawing>
      </w:r>
    </w:p>
    <w:p>
      <w:pPr>
        <w:ind w:firstLine="420"/>
        <w:jc w:val="center"/>
        <w:rPr>
          <w:rFonts w:hint="eastAsia"/>
          <w:sz w:val="22"/>
        </w:rPr>
      </w:pPr>
      <w:r>
        <w:rPr>
          <w:rFonts w:hint="eastAsia"/>
          <w:sz w:val="22"/>
        </w:rPr>
        <w:t>图1</w:t>
      </w:r>
      <w:r>
        <w:rPr>
          <w:sz w:val="22"/>
        </w:rPr>
        <w:t xml:space="preserve"> </w:t>
      </w:r>
      <w:r>
        <w:rPr>
          <w:rFonts w:hint="eastAsia"/>
          <w:sz w:val="22"/>
        </w:rPr>
        <w:t>涂鸦适老化多功能网关设计语言采用报警器形态</w:t>
      </w:r>
    </w:p>
    <w:p>
      <w:pPr>
        <w:ind w:firstLine="420"/>
        <w:jc w:val="center"/>
        <w:rPr>
          <w:rFonts w:hint="eastAsia"/>
          <w:sz w:val="22"/>
        </w:rPr>
      </w:pPr>
    </w:p>
    <w:p>
      <w:pPr>
        <w:ind w:firstLine="420"/>
        <w:jc w:val="center"/>
        <w:rPr>
          <w:rFonts w:hint="eastAsia"/>
          <w:sz w:val="22"/>
        </w:rPr>
      </w:pPr>
    </w:p>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6"/>
        <w:gridCol w:w="1824"/>
        <w:gridCol w:w="1824"/>
        <w:gridCol w:w="1824"/>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6" w:type="dxa"/>
          </w:tcPr>
          <w:p>
            <w:pPr>
              <w:rPr>
                <w:b/>
                <w:bCs/>
                <w:sz w:val="22"/>
              </w:rPr>
            </w:pPr>
          </w:p>
        </w:tc>
        <w:tc>
          <w:tcPr>
            <w:tcW w:w="1824" w:type="dxa"/>
          </w:tcPr>
          <w:p>
            <w:pPr>
              <w:rPr>
                <w:b/>
                <w:bCs/>
                <w:sz w:val="22"/>
              </w:rPr>
            </w:pPr>
            <w:r>
              <w:rPr>
                <w:rFonts w:hint="eastAsia"/>
                <w:b/>
                <w:bCs/>
                <w:sz w:val="22"/>
              </w:rPr>
              <w:t>涂鸦适老化智能网关</w:t>
            </w:r>
          </w:p>
        </w:tc>
        <w:tc>
          <w:tcPr>
            <w:tcW w:w="1824" w:type="dxa"/>
          </w:tcPr>
          <w:p>
            <w:pPr>
              <w:rPr>
                <w:b/>
                <w:bCs/>
                <w:sz w:val="22"/>
              </w:rPr>
            </w:pPr>
            <w:r>
              <w:rPr>
                <w:rFonts w:hint="eastAsia"/>
                <w:b/>
                <w:bCs/>
                <w:sz w:val="22"/>
              </w:rPr>
              <w:t>小米</w:t>
            </w:r>
          </w:p>
        </w:tc>
        <w:tc>
          <w:tcPr>
            <w:tcW w:w="1824" w:type="dxa"/>
          </w:tcPr>
          <w:p>
            <w:pPr>
              <w:rPr>
                <w:b/>
                <w:bCs/>
                <w:sz w:val="22"/>
              </w:rPr>
            </w:pPr>
            <w:r>
              <w:rPr>
                <w:rFonts w:hint="eastAsia"/>
                <w:b/>
                <w:bCs/>
                <w:sz w:val="22"/>
              </w:rPr>
              <w:t>萤石</w:t>
            </w:r>
          </w:p>
        </w:tc>
        <w:tc>
          <w:tcPr>
            <w:tcW w:w="1431" w:type="dxa"/>
          </w:tcPr>
          <w:p>
            <w:pPr>
              <w:rPr>
                <w:b/>
                <w:bCs/>
                <w:sz w:val="22"/>
              </w:rPr>
            </w:pPr>
            <w:r>
              <w:rPr>
                <w:rFonts w:hint="eastAsia"/>
                <w:b/>
                <w:bCs/>
                <w:sz w:val="22"/>
              </w:rPr>
              <w:t>华为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6" w:type="dxa"/>
          </w:tcPr>
          <w:p>
            <w:pPr>
              <w:rPr>
                <w:b/>
                <w:bCs/>
                <w:sz w:val="22"/>
              </w:rPr>
            </w:pPr>
            <w:r>
              <w:rPr>
                <w:rFonts w:hint="eastAsia"/>
                <w:b/>
                <w:bCs/>
                <w:sz w:val="22"/>
              </w:rPr>
              <w:t>支持网络制式</w:t>
            </w:r>
          </w:p>
        </w:tc>
        <w:tc>
          <w:tcPr>
            <w:tcW w:w="1824" w:type="dxa"/>
          </w:tcPr>
          <w:p>
            <w:pPr>
              <w:rPr>
                <w:sz w:val="22"/>
              </w:rPr>
            </w:pPr>
            <w:r>
              <w:rPr>
                <w:rFonts w:hint="eastAsia"/>
                <w:sz w:val="22"/>
              </w:rPr>
              <w:t>W</w:t>
            </w:r>
            <w:r>
              <w:rPr>
                <w:sz w:val="22"/>
              </w:rPr>
              <w:t>i</w:t>
            </w:r>
            <w:r>
              <w:rPr>
                <w:rFonts w:hint="eastAsia"/>
                <w:sz w:val="22"/>
              </w:rPr>
              <w:t>Fi</w:t>
            </w:r>
            <w:r>
              <w:rPr>
                <w:sz w:val="22"/>
              </w:rPr>
              <w:t>/BL/BL Mesh Zigbee</w:t>
            </w:r>
          </w:p>
        </w:tc>
        <w:tc>
          <w:tcPr>
            <w:tcW w:w="1824" w:type="dxa"/>
          </w:tcPr>
          <w:p>
            <w:pPr>
              <w:rPr>
                <w:sz w:val="22"/>
              </w:rPr>
            </w:pPr>
            <w:r>
              <w:rPr>
                <w:rFonts w:hint="eastAsia"/>
                <w:sz w:val="22"/>
              </w:rPr>
              <w:t>W</w:t>
            </w:r>
            <w:r>
              <w:rPr>
                <w:sz w:val="22"/>
              </w:rPr>
              <w:t>i</w:t>
            </w:r>
            <w:r>
              <w:rPr>
                <w:rFonts w:hint="eastAsia"/>
                <w:sz w:val="22"/>
              </w:rPr>
              <w:t>Fi</w:t>
            </w:r>
            <w:r>
              <w:rPr>
                <w:sz w:val="22"/>
              </w:rPr>
              <w:t>/BL/BL Mesh Zigbee</w:t>
            </w:r>
          </w:p>
        </w:tc>
        <w:tc>
          <w:tcPr>
            <w:tcW w:w="1824" w:type="dxa"/>
          </w:tcPr>
          <w:p>
            <w:pPr>
              <w:rPr>
                <w:sz w:val="22"/>
              </w:rPr>
            </w:pPr>
            <w:r>
              <w:rPr>
                <w:rFonts w:hint="eastAsia"/>
                <w:sz w:val="22"/>
              </w:rPr>
              <w:t>W</w:t>
            </w:r>
            <w:r>
              <w:rPr>
                <w:sz w:val="22"/>
              </w:rPr>
              <w:t>i</w:t>
            </w:r>
            <w:r>
              <w:rPr>
                <w:rFonts w:hint="eastAsia"/>
                <w:sz w:val="22"/>
              </w:rPr>
              <w:t>Fi</w:t>
            </w:r>
            <w:r>
              <w:rPr>
                <w:sz w:val="22"/>
              </w:rPr>
              <w:t>/BL/BL Mesh Zigbee</w:t>
            </w:r>
          </w:p>
        </w:tc>
        <w:tc>
          <w:tcPr>
            <w:tcW w:w="1431" w:type="dxa"/>
          </w:tcPr>
          <w:p>
            <w:pPr>
              <w:rPr>
                <w:sz w:val="22"/>
              </w:rPr>
            </w:pPr>
            <w:r>
              <w:rPr>
                <w:rFonts w:hint="eastAsia"/>
                <w:sz w:val="22"/>
              </w:rPr>
              <w:t>W</w:t>
            </w:r>
            <w:r>
              <w:rPr>
                <w:sz w:val="22"/>
              </w:rPr>
              <w:t>i</w:t>
            </w:r>
            <w:r>
              <w:rPr>
                <w:rFonts w:hint="eastAsia"/>
                <w:sz w:val="22"/>
              </w:rPr>
              <w:t>Fi</w:t>
            </w:r>
            <w:r>
              <w:rPr>
                <w:sz w:val="22"/>
              </w:rPr>
              <w:t>/BL/BL Mesh Zigbee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6" w:type="dxa"/>
          </w:tcPr>
          <w:p>
            <w:pPr>
              <w:rPr>
                <w:b/>
                <w:bCs/>
                <w:sz w:val="22"/>
              </w:rPr>
            </w:pPr>
            <w:r>
              <w:rPr>
                <w:rFonts w:hint="eastAsia"/>
                <w:b/>
                <w:bCs/>
                <w:sz w:val="22"/>
              </w:rPr>
              <w:t>功能</w:t>
            </w:r>
          </w:p>
        </w:tc>
        <w:tc>
          <w:tcPr>
            <w:tcW w:w="1824" w:type="dxa"/>
          </w:tcPr>
          <w:p>
            <w:pPr>
              <w:rPr>
                <w:sz w:val="22"/>
              </w:rPr>
            </w:pPr>
            <w:r>
              <w:rPr>
                <w:rFonts w:hint="eastAsia"/>
                <w:sz w:val="22"/>
              </w:rPr>
              <w:t>呼叫报警器+网关</w:t>
            </w:r>
          </w:p>
        </w:tc>
        <w:tc>
          <w:tcPr>
            <w:tcW w:w="1824" w:type="dxa"/>
          </w:tcPr>
          <w:p>
            <w:pPr>
              <w:rPr>
                <w:sz w:val="22"/>
              </w:rPr>
            </w:pPr>
            <w:r>
              <w:rPr>
                <w:rFonts w:hint="eastAsia"/>
                <w:sz w:val="22"/>
              </w:rPr>
              <w:t>网关</w:t>
            </w:r>
          </w:p>
        </w:tc>
        <w:tc>
          <w:tcPr>
            <w:tcW w:w="1824" w:type="dxa"/>
          </w:tcPr>
          <w:p>
            <w:pPr>
              <w:rPr>
                <w:sz w:val="22"/>
              </w:rPr>
            </w:pPr>
            <w:r>
              <w:rPr>
                <w:rFonts w:hint="eastAsia"/>
                <w:sz w:val="22"/>
              </w:rPr>
              <w:t>网关</w:t>
            </w:r>
          </w:p>
        </w:tc>
        <w:tc>
          <w:tcPr>
            <w:tcW w:w="1431" w:type="dxa"/>
          </w:tcPr>
          <w:p>
            <w:pPr>
              <w:rPr>
                <w:sz w:val="22"/>
              </w:rPr>
            </w:pPr>
            <w:r>
              <w:rPr>
                <w:rFonts w:hint="eastAsia"/>
                <w:sz w:val="22"/>
              </w:rPr>
              <w:t>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6" w:type="dxa"/>
          </w:tcPr>
          <w:p>
            <w:pPr>
              <w:rPr>
                <w:b/>
                <w:bCs/>
                <w:sz w:val="22"/>
              </w:rPr>
            </w:pPr>
            <w:r>
              <w:rPr>
                <w:rFonts w:hint="eastAsia"/>
                <w:b/>
                <w:bCs/>
                <w:sz w:val="22"/>
              </w:rPr>
              <w:t>目标人群</w:t>
            </w:r>
          </w:p>
        </w:tc>
        <w:tc>
          <w:tcPr>
            <w:tcW w:w="1824" w:type="dxa"/>
          </w:tcPr>
          <w:p>
            <w:pPr>
              <w:rPr>
                <w:sz w:val="22"/>
              </w:rPr>
            </w:pPr>
            <w:r>
              <w:rPr>
                <w:rFonts w:hint="eastAsia"/>
                <w:sz w:val="22"/>
              </w:rPr>
              <w:t>养老机构、养老家庭</w:t>
            </w:r>
          </w:p>
        </w:tc>
        <w:tc>
          <w:tcPr>
            <w:tcW w:w="1824" w:type="dxa"/>
          </w:tcPr>
          <w:p>
            <w:pPr>
              <w:rPr>
                <w:sz w:val="22"/>
              </w:rPr>
            </w:pPr>
            <w:r>
              <w:rPr>
                <w:rFonts w:hint="eastAsia"/>
                <w:sz w:val="22"/>
              </w:rPr>
              <w:t>通用人群</w:t>
            </w:r>
          </w:p>
        </w:tc>
        <w:tc>
          <w:tcPr>
            <w:tcW w:w="1824" w:type="dxa"/>
          </w:tcPr>
          <w:p>
            <w:pPr>
              <w:rPr>
                <w:sz w:val="22"/>
              </w:rPr>
            </w:pPr>
            <w:r>
              <w:rPr>
                <w:rFonts w:hint="eastAsia"/>
                <w:sz w:val="22"/>
              </w:rPr>
              <w:t>通用人群</w:t>
            </w:r>
          </w:p>
        </w:tc>
        <w:tc>
          <w:tcPr>
            <w:tcW w:w="1431" w:type="dxa"/>
          </w:tcPr>
          <w:p>
            <w:pPr>
              <w:rPr>
                <w:sz w:val="22"/>
              </w:rPr>
            </w:pPr>
            <w:r>
              <w:rPr>
                <w:rFonts w:hint="eastAsia"/>
                <w:sz w:val="22"/>
              </w:rPr>
              <w:t>通用人群</w:t>
            </w:r>
          </w:p>
        </w:tc>
      </w:tr>
    </w:tbl>
    <w:p>
      <w:pPr>
        <w:jc w:val="center"/>
        <w:rPr>
          <w:sz w:val="22"/>
        </w:rPr>
      </w:pPr>
      <w:r>
        <w:rPr>
          <w:rFonts w:hint="eastAsia"/>
          <w:sz w:val="22"/>
        </w:rPr>
        <w:t>表1</w:t>
      </w:r>
      <w:r>
        <w:rPr>
          <w:sz w:val="22"/>
        </w:rPr>
        <w:t xml:space="preserve"> </w:t>
      </w:r>
      <w:r>
        <w:rPr>
          <w:rFonts w:hint="eastAsia"/>
          <w:sz w:val="22"/>
        </w:rPr>
        <w:t>涂鸦适老化智能网关与同类产品对比</w:t>
      </w:r>
    </w:p>
    <w:p>
      <w:pPr>
        <w:jc w:val="center"/>
        <w:rPr>
          <w:sz w:val="22"/>
        </w:rPr>
      </w:pPr>
    </w:p>
    <w:p>
      <w:pPr>
        <w:ind w:firstLine="480" w:firstLineChars="200"/>
        <w:rPr>
          <w:sz w:val="24"/>
          <w:szCs w:val="24"/>
        </w:rPr>
      </w:pPr>
      <w:r>
        <w:rPr>
          <w:rFonts w:hint="eastAsia"/>
          <w:sz w:val="24"/>
          <w:szCs w:val="24"/>
        </w:rPr>
        <w:t>涂鸦适老化智能网关作为智慧化的底层支撑，</w:t>
      </w:r>
      <w:r>
        <w:rPr>
          <w:rFonts w:hint="eastAsia"/>
          <w:sz w:val="24"/>
          <w:szCs w:val="24"/>
          <w:lang w:val="en-US" w:eastAsia="zh-Hans"/>
        </w:rPr>
        <w:t>不但</w:t>
      </w:r>
      <w:r>
        <w:rPr>
          <w:rFonts w:hint="eastAsia"/>
          <w:sz w:val="24"/>
          <w:szCs w:val="24"/>
        </w:rPr>
        <w:t>进入</w:t>
      </w:r>
      <w:r>
        <w:rPr>
          <w:rFonts w:hint="eastAsia"/>
          <w:sz w:val="24"/>
          <w:szCs w:val="24"/>
          <w:lang w:val="en-US" w:eastAsia="zh-Hans"/>
        </w:rPr>
        <w:t>了</w:t>
      </w:r>
      <w:r>
        <w:rPr>
          <w:rFonts w:hint="eastAsia"/>
          <w:sz w:val="24"/>
          <w:szCs w:val="24"/>
        </w:rPr>
        <w:t>泰康之家（燕申粤蜀吴楚等全国2</w:t>
      </w:r>
      <w:r>
        <w:rPr>
          <w:sz w:val="24"/>
          <w:szCs w:val="24"/>
        </w:rPr>
        <w:t>2</w:t>
      </w:r>
      <w:r>
        <w:rPr>
          <w:rFonts w:hint="eastAsia"/>
          <w:sz w:val="24"/>
          <w:szCs w:val="24"/>
        </w:rPr>
        <w:t>个社区）、龙湖养老、华润养老等大型</w:t>
      </w:r>
      <w:r>
        <w:rPr>
          <w:rFonts w:hint="eastAsia"/>
          <w:sz w:val="24"/>
          <w:szCs w:val="24"/>
          <w:lang w:val="en-US" w:eastAsia="zh-Hans"/>
        </w:rPr>
        <w:t>养老机构</w:t>
      </w:r>
      <w:r>
        <w:rPr>
          <w:rFonts w:hint="eastAsia"/>
          <w:sz w:val="24"/>
          <w:szCs w:val="24"/>
        </w:rPr>
        <w:t>进行规模化落地应用</w:t>
      </w:r>
      <w:r>
        <w:rPr>
          <w:rFonts w:hint="default"/>
          <w:sz w:val="24"/>
          <w:szCs w:val="24"/>
        </w:rPr>
        <w:t>，</w:t>
      </w:r>
      <w:r>
        <w:rPr>
          <w:rFonts w:hint="eastAsia"/>
          <w:sz w:val="24"/>
          <w:szCs w:val="24"/>
          <w:lang w:val="en-US" w:eastAsia="zh-Hans"/>
        </w:rPr>
        <w:t>还应用到</w:t>
      </w:r>
      <w:r>
        <w:rPr>
          <w:rFonts w:hint="eastAsia"/>
          <w:sz w:val="24"/>
          <w:szCs w:val="24"/>
        </w:rPr>
        <w:t>新华社离退局、北京市急救中心等居家养老场景</w:t>
      </w:r>
      <w:r>
        <w:rPr>
          <w:rFonts w:hint="default"/>
          <w:sz w:val="24"/>
          <w:szCs w:val="24"/>
        </w:rPr>
        <w:t>，</w:t>
      </w:r>
      <w:r>
        <w:rPr>
          <w:rFonts w:hint="eastAsia"/>
          <w:sz w:val="24"/>
          <w:szCs w:val="24"/>
          <w:lang w:val="en-US" w:eastAsia="zh-Hans"/>
        </w:rPr>
        <w:t>甚至延伸至康复医院以及社区应用场景中</w:t>
      </w:r>
      <w:r>
        <w:rPr>
          <w:rFonts w:hint="default"/>
          <w:sz w:val="24"/>
          <w:szCs w:val="24"/>
        </w:rPr>
        <w:t>。</w:t>
      </w:r>
      <w:r>
        <w:rPr>
          <w:rFonts w:hint="eastAsia"/>
          <w:sz w:val="24"/>
          <w:szCs w:val="24"/>
        </w:rPr>
        <w:t>以泰康之家为例，每年报警次数达到数百万次，有效支撑了客户的运营流程，保护了老人们的生活安全</w:t>
      </w:r>
      <w:r>
        <w:rPr>
          <w:rFonts w:hint="default"/>
          <w:sz w:val="24"/>
          <w:szCs w:val="24"/>
        </w:rPr>
        <w:t>。</w:t>
      </w:r>
    </w:p>
    <w:p>
      <w:pPr>
        <w:jc w:val="left"/>
        <w:rPr>
          <w:rFonts w:hint="eastAsia"/>
          <w:sz w:val="22"/>
        </w:rPr>
      </w:pPr>
      <w:r>
        <w:rPr>
          <w:sz w:val="24"/>
          <w:szCs w:val="24"/>
        </w:rPr>
        <w:drawing>
          <wp:inline distT="0" distB="0" distL="0" distR="0">
            <wp:extent cx="2214245" cy="1885950"/>
            <wp:effectExtent l="0" t="0" r="20955" b="19050"/>
            <wp:docPr id="21" name="图片 9" descr="图片包含 室内, 桌子, 房间, 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图片包含 室内, 桌子, 房间, 小&#10;&#10;描述已自动生成"/>
                    <pic:cNvPicPr>
                      <a:picLocks noChangeAspect="1"/>
                    </pic:cNvPicPr>
                  </pic:nvPicPr>
                  <pic:blipFill>
                    <a:blip r:embed="rId5" cstate="print">
                      <a:extLst>
                        <a:ext uri="{28A0092B-C50C-407E-A947-70E740481C1C}">
                          <a14:useLocalDpi xmlns:a14="http://schemas.microsoft.com/office/drawing/2010/main" val="0"/>
                        </a:ext>
                      </a:extLst>
                    </a:blip>
                    <a:srcRect l="6492" r="5416"/>
                    <a:stretch>
                      <a:fillRect/>
                    </a:stretch>
                  </pic:blipFill>
                  <pic:spPr>
                    <a:xfrm>
                      <a:off x="0" y="0"/>
                      <a:ext cx="2214245" cy="1885950"/>
                    </a:xfrm>
                    <a:prstGeom prst="rect">
                      <a:avLst/>
                    </a:prstGeom>
                  </pic:spPr>
                </pic:pic>
              </a:graphicData>
            </a:graphic>
          </wp:inline>
        </w:drawing>
      </w:r>
      <w:r>
        <w:rPr>
          <w:sz w:val="24"/>
          <w:szCs w:val="24"/>
        </w:rPr>
        <w:t xml:space="preserve">            </w:t>
      </w:r>
      <w:r>
        <w:rPr>
          <w:rFonts w:hint="eastAsia"/>
          <w:sz w:val="22"/>
        </w:rPr>
        <w:drawing>
          <wp:inline distT="0" distB="0" distL="0" distR="0">
            <wp:extent cx="1917700" cy="1436370"/>
            <wp:effectExtent l="0" t="0" r="11430" b="12700"/>
            <wp:docPr id="6" name="图片 6" descr="床上的行李箱&#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床上的行李箱&#10;&#10;低可信度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917700" cy="1436370"/>
                    </a:xfrm>
                    <a:prstGeom prst="rect">
                      <a:avLst/>
                    </a:prstGeom>
                  </pic:spPr>
                </pic:pic>
              </a:graphicData>
            </a:graphic>
          </wp:inline>
        </w:drawing>
      </w:r>
    </w:p>
    <w:p>
      <w:pPr>
        <w:jc w:val="left"/>
        <w:rPr>
          <w:rFonts w:hint="eastAsia"/>
          <w:sz w:val="22"/>
        </w:rPr>
      </w:pPr>
      <w:r>
        <w:rPr>
          <w:rFonts w:hint="eastAsia"/>
          <w:sz w:val="22"/>
        </w:rPr>
        <w:t>图</w:t>
      </w:r>
      <w:r>
        <w:rPr>
          <w:rFonts w:hint="default"/>
          <w:sz w:val="22"/>
        </w:rPr>
        <w:t>2</w:t>
      </w:r>
      <w:r>
        <w:rPr>
          <w:sz w:val="22"/>
        </w:rPr>
        <w:t xml:space="preserve"> </w:t>
      </w:r>
      <w:r>
        <w:rPr>
          <w:rFonts w:hint="eastAsia"/>
          <w:sz w:val="22"/>
        </w:rPr>
        <w:t>智能网关扩展场景：</w:t>
      </w:r>
      <w:r>
        <w:rPr>
          <w:rFonts w:hint="default"/>
          <w:sz w:val="22"/>
        </w:rPr>
        <w:t xml:space="preserve">                     </w:t>
      </w:r>
      <w:r>
        <w:rPr>
          <w:rFonts w:hint="eastAsia"/>
          <w:sz w:val="22"/>
          <w:lang w:val="en-US" w:eastAsia="zh-Hans"/>
        </w:rPr>
        <w:t>图</w:t>
      </w:r>
      <w:r>
        <w:rPr>
          <w:rFonts w:hint="default"/>
          <w:sz w:val="22"/>
        </w:rPr>
        <w:t>3</w:t>
      </w:r>
      <w:r>
        <w:rPr>
          <w:sz w:val="22"/>
        </w:rPr>
        <w:t xml:space="preserve"> </w:t>
      </w:r>
      <w:r>
        <w:rPr>
          <w:rFonts w:hint="eastAsia"/>
          <w:sz w:val="22"/>
        </w:rPr>
        <w:t>智能网关扩展场景：</w:t>
      </w:r>
    </w:p>
    <w:p>
      <w:pPr>
        <w:jc w:val="left"/>
        <w:rPr>
          <w:sz w:val="22"/>
        </w:rPr>
      </w:pPr>
      <w:r>
        <w:rPr>
          <w:rFonts w:hint="eastAsia"/>
          <w:sz w:val="22"/>
        </w:rPr>
        <w:t>床位照护系统应用 泰康之家</w:t>
      </w:r>
      <w:r>
        <w:rPr>
          <w:rFonts w:hint="default"/>
          <w:sz w:val="22"/>
        </w:rPr>
        <w:t xml:space="preserve">                  </w:t>
      </w:r>
      <w:r>
        <w:rPr>
          <w:rFonts w:hint="eastAsia"/>
          <w:sz w:val="22"/>
        </w:rPr>
        <w:t>床位照护系统应用 龙湖养老</w:t>
      </w:r>
    </w:p>
    <w:p>
      <w:pPr>
        <w:jc w:val="left"/>
        <w:rPr>
          <w:sz w:val="22"/>
        </w:rPr>
      </w:pPr>
      <w:r>
        <w:rPr>
          <w:sz w:val="24"/>
          <w:szCs w:val="24"/>
        </w:rPr>
        <w:drawing>
          <wp:inline distT="0" distB="0" distL="0" distR="0">
            <wp:extent cx="2189480" cy="1642110"/>
            <wp:effectExtent l="0" t="0" r="20320" b="889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9480" cy="1642110"/>
                    </a:xfrm>
                    <a:prstGeom prst="rect">
                      <a:avLst/>
                    </a:prstGeom>
                  </pic:spPr>
                </pic:pic>
              </a:graphicData>
            </a:graphic>
          </wp:inline>
        </w:drawing>
      </w:r>
      <w:r>
        <w:rPr>
          <w:sz w:val="24"/>
          <w:szCs w:val="24"/>
        </w:rPr>
        <w:t xml:space="preserve">          </w:t>
      </w:r>
      <w:r>
        <w:rPr>
          <w:rFonts w:hint="eastAsia"/>
          <w:sz w:val="22"/>
        </w:rPr>
        <w:drawing>
          <wp:inline distT="0" distB="0" distL="0" distR="0">
            <wp:extent cx="2139315" cy="1604010"/>
            <wp:effectExtent l="0" t="0" r="19685" b="21590"/>
            <wp:docPr id="23" name="图片 23" descr="房间里有床和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房间里有床和电脑&#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315" cy="1604010"/>
                    </a:xfrm>
                    <a:prstGeom prst="rect">
                      <a:avLst/>
                    </a:prstGeom>
                  </pic:spPr>
                </pic:pic>
              </a:graphicData>
            </a:graphic>
          </wp:inline>
        </w:drawing>
      </w:r>
    </w:p>
    <w:p>
      <w:pPr>
        <w:jc w:val="both"/>
        <w:rPr>
          <w:sz w:val="22"/>
        </w:rPr>
      </w:pPr>
      <w:r>
        <w:rPr>
          <w:rFonts w:hint="eastAsia"/>
          <w:sz w:val="22"/>
          <w:lang w:val="en-US" w:eastAsia="zh-Hans"/>
        </w:rPr>
        <w:t>图</w:t>
      </w:r>
      <w:r>
        <w:rPr>
          <w:rFonts w:hint="default"/>
          <w:sz w:val="22"/>
          <w:lang w:eastAsia="zh-Hans"/>
        </w:rPr>
        <w:t xml:space="preserve">4 </w:t>
      </w:r>
      <w:r>
        <w:rPr>
          <w:rFonts w:hint="eastAsia"/>
          <w:sz w:val="22"/>
          <w:lang w:val="en-US" w:eastAsia="zh-Hans"/>
        </w:rPr>
        <w:t>面向康复医院的应用</w:t>
      </w:r>
      <w:r>
        <w:rPr>
          <w:rFonts w:hint="default"/>
          <w:sz w:val="22"/>
        </w:rPr>
        <w:t xml:space="preserve">                    </w:t>
      </w:r>
      <w:r>
        <w:rPr>
          <w:rFonts w:hint="eastAsia"/>
          <w:sz w:val="22"/>
        </w:rPr>
        <w:t>图</w:t>
      </w:r>
      <w:r>
        <w:rPr>
          <w:sz w:val="22"/>
        </w:rPr>
        <w:t xml:space="preserve">5 </w:t>
      </w:r>
      <w:r>
        <w:rPr>
          <w:rFonts w:hint="eastAsia"/>
          <w:sz w:val="22"/>
        </w:rPr>
        <w:t>实时呼叫展示</w:t>
      </w:r>
    </w:p>
    <w:p>
      <w:pPr>
        <w:jc w:val="center"/>
        <w:rPr>
          <w:sz w:val="22"/>
        </w:rPr>
      </w:pPr>
      <w:r>
        <w:rPr>
          <w:rFonts w:hint="eastAsia"/>
          <w:sz w:val="22"/>
        </w:rPr>
        <w:drawing>
          <wp:inline distT="0" distB="0" distL="0" distR="0">
            <wp:extent cx="2708910" cy="2029460"/>
            <wp:effectExtent l="0" t="0" r="8890" b="2540"/>
            <wp:docPr id="24" name="图片 24" descr="厨房里的冰箱&#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厨房里的冰箱&#10;&#10;中度可信度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8910" cy="2029460"/>
                    </a:xfrm>
                    <a:prstGeom prst="rect">
                      <a:avLst/>
                    </a:prstGeom>
                  </pic:spPr>
                </pic:pic>
              </a:graphicData>
            </a:graphic>
          </wp:inline>
        </w:drawing>
      </w:r>
    </w:p>
    <w:p>
      <w:pPr>
        <w:jc w:val="center"/>
        <w:rPr>
          <w:sz w:val="22"/>
        </w:rPr>
      </w:pPr>
      <w:r>
        <w:rPr>
          <w:rFonts w:hint="eastAsia"/>
          <w:sz w:val="22"/>
        </w:rPr>
        <w:t>图</w:t>
      </w:r>
      <w:r>
        <w:rPr>
          <w:sz w:val="22"/>
        </w:rPr>
        <w:t xml:space="preserve">6 </w:t>
      </w:r>
      <w:r>
        <w:rPr>
          <w:rFonts w:hint="eastAsia"/>
          <w:sz w:val="22"/>
        </w:rPr>
        <w:t>社区应用：无线方案+Saa</w:t>
      </w:r>
      <w:r>
        <w:rPr>
          <w:sz w:val="22"/>
        </w:rPr>
        <w:t>S</w:t>
      </w:r>
      <w:r>
        <w:rPr>
          <w:rFonts w:hint="eastAsia"/>
          <w:sz w:val="22"/>
        </w:rPr>
        <w:t>系统赋能远程照护</w:t>
      </w:r>
    </w:p>
    <w:p>
      <w:pPr>
        <w:tabs>
          <w:tab w:val="left" w:pos="639"/>
        </w:tabs>
        <w:rPr>
          <w:sz w:val="24"/>
          <w:szCs w:val="24"/>
        </w:rPr>
      </w:pPr>
    </w:p>
    <w:p>
      <w:pPr>
        <w:tabs>
          <w:tab w:val="left" w:pos="639"/>
        </w:tabs>
        <w:ind w:firstLine="480" w:firstLineChars="200"/>
        <w:rPr>
          <w:sz w:val="24"/>
          <w:szCs w:val="24"/>
        </w:rPr>
      </w:pPr>
      <w:r>
        <w:rPr>
          <w:rFonts w:hint="eastAsia"/>
          <w:sz w:val="24"/>
          <w:szCs w:val="24"/>
        </w:rPr>
        <w:t>涂鸦通过模块化的开发方式，</w:t>
      </w:r>
      <w:r>
        <w:rPr>
          <w:rFonts w:hint="eastAsia"/>
          <w:sz w:val="24"/>
          <w:szCs w:val="24"/>
          <w:lang w:val="en-US" w:eastAsia="zh-Hans"/>
        </w:rPr>
        <w:t>让这样一款特殊功能的融合型产品</w:t>
      </w:r>
      <w:r>
        <w:rPr>
          <w:rFonts w:hint="eastAsia"/>
          <w:sz w:val="24"/>
          <w:szCs w:val="24"/>
        </w:rPr>
        <w:t>的开发过程变得</w:t>
      </w:r>
      <w:r>
        <w:rPr>
          <w:rFonts w:hint="eastAsia"/>
          <w:sz w:val="24"/>
          <w:szCs w:val="24"/>
          <w:lang w:val="en-US" w:eastAsia="zh-Hans"/>
        </w:rPr>
        <w:t>尤其简单</w:t>
      </w:r>
      <w:r>
        <w:rPr>
          <w:rFonts w:hint="eastAsia"/>
          <w:sz w:val="24"/>
          <w:szCs w:val="24"/>
        </w:rPr>
        <w:t>。</w:t>
      </w:r>
      <w:r>
        <w:rPr>
          <w:rFonts w:hint="eastAsia"/>
          <w:sz w:val="24"/>
          <w:szCs w:val="24"/>
          <w:lang w:val="en-US" w:eastAsia="zh-Hans"/>
        </w:rPr>
        <w:t>在涂鸦</w:t>
      </w:r>
      <w:r>
        <w:rPr>
          <w:rFonts w:hint="default"/>
          <w:sz w:val="24"/>
          <w:szCs w:val="24"/>
          <w:lang w:eastAsia="zh-Hans"/>
        </w:rPr>
        <w:t>I</w:t>
      </w:r>
      <w:r>
        <w:rPr>
          <w:rFonts w:hint="eastAsia"/>
          <w:sz w:val="24"/>
          <w:szCs w:val="24"/>
          <w:lang w:val="en-US" w:eastAsia="zh-Hans"/>
        </w:rPr>
        <w:t>o</w:t>
      </w:r>
      <w:r>
        <w:rPr>
          <w:rFonts w:hint="default"/>
          <w:sz w:val="24"/>
          <w:szCs w:val="24"/>
          <w:lang w:eastAsia="zh-Hans"/>
        </w:rPr>
        <w:t>T</w:t>
      </w:r>
      <w:r>
        <w:rPr>
          <w:rFonts w:hint="eastAsia"/>
          <w:sz w:val="24"/>
          <w:szCs w:val="24"/>
          <w:lang w:val="en-US" w:eastAsia="zh-Hans"/>
        </w:rPr>
        <w:t>平台创建产品后</w:t>
      </w:r>
      <w:r>
        <w:rPr>
          <w:rFonts w:hint="default"/>
          <w:sz w:val="24"/>
          <w:szCs w:val="24"/>
          <w:lang w:eastAsia="zh-Hans"/>
        </w:rPr>
        <w:t>，</w:t>
      </w:r>
      <w:r>
        <w:rPr>
          <w:rFonts w:hint="eastAsia"/>
          <w:sz w:val="24"/>
          <w:szCs w:val="24"/>
        </w:rPr>
        <w:t>选择和</w:t>
      </w:r>
      <w:r>
        <w:rPr>
          <w:rFonts w:hint="eastAsia"/>
          <w:sz w:val="24"/>
          <w:szCs w:val="24"/>
          <w:lang w:val="en-US" w:eastAsia="zh-Hans"/>
        </w:rPr>
        <w:t>这款</w:t>
      </w:r>
      <w:r>
        <w:rPr>
          <w:rFonts w:hint="eastAsia"/>
          <w:sz w:val="24"/>
          <w:szCs w:val="24"/>
        </w:rPr>
        <w:t>产品适配的多模网关</w:t>
      </w:r>
      <w:r>
        <w:rPr>
          <w:rFonts w:hint="default"/>
          <w:sz w:val="24"/>
          <w:szCs w:val="24"/>
        </w:rPr>
        <w:t>（</w:t>
      </w:r>
      <w:r>
        <w:rPr>
          <w:rFonts w:hint="eastAsia"/>
          <w:sz w:val="24"/>
          <w:szCs w:val="24"/>
          <w:lang w:val="en-US" w:eastAsia="zh-Hans"/>
        </w:rPr>
        <w:t>如下</w:t>
      </w:r>
      <w:r>
        <w:rPr>
          <w:rFonts w:hint="default"/>
          <w:sz w:val="24"/>
          <w:szCs w:val="24"/>
          <w:lang w:eastAsia="zh-Hans"/>
        </w:rPr>
        <w:t>）：</w:t>
      </w:r>
    </w:p>
    <w:p>
      <w:pPr>
        <w:tabs>
          <w:tab w:val="left" w:pos="639"/>
        </w:tabs>
        <w:rPr>
          <w:sz w:val="24"/>
          <w:szCs w:val="24"/>
        </w:rPr>
      </w:pPr>
      <w:r>
        <w:drawing>
          <wp:inline distT="0" distB="0" distL="0" distR="0">
            <wp:extent cx="5274310" cy="27755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74310" cy="2775585"/>
                    </a:xfrm>
                    <a:prstGeom prst="rect">
                      <a:avLst/>
                    </a:prstGeom>
                  </pic:spPr>
                </pic:pic>
              </a:graphicData>
            </a:graphic>
          </wp:inline>
        </w:drawing>
      </w:r>
      <w:r>
        <w:rPr>
          <w:rFonts w:hint="eastAsia"/>
          <w:sz w:val="24"/>
          <w:szCs w:val="24"/>
        </w:rPr>
        <w:t>接下来</w:t>
      </w:r>
      <w:r>
        <w:rPr>
          <w:rFonts w:hint="eastAsia"/>
          <w:sz w:val="24"/>
          <w:szCs w:val="24"/>
          <w:lang w:val="en-US" w:eastAsia="zh-Hans"/>
        </w:rPr>
        <w:t>进行</w:t>
      </w:r>
      <w:r>
        <w:rPr>
          <w:rFonts w:hint="eastAsia"/>
          <w:sz w:val="24"/>
          <w:szCs w:val="24"/>
        </w:rPr>
        <w:t>功能定义，</w:t>
      </w:r>
      <w:r>
        <w:rPr>
          <w:rFonts w:hint="eastAsia"/>
          <w:sz w:val="24"/>
          <w:szCs w:val="24"/>
          <w:lang w:val="en-US" w:eastAsia="zh-Hans"/>
        </w:rPr>
        <w:t>在</w:t>
      </w:r>
      <w:r>
        <w:rPr>
          <w:rFonts w:hint="eastAsia"/>
          <w:sz w:val="24"/>
          <w:szCs w:val="24"/>
        </w:rPr>
        <w:t>这里选择几个</w:t>
      </w:r>
      <w:r>
        <w:rPr>
          <w:rFonts w:hint="eastAsia"/>
          <w:sz w:val="24"/>
          <w:szCs w:val="24"/>
          <w:lang w:val="en-US" w:eastAsia="zh-Hans"/>
        </w:rPr>
        <w:t>所需</w:t>
      </w:r>
      <w:r>
        <w:rPr>
          <w:rFonts w:hint="eastAsia"/>
          <w:sz w:val="24"/>
          <w:szCs w:val="24"/>
        </w:rPr>
        <w:t>的功能</w:t>
      </w:r>
      <w:r>
        <w:rPr>
          <w:rFonts w:hint="default"/>
          <w:sz w:val="24"/>
          <w:szCs w:val="24"/>
        </w:rPr>
        <w:t>：</w:t>
      </w:r>
    </w:p>
    <w:p>
      <w:pPr>
        <w:tabs>
          <w:tab w:val="left" w:pos="639"/>
        </w:tabs>
        <w:rPr>
          <w:sz w:val="24"/>
          <w:szCs w:val="24"/>
        </w:rPr>
      </w:pPr>
      <w:r>
        <w:drawing>
          <wp:inline distT="0" distB="0" distL="0" distR="0">
            <wp:extent cx="5274310" cy="17475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1747520"/>
                    </a:xfrm>
                    <a:prstGeom prst="rect">
                      <a:avLst/>
                    </a:prstGeom>
                  </pic:spPr>
                </pic:pic>
              </a:graphicData>
            </a:graphic>
          </wp:inline>
        </w:drawing>
      </w:r>
    </w:p>
    <w:p>
      <w:pPr>
        <w:tabs>
          <w:tab w:val="left" w:pos="639"/>
        </w:tabs>
        <w:rPr>
          <w:sz w:val="24"/>
          <w:szCs w:val="24"/>
        </w:rPr>
      </w:pPr>
      <w:r>
        <w:rPr>
          <w:rFonts w:hint="eastAsia"/>
          <w:sz w:val="24"/>
          <w:szCs w:val="24"/>
        </w:rPr>
        <w:t>功能选择</w:t>
      </w:r>
      <w:r>
        <w:rPr>
          <w:rFonts w:hint="eastAsia"/>
          <w:sz w:val="24"/>
          <w:szCs w:val="24"/>
          <w:lang w:val="en-US" w:eastAsia="zh-Hans"/>
        </w:rPr>
        <w:t>完</w:t>
      </w:r>
      <w:r>
        <w:rPr>
          <w:rFonts w:hint="default"/>
          <w:sz w:val="24"/>
          <w:szCs w:val="24"/>
        </w:rPr>
        <w:t>，</w:t>
      </w:r>
      <w:r>
        <w:rPr>
          <w:rFonts w:hint="eastAsia"/>
          <w:sz w:val="24"/>
          <w:szCs w:val="24"/>
        </w:rPr>
        <w:t>就可以进行设备面板的</w:t>
      </w:r>
      <w:r>
        <w:rPr>
          <w:rFonts w:hint="eastAsia"/>
          <w:sz w:val="24"/>
          <w:szCs w:val="24"/>
          <w:lang w:val="en-US" w:eastAsia="zh-Hans"/>
        </w:rPr>
        <w:t>设计</w:t>
      </w:r>
      <w:r>
        <w:rPr>
          <w:rFonts w:hint="eastAsia"/>
          <w:sz w:val="24"/>
          <w:szCs w:val="24"/>
        </w:rPr>
        <w:t>了</w:t>
      </w:r>
      <w:r>
        <w:rPr>
          <w:rFonts w:hint="default"/>
          <w:sz w:val="24"/>
          <w:szCs w:val="24"/>
        </w:rPr>
        <w:t>（</w:t>
      </w:r>
      <w:r>
        <w:rPr>
          <w:rFonts w:hint="eastAsia"/>
          <w:sz w:val="24"/>
          <w:szCs w:val="24"/>
        </w:rPr>
        <w:t>这个是用来设计</w:t>
      </w:r>
      <w:r>
        <w:rPr>
          <w:sz w:val="24"/>
          <w:szCs w:val="24"/>
        </w:rPr>
        <w:t>APP</w:t>
      </w:r>
      <w:r>
        <w:rPr>
          <w:rFonts w:hint="eastAsia"/>
          <w:sz w:val="24"/>
          <w:szCs w:val="24"/>
        </w:rPr>
        <w:t>上</w:t>
      </w:r>
      <w:r>
        <w:rPr>
          <w:rFonts w:hint="eastAsia"/>
          <w:sz w:val="24"/>
          <w:szCs w:val="24"/>
          <w:lang w:val="en-US" w:eastAsia="zh-Hans"/>
        </w:rPr>
        <w:t>的</w:t>
      </w:r>
      <w:r>
        <w:rPr>
          <w:rFonts w:hint="eastAsia"/>
          <w:sz w:val="24"/>
          <w:szCs w:val="24"/>
        </w:rPr>
        <w:t>显示界面的</w:t>
      </w:r>
      <w:r>
        <w:rPr>
          <w:rFonts w:hint="default"/>
          <w:sz w:val="24"/>
          <w:szCs w:val="24"/>
        </w:rPr>
        <w:t>），</w:t>
      </w:r>
      <w:r>
        <w:rPr>
          <w:rFonts w:hint="eastAsia"/>
          <w:sz w:val="24"/>
          <w:szCs w:val="24"/>
          <w:lang w:val="en-US" w:eastAsia="zh-Hans"/>
        </w:rPr>
        <w:t>点击“编辑面板”进入编辑界面</w:t>
      </w:r>
      <w:r>
        <w:rPr>
          <w:rFonts w:hint="eastAsia"/>
          <w:sz w:val="24"/>
          <w:szCs w:val="24"/>
        </w:rPr>
        <w:t>：</w:t>
      </w:r>
    </w:p>
    <w:p>
      <w:pPr>
        <w:tabs>
          <w:tab w:val="left" w:pos="639"/>
        </w:tabs>
        <w:rPr>
          <w:sz w:val="24"/>
          <w:szCs w:val="24"/>
        </w:rPr>
      </w:pPr>
      <w:r>
        <w:drawing>
          <wp:inline distT="0" distB="0" distL="0" distR="0">
            <wp:extent cx="3038475" cy="3161030"/>
            <wp:effectExtent l="0" t="0" r="952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rcRect l="3423" t="4447" r="38703" b="5568"/>
                    <a:stretch>
                      <a:fillRect/>
                    </a:stretch>
                  </pic:blipFill>
                  <pic:spPr>
                    <a:xfrm>
                      <a:off x="0" y="0"/>
                      <a:ext cx="3038475" cy="3161030"/>
                    </a:xfrm>
                    <a:prstGeom prst="rect">
                      <a:avLst/>
                    </a:prstGeom>
                  </pic:spPr>
                </pic:pic>
              </a:graphicData>
            </a:graphic>
          </wp:inline>
        </w:drawing>
      </w:r>
    </w:p>
    <w:p>
      <w:pPr>
        <w:tabs>
          <w:tab w:val="left" w:pos="639"/>
        </w:tabs>
        <w:ind w:left="630" w:hanging="630" w:hangingChars="300"/>
      </w:pPr>
      <w:r>
        <w:drawing>
          <wp:inline distT="0" distB="0" distL="0" distR="0">
            <wp:extent cx="4030980" cy="1964690"/>
            <wp:effectExtent l="0" t="0" r="7620" b="165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4030980" cy="1964690"/>
                    </a:xfrm>
                    <a:prstGeom prst="rect">
                      <a:avLst/>
                    </a:prstGeom>
                  </pic:spPr>
                </pic:pic>
              </a:graphicData>
            </a:graphic>
          </wp:inline>
        </w:drawing>
      </w:r>
    </w:p>
    <w:p>
      <w:pPr>
        <w:tabs>
          <w:tab w:val="left" w:pos="639"/>
        </w:tabs>
        <w:ind w:left="630" w:hanging="630" w:hangingChars="300"/>
      </w:pPr>
    </w:p>
    <w:p>
      <w:pPr>
        <w:tabs>
          <w:tab w:val="left" w:pos="639"/>
        </w:tabs>
        <w:ind w:left="630" w:hanging="720" w:hangingChars="300"/>
        <w:rPr>
          <w:rFonts w:hint="eastAsia"/>
          <w:sz w:val="24"/>
          <w:szCs w:val="24"/>
        </w:rPr>
      </w:pPr>
      <w:r>
        <w:rPr>
          <w:rFonts w:hint="eastAsia"/>
          <w:sz w:val="24"/>
          <w:szCs w:val="24"/>
        </w:rPr>
        <w:t xml:space="preserve">可通过智能生活 </w:t>
      </w:r>
      <w:r>
        <w:rPr>
          <w:sz w:val="24"/>
          <w:szCs w:val="24"/>
        </w:rPr>
        <w:t>APP</w:t>
      </w:r>
      <w:r>
        <w:rPr>
          <w:rFonts w:hint="eastAsia"/>
          <w:sz w:val="24"/>
          <w:szCs w:val="24"/>
        </w:rPr>
        <w:t>扫描二维码直接显示你</w:t>
      </w:r>
      <w:r>
        <w:rPr>
          <w:rFonts w:hint="eastAsia"/>
          <w:sz w:val="24"/>
          <w:szCs w:val="24"/>
          <w:lang w:val="en-US" w:eastAsia="zh-Hans"/>
        </w:rPr>
        <w:t>编</w:t>
      </w:r>
      <w:r>
        <w:rPr>
          <w:rFonts w:hint="eastAsia"/>
          <w:sz w:val="24"/>
          <w:szCs w:val="24"/>
        </w:rPr>
        <w:t>辑好的界面</w:t>
      </w:r>
      <w:r>
        <w:rPr>
          <w:rFonts w:hint="default"/>
          <w:sz w:val="24"/>
          <w:szCs w:val="24"/>
        </w:rPr>
        <w:t>，</w:t>
      </w:r>
      <w:r>
        <w:rPr>
          <w:rFonts w:hint="eastAsia"/>
          <w:sz w:val="24"/>
          <w:szCs w:val="24"/>
        </w:rPr>
        <w:t>非常直观</w:t>
      </w:r>
      <w:r>
        <w:rPr>
          <w:rFonts w:hint="default"/>
          <w:sz w:val="24"/>
          <w:szCs w:val="24"/>
        </w:rPr>
        <w:t>、</w:t>
      </w:r>
      <w:r>
        <w:rPr>
          <w:rFonts w:hint="eastAsia"/>
          <w:sz w:val="24"/>
          <w:szCs w:val="24"/>
        </w:rPr>
        <w:t>方便。</w:t>
      </w:r>
    </w:p>
    <w:p>
      <w:pPr>
        <w:tabs>
          <w:tab w:val="left" w:pos="639"/>
        </w:tabs>
        <w:ind w:left="630" w:hanging="630" w:hangingChars="300"/>
        <w:rPr>
          <w:sz w:val="24"/>
          <w:szCs w:val="24"/>
        </w:rPr>
      </w:pPr>
      <w:r>
        <w:drawing>
          <wp:inline distT="0" distB="0" distL="0" distR="0">
            <wp:extent cx="1939290" cy="2416175"/>
            <wp:effectExtent l="0" t="0" r="16510"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rcRect l="63098" t="5218" b="26787"/>
                    <a:stretch>
                      <a:fillRect/>
                    </a:stretch>
                  </pic:blipFill>
                  <pic:spPr>
                    <a:xfrm>
                      <a:off x="0" y="0"/>
                      <a:ext cx="1939290" cy="2416175"/>
                    </a:xfrm>
                    <a:prstGeom prst="rect">
                      <a:avLst/>
                    </a:prstGeom>
                  </pic:spPr>
                </pic:pic>
              </a:graphicData>
            </a:graphic>
          </wp:inline>
        </w:drawing>
      </w:r>
      <w:r>
        <w:t xml:space="preserve">                  </w:t>
      </w:r>
      <w:r>
        <w:rPr>
          <w:sz w:val="24"/>
          <w:szCs w:val="24"/>
        </w:rPr>
        <w:drawing>
          <wp:inline distT="0" distB="0" distL="0" distR="0">
            <wp:extent cx="1511300" cy="3276600"/>
            <wp:effectExtent l="0" t="0" r="1270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511300" cy="3276600"/>
                    </a:xfrm>
                    <a:prstGeom prst="rect">
                      <a:avLst/>
                    </a:prstGeom>
                    <a:noFill/>
                    <a:ln>
                      <a:noFill/>
                    </a:ln>
                  </pic:spPr>
                </pic:pic>
              </a:graphicData>
            </a:graphic>
          </wp:inline>
        </w:drawing>
      </w:r>
    </w:p>
    <w:p>
      <w:pPr>
        <w:tabs>
          <w:tab w:val="left" w:pos="639"/>
        </w:tabs>
        <w:rPr>
          <w:sz w:val="24"/>
          <w:szCs w:val="24"/>
        </w:rPr>
      </w:pPr>
      <w:r>
        <w:rPr>
          <w:rFonts w:hint="eastAsia"/>
          <w:sz w:val="24"/>
          <w:szCs w:val="24"/>
        </w:rPr>
        <w:t>界面设计完成后，接下来是硬件开发，</w:t>
      </w:r>
      <w:r>
        <w:rPr>
          <w:rFonts w:hint="eastAsia"/>
          <w:sz w:val="24"/>
          <w:szCs w:val="24"/>
          <w:lang w:val="en-US" w:eastAsia="zh-Hans"/>
        </w:rPr>
        <w:t>可以基于涂鸦模组</w:t>
      </w:r>
      <w:r>
        <w:rPr>
          <w:rFonts w:hint="eastAsia"/>
          <w:sz w:val="24"/>
          <w:szCs w:val="24"/>
        </w:rPr>
        <w:t>选择零代码开发</w:t>
      </w:r>
      <w:r>
        <w:rPr>
          <w:rFonts w:hint="eastAsia"/>
          <w:sz w:val="24"/>
          <w:szCs w:val="24"/>
          <w:lang w:val="en-US" w:eastAsia="zh-Hans"/>
        </w:rPr>
        <w:t>方案</w:t>
      </w:r>
      <w:r>
        <w:rPr>
          <w:rFonts w:hint="eastAsia"/>
          <w:sz w:val="24"/>
          <w:szCs w:val="24"/>
        </w:rPr>
        <w:t>来快速完成</w:t>
      </w:r>
      <w:r>
        <w:rPr>
          <w:rFonts w:hint="eastAsia"/>
          <w:sz w:val="24"/>
          <w:szCs w:val="24"/>
          <w:lang w:val="en-US" w:eastAsia="zh-Hans"/>
        </w:rPr>
        <w:t>产品开发</w:t>
      </w:r>
      <w:r>
        <w:rPr>
          <w:rFonts w:hint="eastAsia"/>
          <w:sz w:val="24"/>
          <w:szCs w:val="24"/>
        </w:rPr>
        <w:t>。</w:t>
      </w:r>
      <w:r>
        <w:rPr>
          <w:rFonts w:hint="eastAsia"/>
          <w:sz w:val="24"/>
          <w:szCs w:val="24"/>
          <w:lang w:val="en-US" w:eastAsia="zh-Hans"/>
        </w:rPr>
        <w:t>平台</w:t>
      </w:r>
      <w:r>
        <w:rPr>
          <w:rFonts w:hint="eastAsia"/>
          <w:sz w:val="24"/>
          <w:szCs w:val="24"/>
        </w:rPr>
        <w:t>会根据产品的具体功能</w:t>
      </w:r>
      <w:r>
        <w:rPr>
          <w:rFonts w:hint="eastAsia"/>
          <w:sz w:val="24"/>
          <w:szCs w:val="24"/>
          <w:lang w:val="en-US" w:eastAsia="zh-Hans"/>
        </w:rPr>
        <w:t>为客户</w:t>
      </w:r>
      <w:r>
        <w:rPr>
          <w:rFonts w:hint="eastAsia"/>
          <w:sz w:val="24"/>
          <w:szCs w:val="24"/>
        </w:rPr>
        <w:t>推荐</w:t>
      </w:r>
      <w:r>
        <w:rPr>
          <w:rFonts w:hint="eastAsia"/>
          <w:sz w:val="24"/>
          <w:szCs w:val="24"/>
          <w:lang w:val="en-US" w:eastAsia="zh-Hans"/>
        </w:rPr>
        <w:t>模组型号</w:t>
      </w:r>
      <w:r>
        <w:rPr>
          <w:rFonts w:hint="default"/>
          <w:sz w:val="24"/>
          <w:szCs w:val="24"/>
        </w:rPr>
        <w:t>，</w:t>
      </w:r>
      <w:r>
        <w:rPr>
          <w:rFonts w:hint="eastAsia"/>
          <w:sz w:val="24"/>
          <w:szCs w:val="24"/>
        </w:rPr>
        <w:t>直接</w:t>
      </w:r>
      <w:r>
        <w:rPr>
          <w:rFonts w:hint="eastAsia"/>
          <w:sz w:val="24"/>
          <w:szCs w:val="24"/>
          <w:lang w:val="en-US" w:eastAsia="zh-Hans"/>
        </w:rPr>
        <w:t>点击购买即可</w:t>
      </w:r>
      <w:r>
        <w:rPr>
          <w:rFonts w:hint="default"/>
          <w:sz w:val="24"/>
          <w:szCs w:val="24"/>
          <w:lang w:eastAsia="zh-Hans"/>
        </w:rPr>
        <w:t>。</w:t>
      </w:r>
      <w:r>
        <w:rPr>
          <w:rFonts w:hint="eastAsia"/>
          <w:sz w:val="24"/>
          <w:szCs w:val="24"/>
          <w:lang w:val="en-US" w:eastAsia="zh-Hans"/>
        </w:rPr>
        <w:t>随即进入产品配置界面</w:t>
      </w:r>
      <w:r>
        <w:rPr>
          <w:rFonts w:hint="default"/>
          <w:sz w:val="24"/>
          <w:szCs w:val="24"/>
          <w:lang w:eastAsia="zh-Hans"/>
        </w:rPr>
        <w:t>，</w:t>
      </w:r>
      <w:r>
        <w:rPr>
          <w:rFonts w:hint="eastAsia"/>
          <w:sz w:val="24"/>
          <w:szCs w:val="24"/>
        </w:rPr>
        <w:t>在这个界面中可以定义产品的相关功能。比如固件升级的方式，联动场景的配置等。零代码开发就是这么简单。</w:t>
      </w:r>
    </w:p>
    <w:p>
      <w:pPr>
        <w:tabs>
          <w:tab w:val="left" w:pos="639"/>
        </w:tabs>
        <w:ind w:left="0" w:leftChars="0" w:firstLine="480" w:firstLineChars="200"/>
        <w:jc w:val="both"/>
        <w:rPr>
          <w:sz w:val="24"/>
          <w:szCs w:val="24"/>
        </w:rPr>
      </w:pPr>
    </w:p>
    <w:p>
      <w:pPr>
        <w:tabs>
          <w:tab w:val="left" w:pos="639"/>
        </w:tabs>
        <w:rPr>
          <w:sz w:val="24"/>
          <w:szCs w:val="24"/>
        </w:rPr>
      </w:pPr>
      <w:r>
        <w:drawing>
          <wp:inline distT="0" distB="0" distL="0" distR="0">
            <wp:extent cx="5274310" cy="18268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74310" cy="1826895"/>
                    </a:xfrm>
                    <a:prstGeom prst="rect">
                      <a:avLst/>
                    </a:prstGeom>
                  </pic:spPr>
                </pic:pic>
              </a:graphicData>
            </a:graphic>
          </wp:inline>
        </w:drawing>
      </w:r>
    </w:p>
    <w:p>
      <w:pPr>
        <w:tabs>
          <w:tab w:val="left" w:pos="639"/>
        </w:tabs>
        <w:rPr>
          <w:sz w:val="24"/>
          <w:szCs w:val="24"/>
        </w:rPr>
      </w:pPr>
      <w:r>
        <w:drawing>
          <wp:inline distT="0" distB="0" distL="0" distR="0">
            <wp:extent cx="5274310" cy="30467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74310" cy="3046730"/>
                    </a:xfrm>
                    <a:prstGeom prst="rect">
                      <a:avLst/>
                    </a:prstGeom>
                  </pic:spPr>
                </pic:pic>
              </a:graphicData>
            </a:graphic>
          </wp:inline>
        </w:drawing>
      </w:r>
    </w:p>
    <w:p>
      <w:pPr>
        <w:tabs>
          <w:tab w:val="left" w:pos="639"/>
        </w:tabs>
        <w:rPr>
          <w:sz w:val="24"/>
          <w:szCs w:val="24"/>
        </w:rPr>
      </w:pPr>
    </w:p>
    <w:p>
      <w:pPr>
        <w:tabs>
          <w:tab w:val="left" w:pos="639"/>
        </w:tabs>
        <w:ind w:firstLine="480" w:firstLineChars="200"/>
        <w:rPr>
          <w:rFonts w:hint="eastAsia"/>
          <w:sz w:val="24"/>
          <w:szCs w:val="24"/>
        </w:rPr>
      </w:pPr>
      <w:bookmarkStart w:id="0" w:name="_GoBack"/>
      <w:bookmarkEnd w:id="0"/>
      <w:r>
        <w:rPr>
          <w:rFonts w:hint="eastAsia"/>
          <w:sz w:val="24"/>
          <w:szCs w:val="24"/>
          <w:lang w:val="en-US" w:eastAsia="zh-Hans"/>
        </w:rPr>
        <w:t>在上述养老场景以外</w:t>
      </w:r>
      <w:r>
        <w:rPr>
          <w:rFonts w:hint="default"/>
          <w:sz w:val="24"/>
          <w:szCs w:val="24"/>
          <w:lang w:eastAsia="zh-Hans"/>
        </w:rPr>
        <w:t>，</w:t>
      </w:r>
      <w:r>
        <w:rPr>
          <w:rFonts w:hint="eastAsia"/>
          <w:sz w:val="24"/>
          <w:szCs w:val="24"/>
        </w:rPr>
        <w:t>涂鸦适老化智能网关</w:t>
      </w:r>
      <w:r>
        <w:rPr>
          <w:rFonts w:hint="eastAsia"/>
          <w:sz w:val="24"/>
          <w:szCs w:val="24"/>
          <w:lang w:val="en-US" w:eastAsia="zh-Hans"/>
        </w:rPr>
        <w:t>还可拓展应用于</w:t>
      </w:r>
      <w:r>
        <w:rPr>
          <w:rFonts w:hint="eastAsia"/>
          <w:sz w:val="24"/>
          <w:szCs w:val="24"/>
        </w:rPr>
        <w:t>更多物联</w:t>
      </w:r>
      <w:r>
        <w:rPr>
          <w:rFonts w:hint="eastAsia"/>
          <w:sz w:val="24"/>
          <w:szCs w:val="24"/>
          <w:lang w:val="en-US" w:eastAsia="zh-Hans"/>
        </w:rPr>
        <w:t>网</w:t>
      </w:r>
      <w:r>
        <w:rPr>
          <w:rFonts w:hint="eastAsia"/>
          <w:sz w:val="24"/>
          <w:szCs w:val="24"/>
        </w:rPr>
        <w:t>场景</w:t>
      </w:r>
      <w:r>
        <w:rPr>
          <w:rFonts w:hint="eastAsia"/>
          <w:sz w:val="24"/>
          <w:szCs w:val="24"/>
          <w:lang w:val="en-US" w:eastAsia="zh-Hans"/>
        </w:rPr>
        <w:t>中</w:t>
      </w:r>
      <w:r>
        <w:rPr>
          <w:rFonts w:hint="eastAsia"/>
          <w:sz w:val="24"/>
          <w:szCs w:val="24"/>
        </w:rPr>
        <w:t>。</w:t>
      </w:r>
      <w:r>
        <w:rPr>
          <w:rFonts w:hint="eastAsia"/>
          <w:sz w:val="24"/>
          <w:szCs w:val="24"/>
          <w:lang w:val="en-US" w:eastAsia="zh-Hans"/>
        </w:rPr>
        <w:t>比如</w:t>
      </w:r>
      <w:r>
        <w:rPr>
          <w:rFonts w:hint="eastAsia"/>
          <w:sz w:val="24"/>
          <w:szCs w:val="24"/>
        </w:rPr>
        <w:t>对接一个走廊灯，在老人起夜时完成照明动作</w:t>
      </w:r>
      <w:r>
        <w:rPr>
          <w:rFonts w:hint="default"/>
          <w:sz w:val="24"/>
          <w:szCs w:val="24"/>
        </w:rPr>
        <w:t>，</w:t>
      </w:r>
      <w:r>
        <w:rPr>
          <w:rFonts w:hint="eastAsia"/>
          <w:sz w:val="24"/>
          <w:szCs w:val="24"/>
          <w:lang w:val="en-US" w:eastAsia="zh-Hans"/>
        </w:rPr>
        <w:t>这种场景普遍适用于我们的日常家庭场景</w:t>
      </w:r>
      <w:r>
        <w:rPr>
          <w:rFonts w:hint="default"/>
          <w:sz w:val="24"/>
          <w:szCs w:val="24"/>
        </w:rPr>
        <w:t>，</w:t>
      </w:r>
      <w:r>
        <w:rPr>
          <w:rFonts w:hint="eastAsia"/>
          <w:sz w:val="24"/>
          <w:szCs w:val="24"/>
          <w:lang w:val="en-US" w:eastAsia="zh-Hans"/>
        </w:rPr>
        <w:t>让智能成为一种生活习惯</w:t>
      </w:r>
      <w:r>
        <w:rPr>
          <w:rFonts w:hint="default"/>
          <w:sz w:val="24"/>
          <w:szCs w:val="24"/>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1353"/>
    <w:multiLevelType w:val="multilevel"/>
    <w:tmpl w:val="09151353"/>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DF"/>
    <w:rsid w:val="00005ED2"/>
    <w:rsid w:val="0001518F"/>
    <w:rsid w:val="000217D1"/>
    <w:rsid w:val="00023861"/>
    <w:rsid w:val="000348AE"/>
    <w:rsid w:val="000412A2"/>
    <w:rsid w:val="00041E2C"/>
    <w:rsid w:val="00044BA5"/>
    <w:rsid w:val="00051ADF"/>
    <w:rsid w:val="000616AF"/>
    <w:rsid w:val="000638CE"/>
    <w:rsid w:val="00070E3D"/>
    <w:rsid w:val="0007363A"/>
    <w:rsid w:val="00073756"/>
    <w:rsid w:val="00075A78"/>
    <w:rsid w:val="00075BF4"/>
    <w:rsid w:val="00077816"/>
    <w:rsid w:val="00080017"/>
    <w:rsid w:val="000867E2"/>
    <w:rsid w:val="00092ACC"/>
    <w:rsid w:val="00092BB5"/>
    <w:rsid w:val="000D6E7B"/>
    <w:rsid w:val="000D7997"/>
    <w:rsid w:val="000E0902"/>
    <w:rsid w:val="000E0E3C"/>
    <w:rsid w:val="000E33CC"/>
    <w:rsid w:val="000E6C64"/>
    <w:rsid w:val="000E718E"/>
    <w:rsid w:val="000F4D6F"/>
    <w:rsid w:val="00100AA3"/>
    <w:rsid w:val="001055C2"/>
    <w:rsid w:val="00111F92"/>
    <w:rsid w:val="00124991"/>
    <w:rsid w:val="001272CB"/>
    <w:rsid w:val="0013458C"/>
    <w:rsid w:val="0014290B"/>
    <w:rsid w:val="00145ED7"/>
    <w:rsid w:val="00171663"/>
    <w:rsid w:val="00174ABD"/>
    <w:rsid w:val="00183113"/>
    <w:rsid w:val="0018334C"/>
    <w:rsid w:val="00185C8D"/>
    <w:rsid w:val="00192E1D"/>
    <w:rsid w:val="00194A73"/>
    <w:rsid w:val="00197161"/>
    <w:rsid w:val="001A62B5"/>
    <w:rsid w:val="001B7496"/>
    <w:rsid w:val="001C4CFA"/>
    <w:rsid w:val="001C6DE1"/>
    <w:rsid w:val="001E1D3A"/>
    <w:rsid w:val="001F090A"/>
    <w:rsid w:val="001F66DA"/>
    <w:rsid w:val="0020209B"/>
    <w:rsid w:val="00204891"/>
    <w:rsid w:val="00214AAF"/>
    <w:rsid w:val="00216139"/>
    <w:rsid w:val="00217AE6"/>
    <w:rsid w:val="0022084D"/>
    <w:rsid w:val="00230B3F"/>
    <w:rsid w:val="00231AB3"/>
    <w:rsid w:val="002461D5"/>
    <w:rsid w:val="00284A46"/>
    <w:rsid w:val="002946C5"/>
    <w:rsid w:val="002B1F2A"/>
    <w:rsid w:val="002B51C5"/>
    <w:rsid w:val="002B641C"/>
    <w:rsid w:val="002C59E3"/>
    <w:rsid w:val="002C653E"/>
    <w:rsid w:val="002D101E"/>
    <w:rsid w:val="002E1B1B"/>
    <w:rsid w:val="002E7AAA"/>
    <w:rsid w:val="002F020D"/>
    <w:rsid w:val="00317177"/>
    <w:rsid w:val="003257D6"/>
    <w:rsid w:val="00335947"/>
    <w:rsid w:val="00336040"/>
    <w:rsid w:val="003456E7"/>
    <w:rsid w:val="00361C7A"/>
    <w:rsid w:val="003632E1"/>
    <w:rsid w:val="00381794"/>
    <w:rsid w:val="00393241"/>
    <w:rsid w:val="003973F2"/>
    <w:rsid w:val="003A7813"/>
    <w:rsid w:val="003A78F9"/>
    <w:rsid w:val="003B05EC"/>
    <w:rsid w:val="003B351A"/>
    <w:rsid w:val="003C7E7F"/>
    <w:rsid w:val="003D52A2"/>
    <w:rsid w:val="003D5B8C"/>
    <w:rsid w:val="003E640B"/>
    <w:rsid w:val="003F3974"/>
    <w:rsid w:val="0040342B"/>
    <w:rsid w:val="00405BFF"/>
    <w:rsid w:val="0041072C"/>
    <w:rsid w:val="00413048"/>
    <w:rsid w:val="00430AD4"/>
    <w:rsid w:val="00430CC4"/>
    <w:rsid w:val="00452FB7"/>
    <w:rsid w:val="00463997"/>
    <w:rsid w:val="0046728D"/>
    <w:rsid w:val="004721A4"/>
    <w:rsid w:val="00473D51"/>
    <w:rsid w:val="0049684C"/>
    <w:rsid w:val="00496B56"/>
    <w:rsid w:val="004A3FFA"/>
    <w:rsid w:val="004D1497"/>
    <w:rsid w:val="004F50ED"/>
    <w:rsid w:val="004F7854"/>
    <w:rsid w:val="0050078C"/>
    <w:rsid w:val="0050425A"/>
    <w:rsid w:val="00504B31"/>
    <w:rsid w:val="00535428"/>
    <w:rsid w:val="005454D4"/>
    <w:rsid w:val="005514E6"/>
    <w:rsid w:val="00553CD1"/>
    <w:rsid w:val="005556F9"/>
    <w:rsid w:val="005616B5"/>
    <w:rsid w:val="0058079E"/>
    <w:rsid w:val="005868BB"/>
    <w:rsid w:val="00592C1D"/>
    <w:rsid w:val="00593AA1"/>
    <w:rsid w:val="005952E2"/>
    <w:rsid w:val="005A6C0A"/>
    <w:rsid w:val="005B46E9"/>
    <w:rsid w:val="005C3DF4"/>
    <w:rsid w:val="005C68E1"/>
    <w:rsid w:val="005D2AB8"/>
    <w:rsid w:val="005D7EB6"/>
    <w:rsid w:val="005E132E"/>
    <w:rsid w:val="005F082C"/>
    <w:rsid w:val="005F0A9F"/>
    <w:rsid w:val="005F38E0"/>
    <w:rsid w:val="0061285B"/>
    <w:rsid w:val="00620AEF"/>
    <w:rsid w:val="00624D65"/>
    <w:rsid w:val="006270A2"/>
    <w:rsid w:val="006518FE"/>
    <w:rsid w:val="006546C4"/>
    <w:rsid w:val="006670BF"/>
    <w:rsid w:val="00670704"/>
    <w:rsid w:val="00673555"/>
    <w:rsid w:val="00673E1A"/>
    <w:rsid w:val="006835EE"/>
    <w:rsid w:val="00693D4A"/>
    <w:rsid w:val="00696119"/>
    <w:rsid w:val="00696514"/>
    <w:rsid w:val="006A03C7"/>
    <w:rsid w:val="006A56BD"/>
    <w:rsid w:val="006A641E"/>
    <w:rsid w:val="006B60D9"/>
    <w:rsid w:val="006C24CC"/>
    <w:rsid w:val="006D378C"/>
    <w:rsid w:val="006E29B0"/>
    <w:rsid w:val="006F2254"/>
    <w:rsid w:val="006F26BD"/>
    <w:rsid w:val="006F2D72"/>
    <w:rsid w:val="0070525A"/>
    <w:rsid w:val="00712763"/>
    <w:rsid w:val="00717645"/>
    <w:rsid w:val="00725C43"/>
    <w:rsid w:val="0073627C"/>
    <w:rsid w:val="007378B2"/>
    <w:rsid w:val="00742C21"/>
    <w:rsid w:val="00754CC2"/>
    <w:rsid w:val="0077237B"/>
    <w:rsid w:val="00780541"/>
    <w:rsid w:val="00794351"/>
    <w:rsid w:val="007A7008"/>
    <w:rsid w:val="007B5490"/>
    <w:rsid w:val="007B7008"/>
    <w:rsid w:val="007C0457"/>
    <w:rsid w:val="007E1A2E"/>
    <w:rsid w:val="00800DB4"/>
    <w:rsid w:val="00815E92"/>
    <w:rsid w:val="0082349A"/>
    <w:rsid w:val="0084310B"/>
    <w:rsid w:val="0084482C"/>
    <w:rsid w:val="00845139"/>
    <w:rsid w:val="008504DE"/>
    <w:rsid w:val="00851118"/>
    <w:rsid w:val="008522F7"/>
    <w:rsid w:val="0085433E"/>
    <w:rsid w:val="00860A54"/>
    <w:rsid w:val="008721E9"/>
    <w:rsid w:val="00874ABA"/>
    <w:rsid w:val="008839C9"/>
    <w:rsid w:val="00883B7F"/>
    <w:rsid w:val="008A7CDE"/>
    <w:rsid w:val="008B0AE9"/>
    <w:rsid w:val="008B7E48"/>
    <w:rsid w:val="008E0131"/>
    <w:rsid w:val="008E0B59"/>
    <w:rsid w:val="008E307F"/>
    <w:rsid w:val="008E59B1"/>
    <w:rsid w:val="008F020A"/>
    <w:rsid w:val="008F556D"/>
    <w:rsid w:val="008F7EF4"/>
    <w:rsid w:val="009042CA"/>
    <w:rsid w:val="0091018E"/>
    <w:rsid w:val="0091135B"/>
    <w:rsid w:val="009120D1"/>
    <w:rsid w:val="00912DB4"/>
    <w:rsid w:val="00913FCA"/>
    <w:rsid w:val="00916F0D"/>
    <w:rsid w:val="0092459F"/>
    <w:rsid w:val="00943C07"/>
    <w:rsid w:val="00947004"/>
    <w:rsid w:val="009515BE"/>
    <w:rsid w:val="00962FEF"/>
    <w:rsid w:val="00997054"/>
    <w:rsid w:val="009B64B6"/>
    <w:rsid w:val="009C1B1D"/>
    <w:rsid w:val="009C3097"/>
    <w:rsid w:val="009C385A"/>
    <w:rsid w:val="009C5255"/>
    <w:rsid w:val="009E1304"/>
    <w:rsid w:val="009E5EAD"/>
    <w:rsid w:val="009F318B"/>
    <w:rsid w:val="00A07420"/>
    <w:rsid w:val="00A37DAD"/>
    <w:rsid w:val="00A451BB"/>
    <w:rsid w:val="00A6189C"/>
    <w:rsid w:val="00A6600D"/>
    <w:rsid w:val="00A85C32"/>
    <w:rsid w:val="00A92C8F"/>
    <w:rsid w:val="00A96686"/>
    <w:rsid w:val="00A9762F"/>
    <w:rsid w:val="00AA32E3"/>
    <w:rsid w:val="00AA472D"/>
    <w:rsid w:val="00AD0034"/>
    <w:rsid w:val="00AF0813"/>
    <w:rsid w:val="00B10E24"/>
    <w:rsid w:val="00B12CDC"/>
    <w:rsid w:val="00B16A19"/>
    <w:rsid w:val="00B24EBB"/>
    <w:rsid w:val="00B32A4F"/>
    <w:rsid w:val="00B406B9"/>
    <w:rsid w:val="00B46408"/>
    <w:rsid w:val="00B65088"/>
    <w:rsid w:val="00B73358"/>
    <w:rsid w:val="00B761EF"/>
    <w:rsid w:val="00BA7D9E"/>
    <w:rsid w:val="00BB70ED"/>
    <w:rsid w:val="00BC6F95"/>
    <w:rsid w:val="00BD0AE0"/>
    <w:rsid w:val="00BD4AA7"/>
    <w:rsid w:val="00BE0F91"/>
    <w:rsid w:val="00C06969"/>
    <w:rsid w:val="00C2326A"/>
    <w:rsid w:val="00C23C31"/>
    <w:rsid w:val="00C469DF"/>
    <w:rsid w:val="00C67B3C"/>
    <w:rsid w:val="00C70FFD"/>
    <w:rsid w:val="00C7359A"/>
    <w:rsid w:val="00C75A33"/>
    <w:rsid w:val="00C80398"/>
    <w:rsid w:val="00C8426D"/>
    <w:rsid w:val="00C8579F"/>
    <w:rsid w:val="00C868ED"/>
    <w:rsid w:val="00C92627"/>
    <w:rsid w:val="00CB1E74"/>
    <w:rsid w:val="00CB59A0"/>
    <w:rsid w:val="00CC118D"/>
    <w:rsid w:val="00CD6F62"/>
    <w:rsid w:val="00CD73AC"/>
    <w:rsid w:val="00CE066C"/>
    <w:rsid w:val="00CE28AA"/>
    <w:rsid w:val="00CE34EB"/>
    <w:rsid w:val="00CE4D6C"/>
    <w:rsid w:val="00CE5509"/>
    <w:rsid w:val="00CF5F3C"/>
    <w:rsid w:val="00D024D3"/>
    <w:rsid w:val="00D210BD"/>
    <w:rsid w:val="00D36429"/>
    <w:rsid w:val="00D409B0"/>
    <w:rsid w:val="00D5229E"/>
    <w:rsid w:val="00D56677"/>
    <w:rsid w:val="00D74083"/>
    <w:rsid w:val="00D740DA"/>
    <w:rsid w:val="00D747B6"/>
    <w:rsid w:val="00D841B3"/>
    <w:rsid w:val="00DA0BBB"/>
    <w:rsid w:val="00DA4795"/>
    <w:rsid w:val="00DA74F7"/>
    <w:rsid w:val="00DA7B3A"/>
    <w:rsid w:val="00DB0EF8"/>
    <w:rsid w:val="00DC0223"/>
    <w:rsid w:val="00DC2250"/>
    <w:rsid w:val="00DC39AF"/>
    <w:rsid w:val="00DC5734"/>
    <w:rsid w:val="00DC594E"/>
    <w:rsid w:val="00DC7BAA"/>
    <w:rsid w:val="00DE2EFE"/>
    <w:rsid w:val="00E0062E"/>
    <w:rsid w:val="00E03064"/>
    <w:rsid w:val="00E11647"/>
    <w:rsid w:val="00E11895"/>
    <w:rsid w:val="00E343C9"/>
    <w:rsid w:val="00E53026"/>
    <w:rsid w:val="00E55051"/>
    <w:rsid w:val="00E70AF1"/>
    <w:rsid w:val="00E77FA8"/>
    <w:rsid w:val="00EA40E5"/>
    <w:rsid w:val="00EA6569"/>
    <w:rsid w:val="00EB2ED7"/>
    <w:rsid w:val="00EB5D2C"/>
    <w:rsid w:val="00ED26ED"/>
    <w:rsid w:val="00EE2B8D"/>
    <w:rsid w:val="00F0007E"/>
    <w:rsid w:val="00F04023"/>
    <w:rsid w:val="00F106CB"/>
    <w:rsid w:val="00F119B3"/>
    <w:rsid w:val="00F129C2"/>
    <w:rsid w:val="00F145B5"/>
    <w:rsid w:val="00F247C4"/>
    <w:rsid w:val="00F6736D"/>
    <w:rsid w:val="00F72A40"/>
    <w:rsid w:val="00F75502"/>
    <w:rsid w:val="00F838CD"/>
    <w:rsid w:val="00F93FFE"/>
    <w:rsid w:val="00FA57E8"/>
    <w:rsid w:val="00FA73B9"/>
    <w:rsid w:val="00FB0BC6"/>
    <w:rsid w:val="00FB2ED5"/>
    <w:rsid w:val="00FB33E2"/>
    <w:rsid w:val="00FB37B5"/>
    <w:rsid w:val="00FB78D9"/>
    <w:rsid w:val="00FC0D8F"/>
    <w:rsid w:val="00FC1486"/>
    <w:rsid w:val="00FC2194"/>
    <w:rsid w:val="00FD5198"/>
    <w:rsid w:val="00FD5730"/>
    <w:rsid w:val="00FE2A9E"/>
    <w:rsid w:val="00FE53B3"/>
    <w:rsid w:val="00FF3690"/>
    <w:rsid w:val="17FF557F"/>
    <w:rsid w:val="23E7E46E"/>
    <w:rsid w:val="3B75919E"/>
    <w:rsid w:val="55DED054"/>
    <w:rsid w:val="55FE314A"/>
    <w:rsid w:val="58FF8179"/>
    <w:rsid w:val="5AFF94C2"/>
    <w:rsid w:val="5CAEA405"/>
    <w:rsid w:val="63FF40B9"/>
    <w:rsid w:val="6A9DD833"/>
    <w:rsid w:val="71C7DB3C"/>
    <w:rsid w:val="75EE6DD2"/>
    <w:rsid w:val="7AB5E098"/>
    <w:rsid w:val="7BF7E448"/>
    <w:rsid w:val="7FCDEF1D"/>
    <w:rsid w:val="ACE57736"/>
    <w:rsid w:val="B27B8B46"/>
    <w:rsid w:val="B9D53833"/>
    <w:rsid w:val="BBDFC810"/>
    <w:rsid w:val="BBE91686"/>
    <w:rsid w:val="BE9D0ACF"/>
    <w:rsid w:val="BEF6F750"/>
    <w:rsid w:val="BFD78E2A"/>
    <w:rsid w:val="D52B90F9"/>
    <w:rsid w:val="D52F291B"/>
    <w:rsid w:val="EADFDD54"/>
    <w:rsid w:val="EC8D7092"/>
    <w:rsid w:val="F8D46649"/>
    <w:rsid w:val="FAF6F320"/>
    <w:rsid w:val="FD3ABB84"/>
    <w:rsid w:val="FD7FB17A"/>
    <w:rsid w:val="FDFB3E0C"/>
    <w:rsid w:val="FEC535C4"/>
    <w:rsid w:val="FF5799D6"/>
    <w:rsid w:val="FFEE18D6"/>
    <w:rsid w:val="FFFB9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Unresolved Mention"/>
    <w:basedOn w:val="5"/>
    <w:unhideWhenUsed/>
    <w:qFormat/>
    <w:uiPriority w:val="99"/>
    <w:rPr>
      <w:color w:val="605E5C"/>
      <w:shd w:val="clear" w:color="auto" w:fill="E1DFDD"/>
    </w:rPr>
  </w:style>
  <w:style w:type="paragraph" w:customStyle="1" w:styleId="10">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1">
    <w:name w:val="页眉 字符"/>
    <w:basedOn w:val="5"/>
    <w:link w:val="3"/>
    <w:qFormat/>
    <w:uiPriority w:val="99"/>
    <w:rPr>
      <w:sz w:val="18"/>
      <w:szCs w:val="18"/>
    </w:rPr>
  </w:style>
  <w:style w:type="character" w:customStyle="1" w:styleId="12">
    <w:name w:val="页脚 字符"/>
    <w:basedOn w:val="5"/>
    <w:link w:val="2"/>
    <w:qFormat/>
    <w:uiPriority w:val="99"/>
    <w:rPr>
      <w:sz w:val="18"/>
      <w:szCs w:val="18"/>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381</Words>
  <Characters>2173</Characters>
  <Lines>18</Lines>
  <Paragraphs>5</Paragraphs>
  <ScaleCrop>false</ScaleCrop>
  <LinksUpToDate>false</LinksUpToDate>
  <CharactersWithSpaces>2549</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2022-02-19T06:02:00Z</dcterms:created>
  <dc:creator>was</dc:creator>
  <cp:lastModifiedBy>jennifer</cp:lastModifiedBy>
  <dcterms:modified xsi:type="dcterms:W3CDTF">2022-03-04T18:49:49Z</dcterms:modified>
  <cp:revision>305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