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both"/>
        <w:rPr>
          <w:lang w:val="fr-BE"/>
        </w:rPr>
      </w:pPr>
      <w:r>
        <w:rPr>
          <w:rFonts w:eastAsia="Times New Roman"/>
          <w:b/>
          <w:i w:val="false"/>
          <w:color w:val="0B2545"/>
          <w:sz w:val="40"/>
          <w:lang w:val="fr-BE"/>
        </w:rPr>
        <w:t>Stratégie de référencement (SEO / SEA)</w:t>
      </w:r>
    </w:p>
    <w:p>
      <w:pPr>
        <w:pStyle w:val="Normal"/>
        <w:spacing w:before="0" w:after="360"/>
        <w:jc w:val="both"/>
        <w:rPr>
          <w:b/>
          <w:bCs/>
          <w:lang w:val="fr-BE"/>
        </w:rPr>
      </w:pPr>
      <w:r>
        <w:rPr>
          <w:rFonts w:eastAsia="Times New Roman"/>
          <w:b/>
          <w:bCs/>
          <w:i/>
          <w:sz w:val="24"/>
          <w:lang w:val="fr-BE"/>
        </w:rPr>
        <w:t>Application Ultimate DJ - Gestion des prestations DJ et animation événementielle</w:t>
      </w:r>
    </w:p>
    <w:p>
      <w:pPr>
        <w:pStyle w:val="Normal"/>
        <w:spacing w:lineRule="auto" w:line="276" w:before="0" w:after="120"/>
        <w:jc w:val="both"/>
        <w:rPr>
          <w:lang w:val="fr-BE"/>
        </w:rPr>
      </w:pPr>
      <w:r>
        <w:rPr>
          <w:rFonts w:eastAsia="Times New Roman"/>
          <w:b w:val="false"/>
          <w:i w:val="false"/>
          <w:sz w:val="24"/>
          <w:lang w:val="fr-BE"/>
        </w:rPr>
        <w:t>Ce document présente les éléments mis en place ou prévus pour optimiser le référencement du site Ultimate DJ. La stratégie tient compte du référencement naturel (SEO), du référencement payant (SEA) et de l’appui des réseaux sociaux (SMO). Elle s’inspire de la distinction SEM = SEO + SEA + SMO présentée par SEO.fr et des recommandations de Google Search Central.</w:t>
      </w:r>
    </w:p>
    <w:p>
      <w:pPr>
        <w:pStyle w:val="Heading1"/>
        <w:spacing w:before="200" w:after="80"/>
        <w:jc w:val="both"/>
        <w:rPr>
          <w:lang w:val="fr-BE"/>
        </w:rPr>
      </w:pPr>
      <w:r>
        <w:rPr>
          <w:rFonts w:eastAsia="Times New Roman" w:ascii="Times New Roman" w:hAnsi="Times New Roman"/>
          <w:b/>
          <w:i w:val="false"/>
          <w:color w:val="0B2545"/>
          <w:sz w:val="32"/>
          <w:lang w:val="fr-BE"/>
        </w:rPr>
        <w:t>1. Objectifs de référencement</w:t>
      </w:r>
    </w:p>
    <w:p>
      <w:pPr>
        <w:pStyle w:val="Normal"/>
        <w:spacing w:lineRule="auto" w:line="276" w:before="0" w:after="120"/>
        <w:jc w:val="both"/>
        <w:rPr>
          <w:lang w:val="fr-BE"/>
        </w:rPr>
      </w:pPr>
      <w:r>
        <w:rPr>
          <w:rFonts w:eastAsia="Times New Roman"/>
          <w:b w:val="false"/>
          <w:i w:val="false"/>
          <w:sz w:val="24"/>
          <w:lang w:val="fr-BE"/>
        </w:rPr>
        <w:t>Ultimate DJ est une application de réservation de prestations DJ et d’animation événementielle. Le référencement doit donc répondre à un objectif concret : rendre le service visible auprès des personnes qui recherchent un DJ pour un mariage, une fête privée, un événement d’entreprise ou une animation en Belgique.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Être visible sur des recherches locales comme « DJ mariage Belgique », « réserver DJ Bruxelles », « DJ événement entreprise » ou « animation soirée privée ».</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Présenter clairement les offres, packages, options, styles musicaux, disponibilités et avis clients.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Générer des demandes de devis et des réservations qualifiées.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Rassurer les visiteurs grâce à des pages claires, rapides, multilingues et compatibles mobile.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Mesurer les performances via Google Search Console, Google Analytics et Google Ads.</w:t>
      </w:r>
    </w:p>
    <w:p>
      <w:pPr>
        <w:pStyle w:val="Heading1"/>
        <w:spacing w:before="200" w:after="80"/>
        <w:jc w:val="both"/>
        <w:rPr>
          <w:lang w:val="fr-BE"/>
        </w:rPr>
      </w:pPr>
      <w:r>
        <w:rPr>
          <w:rFonts w:eastAsia="Times New Roman" w:ascii="Times New Roman" w:hAnsi="Times New Roman"/>
          <w:b/>
          <w:i w:val="false"/>
          <w:color w:val="0B2545"/>
          <w:sz w:val="32"/>
          <w:lang w:val="fr-BE"/>
        </w:rPr>
        <w:t>2. Positionnement SEM : SEO, SEA et SMO</w:t>
      </w:r>
    </w:p>
    <w:p>
      <w:pPr>
        <w:pStyle w:val="Normal"/>
        <w:spacing w:lineRule="auto" w:line="276" w:before="0" w:after="120"/>
        <w:jc w:val="both"/>
        <w:rPr>
          <w:lang w:val="fr-BE"/>
        </w:rPr>
      </w:pPr>
      <w:r>
        <w:rPr>
          <w:rFonts w:eastAsia="Times New Roman"/>
          <w:b w:val="false"/>
          <w:i w:val="false"/>
          <w:sz w:val="24"/>
          <w:lang w:val="fr-BE"/>
        </w:rPr>
        <w:t>La stratégie globale est une stratégie SEM. Le SEO construit une visibilité durable, le SEA permet de générer rapidement du trafic ciblé et le SMO soutient la notoriété grâce aux réseaux sociaux. Les trois leviers sont complémentaires, mais le projet privilégiera d’abord le SEO et l’expérience utilisateur, car le site doit rester crédible et utile même sans budget publicitaire.</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Levier</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Rôle pour Ultimate DJ</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Actions prévues</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SEO</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Référencement naturel durable dans Google.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Pages optimisées, contenu utile, structure claire, données structurées, sitemap, multilingue, performance.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SEA</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Acquisition rapide de prospects via annonces payantes.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Campagnes Google Ads locales, mots-clés événementiels, pages d’atterrissage et suivi des conversions.</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SMO</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Renforcement de la visibilité sociale et de la preuve de confiance.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Partage d’avis, photos autorisées, événements, posts Instagram/Facebook/TikTok et liens vers le site.</w:t>
            </w:r>
          </w:p>
        </w:tc>
      </w:tr>
    </w:tbl>
    <w:p>
      <w:pPr>
        <w:pStyle w:val="Normal"/>
        <w:jc w:val="both"/>
        <w:rPr>
          <w:lang w:val="fr-BE"/>
        </w:rPr>
      </w:pPr>
      <w:r>
        <w:rPr>
          <w:lang w:val="fr-BE"/>
        </w:rPr>
      </w:r>
    </w:p>
    <w:p>
      <w:pPr>
        <w:pStyle w:val="Heading1"/>
        <w:spacing w:before="200" w:after="80"/>
        <w:jc w:val="both"/>
        <w:rPr>
          <w:lang w:val="fr-BE"/>
        </w:rPr>
      </w:pPr>
      <w:r>
        <w:rPr>
          <w:rFonts w:eastAsia="Times New Roman" w:ascii="Times New Roman" w:hAnsi="Times New Roman"/>
          <w:b/>
          <w:i w:val="false"/>
          <w:color w:val="0B2545"/>
          <w:sz w:val="32"/>
          <w:lang w:val="fr-BE"/>
        </w:rPr>
        <w:t>3. Stratégie SEO technique</w:t>
      </w:r>
    </w:p>
    <w:p>
      <w:pPr>
        <w:pStyle w:val="Normal"/>
        <w:spacing w:lineRule="auto" w:line="276" w:before="0" w:after="120"/>
        <w:jc w:val="both"/>
        <w:rPr>
          <w:lang w:val="fr-BE"/>
        </w:rPr>
      </w:pPr>
      <w:r>
        <w:rPr>
          <w:rFonts w:eastAsia="Times New Roman"/>
          <w:b w:val="false"/>
          <w:i w:val="false"/>
          <w:sz w:val="24"/>
          <w:lang w:val="fr-BE"/>
        </w:rPr>
        <w:t>Les recommandations Google insistent sur l’exploration, l’indexation, les métadonnées, les URL, les sitemaps, le mobile et la qualité de l’expérience. Ces éléments seront intégrés progressivement dans le développement.</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Créer des URL lisibles : `/packages`, `/djs`, `/devis`, `/styles-musicaux`, `/evenements/mariage`, `/evenements/entreprise`.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Prévoir une balise title unique pour chaque page, avec le nom du service, la localisation et la marque Ultimate DJ.</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Rédiger des meta descriptions utiles pour augmenter le taux de clic depuis Google.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Utiliser une hiérarchie de titres propre : un seul H1 par page, puis H2/H3 pour structurer les contenus.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Générer un sitemap XML listant les pages publiques importantes et le déclarer dans Google Search Console.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Prévoir un fichier robots.txt pour autoriser les pages publiques et bloquer les pages privées ou inutiles à l’indexation.</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Ajouter des balises canonical pour éviter le contenu dupliqué entre variantes d’URL.</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Optimiser les performances : images compressées, chargement rapide, CSS/JS maîtrisés, responsive design.</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Veiller au SEO JavaScript : les pages publiques importantes doivent être facilement lisibles par Google, malgré l’utilisation de React.</w:t>
      </w:r>
    </w:p>
    <w:p>
      <w:pPr>
        <w:pStyle w:val="Heading1"/>
        <w:spacing w:before="200" w:after="80"/>
        <w:jc w:val="both"/>
        <w:rPr>
          <w:lang w:val="fr-BE"/>
        </w:rPr>
      </w:pPr>
      <w:r>
        <w:rPr>
          <w:rFonts w:eastAsia="Times New Roman" w:ascii="Times New Roman" w:hAnsi="Times New Roman"/>
          <w:b/>
          <w:i w:val="false"/>
          <w:color w:val="0B2545"/>
          <w:sz w:val="32"/>
          <w:lang w:val="fr-BE"/>
        </w:rPr>
        <w:t>4. Stratégie de contenu SEO</w:t>
      </w:r>
    </w:p>
    <w:p>
      <w:pPr>
        <w:pStyle w:val="Normal"/>
        <w:spacing w:lineRule="auto" w:line="276" w:before="0" w:after="120"/>
        <w:jc w:val="both"/>
        <w:rPr>
          <w:lang w:val="fr-BE"/>
        </w:rPr>
      </w:pPr>
      <w:r>
        <w:rPr>
          <w:rFonts w:eastAsia="Times New Roman"/>
          <w:b w:val="false"/>
          <w:i w:val="false"/>
          <w:sz w:val="24"/>
          <w:lang w:val="fr-BE"/>
        </w:rPr>
        <w:t>Le contenu doit être utile, original et orienté utilisateur. L’objectif n’est pas de répéter des mots-clés, mais de répondre aux questions concrètes des clients qui cherchent une prestation DJ.</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Page ou contenu</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Objectif SEO</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Exemples de mots-clés</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Accueil</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Présenter le service, la zone géographique et les avantages principaux.</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Belgique, réservation DJ, animation événementielle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Packages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Comparer les formules et faciliter le choix.</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package DJ mariage, formule DJ soirée, prix DJ événement</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Types d’événements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Cibler les recherches par besoin métier.</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mariage, DJ anniversaire, DJ entreprise, DJ soirée privée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Styles musicaux</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Attirer les clients selon leurs préférences musicales.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afrobeat, DJ house, DJ latino, DJ années 80</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Disponibilités DJ</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Répondre à l’intention de réservation.</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disponible samedi, réserver DJ date précise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Blog ou conseils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Créer du contenu long terme et répondre aux questions.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comment choisir un DJ, budget DJ mariage, playlist soirée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Avis clients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Renforcer la confiance et améliorer les extraits visibles.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avis DJ mariage, DJ recommandé Belgique</w:t>
            </w:r>
          </w:p>
        </w:tc>
      </w:tr>
    </w:tbl>
    <w:p>
      <w:pPr>
        <w:pStyle w:val="Normal"/>
        <w:jc w:val="both"/>
        <w:rPr>
          <w:lang w:val="fr-BE"/>
        </w:rPr>
      </w:pPr>
      <w:r>
        <w:rPr>
          <w:lang w:val="fr-BE"/>
        </w:rPr>
      </w:r>
    </w:p>
    <w:p>
      <w:pPr>
        <w:pStyle w:val="Normal"/>
        <w:spacing w:lineRule="auto" w:line="276" w:before="0" w:after="120"/>
        <w:jc w:val="both"/>
        <w:rPr>
          <w:lang w:val="fr-BE"/>
        </w:rPr>
      </w:pPr>
      <w:r>
        <w:rPr>
          <w:rFonts w:eastAsia="Times New Roman"/>
          <w:b w:val="false"/>
          <w:i w:val="false"/>
          <w:sz w:val="24"/>
          <w:lang w:val="fr-BE"/>
        </w:rPr>
        <w:t>Le contenu sera rédigé en français par défaut, puis adapté en anglais et en néerlandais. Il faudra éviter la traduction automatique non relue afin de conserver une bonne qualité linguistique et une vraie cohérence pour les utilisateurs belges.</w:t>
      </w:r>
    </w:p>
    <w:p>
      <w:pPr>
        <w:pStyle w:val="Heading1"/>
        <w:spacing w:before="200" w:after="80"/>
        <w:jc w:val="both"/>
        <w:rPr>
          <w:lang w:val="fr-BE"/>
        </w:rPr>
      </w:pPr>
      <w:r>
        <w:rPr>
          <w:rFonts w:eastAsia="Times New Roman" w:ascii="Times New Roman" w:hAnsi="Times New Roman"/>
          <w:b/>
          <w:i w:val="false"/>
          <w:color w:val="0B2545"/>
          <w:sz w:val="32"/>
          <w:lang w:val="fr-BE"/>
        </w:rPr>
        <w:t>5. SEO local et multilingue</w:t>
      </w:r>
    </w:p>
    <w:p>
      <w:pPr>
        <w:pStyle w:val="Normal"/>
        <w:spacing w:lineRule="auto" w:line="276" w:before="0" w:after="120"/>
        <w:jc w:val="both"/>
        <w:rPr>
          <w:lang w:val="fr-BE"/>
        </w:rPr>
      </w:pPr>
      <w:r>
        <w:rPr>
          <w:rFonts w:eastAsia="Times New Roman"/>
          <w:b w:val="false"/>
          <w:i w:val="false"/>
          <w:sz w:val="24"/>
          <w:lang w:val="fr-BE"/>
        </w:rPr>
        <w:t>Ultimate DJ vise un marché local ou régional. Le SEO local est donc important, surtout pour les recherches liées aux villes, aux communes et aux types d’événements.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Créer des pages ou sections adaptées aux zones couvertes : Bruxelles, Wallonie, Flandre selon l’offre réelle.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Mentionner clairement les frais de déplacement, la distance kilométrique et la présence de parking, car ces critères existent dans le cahier des charges.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Créer ou prévoir une fiche Google Business Profile lorsque l’activité sera prête à être publique.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Utiliser les langues officielles pertinentes : français par défaut, anglais et néerlandais.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Mettre en place des URL ou paramètres de langue cohérents, par exemple `/fr/`, `/en/`, `/nl/`.</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Ajouter les balises hreflang pour indiquer à Google les variantes linguistiques des pages.</w:t>
      </w:r>
    </w:p>
    <w:p>
      <w:pPr>
        <w:pStyle w:val="Heading1"/>
        <w:spacing w:before="200" w:after="80"/>
        <w:jc w:val="both"/>
        <w:rPr>
          <w:lang w:val="fr-BE"/>
        </w:rPr>
      </w:pPr>
      <w:r>
        <w:rPr>
          <w:rFonts w:eastAsia="Times New Roman" w:ascii="Times New Roman" w:hAnsi="Times New Roman"/>
          <w:b/>
          <w:i w:val="false"/>
          <w:color w:val="0B2545"/>
          <w:sz w:val="32"/>
          <w:lang w:val="fr-BE"/>
        </w:rPr>
        <w:t>6. Données structurées</w:t>
      </w:r>
    </w:p>
    <w:p>
      <w:pPr>
        <w:pStyle w:val="Normal"/>
        <w:spacing w:lineRule="auto" w:line="276" w:before="0" w:after="120"/>
        <w:jc w:val="both"/>
        <w:rPr>
          <w:lang w:val="fr-BE"/>
        </w:rPr>
      </w:pPr>
      <w:r>
        <w:rPr>
          <w:rFonts w:eastAsia="Times New Roman"/>
          <w:b w:val="false"/>
          <w:i w:val="false"/>
          <w:sz w:val="24"/>
          <w:lang w:val="fr-BE"/>
        </w:rPr>
        <w:t>Les données structurées aident les moteurs de recherche à comprendre le contenu d’une page. Elles ne garantissent pas une meilleure position, mais elles peuvent améliorer la compréhension et l’apparence dans les résultats de recherche.</w:t>
      </w:r>
    </w:p>
    <w:tbl>
      <w:tblPr>
        <w:tblStyle w:val="TableGrid"/>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Type Schema.org envisagé</w:t>
            </w:r>
          </w:p>
        </w:tc>
        <w:tc>
          <w:tcPr>
            <w:tcW w:w="4703"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Utilisation dans Ultimate DJ</w:t>
            </w:r>
          </w:p>
        </w:tc>
      </w:tr>
      <w:tr>
        <w:trPr/>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Organization / LocalBusiness</w:t>
            </w:r>
          </w:p>
        </w:tc>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Présenter Ultimate DJ comme service local de prestations DJ.</w:t>
            </w:r>
          </w:p>
        </w:tc>
      </w:tr>
      <w:tr>
        <w:trPr/>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Service</w:t>
            </w:r>
          </w:p>
        </w:tc>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Décrire les prestations : DJ mariage, soirée privée, événement d’entreprise.</w:t>
            </w:r>
          </w:p>
        </w:tc>
      </w:tr>
      <w:tr>
        <w:trPr/>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Offer</w:t>
            </w:r>
          </w:p>
        </w:tc>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Présenter les packages, tarifs de base et options payantes.</w:t>
            </w:r>
          </w:p>
        </w:tc>
      </w:tr>
      <w:tr>
        <w:trPr/>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Review / AggregateRating</w:t>
            </w:r>
          </w:p>
        </w:tc>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Afficher les avis clients validés, si les conditions Google sont respectées.</w:t>
            </w:r>
          </w:p>
        </w:tc>
      </w:tr>
      <w:tr>
        <w:trPr/>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BreadcrumbList</w:t>
            </w:r>
          </w:p>
        </w:tc>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Améliorer la compréhension de la structure du site.</w:t>
            </w:r>
          </w:p>
        </w:tc>
      </w:tr>
      <w:tr>
        <w:trPr/>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FAQPage</w:t>
            </w:r>
          </w:p>
        </w:tc>
        <w:tc>
          <w:tcPr>
            <w:tcW w:w="4703"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Structurer les questions fréquentes sur acompte, annulation, déplacement, playlist et rendez-vous préparatoire.</w:t>
            </w:r>
          </w:p>
        </w:tc>
      </w:tr>
    </w:tbl>
    <w:p>
      <w:pPr>
        <w:pStyle w:val="Normal"/>
        <w:jc w:val="both"/>
        <w:rPr>
          <w:lang w:val="fr-BE"/>
        </w:rPr>
      </w:pPr>
      <w:r>
        <w:rPr>
          <w:lang w:val="fr-BE"/>
        </w:rPr>
      </w:r>
    </w:p>
    <w:p>
      <w:pPr>
        <w:pStyle w:val="Heading1"/>
        <w:spacing w:before="200" w:after="80"/>
        <w:jc w:val="both"/>
        <w:rPr>
          <w:lang w:val="fr-BE"/>
        </w:rPr>
      </w:pPr>
      <w:r>
        <w:rPr>
          <w:rFonts w:eastAsia="Times New Roman" w:ascii="Times New Roman" w:hAnsi="Times New Roman"/>
          <w:b/>
          <w:i w:val="false"/>
          <w:color w:val="0B2545"/>
          <w:sz w:val="32"/>
          <w:lang w:val="fr-BE"/>
        </w:rPr>
        <w:t>7. Stratégie SEA</w:t>
      </w:r>
    </w:p>
    <w:p>
      <w:pPr>
        <w:pStyle w:val="Normal"/>
        <w:spacing w:lineRule="auto" w:line="276" w:before="0" w:after="120"/>
        <w:jc w:val="both"/>
        <w:rPr>
          <w:lang w:val="fr-BE"/>
        </w:rPr>
      </w:pPr>
      <w:r>
        <w:rPr>
          <w:rFonts w:eastAsia="Times New Roman"/>
          <w:b w:val="false"/>
          <w:i w:val="false"/>
          <w:sz w:val="24"/>
          <w:lang w:val="fr-BE"/>
        </w:rPr>
        <w:t>Le SEA sera utilisé pour obtenir rapidement de la visibilité sur des requêtes commerciales précises. Contrairement au SEO, il dépend d’un budget publicitaire : le trafic diminue lorsque les campagnes s’arrêtent. Il sera donc utilisé comme complément, pas comme unique source de visibilité.</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Campagne</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Ciblage</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Objectif</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mariage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Belgique, Bruxelles, Wallonie, requêtes liées au mariage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Obtenir des demandes de devis pour événements importants nécessitant rendez-vous préparatoire.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soirée privée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Anniversaire, fête familiale, soirée entre amis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Générer des réservations sur des packages simples.</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DJ entreprise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Événement corporate, team building, réception professionnelle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Attirer des contrats à plus forte valeur.</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Remarketing</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Visiteurs ayant consulté les offres sans réserver</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Relancer les visiteurs intéressés avec une annonce adaptée.</w:t>
            </w:r>
          </w:p>
        </w:tc>
      </w:tr>
    </w:tbl>
    <w:p>
      <w:pPr>
        <w:pStyle w:val="Normal"/>
        <w:jc w:val="both"/>
        <w:rPr>
          <w:lang w:val="fr-BE"/>
        </w:rPr>
      </w:pPr>
      <w:r>
        <w:rPr>
          <w:lang w:val="fr-BE"/>
        </w:rPr>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Créer des annonces en français, anglais et néerlandais si les pages d’atterrissage correspondantes sont disponibles.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Utiliser des extensions d’annonce : lien vers packages, appel, formulaire de contact, zone de service.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Prévoir des mots-clés négatifs pour éviter les clics non pertinents, par exemple « gratuit », « emploi DJ », « formation DJ » si ces intentions ne correspondent pas au service.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Lier Google Ads à Google Analytics et suivre les conversions : demande de devis, création de réservation, paiement d’acompte.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Comparer le coût par conversion avec la valeur moyenne d’un contrat.</w:t>
      </w:r>
    </w:p>
    <w:p>
      <w:pPr>
        <w:pStyle w:val="Heading1"/>
        <w:spacing w:before="200" w:after="80"/>
        <w:jc w:val="both"/>
        <w:rPr>
          <w:lang w:val="fr-BE"/>
        </w:rPr>
      </w:pPr>
      <w:r>
        <w:rPr>
          <w:rFonts w:eastAsia="Times New Roman" w:ascii="Times New Roman" w:hAnsi="Times New Roman"/>
          <w:b/>
          <w:i w:val="false"/>
          <w:color w:val="0B2545"/>
          <w:sz w:val="32"/>
          <w:lang w:val="fr-BE"/>
        </w:rPr>
        <w:t>8. SMO et notoriété</w:t>
      </w:r>
    </w:p>
    <w:p>
      <w:pPr>
        <w:pStyle w:val="Normal"/>
        <w:spacing w:lineRule="auto" w:line="276" w:before="0" w:after="120"/>
        <w:jc w:val="both"/>
        <w:rPr>
          <w:lang w:val="fr-BE"/>
        </w:rPr>
      </w:pPr>
      <w:r>
        <w:rPr>
          <w:rFonts w:eastAsia="Times New Roman"/>
          <w:b w:val="false"/>
          <w:i w:val="false"/>
          <w:sz w:val="24"/>
          <w:lang w:val="fr-BE"/>
        </w:rPr>
        <w:t>Le SMO n’est pas le cœur du livrable, mais il soutient le référencement global. Les réseaux sociaux permettent de montrer des réalisations, de rassurer les clients et de générer des visites vers les pages du site.</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Créer des publications présentant les packages, les styles musicaux, les événements réalisés et les avis clients.</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Utiliser des visuels cohérents avec la charte graphique Ultimate DJ.</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Publier uniquement des photos ou vidéos autorisées par les clients et conformes au RGPD.</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Ajouter des liens vers les pages de devis, packages et contact.</w:t>
      </w:r>
    </w:p>
    <w:p>
      <w:pPr>
        <w:pStyle w:val="ListBullet"/>
        <w:numPr>
          <w:ilvl w:val="0"/>
          <w:numId w:val="1"/>
        </w:numPr>
        <w:spacing w:lineRule="auto" w:line="276" w:before="0" w:after="60"/>
        <w:contextualSpacing/>
        <w:jc w:val="both"/>
        <w:rPr>
          <w:lang w:val="fr-BE"/>
        </w:rPr>
      </w:pPr>
      <w:r>
        <w:rPr>
          <w:rFonts w:eastAsia="Times New Roman"/>
          <w:b w:val="false"/>
          <w:i w:val="false"/>
          <w:sz w:val="24"/>
          <w:lang w:val="fr-BE"/>
        </w:rPr>
        <w:t>Encourager les clients satisfaits à laisser un avis vérifié.</w:t>
      </w:r>
    </w:p>
    <w:p>
      <w:pPr>
        <w:pStyle w:val="Heading1"/>
        <w:spacing w:before="200" w:after="80"/>
        <w:jc w:val="both"/>
        <w:rPr>
          <w:lang w:val="fr-BE"/>
        </w:rPr>
      </w:pPr>
      <w:r>
        <w:rPr>
          <w:rFonts w:eastAsia="Times New Roman" w:ascii="Times New Roman" w:hAnsi="Times New Roman"/>
          <w:b/>
          <w:i w:val="false"/>
          <w:color w:val="0B2545"/>
          <w:sz w:val="32"/>
          <w:lang w:val="fr-BE"/>
        </w:rPr>
        <w:t>9. Mesure et suivi</w:t>
      </w:r>
    </w:p>
    <w:p>
      <w:pPr>
        <w:pStyle w:val="Normal"/>
        <w:spacing w:lineRule="auto" w:line="276" w:before="0" w:after="120"/>
        <w:jc w:val="both"/>
        <w:rPr>
          <w:lang w:val="fr-BE"/>
        </w:rPr>
      </w:pPr>
      <w:r>
        <w:rPr>
          <w:rFonts w:eastAsia="Times New Roman"/>
          <w:b w:val="false"/>
          <w:i w:val="false"/>
          <w:sz w:val="24"/>
          <w:lang w:val="fr-BE"/>
        </w:rPr>
        <w:t>Le référencement doit être mesuré pour savoir ce qui fonctionne. Les outils retenus seront Google Search Console, Google Analytics et Google Ads.</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Indicateur</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Utilité</w:t>
            </w:r>
          </w:p>
        </w:tc>
        <w:tc>
          <w:tcPr>
            <w:tcW w:w="3135" w:type="dxa"/>
            <w:tcBorders/>
            <w:shd w:fill="D9EAF7" w:val="clear"/>
            <w:vAlign w:val="center"/>
          </w:tcPr>
          <w:p>
            <w:pPr>
              <w:pStyle w:val="Normal"/>
              <w:widowControl/>
              <w:spacing w:lineRule="auto" w:line="252" w:before="0" w:after="0"/>
              <w:jc w:val="both"/>
              <w:rPr>
                <w:rFonts w:cs=""/>
                <w:kern w:val="0"/>
                <w:szCs w:val="22"/>
                <w:lang w:val="fr-BE" w:eastAsia="en-US" w:bidi="ar-SA"/>
              </w:rPr>
            </w:pPr>
            <w:r>
              <w:rPr>
                <w:rFonts w:eastAsia="Times New Roman" w:cs=""/>
                <w:b/>
                <w:i w:val="false"/>
                <w:kern w:val="0"/>
                <w:sz w:val="20"/>
                <w:szCs w:val="22"/>
                <w:lang w:val="fr-BE" w:eastAsia="en-US" w:bidi="ar-SA"/>
              </w:rPr>
              <w:t>Outil</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Impressions SEO</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Savoir combien de fois le site apparaît dans Google.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Search Console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Clics SEO</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Mesurer le trafic naturel.</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Search Console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CTR</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Vérifier l’efficacité des titres et descriptions.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Search Console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Position moyenne</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Suivre la progression des mots-clés importants.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Search Console</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Conversions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Mesurer demandes de devis, réservations et acomptes.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Google Analytics / Google Ads</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Coût par conversion</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Évaluer la rentabilité du SEA.</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Google Ads</w:t>
            </w:r>
          </w:p>
        </w:tc>
      </w:tr>
      <w:tr>
        <w:trPr/>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Pages les plus consultées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Comprendre les besoins des visiteurs.</w:t>
            </w:r>
          </w:p>
        </w:tc>
        <w:tc>
          <w:tcPr>
            <w:tcW w:w="3135" w:type="dxa"/>
            <w:tcBorders/>
            <w:vAlign w:val="center"/>
          </w:tcPr>
          <w:p>
            <w:pPr>
              <w:pStyle w:val="Normal"/>
              <w:widowControl/>
              <w:spacing w:lineRule="auto" w:line="252" w:before="0" w:after="0"/>
              <w:jc w:val="both"/>
              <w:rPr>
                <w:rFonts w:cs=""/>
                <w:kern w:val="0"/>
                <w:szCs w:val="22"/>
                <w:lang w:val="fr-BE" w:eastAsia="en-US" w:bidi="ar-SA"/>
              </w:rPr>
            </w:pPr>
            <w:r>
              <w:rPr>
                <w:rFonts w:eastAsia="Times New Roman" w:cs=""/>
                <w:b w:val="false"/>
                <w:i w:val="false"/>
                <w:kern w:val="0"/>
                <w:sz w:val="20"/>
                <w:szCs w:val="22"/>
                <w:lang w:val="fr-BE" w:eastAsia="en-US" w:bidi="ar-SA"/>
              </w:rPr>
              <w:t>Google Analytics</w:t>
            </w:r>
          </w:p>
        </w:tc>
      </w:tr>
    </w:tbl>
    <w:p>
      <w:pPr>
        <w:pStyle w:val="Normal"/>
        <w:jc w:val="both"/>
        <w:rPr>
          <w:lang w:val="fr-BE"/>
        </w:rPr>
      </w:pPr>
      <w:r>
        <w:rPr>
          <w:lang w:val="fr-BE"/>
        </w:rPr>
      </w:r>
    </w:p>
    <w:p>
      <w:pPr>
        <w:pStyle w:val="Heading1"/>
        <w:spacing w:before="200" w:after="80"/>
        <w:jc w:val="both"/>
        <w:rPr>
          <w:lang w:val="fr-BE"/>
        </w:rPr>
      </w:pPr>
      <w:r>
        <w:rPr>
          <w:rFonts w:eastAsia="Times New Roman" w:ascii="Times New Roman" w:hAnsi="Times New Roman"/>
          <w:b/>
          <w:i w:val="false"/>
          <w:color w:val="0B2545"/>
          <w:sz w:val="32"/>
          <w:lang w:val="fr-BE"/>
        </w:rPr>
        <w:t>10. Plan d’action concret</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Finaliser les pages publiques importantes : accueil, packages, types d’événements, DJ disponibles, styles musicaux, devis, contact.</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Créer les titres, descriptions, H1/H2 et URL propres pour chaque page.</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Préparer le sitemap XML, le robots.txt et les balises canonical.</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Ajouter les variantes multilingues et les balises hreflang.</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Intégrer les données structurées adaptées aux services, offres, avis et FAQ.</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Connecter Search Console et Google Analytics lorsque le site sera déployé.</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Lancer une petite campagne Google Ads test sur les mots-clés les plus rentables.</w:t>
      </w:r>
    </w:p>
    <w:p>
      <w:pPr>
        <w:pStyle w:val="ListNumber"/>
        <w:numPr>
          <w:ilvl w:val="0"/>
          <w:numId w:val="4"/>
        </w:numPr>
        <w:spacing w:lineRule="auto" w:line="276" w:before="0" w:after="60"/>
        <w:contextualSpacing/>
        <w:jc w:val="both"/>
        <w:rPr>
          <w:lang w:val="fr-BE"/>
        </w:rPr>
      </w:pPr>
      <w:r>
        <w:rPr>
          <w:rFonts w:eastAsia="Times New Roman"/>
          <w:b w:val="false"/>
          <w:i w:val="false"/>
          <w:sz w:val="24"/>
          <w:lang w:val="fr-BE"/>
        </w:rPr>
        <w:t>Analyser les résultats et améliorer les pages selon les conversions réelles.</w:t>
      </w:r>
    </w:p>
    <w:p>
      <w:pPr>
        <w:pStyle w:val="Heading1"/>
        <w:spacing w:before="200" w:after="80"/>
        <w:jc w:val="both"/>
        <w:rPr>
          <w:rFonts w:ascii="Times New Roman" w:hAnsi="Times New Roman" w:eastAsia="Times New Roman"/>
          <w:b/>
          <w:i w:val="false"/>
          <w:color w:val="0B2545"/>
          <w:sz w:val="32"/>
          <w:lang w:val="fr-BE"/>
        </w:rPr>
      </w:pPr>
      <w:r>
        <w:rPr>
          <w:rFonts w:eastAsia="Times New Roman" w:ascii="Times New Roman" w:hAnsi="Times New Roman"/>
          <w:b/>
          <w:i w:val="false"/>
          <w:color w:val="0B2545"/>
          <w:sz w:val="32"/>
          <w:lang w:val="fr-BE"/>
        </w:rPr>
      </w:r>
    </w:p>
    <w:p>
      <w:pPr>
        <w:pStyle w:val="Heading1"/>
        <w:spacing w:before="200" w:after="80"/>
        <w:jc w:val="both"/>
        <w:rPr>
          <w:rFonts w:ascii="Times New Roman" w:hAnsi="Times New Roman" w:eastAsia="Times New Roman"/>
          <w:b/>
          <w:i w:val="false"/>
          <w:color w:val="0B2545"/>
          <w:sz w:val="32"/>
          <w:lang w:val="fr-BE"/>
        </w:rPr>
      </w:pPr>
      <w:r>
        <w:rPr>
          <w:rFonts w:eastAsia="Times New Roman" w:ascii="Times New Roman" w:hAnsi="Times New Roman"/>
          <w:b/>
          <w:i w:val="false"/>
          <w:color w:val="0B2545"/>
          <w:sz w:val="32"/>
          <w:lang w:val="fr-BE"/>
        </w:rPr>
      </w:r>
    </w:p>
    <w:p>
      <w:pPr>
        <w:pStyle w:val="Heading1"/>
        <w:spacing w:before="200" w:after="80"/>
        <w:jc w:val="both"/>
        <w:rPr>
          <w:rFonts w:ascii="Times New Roman" w:hAnsi="Times New Roman" w:eastAsia="Times New Roman"/>
          <w:b/>
          <w:i w:val="false"/>
          <w:color w:val="0B2545"/>
          <w:sz w:val="32"/>
          <w:lang w:val="fr-BE"/>
        </w:rPr>
      </w:pPr>
      <w:r>
        <w:rPr>
          <w:rFonts w:eastAsia="Times New Roman" w:ascii="Times New Roman" w:hAnsi="Times New Roman"/>
          <w:b/>
          <w:i w:val="false"/>
          <w:color w:val="0B2545"/>
          <w:sz w:val="32"/>
          <w:lang w:val="fr-BE"/>
        </w:rPr>
      </w:r>
    </w:p>
    <w:p>
      <w:pPr>
        <w:pStyle w:val="Heading1"/>
        <w:spacing w:before="200" w:after="80"/>
        <w:jc w:val="both"/>
        <w:rPr>
          <w:rFonts w:ascii="Times New Roman" w:hAnsi="Times New Roman" w:eastAsia="Times New Roman"/>
          <w:b/>
          <w:i w:val="false"/>
          <w:color w:val="0B2545"/>
          <w:sz w:val="32"/>
          <w:lang w:val="fr-BE"/>
        </w:rPr>
      </w:pPr>
      <w:r>
        <w:rPr>
          <w:rFonts w:eastAsia="Times New Roman" w:ascii="Times New Roman" w:hAnsi="Times New Roman"/>
          <w:b/>
          <w:i w:val="false"/>
          <w:color w:val="0B2545"/>
          <w:sz w:val="32"/>
          <w:lang w:val="fr-BE"/>
        </w:rPr>
        <w:t>Conclusion</w:t>
      </w:r>
    </w:p>
    <w:p>
      <w:pPr>
        <w:pStyle w:val="Normal"/>
        <w:spacing w:lineRule="auto" w:line="276" w:before="0" w:after="120"/>
        <w:jc w:val="both"/>
        <w:rPr>
          <w:lang w:val="fr-BE"/>
        </w:rPr>
      </w:pPr>
      <w:r>
        <w:rPr>
          <w:rFonts w:eastAsia="Times New Roman"/>
          <w:b w:val="false"/>
          <w:i w:val="false"/>
          <w:sz w:val="24"/>
          <w:lang w:val="fr-BE"/>
        </w:rPr>
        <w:t>La stratégie de référencement d’Ultimate DJ combine une base SEO solide, un SEA ciblé et un SMO cohérent avec l’image de marque. Le référencement naturel permettra de construire une visibilité durable grâce à la qualité technique du site, à son contenu utile, à son adaptation locale et multilingue, et à ses données structurées. Le SEA servira à accélérer l’acquisition de prospects sur les recherches commerciales importantes. Enfin, le SMO renforcera la confiance et la notoriété autour des prestations proposées.</w:t>
      </w:r>
    </w:p>
    <w:p>
      <w:pPr>
        <w:pStyle w:val="Normal"/>
        <w:jc w:val="both"/>
        <w:rPr>
          <w:lang w:val="fr-BE"/>
        </w:rPr>
      </w:pPr>
      <w:r>
        <w:rPr>
          <w:lang w:val="fr-BE"/>
        </w:rPr>
      </w:r>
      <w:r>
        <w:br w:type="page"/>
      </w:r>
    </w:p>
    <w:p>
      <w:pPr>
        <w:pStyle w:val="Heading1"/>
        <w:spacing w:before="0" w:after="80"/>
        <w:jc w:val="both"/>
        <w:rPr>
          <w:lang w:val="fr-BE"/>
        </w:rPr>
      </w:pPr>
      <w:r>
        <w:rPr>
          <w:rFonts w:eastAsia="Times New Roman" w:ascii="Times New Roman" w:hAnsi="Times New Roman"/>
          <w:b/>
          <w:i w:val="false"/>
          <w:color w:val="0B2545"/>
          <w:sz w:val="32"/>
          <w:lang w:val="fr-BE"/>
        </w:rPr>
        <w:t>Bibliographie</w:t>
      </w:r>
    </w:p>
    <w:p>
      <w:pPr>
        <w:pStyle w:val="Normal"/>
        <w:spacing w:lineRule="auto" w:line="276" w:before="0" w:after="120"/>
        <w:jc w:val="both"/>
        <w:rPr>
          <w:lang w:val="fr-BE"/>
        </w:rPr>
      </w:pPr>
      <w:r>
        <w:rPr>
          <w:rFonts w:eastAsia="Times New Roman"/>
          <w:b w:val="false"/>
          <w:i w:val="false"/>
          <w:sz w:val="24"/>
          <w:lang w:val="fr-BE"/>
        </w:rPr>
        <w:t>-SEO.FR. SEM = SEO + SEA + SMO [en ligne]. SEO.fr, 22 mars 2019, modifié le 26 mars 2026 [consulté le 9 juillet 2026]. Disponible à l’adresse : https://www.seo.fr/definition/sem-seo-sea-smo</w:t>
      </w:r>
    </w:p>
    <w:p>
      <w:pPr>
        <w:pStyle w:val="Normal"/>
        <w:spacing w:lineRule="auto" w:line="276" w:before="0" w:after="120"/>
        <w:jc w:val="both"/>
        <w:rPr>
          <w:lang w:val="fr-BE"/>
        </w:rPr>
      </w:pPr>
      <w:r>
        <w:rPr>
          <w:rFonts w:eastAsia="Times New Roman"/>
          <w:b w:val="false"/>
          <w:i w:val="false"/>
          <w:sz w:val="24"/>
          <w:lang w:val="fr-BE"/>
        </w:rPr>
        <w:t>-GOOGLE. Documentation pour améliorer le SEO [en ligne]. Google Search Central, 2026 [consulté le 9 juillet 2026]. Disponible à l’adresse : https://developers.google.com/search/docs?hl=fr</w:t>
      </w:r>
    </w:p>
    <w:p>
      <w:pPr>
        <w:pStyle w:val="Normal"/>
        <w:spacing w:lineRule="auto" w:line="276" w:before="0" w:after="120"/>
        <w:jc w:val="both"/>
        <w:rPr>
          <w:lang w:val="fr-BE"/>
        </w:rPr>
      </w:pPr>
      <w:r>
        <w:rPr>
          <w:rFonts w:eastAsia="Times New Roman"/>
          <w:b w:val="false"/>
          <w:i w:val="false"/>
          <w:sz w:val="24"/>
          <w:lang w:val="fr-BE"/>
        </w:rPr>
        <w:t>-GOOGLE. Bien débuter en référencement naturel (SEO) [en ligne]. Google Search Central, 2026 [consulté le 9 juillet 2026]. Disponible à l’adresse : https://developers.google.com/search/docs/fundamentals/seo-starter-guide?hl=fr</w:t>
      </w:r>
    </w:p>
    <w:p>
      <w:pPr>
        <w:pStyle w:val="Normal"/>
        <w:spacing w:lineRule="auto" w:line="276" w:before="0" w:after="120"/>
        <w:jc w:val="both"/>
        <w:rPr>
          <w:lang w:val="fr-BE"/>
        </w:rPr>
      </w:pPr>
      <w:r>
        <w:rPr>
          <w:rFonts w:eastAsia="Times New Roman"/>
          <w:b w:val="false"/>
          <w:i w:val="false"/>
          <w:sz w:val="24"/>
          <w:lang w:val="fr-BE"/>
        </w:rPr>
        <w:t>-GOOGLE. Sites internationaux et multilingues [en ligne]. Google Search Central, 2026 [consulté le 9 juillet 2026]. Disponible à l’adresse : https://developers.google.com/search/docs/specialty/international?hl=fr</w:t>
      </w:r>
    </w:p>
    <w:sectPr>
      <w:footerReference w:type="even" r:id="rId2"/>
      <w:footerReference w:type="default" r:id="rId3"/>
      <w:footerReference w:type="first" r:id="rId4"/>
      <w:type w:val="nextPage"/>
      <w:pgSz w:w="12240" w:h="15840"/>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BE"/>
      </w:rPr>
    </w:pPr>
    <w:r>
      <w:rPr>
        <w:lang w:val="fr-B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fr-BE"/>
      </w:rPr>
    </w:pPr>
    <w:r>
      <w:rPr>
        <w:rFonts w:eastAsia="Times New Roman"/>
        <w:b w:val="false"/>
        <w:i w:val="false"/>
        <w:sz w:val="20"/>
        <w:lang w:val="fr-BE"/>
      </w:rPr>
      <w:t xml:space="preserve">Stratégie de référencement - Ultimate DJ | Page </w:t>
    </w:r>
    <w:r>
      <w:rPr>
        <w:rFonts w:eastAsia="Times New Roman"/>
        <w:b w:val="false"/>
        <w:i w:val="false"/>
        <w:sz w:val="24"/>
        <w:lang w:val="fr-BE"/>
      </w:rPr>
      <w:fldChar w:fldCharType="begin"/>
    </w:r>
    <w:r>
      <w:rPr>
        <w:rFonts w:eastAsia="Times New Roman"/>
        <w:b w:val="false"/>
        <w:i w:val="false"/>
        <w:sz w:val="24"/>
        <w:lang w:val="fr-BE"/>
      </w:rPr>
      <w:instrText xml:space="preserve"> PAGE </w:instrText>
    </w:r>
    <w:r>
      <w:rPr>
        <w:rFonts w:eastAsia="Times New Roman"/>
        <w:b w:val="false"/>
        <w:i w:val="false"/>
        <w:sz w:val="24"/>
        <w:lang w:val="fr-BE"/>
      </w:rPr>
      <w:fldChar w:fldCharType="separate"/>
    </w:r>
    <w:r>
      <w:rPr>
        <w:rFonts w:eastAsia="Times New Roman"/>
        <w:b w:val="false"/>
        <w:i w:val="false"/>
        <w:sz w:val="24"/>
        <w:lang w:val="fr-BE"/>
      </w:rPr>
      <w:t>4</w:t>
    </w:r>
    <w:r>
      <w:rPr>
        <w:rFonts w:eastAsia="Times New Roman"/>
        <w:b w:val="false"/>
        <w:i w:val="false"/>
        <w:sz w:val="24"/>
        <w:lang w:val="fr-B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fr-BE"/>
      </w:rPr>
    </w:pPr>
    <w:r>
      <w:rPr>
        <w:rFonts w:eastAsia="Times New Roman"/>
        <w:b w:val="false"/>
        <w:i w:val="false"/>
        <w:sz w:val="20"/>
        <w:lang w:val="fr-BE"/>
      </w:rPr>
      <w:t xml:space="preserve">Stratégie de référencement - Ultimate DJ | Page </w:t>
    </w:r>
    <w:r>
      <w:rPr>
        <w:rFonts w:eastAsia="Times New Roman"/>
        <w:b w:val="false"/>
        <w:i w:val="false"/>
        <w:sz w:val="24"/>
        <w:lang w:val="fr-BE"/>
      </w:rPr>
      <w:fldChar w:fldCharType="begin"/>
    </w:r>
    <w:r>
      <w:rPr>
        <w:rFonts w:eastAsia="Times New Roman"/>
        <w:b w:val="false"/>
        <w:i w:val="false"/>
        <w:sz w:val="24"/>
        <w:lang w:val="fr-BE"/>
      </w:rPr>
      <w:instrText xml:space="preserve"> PAGE </w:instrText>
    </w:r>
    <w:r>
      <w:rPr>
        <w:rFonts w:eastAsia="Times New Roman"/>
        <w:b w:val="false"/>
        <w:i w:val="false"/>
        <w:sz w:val="24"/>
        <w:lang w:val="fr-BE"/>
      </w:rPr>
      <w:fldChar w:fldCharType="separate"/>
    </w:r>
    <w:r>
      <w:rPr>
        <w:rFonts w:eastAsia="Times New Roman"/>
        <w:b w:val="false"/>
        <w:i w:val="false"/>
        <w:sz w:val="24"/>
        <w:lang w:val="fr-BE"/>
      </w:rPr>
      <w:t>4</w:t>
    </w:r>
    <w:r>
      <w:rPr>
        <w:rFonts w:eastAsia="Times New Roman"/>
        <w:b w:val="false"/>
        <w:i w:val="false"/>
        <w:sz w:val="24"/>
        <w:lang w:val="fr-B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stheme="minorBidi"/>
      <w:color w:val="auto"/>
      <w:kern w:val="0"/>
      <w:sz w:val="24"/>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LibreOffice/26.2.4.2$Windows_X86_64 LibreOffice_project/0229ac93fcf0d7cbc6376066c6f35021cef002dc</Application>
  <AppVersion>15.0000</AppVersion>
  <Pages>6</Pages>
  <Words>1675</Words>
  <Characters>9807</Characters>
  <CharactersWithSpaces>11286</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2026-07-09T10:23:13Z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