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B59A448" w:rsidR="008617B5" w:rsidRDefault="005E38AE" w:rsidP="00E9344D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</w:t>
      </w:r>
      <w:r w:rsidR="00485AD6">
        <w:t>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</w:t>
      </w:r>
      <w:r w:rsidR="008811AB">
        <w:t>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3F21E663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A70C1C">
              <w:rPr>
                <w:rFonts w:ascii="Consolas" w:hAnsi="Consolas" w:cs="Consolas"/>
              </w:rPr>
              <w:t>8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7CF2A6E1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34F0A" w14:textId="77777777" w:rsidR="0066388A" w:rsidRDefault="0066388A" w:rsidP="008068A2">
      <w:pPr>
        <w:spacing w:after="0"/>
      </w:pPr>
      <w:r>
        <w:separator/>
      </w:r>
    </w:p>
  </w:endnote>
  <w:endnote w:type="continuationSeparator" w:id="0">
    <w:p w14:paraId="432170AE" w14:textId="77777777" w:rsidR="0066388A" w:rsidRDefault="0066388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6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6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6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6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405C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E8839" w14:textId="77777777" w:rsidR="0066388A" w:rsidRDefault="0066388A" w:rsidP="008068A2">
      <w:pPr>
        <w:spacing w:after="0"/>
      </w:pPr>
      <w:r>
        <w:separator/>
      </w:r>
    </w:p>
  </w:footnote>
  <w:footnote w:type="continuationSeparator" w:id="0">
    <w:p w14:paraId="04583121" w14:textId="77777777" w:rsidR="0066388A" w:rsidRDefault="0066388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F23EA-A5DA-4A55-AAA6-569D38BA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1</Pages>
  <Words>595</Words>
  <Characters>2537</Characters>
  <Application>Microsoft Office Word</Application>
  <DocSecurity>0</DocSecurity>
  <Lines>105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468</cp:revision>
  <cp:lastPrinted>2014-02-12T16:33:00Z</cp:lastPrinted>
  <dcterms:created xsi:type="dcterms:W3CDTF">2013-11-06T12:04:00Z</dcterms:created>
  <dcterms:modified xsi:type="dcterms:W3CDTF">2015-07-17T14:28:00Z</dcterms:modified>
  <cp:category>programming, education, software engineering, software development</cp:category>
</cp:coreProperties>
</file>