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8A1953" w:rsidRDefault="004A1010" w:rsidP="004A1010">
      <w:pPr>
        <w:pStyle w:val="Heading1"/>
        <w:jc w:val="center"/>
        <w:rPr>
          <w:sz w:val="52"/>
        </w:rPr>
      </w:pPr>
      <w:proofErr w:type="spellStart"/>
      <w:r>
        <w:rPr>
          <w:sz w:val="52"/>
          <w:lang w:val="bg-BG"/>
        </w:rPr>
        <w:t>Exercises</w:t>
      </w:r>
      <w:proofErr w:type="spellEnd"/>
      <w:r>
        <w:rPr>
          <w:sz w:val="52"/>
        </w:rPr>
        <w:t xml:space="preserve">: </w:t>
      </w:r>
      <w:proofErr w:type="spellStart"/>
      <w:r w:rsidR="008A1953">
        <w:rPr>
          <w:sz w:val="52"/>
          <w:lang w:val="bg-BG"/>
        </w:rPr>
        <w:t>Defining</w:t>
      </w:r>
      <w:proofErr w:type="spellEnd"/>
      <w:r w:rsidR="008A1953">
        <w:rPr>
          <w:sz w:val="52"/>
          <w:lang w:val="bg-BG"/>
        </w:rPr>
        <w:t xml:space="preserve"> </w:t>
      </w:r>
      <w:proofErr w:type="spellStart"/>
      <w:r w:rsidR="008A1953">
        <w:rPr>
          <w:sz w:val="52"/>
          <w:lang w:val="bg-BG"/>
        </w:rPr>
        <w:t>Classes</w:t>
      </w:r>
      <w:proofErr w:type="spellEnd"/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 w:rsidR="006A1EFC"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33E" w:rsidRPr="008E133E" w:rsidRDefault="00AF6784" w:rsidP="008E133E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eastAsia="bg-BG"/>
              </w:rPr>
            </w:pPr>
            <w:r w:rsidRPr="008E133E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public static void </w:t>
            </w:r>
            <w:r w:rsidRPr="008E133E">
              <w:rPr>
                <w:color w:val="000000"/>
                <w:sz w:val="24"/>
                <w:szCs w:val="24"/>
                <w:lang w:eastAsia="bg-BG"/>
              </w:rPr>
              <w:t>main(String[] args</w:t>
            </w:r>
            <w:r w:rsidR="008E133E" w:rsidRPr="00DA2F6A">
              <w:rPr>
                <w:color w:val="000000"/>
                <w:sz w:val="24"/>
                <w:szCs w:val="24"/>
                <w:lang w:eastAsia="bg-BG"/>
              </w:rPr>
              <w:t xml:space="preserve">) </w:t>
            </w:r>
            <w:r w:rsidR="008E133E"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throws </w:t>
            </w:r>
            <w:r w:rsidR="008E133E" w:rsidRPr="00DA2F6A">
              <w:rPr>
                <w:color w:val="000000"/>
                <w:sz w:val="24"/>
                <w:szCs w:val="24"/>
                <w:lang w:eastAsia="bg-BG"/>
              </w:rPr>
              <w:t>Exception {</w:t>
            </w:r>
            <w:r w:rsidR="008E133E" w:rsidRPr="00DA2F6A">
              <w:rPr>
                <w:color w:val="000000"/>
                <w:sz w:val="24"/>
                <w:szCs w:val="24"/>
                <w:lang w:eastAsia="bg-BG"/>
              </w:rPr>
              <w:br/>
            </w:r>
            <w:r w:rsidRPr="008E133E">
              <w:rPr>
                <w:color w:val="000000"/>
                <w:sz w:val="24"/>
                <w:szCs w:val="24"/>
                <w:lang w:eastAsia="bg-BG"/>
              </w:rPr>
              <w:t xml:space="preserve">    Class person = </w:t>
            </w:r>
            <w:r w:rsidR="008E133E" w:rsidRPr="008E133E">
              <w:rPr>
                <w:color w:val="000000"/>
                <w:sz w:val="24"/>
                <w:szCs w:val="24"/>
                <w:lang w:eastAsia="bg-BG"/>
              </w:rPr>
              <w:t>Class.</w:t>
            </w:r>
            <w:r w:rsidR="008E133E" w:rsidRPr="008E133E">
              <w:rPr>
                <w:i/>
                <w:iCs/>
                <w:color w:val="000000"/>
                <w:sz w:val="24"/>
                <w:szCs w:val="24"/>
                <w:lang w:eastAsia="bg-BG"/>
              </w:rPr>
              <w:t>forName</w:t>
            </w:r>
            <w:r w:rsidR="008E133E" w:rsidRPr="008E133E">
              <w:rPr>
                <w:color w:val="000000"/>
                <w:sz w:val="24"/>
                <w:szCs w:val="24"/>
                <w:lang w:eastAsia="bg-BG"/>
              </w:rPr>
              <w:t>(</w:t>
            </w:r>
            <w:r w:rsidR="008E133E" w:rsidRPr="008E133E">
              <w:rPr>
                <w:b/>
                <w:bCs/>
                <w:color w:val="008000"/>
                <w:sz w:val="24"/>
                <w:szCs w:val="24"/>
                <w:lang w:eastAsia="bg-BG"/>
              </w:rPr>
              <w:t>"Person"</w:t>
            </w:r>
            <w:r w:rsidR="008E133E" w:rsidRPr="008E133E">
              <w:rPr>
                <w:color w:val="000000"/>
                <w:sz w:val="24"/>
                <w:szCs w:val="24"/>
                <w:lang w:eastAsia="bg-BG"/>
              </w:rPr>
              <w:t>);</w:t>
            </w:r>
          </w:p>
          <w:p w:rsidR="00E154C2" w:rsidRPr="00AF6784" w:rsidRDefault="00AF6784" w:rsidP="00AF67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bg-BG"/>
              </w:rPr>
            </w:pP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 xml:space="preserve">    Field[] fields = person.getDeclaredFields();</w:t>
            </w: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8E133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.println(fields.</w:t>
            </w:r>
            <w:r w:rsidRPr="008E133E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length</w:t>
            </w: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>}</w:t>
            </w:r>
          </w:p>
        </w:tc>
      </w:tr>
    </w:tbl>
    <w:p w:rsidR="00E36CD7" w:rsidRDefault="00E36CD7" w:rsidP="004A1010"/>
    <w:p w:rsidR="004A1010" w:rsidRDefault="008202BD" w:rsidP="004A1010">
      <w:r>
        <w:t xml:space="preserve">The output on the console should be </w:t>
      </w:r>
      <w:r w:rsidRPr="008202BD">
        <w:rPr>
          <w:b/>
        </w:rPr>
        <w:t>2</w:t>
      </w:r>
      <w:r>
        <w:t xml:space="preserve">. </w:t>
      </w:r>
      <w:r w:rsidR="00C36870"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42BE4" w:rsidRDefault="00842BE4" w:rsidP="004A1010"/>
    <w:p w:rsidR="00813740" w:rsidRPr="005348C5" w:rsidRDefault="00813740" w:rsidP="004A1010">
      <w:r>
        <w:t>Use both the inline initialization and the default constructor</w:t>
      </w:r>
      <w:r w:rsidR="00842BE4">
        <w:t>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31B01" w:rsidRDefault="00E31B01">
      <w:pPr>
        <w:spacing w:after="0"/>
      </w:pPr>
      <w:r>
        <w:br w:type="page"/>
      </w:r>
    </w:p>
    <w:p w:rsidR="00E154C2" w:rsidRDefault="00E154C2" w:rsidP="00E154C2">
      <w:pPr>
        <w:jc w:val="both"/>
      </w:pPr>
      <w:r>
        <w:lastRenderedPageBreak/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33E" w:rsidRPr="008E133E" w:rsidRDefault="00DA2F6A" w:rsidP="008E133E">
            <w:pPr>
              <w:pStyle w:val="HTMLPreformatted"/>
              <w:shd w:val="clear" w:color="auto" w:fill="FFFFFF"/>
              <w:rPr>
                <w:color w:val="000000"/>
                <w:sz w:val="24"/>
                <w:lang w:eastAsia="bg-BG"/>
              </w:rPr>
            </w:pPr>
            <w:r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public static void 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 xml:space="preserve">main(String[] args) </w:t>
            </w:r>
            <w:r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throws 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>Exception {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br/>
              <w:t xml:space="preserve">    InputStreamReader isr = </w:t>
            </w:r>
            <w:r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new 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>InputStreamReader(System.</w:t>
            </w:r>
            <w:r w:rsidRPr="00DA2F6A">
              <w:rPr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in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br/>
              <w:t xml:space="preserve">    BufferedReader reader = </w:t>
            </w:r>
            <w:r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new 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>BufferedReader(isr);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br/>
              <w:t xml:space="preserve">    Class personClass = </w:t>
            </w:r>
            <w:r w:rsidR="008E133E" w:rsidRPr="008E133E">
              <w:rPr>
                <w:color w:val="000000"/>
                <w:sz w:val="24"/>
                <w:lang w:eastAsia="bg-BG"/>
              </w:rPr>
              <w:t>Class.</w:t>
            </w:r>
            <w:r w:rsidR="008E133E" w:rsidRPr="008E133E">
              <w:rPr>
                <w:i/>
                <w:iCs/>
                <w:color w:val="000000"/>
                <w:sz w:val="24"/>
                <w:lang w:eastAsia="bg-BG"/>
              </w:rPr>
              <w:t>forName</w:t>
            </w:r>
            <w:r w:rsidR="008E133E" w:rsidRPr="008E133E">
              <w:rPr>
                <w:color w:val="000000"/>
                <w:sz w:val="24"/>
                <w:lang w:eastAsia="bg-BG"/>
              </w:rPr>
              <w:t>(</w:t>
            </w:r>
            <w:r w:rsidR="008E133E" w:rsidRPr="008E133E">
              <w:rPr>
                <w:b/>
                <w:bCs/>
                <w:color w:val="008000"/>
                <w:sz w:val="24"/>
                <w:lang w:eastAsia="bg-BG"/>
              </w:rPr>
              <w:t>"Person"</w:t>
            </w:r>
            <w:r w:rsidR="008E133E" w:rsidRPr="008E133E">
              <w:rPr>
                <w:color w:val="000000"/>
                <w:sz w:val="24"/>
                <w:lang w:eastAsia="bg-BG"/>
              </w:rPr>
              <w:t>);</w:t>
            </w:r>
          </w:p>
          <w:p w:rsidR="00E154C2" w:rsidRPr="00DA2F6A" w:rsidRDefault="00DA2F6A" w:rsidP="001059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</w:pP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 xml:space="preserve">    Constructor emptyCtor = personClass.getDeclaredConstructor();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Constructor ageCtor = personClass.getDeclaredConstructor(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int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Constructor nameAgeCtor = personClass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        .getDeclaredConstructor(String.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int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String name = reader.readLine();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 xml:space="preserve">int 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age = Integer.</w:t>
            </w:r>
            <w:r w:rsidRPr="00DA2F6A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bg-BG"/>
              </w:rPr>
              <w:t>parseInt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(reader.readLine());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Person basePerson = (Person) emptyCtor.newInstance();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Person personWithAge = (Person) ageCtor.newInstance(age);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Person personFull = (Person) nameAgeCtor.newInstance(name, age);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DA2F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.printf(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bg-BG"/>
              </w:rPr>
              <w:t>"%s %s%n"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basePerson.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name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basePerson.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age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DA2F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.printf(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bg-BG"/>
              </w:rPr>
              <w:t>"%s %s%n"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personWithAge.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name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personWithAge.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age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DA2F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.printf(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bg-BG"/>
              </w:rPr>
              <w:t>"%s %s%n"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personFull.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name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personFull.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age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>}</w:t>
            </w:r>
          </w:p>
        </w:tc>
      </w:tr>
    </w:tbl>
    <w:p w:rsidR="00332878" w:rsidRDefault="00332878" w:rsidP="004A1010"/>
    <w:p w:rsidR="004A1010" w:rsidRDefault="00CC2D73" w:rsidP="004A1010">
      <w:r>
        <w:t>If you defined the constructors correctly, the test should pass.</w:t>
      </w:r>
    </w:p>
    <w:p w:rsidR="00E31B01" w:rsidRPr="00E31B01" w:rsidRDefault="00E31B01" w:rsidP="00E31B01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843"/>
      </w:tblGrid>
      <w:tr w:rsidR="003A299E" w:rsidRPr="00D46CFA" w:rsidTr="003A299E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3A299E" w:rsidRPr="00164678" w:rsidRDefault="003A299E" w:rsidP="00A659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A299E" w:rsidRPr="00164678" w:rsidRDefault="003A299E" w:rsidP="00A659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A299E" w:rsidRPr="0087640F" w:rsidTr="003A299E">
        <w:tc>
          <w:tcPr>
            <w:tcW w:w="1111" w:type="dxa"/>
            <w:vAlign w:val="center"/>
          </w:tcPr>
          <w:p w:rsidR="003A299E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A299E" w:rsidRPr="001A03E1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843" w:type="dxa"/>
            <w:vAlign w:val="center"/>
          </w:tcPr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</w:t>
            </w:r>
          </w:p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20</w:t>
            </w:r>
          </w:p>
          <w:p w:rsidR="003A299E" w:rsidRPr="003A6BAD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Pesho 20</w:t>
            </w:r>
          </w:p>
        </w:tc>
      </w:tr>
      <w:tr w:rsidR="003A299E" w:rsidRPr="00D46CFA" w:rsidTr="003A299E">
        <w:tc>
          <w:tcPr>
            <w:tcW w:w="1111" w:type="dxa"/>
            <w:vAlign w:val="center"/>
          </w:tcPr>
          <w:p w:rsidR="003A299E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3A299E" w:rsidRPr="001A03E1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</w:rPr>
              <w:t>18</w:t>
            </w:r>
          </w:p>
        </w:tc>
        <w:tc>
          <w:tcPr>
            <w:tcW w:w="1843" w:type="dxa"/>
            <w:vAlign w:val="center"/>
          </w:tcPr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</w:t>
            </w:r>
          </w:p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18</w:t>
            </w:r>
          </w:p>
          <w:p w:rsidR="003A299E" w:rsidRPr="003A6BAD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Gosho 18</w:t>
            </w:r>
          </w:p>
        </w:tc>
      </w:tr>
      <w:tr w:rsidR="003A299E" w:rsidRPr="00D46CFA" w:rsidTr="003A299E">
        <w:tc>
          <w:tcPr>
            <w:tcW w:w="1111" w:type="dxa"/>
            <w:vAlign w:val="center"/>
          </w:tcPr>
          <w:p w:rsidR="003A299E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3A299E" w:rsidRPr="001A03E1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1843" w:type="dxa"/>
            <w:vAlign w:val="center"/>
          </w:tcPr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</w:t>
            </w:r>
          </w:p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43</w:t>
            </w:r>
          </w:p>
          <w:p w:rsidR="003A299E" w:rsidRPr="003A6BAD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Stamat 43</w:t>
            </w:r>
          </w:p>
        </w:tc>
      </w:tr>
    </w:tbl>
    <w:p w:rsidR="00842BE4" w:rsidRDefault="00842BE4" w:rsidP="004A1010"/>
    <w:p w:rsidR="00842BE4" w:rsidRDefault="00842BE4">
      <w:pPr>
        <w:spacing w:after="0"/>
      </w:pPr>
      <w:r>
        <w:br w:type="page"/>
      </w: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hyperlink r:id="rId10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pesho@abv.bg</w:t>
              </w:r>
            </w:hyperlink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hyperlink r:id="rId11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ivan@ivan.com</w:t>
              </w:r>
            </w:hyperlink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2" w:name="OLE_LINK6"/>
            <w:bookmarkEnd w:id="0"/>
            <w:bookmarkEnd w:id="1"/>
            <w:r>
              <w:rPr>
                <w:rFonts w:ascii="Consolas" w:hAnsi="Consolas" w:cs="Consolas"/>
                <w:noProof/>
              </w:rPr>
              <w:t xml:space="preserve">Ivan 840.20 </w:t>
            </w:r>
            <w:hyperlink r:id="rId12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ivan@ivan.com</w:t>
              </w:r>
            </w:hyperlink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2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hyperlink r:id="rId13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pesho@abv.bg</w:t>
              </w:r>
            </w:hyperlink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hyperlink r:id="rId14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stancho@yahoo.com</w:t>
              </w:r>
            </w:hyperlink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hyperlink r:id="rId15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toshko@abv.bg</w:t>
              </w:r>
            </w:hyperlink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hyperlink r:id="rId16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beer@beer.br</w:t>
              </w:r>
            </w:hyperlink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7" w:history="1">
              <w:r w:rsidRPr="000C56EB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hyperlink r:id="rId18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toshko@abv.bg</w:t>
              </w:r>
            </w:hyperlink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*Speed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cost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lastRenderedPageBreak/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411AD1">
        <w:rPr>
          <w:b/>
          <w:noProof/>
        </w:rPr>
        <w:t>FuelCostFor1km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BD492A">
        <w:t xml:space="preserve">”, implement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“</w:t>
      </w:r>
      <w:bookmarkStart w:id="3" w:name="OLE_LINK7"/>
      <w:bookmarkStart w:id="4" w:name="OLE_LINK8"/>
      <w:r w:rsidR="002F547A" w:rsidRPr="002F547A">
        <w:rPr>
          <w:b/>
        </w:rPr>
        <w:t>Insufficient fuel for the drive</w:t>
      </w:r>
      <w:bookmarkEnd w:id="3"/>
      <w:bookmarkEnd w:id="4"/>
      <w:r w:rsidR="002F547A">
        <w:t>”. After the “</w:t>
      </w:r>
      <w:r w:rsidR="002F547A" w:rsidRPr="002F547A">
        <w:rPr>
          <w:b/>
        </w:rPr>
        <w:t>End</w:t>
      </w:r>
      <w:r w:rsidR="002F547A">
        <w:t>” command is received, print each car and its current fuel amount and 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*Raw data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Pr="00F624F8" w:rsidRDefault="00486CEE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 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9F4D69" w:rsidRPr="00D90351">
        <w:rPr>
          <w:b/>
          <w:noProof/>
        </w:rPr>
        <w:t>parents, chidlren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6D1D2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F140D0">
        <w:t>*</w:t>
      </w:r>
      <w:r w:rsidR="00F911DA">
        <w:t>*</w:t>
      </w:r>
      <w:r w:rsidR="00E1657C"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 xml:space="preserve">On the first line of the input you will </w:t>
      </w:r>
      <w:bookmarkStart w:id="5" w:name="_GoBack"/>
      <w:bookmarkEnd w:id="5"/>
      <w:r>
        <w:t>receive</w:t>
      </w:r>
      <w:r w:rsidR="001335A4">
        <w:t xml:space="preserve"> either a name or a</w:t>
      </w:r>
      <w:r>
        <w:t xml:space="preserve"> </w:t>
      </w:r>
      <w:proofErr w:type="spellStart"/>
      <w:r>
        <w:t>birthdate</w:t>
      </w:r>
      <w:proofErr w:type="spellEnd"/>
      <w:r>
        <w:t xml:space="preserve">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first appeared in the second line, while she appears in the third.).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D94554">
              <w:rPr>
                <w:rFonts w:ascii="Consolas" w:hAnsi="Consolas" w:cs="Consolas"/>
                <w:noProof/>
              </w:rPr>
              <w:t xml:space="preserve"> 23/05/1980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23/05/1980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09/02/1953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01/01/2005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23/05/1980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D94554">
              <w:rPr>
                <w:rFonts w:ascii="Consolas" w:hAnsi="Consolas" w:cs="Consolas"/>
                <w:noProof/>
              </w:rPr>
              <w:t>Pesho Peshev 23/05/1980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09/02/1953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01/01/2005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25/03/1934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04/04/19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25/03/1934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04/04/1961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07/07/1995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04/04/1961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04/04/1961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ear size </w:t>
      </w:r>
      <w:r w:rsidR="005E11A5">
        <w:rPr>
          <w:noProof/>
        </w:rPr>
        <w:t xml:space="preserve">should be kept, for Cymric cats - the length of their fur </w:t>
      </w:r>
      <w:r w:rsidR="00F90A51">
        <w:rPr>
          <w:noProof/>
        </w:rPr>
        <w:t xml:space="preserve">in milimeters </w:t>
      </w:r>
      <w:r w:rsidR="005E11A5">
        <w:rPr>
          <w:noProof/>
        </w:rPr>
        <w:t>and for the Street Extraordinaire the decibels of their meowing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cat information until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28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Cymric</w:t>
            </w:r>
            <w:proofErr w:type="spellEnd"/>
            <w:r>
              <w:rPr>
                <w:rFonts w:ascii="Consolas" w:hAnsi="Consolas" w:cs="Consolas"/>
              </w:rPr>
              <w:t xml:space="preserve"> Top 28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31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7C5B4F" w:rsidRPr="000D1ACD" w:rsidRDefault="002D6333" w:rsidP="002D6333">
      <w:pPr>
        <w:rPr>
          <w:noProof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what breed it is.</w:t>
      </w:r>
    </w:p>
    <w:p w:rsidR="004A1010" w:rsidRPr="005266A1" w:rsidRDefault="004A1010" w:rsidP="004A1010"/>
    <w:p w:rsidR="00173BF1" w:rsidRPr="004A1010" w:rsidRDefault="00173BF1" w:rsidP="004A1010"/>
    <w:sectPr w:rsidR="00173BF1" w:rsidRPr="004A1010" w:rsidSect="00CE241F">
      <w:headerReference w:type="default" r:id="rId19"/>
      <w:footerReference w:type="default" r:id="rId2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7FF" w:rsidRDefault="00AB37FF" w:rsidP="00CE241F">
      <w:pPr>
        <w:spacing w:after="0" w:line="240" w:lineRule="auto"/>
      </w:pPr>
      <w:r>
        <w:separator/>
      </w:r>
    </w:p>
  </w:endnote>
  <w:endnote w:type="continuationSeparator" w:id="0">
    <w:p w:rsidR="00AB37FF" w:rsidRDefault="00AB37F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51" w:rsidRDefault="00C2559C">
    <w:pPr>
      <w:pStyle w:val="Footer"/>
    </w:pPr>
    <w:r w:rsidRPr="00C2559C"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F90A51" w:rsidRDefault="00F90A5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90A51" w:rsidRDefault="00F90A51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C2559C"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F90A51" w:rsidRDefault="00F90A51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 w:rsidRPr="00C2559C"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F90A51" w:rsidRDefault="00F90A51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Pr="00C2559C"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 w:rsidRPr="00C2559C"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F90A51" w:rsidRDefault="00F90A51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C2559C" w:rsidRPr="00C2559C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C2559C">
                  <w:fldChar w:fldCharType="separate"/>
                </w:r>
                <w:r w:rsidR="0084637B">
                  <w:rPr>
                    <w:noProof/>
                  </w:rPr>
                  <w:t>9</w:t>
                </w:r>
                <w:r w:rsidR="00C2559C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C2559C" w:rsidRPr="00C2559C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C2559C">
                  <w:fldChar w:fldCharType="separate"/>
                </w:r>
                <w:r w:rsidR="0084637B">
                  <w:rPr>
                    <w:noProof/>
                  </w:rPr>
                  <w:t>10</w:t>
                </w:r>
                <w:r w:rsidR="00C2559C">
                  <w:fldChar w:fldCharType="end"/>
                </w:r>
              </w:p>
            </w:txbxContent>
          </v:textbox>
          <w10:wrap type="square"/>
        </v:rect>
      </w:pict>
    </w:r>
  </w:p>
  <w:p w:rsidR="00F90A51" w:rsidRDefault="00F90A51">
    <w:pPr>
      <w:pStyle w:val="Footer"/>
    </w:pPr>
  </w:p>
  <w:p w:rsidR="00F90A51" w:rsidRDefault="00F90A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7FF" w:rsidRDefault="00AB37FF" w:rsidP="00CE241F">
      <w:pPr>
        <w:spacing w:after="0" w:line="240" w:lineRule="auto"/>
      </w:pPr>
      <w:r>
        <w:separator/>
      </w:r>
    </w:p>
  </w:footnote>
  <w:footnote w:type="continuationSeparator" w:id="0">
    <w:p w:rsidR="00AB37FF" w:rsidRDefault="00AB37F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51" w:rsidRDefault="00F90A51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11464"/>
    <w:rsid w:val="000139CD"/>
    <w:rsid w:val="00035A7B"/>
    <w:rsid w:val="00036B6C"/>
    <w:rsid w:val="00036BFC"/>
    <w:rsid w:val="000623CF"/>
    <w:rsid w:val="00071AFD"/>
    <w:rsid w:val="000779F1"/>
    <w:rsid w:val="000B36BC"/>
    <w:rsid w:val="000C276E"/>
    <w:rsid w:val="000C4009"/>
    <w:rsid w:val="000D1ACD"/>
    <w:rsid w:val="000D1DF7"/>
    <w:rsid w:val="000D2361"/>
    <w:rsid w:val="00105970"/>
    <w:rsid w:val="00107A17"/>
    <w:rsid w:val="00124F66"/>
    <w:rsid w:val="00130F4C"/>
    <w:rsid w:val="001335A4"/>
    <w:rsid w:val="00161E85"/>
    <w:rsid w:val="0016575E"/>
    <w:rsid w:val="00173442"/>
    <w:rsid w:val="00173BF1"/>
    <w:rsid w:val="001821B1"/>
    <w:rsid w:val="00194747"/>
    <w:rsid w:val="001A6D3A"/>
    <w:rsid w:val="001E1EA3"/>
    <w:rsid w:val="001E2D7A"/>
    <w:rsid w:val="001F4D25"/>
    <w:rsid w:val="001F50F6"/>
    <w:rsid w:val="002064B4"/>
    <w:rsid w:val="00226DBD"/>
    <w:rsid w:val="0026328A"/>
    <w:rsid w:val="002725D6"/>
    <w:rsid w:val="0027553F"/>
    <w:rsid w:val="00280C8E"/>
    <w:rsid w:val="002A7947"/>
    <w:rsid w:val="002C1F50"/>
    <w:rsid w:val="002D4EA3"/>
    <w:rsid w:val="002D62BB"/>
    <w:rsid w:val="002D6333"/>
    <w:rsid w:val="002F4F48"/>
    <w:rsid w:val="002F547A"/>
    <w:rsid w:val="00325B25"/>
    <w:rsid w:val="00332878"/>
    <w:rsid w:val="0034119E"/>
    <w:rsid w:val="003630A1"/>
    <w:rsid w:val="00371288"/>
    <w:rsid w:val="00384504"/>
    <w:rsid w:val="003A299E"/>
    <w:rsid w:val="003A4F75"/>
    <w:rsid w:val="003A77B8"/>
    <w:rsid w:val="003B73B7"/>
    <w:rsid w:val="003E5307"/>
    <w:rsid w:val="003E55D2"/>
    <w:rsid w:val="00404A72"/>
    <w:rsid w:val="00411AD1"/>
    <w:rsid w:val="00426998"/>
    <w:rsid w:val="0044481A"/>
    <w:rsid w:val="004551A9"/>
    <w:rsid w:val="004611CB"/>
    <w:rsid w:val="00465CAA"/>
    <w:rsid w:val="00470760"/>
    <w:rsid w:val="00480938"/>
    <w:rsid w:val="00486CEE"/>
    <w:rsid w:val="004A1010"/>
    <w:rsid w:val="004A5A2A"/>
    <w:rsid w:val="004B032D"/>
    <w:rsid w:val="004E6FDA"/>
    <w:rsid w:val="004F2C65"/>
    <w:rsid w:val="00525494"/>
    <w:rsid w:val="005266A1"/>
    <w:rsid w:val="005508C6"/>
    <w:rsid w:val="005603EC"/>
    <w:rsid w:val="005645F3"/>
    <w:rsid w:val="00571EF8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6041EA"/>
    <w:rsid w:val="0062406C"/>
    <w:rsid w:val="006333E0"/>
    <w:rsid w:val="0064008C"/>
    <w:rsid w:val="00647029"/>
    <w:rsid w:val="00651C46"/>
    <w:rsid w:val="006562BF"/>
    <w:rsid w:val="006628DD"/>
    <w:rsid w:val="00667073"/>
    <w:rsid w:val="0068491B"/>
    <w:rsid w:val="00690A9C"/>
    <w:rsid w:val="006A1EFC"/>
    <w:rsid w:val="006D1D2B"/>
    <w:rsid w:val="006D5D7B"/>
    <w:rsid w:val="006F0905"/>
    <w:rsid w:val="006F5F25"/>
    <w:rsid w:val="00733378"/>
    <w:rsid w:val="00752C55"/>
    <w:rsid w:val="00754769"/>
    <w:rsid w:val="00762F01"/>
    <w:rsid w:val="00771882"/>
    <w:rsid w:val="00777D51"/>
    <w:rsid w:val="007929B9"/>
    <w:rsid w:val="007A7E97"/>
    <w:rsid w:val="007B17FE"/>
    <w:rsid w:val="007B32C5"/>
    <w:rsid w:val="007C0AB5"/>
    <w:rsid w:val="007C1551"/>
    <w:rsid w:val="007C4E77"/>
    <w:rsid w:val="007C5B4F"/>
    <w:rsid w:val="007C6E61"/>
    <w:rsid w:val="00813740"/>
    <w:rsid w:val="008202BD"/>
    <w:rsid w:val="00835E50"/>
    <w:rsid w:val="00842BE4"/>
    <w:rsid w:val="0084637B"/>
    <w:rsid w:val="00850F33"/>
    <w:rsid w:val="00851870"/>
    <w:rsid w:val="00857BEA"/>
    <w:rsid w:val="00874EAE"/>
    <w:rsid w:val="008815E4"/>
    <w:rsid w:val="0088234F"/>
    <w:rsid w:val="00883EA6"/>
    <w:rsid w:val="008A1953"/>
    <w:rsid w:val="008B1A87"/>
    <w:rsid w:val="008C0D4D"/>
    <w:rsid w:val="008D2E81"/>
    <w:rsid w:val="008E133E"/>
    <w:rsid w:val="008F3960"/>
    <w:rsid w:val="00904C75"/>
    <w:rsid w:val="009071B9"/>
    <w:rsid w:val="00912248"/>
    <w:rsid w:val="00925895"/>
    <w:rsid w:val="00936DB8"/>
    <w:rsid w:val="009418F4"/>
    <w:rsid w:val="00957D7C"/>
    <w:rsid w:val="00960C6B"/>
    <w:rsid w:val="00976287"/>
    <w:rsid w:val="00984AD4"/>
    <w:rsid w:val="0099038D"/>
    <w:rsid w:val="00990803"/>
    <w:rsid w:val="009D36EF"/>
    <w:rsid w:val="009E447D"/>
    <w:rsid w:val="009E51AC"/>
    <w:rsid w:val="009F4D69"/>
    <w:rsid w:val="00A04546"/>
    <w:rsid w:val="00A3146D"/>
    <w:rsid w:val="00A47F33"/>
    <w:rsid w:val="00A54D65"/>
    <w:rsid w:val="00A64FF3"/>
    <w:rsid w:val="00A668FD"/>
    <w:rsid w:val="00A7175A"/>
    <w:rsid w:val="00A83D6D"/>
    <w:rsid w:val="00AA695C"/>
    <w:rsid w:val="00AB37FF"/>
    <w:rsid w:val="00AC0601"/>
    <w:rsid w:val="00AC58C2"/>
    <w:rsid w:val="00AF0093"/>
    <w:rsid w:val="00AF0CF2"/>
    <w:rsid w:val="00AF1928"/>
    <w:rsid w:val="00AF643D"/>
    <w:rsid w:val="00AF6784"/>
    <w:rsid w:val="00B037AA"/>
    <w:rsid w:val="00B353A0"/>
    <w:rsid w:val="00B3600F"/>
    <w:rsid w:val="00B4348E"/>
    <w:rsid w:val="00B44B5E"/>
    <w:rsid w:val="00B51B0E"/>
    <w:rsid w:val="00B55438"/>
    <w:rsid w:val="00B61D97"/>
    <w:rsid w:val="00B77A38"/>
    <w:rsid w:val="00B825AC"/>
    <w:rsid w:val="00B9285D"/>
    <w:rsid w:val="00B92875"/>
    <w:rsid w:val="00BD492A"/>
    <w:rsid w:val="00BE0027"/>
    <w:rsid w:val="00BE4AD2"/>
    <w:rsid w:val="00BF216E"/>
    <w:rsid w:val="00BF5DF5"/>
    <w:rsid w:val="00C2197F"/>
    <w:rsid w:val="00C2559C"/>
    <w:rsid w:val="00C36870"/>
    <w:rsid w:val="00C42009"/>
    <w:rsid w:val="00C46E38"/>
    <w:rsid w:val="00C5205E"/>
    <w:rsid w:val="00C53050"/>
    <w:rsid w:val="00C66F8F"/>
    <w:rsid w:val="00C76937"/>
    <w:rsid w:val="00C807F4"/>
    <w:rsid w:val="00C84102"/>
    <w:rsid w:val="00C910BC"/>
    <w:rsid w:val="00CA333E"/>
    <w:rsid w:val="00CB3E39"/>
    <w:rsid w:val="00CB5F79"/>
    <w:rsid w:val="00CB7085"/>
    <w:rsid w:val="00CC2725"/>
    <w:rsid w:val="00CC2D73"/>
    <w:rsid w:val="00CE0D51"/>
    <w:rsid w:val="00CE241F"/>
    <w:rsid w:val="00CF10F9"/>
    <w:rsid w:val="00CF6386"/>
    <w:rsid w:val="00D020DA"/>
    <w:rsid w:val="00D07597"/>
    <w:rsid w:val="00D1316E"/>
    <w:rsid w:val="00D14EB0"/>
    <w:rsid w:val="00D23433"/>
    <w:rsid w:val="00D320D2"/>
    <w:rsid w:val="00D40F1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2F6A"/>
    <w:rsid w:val="00DA38CD"/>
    <w:rsid w:val="00DB24BA"/>
    <w:rsid w:val="00DB3FA5"/>
    <w:rsid w:val="00DE7B73"/>
    <w:rsid w:val="00E04FDD"/>
    <w:rsid w:val="00E1330E"/>
    <w:rsid w:val="00E154C2"/>
    <w:rsid w:val="00E1585F"/>
    <w:rsid w:val="00E1657C"/>
    <w:rsid w:val="00E20788"/>
    <w:rsid w:val="00E26143"/>
    <w:rsid w:val="00E31B01"/>
    <w:rsid w:val="00E36CD7"/>
    <w:rsid w:val="00E570A6"/>
    <w:rsid w:val="00EA1F45"/>
    <w:rsid w:val="00EB1E9A"/>
    <w:rsid w:val="00EC29C1"/>
    <w:rsid w:val="00ED4F80"/>
    <w:rsid w:val="00EE090C"/>
    <w:rsid w:val="00EE614B"/>
    <w:rsid w:val="00EF5254"/>
    <w:rsid w:val="00EF6274"/>
    <w:rsid w:val="00F01489"/>
    <w:rsid w:val="00F140D0"/>
    <w:rsid w:val="00F4190D"/>
    <w:rsid w:val="00F52102"/>
    <w:rsid w:val="00F5388D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0CE8"/>
    <w:rsid w:val="00FB3F69"/>
    <w:rsid w:val="00FB6D44"/>
    <w:rsid w:val="00FC7940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hyperlink" Target="mailto:pesho@abv.bg" TargetMode="External"/><Relationship Id="rId18" Type="http://schemas.openxmlformats.org/officeDocument/2006/relationships/hyperlink" Target="mailto:toshko@abv.b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ivan@ivan.com" TargetMode="External"/><Relationship Id="rId17" Type="http://schemas.openxmlformats.org/officeDocument/2006/relationships/hyperlink" Target="mailto:popeye@pop.ey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beer@beer.b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@iva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oshko@abv.bg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mailto:pesho@abv.b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0/Defining-Classes" TargetMode="External"/><Relationship Id="rId14" Type="http://schemas.openxmlformats.org/officeDocument/2006/relationships/hyperlink" Target="mailto:stancho@yahoo.com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899C6-803D-4C96-86D0-1050DE67F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10</Pages>
  <Words>2799</Words>
  <Characters>15956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Todor Ilchev</cp:lastModifiedBy>
  <cp:revision>155</cp:revision>
  <cp:lastPrinted>2014-02-12T16:33:00Z</cp:lastPrinted>
  <dcterms:created xsi:type="dcterms:W3CDTF">2015-07-19T15:51:00Z</dcterms:created>
  <dcterms:modified xsi:type="dcterms:W3CDTF">2016-06-20T14:14:00Z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