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-419099</wp:posOffset>
            </wp:positionH>
            <wp:positionV relativeFrom="paragraph">
              <wp:posOffset>0</wp:posOffset>
            </wp:positionV>
            <wp:extent cx="990600" cy="661564"/>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0600" cy="66156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4678045</wp:posOffset>
            </wp:positionH>
            <wp:positionV relativeFrom="paragraph">
              <wp:posOffset>1905</wp:posOffset>
            </wp:positionV>
            <wp:extent cx="636270" cy="62865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6270" cy="628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5353050</wp:posOffset>
            </wp:positionH>
            <wp:positionV relativeFrom="paragraph">
              <wp:posOffset>11430</wp:posOffset>
            </wp:positionV>
            <wp:extent cx="1137920" cy="548640"/>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37920" cy="548640"/>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163195</wp:posOffset>
            </wp:positionV>
            <wp:extent cx="3657600" cy="365760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57600" cy="3657600"/>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sz w:val="40"/>
          <w:szCs w:val="4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sz w:val="40"/>
          <w:szCs w:val="4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Accident Risk &amp; Severity Prediction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Supervised by :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Dr.Walaa H. Elashmawi</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Prepared by: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Nada Ayman Shady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Dina Ali Ali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Marwa Ashraf Mohammed</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color w:val="1f3864"/>
          <w:sz w:val="32"/>
          <w:szCs w:val="32"/>
        </w:rPr>
      </w:pPr>
      <w:r w:rsidDel="00000000" w:rsidR="00000000" w:rsidRPr="00000000">
        <w:rPr>
          <w:b w:val="1"/>
          <w:bCs w:val="1"/>
          <w:color w:val="1f3864"/>
          <w:sz w:val="32"/>
          <w:szCs w:val="32"/>
          <w:rtl w:val="0"/>
        </w:rPr>
        <w:t xml:space="preserve">Team Members</w:t>
      </w:r>
    </w:p>
    <w:tbl>
      <w:tblPr>
        <w:tblStyle w:val="Table1"/>
        <w:tblW w:w="9124.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115"/>
        <w:gridCol w:w="6009"/>
        <w:tblGridChange w:id="0">
          <w:tblGrid>
            <w:gridCol w:w="3115"/>
            <w:gridCol w:w="6009"/>
          </w:tblGrid>
        </w:tblGridChange>
      </w:tblGrid>
      <w:tr>
        <w:trPr>
          <w:cantSplit w:val="0"/>
          <w:trHeight w:val="232" w:hRule="atLeast"/>
          <w:tblHeader w:val="0"/>
        </w:trPr>
        <w:tc>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t xml:space="preserve">Name</w:t>
            </w:r>
            <w:r w:rsidDel="00000000" w:rsidR="00000000" w:rsidRPr="00000000">
              <w:rPr>
                <w:rtl w:val="0"/>
              </w:rPr>
            </w:r>
          </w:p>
        </w:tc>
        <w:tc>
          <w:tcPr/>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t xml:space="preserve">Role</w:t>
            </w: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1C">
            <w:pPr>
              <w:jc w:val="both"/>
              <w:rPr>
                <w:rFonts w:ascii="Times New Roman" w:cs="Times New Roman" w:eastAsia="Times New Roman" w:hAnsi="Times New Roman"/>
                <w:color w:val="000000"/>
              </w:rPr>
            </w:pPr>
            <w:r w:rsidDel="00000000" w:rsidR="00000000" w:rsidRPr="00000000">
              <w:rPr>
                <w:color w:val="000000"/>
                <w:rtl w:val="0"/>
              </w:rPr>
              <w:t xml:space="preserve">Nada Shady</w:t>
            </w:r>
            <w:r w:rsidDel="00000000" w:rsidR="00000000" w:rsidRPr="00000000">
              <w:rPr>
                <w:rtl w:val="0"/>
              </w:rPr>
            </w:r>
          </w:p>
        </w:tc>
        <w:tc>
          <w:tcPr/>
          <w:p w:rsidR="00000000" w:rsidDel="00000000" w:rsidP="00000000" w:rsidRDefault="00000000" w:rsidRPr="00000000" w14:paraId="0000001D">
            <w:pPr>
              <w:jc w:val="both"/>
              <w:rPr>
                <w:color w:val="000000"/>
              </w:rPr>
            </w:pPr>
            <w:r w:rsidDel="00000000" w:rsidR="00000000" w:rsidRPr="00000000">
              <w:rPr>
                <w:color w:val="000000"/>
                <w:rtl w:val="0"/>
              </w:rPr>
              <w:t xml:space="preserve">Data Collection &amp; Preprocessing  Modeling</w:t>
            </w:r>
          </w:p>
        </w:tc>
      </w:tr>
      <w:tr>
        <w:trPr>
          <w:cantSplit w:val="0"/>
          <w:trHeight w:val="245" w:hRule="atLeast"/>
          <w:tblHeader w:val="0"/>
        </w:trPr>
        <w:tc>
          <w:tcPr/>
          <w:p w:rsidR="00000000" w:rsidDel="00000000" w:rsidP="00000000" w:rsidRDefault="00000000" w:rsidRPr="00000000" w14:paraId="0000001E">
            <w:pPr>
              <w:jc w:val="both"/>
              <w:rPr>
                <w:rFonts w:ascii="Times New Roman" w:cs="Times New Roman" w:eastAsia="Times New Roman" w:hAnsi="Times New Roman"/>
                <w:color w:val="000000"/>
              </w:rPr>
            </w:pPr>
            <w:r w:rsidDel="00000000" w:rsidR="00000000" w:rsidRPr="00000000">
              <w:rPr>
                <w:color w:val="000000"/>
                <w:rtl w:val="0"/>
              </w:rPr>
              <w:t xml:space="preserve">Dina Ali</w:t>
            </w:r>
            <w:r w:rsidDel="00000000" w:rsidR="00000000" w:rsidRPr="00000000">
              <w:rPr>
                <w:rtl w:val="0"/>
              </w:rPr>
            </w:r>
          </w:p>
        </w:tc>
        <w:tc>
          <w:tcPr/>
          <w:p w:rsidR="00000000" w:rsidDel="00000000" w:rsidP="00000000" w:rsidRDefault="00000000" w:rsidRPr="00000000" w14:paraId="0000001F">
            <w:pPr>
              <w:jc w:val="both"/>
              <w:rPr>
                <w:rFonts w:ascii="Times New Roman" w:cs="Times New Roman" w:eastAsia="Times New Roman" w:hAnsi="Times New Roman"/>
                <w:color w:val="000000"/>
              </w:rPr>
            </w:pPr>
            <w:r w:rsidDel="00000000" w:rsidR="00000000" w:rsidRPr="00000000">
              <w:rPr>
                <w:color w:val="000000"/>
                <w:rtl w:val="0"/>
              </w:rPr>
              <w:t xml:space="preserve">Preprocessing Modeling&amp; Presentation</w:t>
            </w:r>
            <w:r w:rsidDel="00000000" w:rsidR="00000000" w:rsidRPr="00000000">
              <w:rPr>
                <w:rtl w:val="0"/>
              </w:rPr>
            </w:r>
          </w:p>
        </w:tc>
      </w:tr>
      <w:tr>
        <w:trPr>
          <w:cantSplit w:val="0"/>
          <w:trHeight w:val="350.9765625" w:hRule="atLeast"/>
          <w:tblHeader w:val="0"/>
        </w:trPr>
        <w:tc>
          <w:tcPr/>
          <w:p w:rsidR="00000000" w:rsidDel="00000000" w:rsidP="00000000" w:rsidRDefault="00000000" w:rsidRPr="00000000" w14:paraId="00000020">
            <w:pPr>
              <w:keepNext w:val="1"/>
              <w:keepLines w:val="1"/>
              <w:spacing w:before="0" w:lineRule="auto"/>
              <w:jc w:val="both"/>
              <w:rPr>
                <w:rFonts w:ascii="Times New Roman" w:cs="Times New Roman" w:eastAsia="Times New Roman" w:hAnsi="Times New Roman"/>
                <w:color w:val="000000"/>
              </w:rPr>
            </w:pPr>
            <w:r w:rsidDel="00000000" w:rsidR="00000000" w:rsidRPr="00000000">
              <w:rPr>
                <w:color w:val="000000"/>
                <w:rtl w:val="0"/>
              </w:rPr>
              <w:t xml:space="preserve">Marwa Ashraf</w:t>
            </w:r>
            <w:r w:rsidDel="00000000" w:rsidR="00000000" w:rsidRPr="00000000">
              <w:rPr>
                <w:rtl w:val="0"/>
              </w:rPr>
            </w:r>
          </w:p>
        </w:tc>
        <w:tc>
          <w:tcPr/>
          <w:p w:rsidR="00000000" w:rsidDel="00000000" w:rsidP="00000000" w:rsidRDefault="00000000" w:rsidRPr="00000000" w14:paraId="00000021">
            <w:pPr>
              <w:keepNext w:val="1"/>
              <w:keepLines w:val="1"/>
              <w:spacing w:after="240" w:before="0" w:line="240" w:lineRule="auto"/>
              <w:jc w:val="both"/>
              <w:rPr>
                <w:color w:val="000000"/>
              </w:rPr>
            </w:pPr>
            <w:r w:rsidDel="00000000" w:rsidR="00000000" w:rsidRPr="00000000">
              <w:rPr>
                <w:color w:val="000000"/>
                <w:rtl w:val="0"/>
              </w:rPr>
              <w:t xml:space="preserve">Encoding &amp; ModelingData analysis Dashboard</w:t>
            </w:r>
          </w:p>
        </w:tc>
      </w:tr>
    </w:tbl>
    <w:p w:rsidR="00000000" w:rsidDel="00000000" w:rsidP="00000000" w:rsidRDefault="00000000" w:rsidRPr="00000000" w14:paraId="00000022">
      <w:pPr>
        <w:jc w:val="both"/>
        <w:rPr>
          <w:b w:val="1"/>
          <w:bCs w:val="1"/>
          <w:color w:val="1f3864"/>
          <w:sz w:val="32"/>
          <w:szCs w:val="32"/>
        </w:rPr>
      </w:pPr>
      <w:r w:rsidDel="00000000" w:rsidR="00000000" w:rsidRPr="00000000">
        <w:rPr>
          <w:rtl w:val="0"/>
        </w:rPr>
      </w:r>
    </w:p>
    <w:p w:rsidR="00000000" w:rsidDel="00000000" w:rsidP="00000000" w:rsidRDefault="00000000" w:rsidRPr="00000000" w14:paraId="00000023">
      <w:pPr>
        <w:jc w:val="both"/>
        <w:rPr>
          <w:b w:val="1"/>
          <w:bCs w:val="1"/>
          <w:color w:val="1f3864"/>
          <w:sz w:val="32"/>
          <w:szCs w:val="32"/>
        </w:rPr>
      </w:pPr>
      <w:r w:rsidDel="00000000" w:rsidR="00000000" w:rsidRPr="00000000">
        <w:rPr>
          <w:b w:val="1"/>
          <w:bCs w:val="1"/>
          <w:color w:val="1f3864"/>
          <w:sz w:val="32"/>
          <w:szCs w:val="32"/>
          <w:rtl w:val="0"/>
        </w:rPr>
        <w:t xml:space="preserve">1. Introduction</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accidents are a major global safety concern, leading to injuries, fatalities, and significant economic losses every year. Understanding the factors that contribute to accident occurrence and severity is essential for improving road safety and implementing preventive strategies.</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availability of large amounts of traffic accident data, many transportation authorities still rely primarily on historical reports and descriptive statistics rather than predictive analytics. This limits their ability to identify risk patterns and implement proactive safety measures.</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 data-driven approach to analyze and predict traffic accident risks using the US Accidents dataset. By applying machine learning techniques and exploratory data analysis, the system identifies accident patterns, predicts accident severity, and visualizes risk factors that contribute to road accidents.</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insights generated from this analysis can help transportation authorities, policymakers, and urban planners improve road safety and develop more effective prevention strategies.</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b w:val="1"/>
          <w:bCs w:val="1"/>
          <w:color w:val="1f3864"/>
          <w:sz w:val="32"/>
          <w:szCs w:val="32"/>
        </w:rPr>
      </w:pPr>
      <w:r w:rsidDel="00000000" w:rsidR="00000000" w:rsidRPr="00000000">
        <w:rPr>
          <w:b w:val="1"/>
          <w:bCs w:val="1"/>
          <w:color w:val="1f3864"/>
          <w:sz w:val="32"/>
          <w:szCs w:val="32"/>
          <w:rtl w:val="0"/>
        </w:rPr>
        <w:t xml:space="preserve">2. Related Work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studies have used machine learning and data analytics to analyze traffic accidents and predict accident severity. Previous research has explored the use of classification algorithms such as Logistic Regression, Decision Trees, and Random Forest to identify patterns in traffic accident datasets.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studies highlight that factors such as weather conditions, road infrastructure, and time of day significantly influence accident risk and severity. In addition, spatial analysis techniques have been used to identify accident hotspots and high-risk areas.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 Accidents dataset has been widely used in research to study accident patterns across the United States. Researchers have applied machine learning models to predict accident severity and analyze the impact of environmental and traffic-related factors.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on this work, this project applies machine learning and exploratory data analysis to better understand accident patterns and predict accident severity.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30">
      <w:pPr>
        <w:jc w:val="both"/>
        <w:rPr>
          <w:b w:val="1"/>
          <w:bCs w:val="1"/>
          <w:color w:val="1f3864"/>
          <w:sz w:val="32"/>
          <w:szCs w:val="32"/>
        </w:rPr>
      </w:pPr>
      <w:r w:rsidDel="00000000" w:rsidR="00000000" w:rsidRPr="00000000">
        <w:rPr>
          <w:b w:val="1"/>
          <w:bCs w:val="1"/>
          <w:color w:val="1f3864"/>
          <w:sz w:val="32"/>
          <w:szCs w:val="32"/>
          <w:rtl w:val="0"/>
        </w:rPr>
        <w:t xml:space="preserve">3. Proposed System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learning-based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to analyze traffic accident data and predict accident severity.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performs the following tasks: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Analyze historical accident records</w:t>
        <w:br w:type="textWrapping"/>
        <w:t xml:space="preserve">• Identify patterns related to accident occurrence</w:t>
        <w:br w:type="textWrapping"/>
        <w:t xml:space="preserve">• Extract features from accident time and location</w:t>
        <w:br w:type="textWrapping"/>
        <w:t xml:space="preserve">• Train machine learning models to predict accident severity</w:t>
        <w:br w:type="textWrapping"/>
        <w:t xml:space="preserve">• Visualize accident distribution and risk patterns</w:t>
      </w:r>
    </w:p>
    <w:p w:rsidR="00000000" w:rsidDel="00000000" w:rsidP="00000000" w:rsidRDefault="00000000" w:rsidRPr="00000000" w14:paraId="00000034">
      <w:pPr>
        <w:jc w:val="both"/>
        <w:rPr>
          <w:b w:val="1"/>
          <w:bCs w:val="1"/>
          <w:color w:val="1f3864"/>
          <w:sz w:val="32"/>
          <w:szCs w:val="32"/>
        </w:rPr>
      </w:pPr>
      <w:r w:rsidDel="00000000" w:rsidR="00000000" w:rsidRPr="00000000">
        <w:rPr>
          <w:b w:val="1"/>
          <w:bCs w:val="1"/>
          <w:color w:val="1f3864"/>
          <w:sz w:val="32"/>
          <w:szCs w:val="32"/>
          <w:rtl w:val="0"/>
        </w:rPr>
        <w:t xml:space="preserve">System Pipeline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workflow of the system consists of the following stages:</w:t>
      </w:r>
    </w:p>
    <w:p w:rsidR="00000000" w:rsidDel="00000000" w:rsidP="00000000" w:rsidRDefault="00000000" w:rsidRPr="00000000" w14:paraId="00000036">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13158" cy="243047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13158" cy="24304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 System Pipeline</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b w:val="1"/>
          <w:bCs w:val="1"/>
          <w:color w:val="1f3864"/>
          <w:rtl w:val="0"/>
        </w:rPr>
        <w:t xml:space="preserve">1. Problem Definition</w:t>
      </w:r>
      <w:r w:rsidDel="00000000" w:rsidR="00000000" w:rsidRPr="00000000">
        <w:rPr>
          <w:rtl w:val="0"/>
        </w:rPr>
      </w:r>
    </w:p>
    <w:p w:rsidR="00000000" w:rsidDel="00000000" w:rsidP="00000000" w:rsidRDefault="00000000" w:rsidRPr="00000000" w14:paraId="00000039">
      <w:pPr>
        <w:numPr>
          <w:ilvl w:val="0"/>
          <w:numId w:val="4"/>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traffic accident data</w:t>
      </w:r>
    </w:p>
    <w:p w:rsidR="00000000" w:rsidDel="00000000" w:rsidP="00000000" w:rsidRDefault="00000000" w:rsidRPr="00000000" w14:paraId="0000003A">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high-risk accident locations</w:t>
      </w:r>
    </w:p>
    <w:p w:rsidR="00000000" w:rsidDel="00000000" w:rsidP="00000000" w:rsidRDefault="00000000" w:rsidRPr="00000000" w14:paraId="0000003B">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accident severity levels</w:t>
      </w:r>
    </w:p>
    <w:p w:rsidR="00000000" w:rsidDel="00000000" w:rsidP="00000000" w:rsidRDefault="00000000" w:rsidRPr="00000000" w14:paraId="0000003C">
      <w:pPr>
        <w:numPr>
          <w:ilvl w:val="0"/>
          <w:numId w:val="4"/>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data-driven insights for road safety improvement</w:t>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2. Data Collection</w:t>
      </w:r>
    </w:p>
    <w:p w:rsidR="00000000" w:rsidDel="00000000" w:rsidP="00000000" w:rsidRDefault="00000000" w:rsidRPr="00000000" w14:paraId="0000003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Accidents dataset containing:</w:t>
      </w:r>
    </w:p>
    <w:p w:rsidR="00000000" w:rsidDel="00000000" w:rsidP="00000000" w:rsidRDefault="00000000" w:rsidRPr="00000000" w14:paraId="0000003F">
      <w:pPr>
        <w:numPr>
          <w:ilvl w:val="0"/>
          <w:numId w:val="5"/>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coordinates</w:t>
      </w:r>
    </w:p>
    <w:p w:rsidR="00000000" w:rsidDel="00000000" w:rsidP="00000000" w:rsidRDefault="00000000" w:rsidRPr="00000000" w14:paraId="00000040">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conditions</w:t>
      </w:r>
    </w:p>
    <w:p w:rsidR="00000000" w:rsidDel="00000000" w:rsidP="00000000" w:rsidRDefault="00000000" w:rsidRPr="00000000" w14:paraId="00000041">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infrastructure</w:t>
      </w:r>
    </w:p>
    <w:p w:rsidR="00000000" w:rsidDel="00000000" w:rsidP="00000000" w:rsidRDefault="00000000" w:rsidRPr="00000000" w14:paraId="00000042">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severity</w:t>
      </w:r>
    </w:p>
    <w:p w:rsidR="00000000" w:rsidDel="00000000" w:rsidP="00000000" w:rsidRDefault="00000000" w:rsidRPr="00000000" w14:paraId="00000043">
      <w:pPr>
        <w:numPr>
          <w:ilvl w:val="0"/>
          <w:numId w:val="5"/>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and environmental factors</w:t>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3. Data Preprocessing</w:t>
      </w:r>
    </w:p>
    <w:p w:rsidR="00000000" w:rsidDel="00000000" w:rsidP="00000000" w:rsidRDefault="00000000" w:rsidRPr="00000000" w14:paraId="00000045">
      <w:pPr>
        <w:numPr>
          <w:ilvl w:val="0"/>
          <w:numId w:val="1"/>
        </w:numPr>
        <w:spacing w:after="0" w:before="28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 missing values</w:t>
      </w:r>
    </w:p>
    <w:p w:rsidR="00000000" w:rsidDel="00000000" w:rsidP="00000000" w:rsidRDefault="00000000" w:rsidRPr="00000000" w14:paraId="00000046">
      <w:pPr>
        <w:numPr>
          <w:ilvl w:val="0"/>
          <w:numId w:val="1"/>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duplicates</w:t>
      </w:r>
    </w:p>
    <w:p w:rsidR="00000000" w:rsidDel="00000000" w:rsidP="00000000" w:rsidRDefault="00000000" w:rsidRPr="00000000" w14:paraId="00000047">
      <w:pPr>
        <w:numPr>
          <w:ilvl w:val="0"/>
          <w:numId w:val="1"/>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selection</w:t>
      </w:r>
    </w:p>
    <w:p w:rsidR="00000000" w:rsidDel="00000000" w:rsidP="00000000" w:rsidRDefault="00000000" w:rsidRPr="00000000" w14:paraId="00000048">
      <w:pPr>
        <w:numPr>
          <w:ilvl w:val="0"/>
          <w:numId w:val="1"/>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Encode categorical variables</w:t>
      </w:r>
    </w:p>
    <w:p w:rsidR="00000000" w:rsidDel="00000000" w:rsidP="00000000" w:rsidRDefault="00000000" w:rsidRPr="00000000" w14:paraId="00000049">
      <w:pPr>
        <w:numPr>
          <w:ilvl w:val="0"/>
          <w:numId w:val="1"/>
        </w:numPr>
        <w:spacing w:after="0" w:afterAutospacing="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Normalize numerical variables</w:t>
      </w:r>
    </w:p>
    <w:p w:rsidR="00000000" w:rsidDel="00000000" w:rsidP="00000000" w:rsidRDefault="00000000" w:rsidRPr="00000000" w14:paraId="0000004A">
      <w:pPr>
        <w:numPr>
          <w:ilvl w:val="0"/>
          <w:numId w:val="1"/>
        </w:numPr>
        <w:spacing w:after="28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 sampling</w:t>
      </w:r>
      <w:r w:rsidDel="00000000" w:rsidR="00000000" w:rsidRPr="00000000">
        <w:rPr>
          <w:rtl w:val="0"/>
        </w:rPr>
      </w:r>
    </w:p>
    <w:p w:rsidR="00000000" w:rsidDel="00000000" w:rsidP="00000000" w:rsidRDefault="00000000" w:rsidRPr="00000000" w14:paraId="0000004B">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4. Exploratory Data Analysis (EDA)</w:t>
      </w:r>
    </w:p>
    <w:p w:rsidR="00000000" w:rsidDel="00000000" w:rsidP="00000000" w:rsidRDefault="00000000" w:rsidRPr="00000000" w14:paraId="0000004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accident patterns to identify:</w:t>
      </w:r>
    </w:p>
    <w:p w:rsidR="00000000" w:rsidDel="00000000" w:rsidP="00000000" w:rsidRDefault="00000000" w:rsidRPr="00000000" w14:paraId="0000004D">
      <w:pPr>
        <w:numPr>
          <w:ilvl w:val="0"/>
          <w:numId w:val="6"/>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trends</w:t>
      </w:r>
    </w:p>
    <w:p w:rsidR="00000000" w:rsidDel="00000000" w:rsidP="00000000" w:rsidRDefault="00000000" w:rsidRPr="00000000" w14:paraId="0000004E">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impacts</w:t>
      </w:r>
    </w:p>
    <w:p w:rsidR="00000000" w:rsidDel="00000000" w:rsidP="00000000" w:rsidRDefault="00000000" w:rsidRPr="00000000" w14:paraId="0000004F">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hotspots</w:t>
      </w:r>
    </w:p>
    <w:p w:rsidR="00000000" w:rsidDel="00000000" w:rsidP="00000000" w:rsidRDefault="00000000" w:rsidRPr="00000000" w14:paraId="00000050">
      <w:pPr>
        <w:numPr>
          <w:ilvl w:val="0"/>
          <w:numId w:val="6"/>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risk factors</w:t>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5. Model Development</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models for:</w:t>
      </w:r>
    </w:p>
    <w:p w:rsidR="00000000" w:rsidDel="00000000" w:rsidP="00000000" w:rsidRDefault="00000000" w:rsidRPr="00000000" w14:paraId="00000053">
      <w:pPr>
        <w:numPr>
          <w:ilvl w:val="0"/>
          <w:numId w:val="7"/>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Multi-class severity prediction</w:t>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6. Model Evaluation</w:t>
      </w:r>
    </w:p>
    <w:p w:rsidR="00000000" w:rsidDel="00000000" w:rsidP="00000000" w:rsidRDefault="00000000" w:rsidRPr="00000000" w14:paraId="0000005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model performance using evaluation metrics:</w:t>
      </w:r>
    </w:p>
    <w:p w:rsidR="00000000" w:rsidDel="00000000" w:rsidP="00000000" w:rsidRDefault="00000000" w:rsidRPr="00000000" w14:paraId="00000056">
      <w:pPr>
        <w:numPr>
          <w:ilvl w:val="0"/>
          <w:numId w:val="8"/>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p w:rsidR="00000000" w:rsidDel="00000000" w:rsidP="00000000" w:rsidRDefault="00000000" w:rsidRPr="00000000" w14:paraId="00000057">
      <w:pPr>
        <w:numPr>
          <w:ilvl w:val="0"/>
          <w:numId w:val="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058">
      <w:pPr>
        <w:numPr>
          <w:ilvl w:val="0"/>
          <w:numId w:val="8"/>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w:t>
      </w:r>
    </w:p>
    <w:p w:rsidR="00000000" w:rsidDel="00000000" w:rsidP="00000000" w:rsidRDefault="00000000" w:rsidRPr="00000000" w14:paraId="00000059">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7. Model Deployment</w:t>
      </w:r>
    </w:p>
    <w:p w:rsidR="00000000" w:rsidDel="00000000" w:rsidP="00000000" w:rsidRDefault="00000000" w:rsidRPr="00000000" w14:paraId="0000005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insights through:</w:t>
      </w:r>
    </w:p>
    <w:p w:rsidR="00000000" w:rsidDel="00000000" w:rsidP="00000000" w:rsidRDefault="00000000" w:rsidRPr="00000000" w14:paraId="0000005B">
      <w:pPr>
        <w:numPr>
          <w:ilvl w:val="0"/>
          <w:numId w:val="9"/>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Power BI dashboard</w:t>
      </w:r>
    </w:p>
    <w:p w:rsidR="00000000" w:rsidDel="00000000" w:rsidP="00000000" w:rsidRDefault="00000000" w:rsidRPr="00000000" w14:paraId="0000005C">
      <w:pPr>
        <w:numPr>
          <w:ilvl w:val="0"/>
          <w:numId w:val="9"/>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w:t>
      </w:r>
      <w:r w:rsidDel="00000000" w:rsidR="00000000" w:rsidRPr="00000000">
        <w:rPr>
          <w:rtl w:val="0"/>
        </w:rPr>
        <w:t xml:space="preserve">emergency </w:t>
      </w:r>
      <w:r w:rsidDel="00000000" w:rsidR="00000000" w:rsidRPr="00000000">
        <w:rPr>
          <w:rFonts w:ascii="Times New Roman" w:cs="Times New Roman" w:eastAsia="Times New Roman" w:hAnsi="Times New Roman"/>
          <w:rtl w:val="0"/>
        </w:rPr>
        <w:t xml:space="preserve"> recommendations</w:t>
      </w:r>
    </w:p>
    <w:p w:rsidR="00000000" w:rsidDel="00000000" w:rsidP="00000000" w:rsidRDefault="00000000" w:rsidRPr="00000000" w14:paraId="0000005D">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8. Monitoring and Feedback</w:t>
      </w:r>
    </w:p>
    <w:p w:rsidR="00000000" w:rsidDel="00000000" w:rsidP="00000000" w:rsidRDefault="00000000" w:rsidRPr="00000000" w14:paraId="0000005E">
      <w:pPr>
        <w:numPr>
          <w:ilvl w:val="0"/>
          <w:numId w:val="10"/>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model performance</w:t>
      </w:r>
    </w:p>
    <w:p w:rsidR="00000000" w:rsidDel="00000000" w:rsidP="00000000" w:rsidRDefault="00000000" w:rsidRPr="00000000" w14:paraId="0000005F">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models with new accident data</w:t>
      </w:r>
    </w:p>
    <w:p w:rsidR="00000000" w:rsidDel="00000000" w:rsidP="00000000" w:rsidRDefault="00000000" w:rsidRPr="00000000" w14:paraId="00000060">
      <w:pPr>
        <w:numPr>
          <w:ilvl w:val="0"/>
          <w:numId w:val="10"/>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predictions using feedback</w:t>
      </w:r>
    </w:p>
    <w:p w:rsidR="00000000" w:rsidDel="00000000" w:rsidP="00000000" w:rsidRDefault="00000000" w:rsidRPr="00000000" w14:paraId="00000061">
      <w:pPr>
        <w:spacing w:after="280" w:before="0" w:line="240" w:lineRule="auto"/>
        <w:jc w:val="both"/>
        <w:rPr/>
      </w:pPr>
      <w:r w:rsidDel="00000000" w:rsidR="00000000" w:rsidRPr="00000000">
        <w:rPr>
          <w:rtl w:val="0"/>
        </w:rPr>
      </w:r>
    </w:p>
    <w:p w:rsidR="00000000" w:rsidDel="00000000" w:rsidP="00000000" w:rsidRDefault="00000000" w:rsidRPr="00000000" w14:paraId="00000062">
      <w:pPr>
        <w:spacing w:after="280" w:before="0" w:line="240" w:lineRule="auto"/>
        <w:jc w:val="both"/>
        <w:rPr/>
      </w:pPr>
      <w:r w:rsidDel="00000000" w:rsidR="00000000" w:rsidRPr="00000000">
        <w:rPr>
          <w:rtl w:val="0"/>
        </w:rPr>
      </w:r>
    </w:p>
    <w:p w:rsidR="00000000" w:rsidDel="00000000" w:rsidP="00000000" w:rsidRDefault="00000000" w:rsidRPr="00000000" w14:paraId="00000063">
      <w:pPr>
        <w:spacing w:after="280" w:before="280" w:line="240" w:lineRule="auto"/>
        <w:jc w:val="both"/>
        <w:rPr>
          <w:rFonts w:ascii="Times New Roman" w:cs="Times New Roman" w:eastAsia="Times New Roman" w:hAnsi="Times New Roman"/>
          <w:b w:val="1"/>
          <w:bCs w:val="1"/>
          <w:color w:val="1f3864"/>
          <w:sz w:val="32"/>
          <w:szCs w:val="32"/>
        </w:rPr>
      </w:pPr>
      <w:r w:rsidDel="00000000" w:rsidR="00000000" w:rsidRPr="00000000">
        <w:rPr>
          <w:rFonts w:ascii="Times New Roman" w:cs="Times New Roman" w:eastAsia="Times New Roman" w:hAnsi="Times New Roman"/>
          <w:b w:val="1"/>
          <w:bCs w:val="1"/>
          <w:color w:val="1f3864"/>
          <w:sz w:val="32"/>
          <w:szCs w:val="32"/>
          <w:rtl w:val="0"/>
        </w:rPr>
        <w:t xml:space="preserve">4. Dataset Description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dataset used in this project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Accidents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on Kaggle:</w:t>
        <w:br w:type="textWrapping"/>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US Accidents Dataset on Kaggle</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dataset was created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Sobhan Moosavi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contains large-scale traffic accident data collected from multiple sources such as traffic sensors, cameras, law enforcement reports, and transportation agencies.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in this project is based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Accidents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on Kaggle. This dataset contains more than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million traffic accident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collected across the United States. It includes detailed information about accident locations, weather conditions, road infrastructure, and accident severity.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richness and scale of this dataset allow for comprehensive analysis of traffic accident patterns, identification of high-risk locations, and the development of machine learning models to predict accident severity. By leveraging this extensive data, the project aims to uncover meaningful insights that can support data-driven decision-making for improving road safety.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color w:val="1f3864"/>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1f3864"/>
          <w:sz w:val="28"/>
          <w:szCs w:val="28"/>
          <w:u w:val="none"/>
          <w:shd w:fill="auto" w:val="clear"/>
          <w:vertAlign w:val="baseline"/>
          <w:rtl w:val="0"/>
        </w:rPr>
        <w:t xml:space="preserve">.1 Features</w:t>
      </w:r>
      <w:r w:rsidDel="00000000" w:rsidR="00000000" w:rsidRPr="00000000">
        <w:rPr>
          <w:rtl w:val="0"/>
        </w:rPr>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sz w:val="28"/>
          <w:szCs w:val="28"/>
          <w:rtl w:val="0"/>
        </w:rPr>
        <w:t xml:space="preserve">1. Accident Identification</w:t>
      </w:r>
      <w:r w:rsidDel="00000000" w:rsidR="00000000" w:rsidRPr="00000000">
        <w:rPr>
          <w:rtl w:val="0"/>
        </w:rPr>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columns uniquely identify each accident record and its data source.</w:t>
      </w:r>
    </w:p>
    <w:tbl>
      <w:tblPr>
        <w:tblStyle w:val="Table2"/>
        <w:tblW w:w="9134.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028"/>
        <w:gridCol w:w="7106"/>
        <w:tblGridChange w:id="0">
          <w:tblGrid>
            <w:gridCol w:w="2028"/>
            <w:gridCol w:w="7106"/>
          </w:tblGrid>
        </w:tblGridChange>
      </w:tblGrid>
      <w:tr>
        <w:trPr>
          <w:cantSplit w:val="0"/>
          <w:trHeight w:val="460" w:hRule="atLeast"/>
          <w:tblHeader w:val="0"/>
        </w:trPr>
        <w:tc>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460" w:hRule="atLeast"/>
          <w:tblHeader w:val="0"/>
        </w:trPr>
        <w:tc>
          <w:tcPr/>
          <w:p w:rsidR="00000000" w:rsidDel="00000000" w:rsidP="00000000" w:rsidRDefault="00000000" w:rsidRPr="00000000" w14:paraId="0000006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w:t>
            </w:r>
          </w:p>
        </w:tc>
        <w:tc>
          <w:tcPr/>
          <w:p w:rsidR="00000000" w:rsidDel="00000000" w:rsidP="00000000" w:rsidRDefault="00000000" w:rsidRPr="00000000" w14:paraId="0000006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identifier for each accident</w:t>
            </w:r>
          </w:p>
        </w:tc>
      </w:tr>
      <w:tr>
        <w:trPr>
          <w:cantSplit w:val="0"/>
          <w:trHeight w:val="460" w:hRule="atLeast"/>
          <w:tblHeader w:val="0"/>
        </w:trPr>
        <w:tc>
          <w:tcPr/>
          <w:p w:rsidR="00000000" w:rsidDel="00000000" w:rsidP="00000000" w:rsidRDefault="00000000" w:rsidRPr="00000000" w14:paraId="0000006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w:t>
            </w:r>
          </w:p>
        </w:tc>
        <w:tc>
          <w:tcPr/>
          <w:p w:rsidR="00000000" w:rsidDel="00000000" w:rsidP="00000000" w:rsidRDefault="00000000" w:rsidRPr="00000000" w14:paraId="0000007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of the accident report</w:t>
            </w:r>
          </w:p>
        </w:tc>
      </w:tr>
    </w:tbl>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sz w:val="28"/>
          <w:szCs w:val="28"/>
          <w:rtl w:val="0"/>
        </w:rPr>
        <w:t xml:space="preserve">2. Temporal Information</w:t>
      </w:r>
      <w:r w:rsidDel="00000000" w:rsidR="00000000" w:rsidRPr="00000000">
        <w:rPr>
          <w:rtl w:val="0"/>
        </w:rPr>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describe when the accident occurred.</w:t>
      </w:r>
    </w:p>
    <w:tbl>
      <w:tblPr>
        <w:tblStyle w:val="Table3"/>
        <w:tblW w:w="9124.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772"/>
        <w:gridCol w:w="6352"/>
        <w:tblGridChange w:id="0">
          <w:tblGrid>
            <w:gridCol w:w="2772"/>
            <w:gridCol w:w="6352"/>
          </w:tblGrid>
        </w:tblGridChange>
      </w:tblGrid>
      <w:tr>
        <w:trPr>
          <w:cantSplit w:val="0"/>
          <w:trHeight w:val="232" w:hRule="atLeast"/>
          <w:tblHeader w:val="0"/>
        </w:trPr>
        <w:tc>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32" w:hRule="atLeast"/>
          <w:tblHeader w:val="0"/>
        </w:trPr>
        <w:tc>
          <w:tcPr/>
          <w:p w:rsidR="00000000" w:rsidDel="00000000" w:rsidP="00000000" w:rsidRDefault="00000000" w:rsidRPr="00000000" w14:paraId="0000007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Start_Time</w:t>
            </w:r>
          </w:p>
        </w:tc>
        <w:tc>
          <w:tcPr/>
          <w:p w:rsidR="00000000" w:rsidDel="00000000" w:rsidP="00000000" w:rsidRDefault="00000000" w:rsidRPr="00000000" w14:paraId="0000007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when the accident started</w:t>
            </w:r>
          </w:p>
        </w:tc>
      </w:tr>
      <w:tr>
        <w:trPr>
          <w:cantSplit w:val="0"/>
          <w:trHeight w:val="245" w:hRule="atLeast"/>
          <w:tblHeader w:val="0"/>
        </w:trPr>
        <w:tc>
          <w:tcPr/>
          <w:p w:rsidR="00000000" w:rsidDel="00000000" w:rsidP="00000000" w:rsidRDefault="00000000" w:rsidRPr="00000000" w14:paraId="0000007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End_Time</w:t>
            </w:r>
          </w:p>
        </w:tc>
        <w:tc>
          <w:tcPr/>
          <w:p w:rsidR="00000000" w:rsidDel="00000000" w:rsidP="00000000" w:rsidRDefault="00000000" w:rsidRPr="00000000" w14:paraId="0000007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when the traffic impact ended</w:t>
            </w:r>
          </w:p>
        </w:tc>
      </w:tr>
      <w:tr>
        <w:trPr>
          <w:cantSplit w:val="0"/>
          <w:trHeight w:val="232" w:hRule="atLeast"/>
          <w:tblHeader w:val="0"/>
        </w:trPr>
        <w:tc>
          <w:tcPr/>
          <w:p w:rsidR="00000000" w:rsidDel="00000000" w:rsidP="00000000" w:rsidRDefault="00000000" w:rsidRPr="00000000" w14:paraId="0000007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Weather_Timestamp</w:t>
            </w:r>
          </w:p>
        </w:tc>
        <w:tc>
          <w:tcPr/>
          <w:p w:rsidR="00000000" w:rsidDel="00000000" w:rsidP="00000000" w:rsidRDefault="00000000" w:rsidRPr="00000000" w14:paraId="0000007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when weather conditions were recorded</w:t>
            </w:r>
          </w:p>
        </w:tc>
      </w:tr>
      <w:tr>
        <w:trPr>
          <w:cantSplit w:val="0"/>
          <w:trHeight w:val="232" w:hRule="atLeast"/>
          <w:tblHeader w:val="0"/>
        </w:trPr>
        <w:tc>
          <w:tcPr/>
          <w:p w:rsidR="00000000" w:rsidDel="00000000" w:rsidP="00000000" w:rsidRDefault="00000000" w:rsidRPr="00000000" w14:paraId="0000007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Sunrise_Sunset</w:t>
            </w:r>
          </w:p>
        </w:tc>
        <w:tc>
          <w:tcPr/>
          <w:p w:rsidR="00000000" w:rsidDel="00000000" w:rsidP="00000000" w:rsidRDefault="00000000" w:rsidRPr="00000000" w14:paraId="0000007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Indicates whether the accident occurred during day or night</w:t>
            </w:r>
          </w:p>
        </w:tc>
      </w:tr>
      <w:tr>
        <w:trPr>
          <w:cantSplit w:val="0"/>
          <w:trHeight w:val="232" w:hRule="atLeast"/>
          <w:tblHeader w:val="0"/>
        </w:trPr>
        <w:tc>
          <w:tcPr/>
          <w:p w:rsidR="00000000" w:rsidDel="00000000" w:rsidP="00000000" w:rsidRDefault="00000000" w:rsidRPr="00000000" w14:paraId="0000007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Civil_Twilight</w:t>
            </w:r>
          </w:p>
        </w:tc>
        <w:tc>
          <w:tcPr/>
          <w:p w:rsidR="00000000" w:rsidDel="00000000" w:rsidP="00000000" w:rsidRDefault="00000000" w:rsidRPr="00000000" w14:paraId="0000007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Civil twilight condition</w:t>
            </w:r>
          </w:p>
        </w:tc>
      </w:tr>
      <w:tr>
        <w:trPr>
          <w:cantSplit w:val="0"/>
          <w:trHeight w:val="232" w:hRule="atLeast"/>
          <w:tblHeader w:val="0"/>
        </w:trPr>
        <w:tc>
          <w:tcPr/>
          <w:p w:rsidR="00000000" w:rsidDel="00000000" w:rsidP="00000000" w:rsidRDefault="00000000" w:rsidRPr="00000000" w14:paraId="0000007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Nautical_Twilight</w:t>
            </w:r>
          </w:p>
        </w:tc>
        <w:tc>
          <w:tcPr/>
          <w:p w:rsidR="00000000" w:rsidDel="00000000" w:rsidP="00000000" w:rsidRDefault="00000000" w:rsidRPr="00000000" w14:paraId="0000008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Nautical twilight condition</w:t>
            </w:r>
          </w:p>
        </w:tc>
      </w:tr>
      <w:tr>
        <w:trPr>
          <w:cantSplit w:val="0"/>
          <w:trHeight w:val="232" w:hRule="atLeast"/>
          <w:tblHeader w:val="0"/>
        </w:trPr>
        <w:tc>
          <w:tcPr/>
          <w:p w:rsidR="00000000" w:rsidDel="00000000" w:rsidP="00000000" w:rsidRDefault="00000000" w:rsidRPr="00000000" w14:paraId="0000008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Astronomical_Twilight</w:t>
            </w:r>
          </w:p>
        </w:tc>
        <w:tc>
          <w:tcPr/>
          <w:p w:rsidR="00000000" w:rsidDel="00000000" w:rsidP="00000000" w:rsidRDefault="00000000" w:rsidRPr="00000000" w14:paraId="0000008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Astronomical twilight condition</w:t>
            </w:r>
          </w:p>
        </w:tc>
      </w:tr>
    </w:tbl>
    <w:p w:rsidR="00000000" w:rsidDel="00000000" w:rsidP="00000000" w:rsidRDefault="00000000" w:rsidRPr="00000000" w14:paraId="00000083">
      <w:pPr>
        <w:spacing w:after="280" w:before="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84">
      <w:pPr>
        <w:spacing w:after="280" w:before="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sz w:val="28"/>
          <w:szCs w:val="28"/>
          <w:rtl w:val="0"/>
        </w:rPr>
        <w:t xml:space="preserve">3. Location Information</w:t>
      </w:r>
      <w:r w:rsidDel="00000000" w:rsidR="00000000" w:rsidRPr="00000000">
        <w:rPr>
          <w:rtl w:val="0"/>
        </w:rPr>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describe the geographical location of the accident.</w:t>
      </w:r>
    </w:p>
    <w:tbl>
      <w:tblPr>
        <w:tblStyle w:val="Table4"/>
        <w:tblW w:w="9572.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084"/>
        <w:gridCol w:w="6488"/>
        <w:tblGridChange w:id="0">
          <w:tblGrid>
            <w:gridCol w:w="3084"/>
            <w:gridCol w:w="6488"/>
          </w:tblGrid>
        </w:tblGridChange>
      </w:tblGrid>
      <w:tr>
        <w:trPr>
          <w:cantSplit w:val="0"/>
          <w:trHeight w:val="424" w:hRule="atLeast"/>
          <w:tblHeader w:val="0"/>
        </w:trPr>
        <w:tc>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424" w:hRule="atLeast"/>
          <w:tblHeader w:val="0"/>
        </w:trPr>
        <w:tc>
          <w:tcPr/>
          <w:p w:rsidR="00000000" w:rsidDel="00000000" w:rsidP="00000000" w:rsidRDefault="00000000" w:rsidRPr="00000000" w14:paraId="0000008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Start_Lat / Start_Lng</w:t>
            </w:r>
          </w:p>
        </w:tc>
        <w:tc>
          <w:tcPr/>
          <w:p w:rsidR="00000000" w:rsidDel="00000000" w:rsidP="00000000" w:rsidRDefault="00000000" w:rsidRPr="00000000" w14:paraId="0000008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Latitude and longitude of the accident start location</w:t>
            </w:r>
          </w:p>
        </w:tc>
      </w:tr>
      <w:tr>
        <w:trPr>
          <w:cantSplit w:val="0"/>
          <w:trHeight w:val="447" w:hRule="atLeast"/>
          <w:tblHeader w:val="0"/>
        </w:trPr>
        <w:tc>
          <w:tcPr/>
          <w:p w:rsidR="00000000" w:rsidDel="00000000" w:rsidP="00000000" w:rsidRDefault="00000000" w:rsidRPr="00000000" w14:paraId="0000008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End_Lat / End_Lng</w:t>
            </w:r>
          </w:p>
        </w:tc>
        <w:tc>
          <w:tcPr/>
          <w:p w:rsidR="00000000" w:rsidDel="00000000" w:rsidP="00000000" w:rsidRDefault="00000000" w:rsidRPr="00000000" w14:paraId="0000008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Latitude and longitude of the accident end location</w:t>
            </w:r>
          </w:p>
        </w:tc>
      </w:tr>
      <w:tr>
        <w:trPr>
          <w:cantSplit w:val="0"/>
          <w:trHeight w:val="424" w:hRule="atLeast"/>
          <w:tblHeader w:val="0"/>
        </w:trPr>
        <w:tc>
          <w:tcPr/>
          <w:p w:rsidR="00000000" w:rsidDel="00000000" w:rsidP="00000000" w:rsidRDefault="00000000" w:rsidRPr="00000000" w14:paraId="0000008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Street</w:t>
            </w:r>
          </w:p>
        </w:tc>
        <w:tc>
          <w:tcPr/>
          <w:p w:rsidR="00000000" w:rsidDel="00000000" w:rsidP="00000000" w:rsidRDefault="00000000" w:rsidRPr="00000000" w14:paraId="0000008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Street name</w:t>
            </w:r>
          </w:p>
        </w:tc>
      </w:tr>
      <w:tr>
        <w:trPr>
          <w:cantSplit w:val="0"/>
          <w:trHeight w:val="424" w:hRule="atLeast"/>
          <w:tblHeader w:val="0"/>
        </w:trPr>
        <w:tc>
          <w:tcPr/>
          <w:p w:rsidR="00000000" w:rsidDel="00000000" w:rsidP="00000000" w:rsidRDefault="00000000" w:rsidRPr="00000000" w14:paraId="0000008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City</w:t>
            </w:r>
          </w:p>
        </w:tc>
        <w:tc>
          <w:tcPr/>
          <w:p w:rsidR="00000000" w:rsidDel="00000000" w:rsidP="00000000" w:rsidRDefault="00000000" w:rsidRPr="00000000" w14:paraId="0000009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City where the accident occurred</w:t>
            </w:r>
          </w:p>
        </w:tc>
      </w:tr>
      <w:tr>
        <w:trPr>
          <w:cantSplit w:val="0"/>
          <w:trHeight w:val="424" w:hRule="atLeast"/>
          <w:tblHeader w:val="0"/>
        </w:trPr>
        <w:tc>
          <w:tcPr/>
          <w:p w:rsidR="00000000" w:rsidDel="00000000" w:rsidP="00000000" w:rsidRDefault="00000000" w:rsidRPr="00000000" w14:paraId="0000009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County</w:t>
            </w:r>
          </w:p>
        </w:tc>
        <w:tc>
          <w:tcPr/>
          <w:p w:rsidR="00000000" w:rsidDel="00000000" w:rsidP="00000000" w:rsidRDefault="00000000" w:rsidRPr="00000000" w14:paraId="0000009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County location</w:t>
            </w:r>
          </w:p>
        </w:tc>
      </w:tr>
      <w:tr>
        <w:trPr>
          <w:cantSplit w:val="0"/>
          <w:trHeight w:val="424" w:hRule="atLeast"/>
          <w:tblHeader w:val="0"/>
        </w:trPr>
        <w:tc>
          <w:tcPr/>
          <w:p w:rsidR="00000000" w:rsidDel="00000000" w:rsidP="00000000" w:rsidRDefault="00000000" w:rsidRPr="00000000" w14:paraId="0000009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w:t>
            </w:r>
          </w:p>
        </w:tc>
        <w:tc>
          <w:tcPr/>
          <w:p w:rsidR="00000000" w:rsidDel="00000000" w:rsidP="00000000" w:rsidRDefault="00000000" w:rsidRPr="00000000" w14:paraId="0000009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 where the accident occurred</w:t>
            </w:r>
          </w:p>
        </w:tc>
      </w:tr>
      <w:tr>
        <w:trPr>
          <w:cantSplit w:val="0"/>
          <w:trHeight w:val="424" w:hRule="atLeast"/>
          <w:tblHeader w:val="0"/>
        </w:trPr>
        <w:tc>
          <w:tcPr/>
          <w:p w:rsidR="00000000" w:rsidDel="00000000" w:rsidP="00000000" w:rsidRDefault="00000000" w:rsidRPr="00000000" w14:paraId="0000009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Zipcode</w:t>
            </w:r>
          </w:p>
        </w:tc>
        <w:tc>
          <w:tcPr/>
          <w:p w:rsidR="00000000" w:rsidDel="00000000" w:rsidP="00000000" w:rsidRDefault="00000000" w:rsidRPr="00000000" w14:paraId="0000009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Postal code</w:t>
            </w:r>
          </w:p>
        </w:tc>
      </w:tr>
      <w:tr>
        <w:trPr>
          <w:cantSplit w:val="0"/>
          <w:trHeight w:val="424" w:hRule="atLeast"/>
          <w:tblHeader w:val="0"/>
        </w:trPr>
        <w:tc>
          <w:tcPr/>
          <w:p w:rsidR="00000000" w:rsidDel="00000000" w:rsidP="00000000" w:rsidRDefault="00000000" w:rsidRPr="00000000" w14:paraId="0000009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Country</w:t>
            </w:r>
          </w:p>
        </w:tc>
        <w:tc>
          <w:tcPr/>
          <w:p w:rsidR="00000000" w:rsidDel="00000000" w:rsidP="00000000" w:rsidRDefault="00000000" w:rsidRPr="00000000" w14:paraId="0000009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Country</w:t>
            </w:r>
          </w:p>
        </w:tc>
      </w:tr>
      <w:tr>
        <w:trPr>
          <w:cantSplit w:val="0"/>
          <w:trHeight w:val="424" w:hRule="atLeast"/>
          <w:tblHeader w:val="0"/>
        </w:trPr>
        <w:tc>
          <w:tcPr/>
          <w:p w:rsidR="00000000" w:rsidDel="00000000" w:rsidP="00000000" w:rsidRDefault="00000000" w:rsidRPr="00000000" w14:paraId="0000009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Timezone</w:t>
            </w:r>
          </w:p>
        </w:tc>
        <w:tc>
          <w:tcPr/>
          <w:p w:rsidR="00000000" w:rsidDel="00000000" w:rsidP="00000000" w:rsidRDefault="00000000" w:rsidRPr="00000000" w14:paraId="0000009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zone of the accident</w:t>
            </w:r>
          </w:p>
        </w:tc>
      </w:tr>
      <w:tr>
        <w:trPr>
          <w:cantSplit w:val="0"/>
          <w:trHeight w:val="424" w:hRule="atLeast"/>
          <w:tblHeader w:val="0"/>
        </w:trPr>
        <w:tc>
          <w:tcPr/>
          <w:p w:rsidR="00000000" w:rsidDel="00000000" w:rsidP="00000000" w:rsidRDefault="00000000" w:rsidRPr="00000000" w14:paraId="0000009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Airport_Code</w:t>
            </w:r>
          </w:p>
        </w:tc>
        <w:tc>
          <w:tcPr/>
          <w:p w:rsidR="00000000" w:rsidDel="00000000" w:rsidP="00000000" w:rsidRDefault="00000000" w:rsidRPr="00000000" w14:paraId="0000009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Nearest airport weather station</w:t>
            </w:r>
          </w:p>
        </w:tc>
      </w:tr>
    </w:tbl>
    <w:p w:rsidR="00000000" w:rsidDel="00000000" w:rsidP="00000000" w:rsidRDefault="00000000" w:rsidRPr="00000000" w14:paraId="0000009D">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sz w:val="28"/>
          <w:szCs w:val="28"/>
          <w:rtl w:val="0"/>
        </w:rPr>
        <w:t xml:space="preserve">4. Weather Conditions</w:t>
      </w:r>
      <w:r w:rsidDel="00000000" w:rsidR="00000000" w:rsidRPr="00000000">
        <w:rPr>
          <w:rtl w:val="0"/>
        </w:rPr>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describe weather conditions at the time of the accident.</w:t>
      </w:r>
    </w:p>
    <w:tbl>
      <w:tblPr>
        <w:tblStyle w:val="Table5"/>
        <w:tblW w:w="9691.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121"/>
        <w:gridCol w:w="5570"/>
        <w:tblGridChange w:id="0">
          <w:tblGrid>
            <w:gridCol w:w="4121"/>
            <w:gridCol w:w="5570"/>
          </w:tblGrid>
        </w:tblGridChange>
      </w:tblGrid>
      <w:tr>
        <w:trPr>
          <w:cantSplit w:val="0"/>
          <w:trHeight w:val="497" w:hRule="atLeast"/>
          <w:tblHeader w:val="0"/>
        </w:trPr>
        <w:tc>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497" w:hRule="atLeast"/>
          <w:tblHeader w:val="0"/>
        </w:trPr>
        <w:tc>
          <w:tcPr/>
          <w:p w:rsidR="00000000" w:rsidDel="00000000" w:rsidP="00000000" w:rsidRDefault="00000000" w:rsidRPr="00000000" w14:paraId="000000A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Temperature(F)</w:t>
            </w:r>
          </w:p>
        </w:tc>
        <w:tc>
          <w:tcPr/>
          <w:p w:rsidR="00000000" w:rsidDel="00000000" w:rsidP="00000000" w:rsidRDefault="00000000" w:rsidRPr="00000000" w14:paraId="000000A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Temperature in Fahrenheit</w:t>
            </w:r>
          </w:p>
        </w:tc>
      </w:tr>
      <w:tr>
        <w:trPr>
          <w:cantSplit w:val="0"/>
          <w:trHeight w:val="526" w:hRule="atLeast"/>
          <w:tblHeader w:val="0"/>
        </w:trPr>
        <w:tc>
          <w:tcPr/>
          <w:p w:rsidR="00000000" w:rsidDel="00000000" w:rsidP="00000000" w:rsidRDefault="00000000" w:rsidRPr="00000000" w14:paraId="000000A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Wind_Chill(F)</w:t>
            </w:r>
          </w:p>
        </w:tc>
        <w:tc>
          <w:tcPr/>
          <w:p w:rsidR="00000000" w:rsidDel="00000000" w:rsidP="00000000" w:rsidRDefault="00000000" w:rsidRPr="00000000" w14:paraId="000000A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 chill temperature</w:t>
            </w:r>
          </w:p>
        </w:tc>
      </w:tr>
      <w:tr>
        <w:trPr>
          <w:cantSplit w:val="0"/>
          <w:trHeight w:val="497" w:hRule="atLeast"/>
          <w:tblHeader w:val="0"/>
        </w:trPr>
        <w:tc>
          <w:tcPr/>
          <w:p w:rsidR="00000000" w:rsidDel="00000000" w:rsidP="00000000" w:rsidRDefault="00000000" w:rsidRPr="00000000" w14:paraId="000000A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Humidity(%)</w:t>
            </w:r>
          </w:p>
        </w:tc>
        <w:tc>
          <w:tcPr/>
          <w:p w:rsidR="00000000" w:rsidDel="00000000" w:rsidP="00000000" w:rsidRDefault="00000000" w:rsidRPr="00000000" w14:paraId="000000A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Humidity level</w:t>
            </w:r>
          </w:p>
        </w:tc>
      </w:tr>
      <w:tr>
        <w:trPr>
          <w:cantSplit w:val="0"/>
          <w:trHeight w:val="497" w:hRule="atLeast"/>
          <w:tblHeader w:val="0"/>
        </w:trPr>
        <w:tc>
          <w:tcPr/>
          <w:p w:rsidR="00000000" w:rsidDel="00000000" w:rsidP="00000000" w:rsidRDefault="00000000" w:rsidRPr="00000000" w14:paraId="000000A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Pressure(in)</w:t>
            </w:r>
          </w:p>
        </w:tc>
        <w:tc>
          <w:tcPr/>
          <w:p w:rsidR="00000000" w:rsidDel="00000000" w:rsidP="00000000" w:rsidRDefault="00000000" w:rsidRPr="00000000" w14:paraId="000000A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Atmospheric pressure</w:t>
            </w:r>
          </w:p>
        </w:tc>
      </w:tr>
      <w:tr>
        <w:trPr>
          <w:cantSplit w:val="0"/>
          <w:trHeight w:val="497" w:hRule="atLeast"/>
          <w:tblHeader w:val="0"/>
        </w:trPr>
        <w:tc>
          <w:tcPr/>
          <w:p w:rsidR="00000000" w:rsidDel="00000000" w:rsidP="00000000" w:rsidRDefault="00000000" w:rsidRPr="00000000" w14:paraId="000000A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Visibility(mi)</w:t>
            </w:r>
          </w:p>
        </w:tc>
        <w:tc>
          <w:tcPr/>
          <w:p w:rsidR="00000000" w:rsidDel="00000000" w:rsidP="00000000" w:rsidRDefault="00000000" w:rsidRPr="00000000" w14:paraId="000000A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Visibility distance in miles</w:t>
            </w:r>
          </w:p>
        </w:tc>
      </w:tr>
      <w:tr>
        <w:trPr>
          <w:cantSplit w:val="0"/>
          <w:trHeight w:val="497" w:hRule="atLeast"/>
          <w:tblHeader w:val="0"/>
        </w:trPr>
        <w:tc>
          <w:tcPr/>
          <w:p w:rsidR="00000000" w:rsidDel="00000000" w:rsidP="00000000" w:rsidRDefault="00000000" w:rsidRPr="00000000" w14:paraId="000000A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Wind_Direction</w:t>
            </w:r>
          </w:p>
        </w:tc>
        <w:tc>
          <w:tcPr/>
          <w:p w:rsidR="00000000" w:rsidDel="00000000" w:rsidP="00000000" w:rsidRDefault="00000000" w:rsidRPr="00000000" w14:paraId="000000A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Direction of the wind</w:t>
            </w:r>
          </w:p>
        </w:tc>
      </w:tr>
      <w:tr>
        <w:trPr>
          <w:cantSplit w:val="0"/>
          <w:trHeight w:val="359" w:hRule="atLeast"/>
          <w:tblHeader w:val="0"/>
        </w:trPr>
        <w:tc>
          <w:tcPr/>
          <w:p w:rsidR="00000000" w:rsidDel="00000000" w:rsidP="00000000" w:rsidRDefault="00000000" w:rsidRPr="00000000" w14:paraId="000000A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Wind_Speed(mph)</w:t>
            </w:r>
          </w:p>
        </w:tc>
        <w:tc>
          <w:tcPr/>
          <w:p w:rsidR="00000000" w:rsidDel="00000000" w:rsidP="00000000" w:rsidRDefault="00000000" w:rsidRPr="00000000" w14:paraId="000000A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 speed in miles per hour</w:t>
            </w:r>
          </w:p>
        </w:tc>
      </w:tr>
      <w:tr>
        <w:trPr>
          <w:cantSplit w:val="0"/>
          <w:trHeight w:val="331" w:hRule="atLeast"/>
          <w:tblHeader w:val="0"/>
        </w:trPr>
        <w:tc>
          <w:tcPr/>
          <w:p w:rsidR="00000000" w:rsidDel="00000000" w:rsidP="00000000" w:rsidRDefault="00000000" w:rsidRPr="00000000" w14:paraId="000000B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Precipitation(in)</w:t>
            </w:r>
          </w:p>
        </w:tc>
        <w:tc>
          <w:tcPr/>
          <w:p w:rsidR="00000000" w:rsidDel="00000000" w:rsidP="00000000" w:rsidRDefault="00000000" w:rsidRPr="00000000" w14:paraId="000000B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Precipitation amount</w:t>
            </w:r>
          </w:p>
        </w:tc>
      </w:tr>
      <w:tr>
        <w:trPr>
          <w:cantSplit w:val="0"/>
          <w:trHeight w:val="497" w:hRule="atLeast"/>
          <w:tblHeader w:val="0"/>
        </w:trPr>
        <w:tc>
          <w:tcPr/>
          <w:p w:rsidR="00000000" w:rsidDel="00000000" w:rsidP="00000000" w:rsidRDefault="00000000" w:rsidRPr="00000000" w14:paraId="000000B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Weather_Condition</w:t>
            </w:r>
          </w:p>
        </w:tc>
        <w:tc>
          <w:tcPr/>
          <w:p w:rsidR="00000000" w:rsidDel="00000000" w:rsidP="00000000" w:rsidRDefault="00000000" w:rsidRPr="00000000" w14:paraId="000000B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General weather condition</w:t>
            </w:r>
          </w:p>
        </w:tc>
      </w:tr>
    </w:tbl>
    <w:p w:rsidR="00000000" w:rsidDel="00000000" w:rsidP="00000000" w:rsidRDefault="00000000" w:rsidRPr="00000000" w14:paraId="000000B4">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5">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sz w:val="28"/>
          <w:szCs w:val="28"/>
          <w:rtl w:val="0"/>
        </w:rPr>
        <w:t xml:space="preserve">5. Road and Traffic Infrastructure</w:t>
      </w:r>
      <w:r w:rsidDel="00000000" w:rsidR="00000000" w:rsidRPr="00000000">
        <w:rPr>
          <w:rtl w:val="0"/>
        </w:rPr>
      </w:r>
    </w:p>
    <w:p w:rsidR="00000000" w:rsidDel="00000000" w:rsidP="00000000" w:rsidRDefault="00000000" w:rsidRPr="00000000" w14:paraId="000000B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indicate the presence of road elements near the accident location.</w:t>
      </w:r>
    </w:p>
    <w:tbl>
      <w:tblPr>
        <w:tblStyle w:val="Table6"/>
        <w:tblW w:w="9069.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956"/>
        <w:gridCol w:w="5113"/>
        <w:tblGridChange w:id="0">
          <w:tblGrid>
            <w:gridCol w:w="3956"/>
            <w:gridCol w:w="5113"/>
          </w:tblGrid>
        </w:tblGridChange>
      </w:tblGrid>
      <w:tr>
        <w:trPr>
          <w:cantSplit w:val="0"/>
          <w:trHeight w:val="333" w:hRule="atLeast"/>
          <w:tblHeader w:val="0"/>
        </w:trPr>
        <w:tc>
          <w:tcPr/>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333" w:hRule="atLeast"/>
          <w:tblHeader w:val="0"/>
        </w:trPr>
        <w:tc>
          <w:tcPr/>
          <w:p w:rsidR="00000000" w:rsidDel="00000000" w:rsidP="00000000" w:rsidRDefault="00000000" w:rsidRPr="00000000" w14:paraId="000000B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Amenity</w:t>
            </w:r>
          </w:p>
        </w:tc>
        <w:tc>
          <w:tcPr/>
          <w:p w:rsidR="00000000" w:rsidDel="00000000" w:rsidP="00000000" w:rsidRDefault="00000000" w:rsidRPr="00000000" w14:paraId="000000B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Nearby amenities</w:t>
            </w:r>
          </w:p>
        </w:tc>
      </w:tr>
      <w:tr>
        <w:trPr>
          <w:cantSplit w:val="0"/>
          <w:trHeight w:val="352" w:hRule="atLeast"/>
          <w:tblHeader w:val="0"/>
        </w:trPr>
        <w:tc>
          <w:tcPr/>
          <w:p w:rsidR="00000000" w:rsidDel="00000000" w:rsidP="00000000" w:rsidRDefault="00000000" w:rsidRPr="00000000" w14:paraId="000000B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Bump</w:t>
            </w:r>
          </w:p>
        </w:tc>
        <w:tc>
          <w:tcPr/>
          <w:p w:rsidR="00000000" w:rsidDel="00000000" w:rsidP="00000000" w:rsidRDefault="00000000" w:rsidRPr="00000000" w14:paraId="000000B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Presence of speed bumps</w:t>
            </w:r>
          </w:p>
        </w:tc>
      </w:tr>
      <w:tr>
        <w:trPr>
          <w:cantSplit w:val="0"/>
          <w:trHeight w:val="333" w:hRule="atLeast"/>
          <w:tblHeader w:val="0"/>
        </w:trPr>
        <w:tc>
          <w:tcPr/>
          <w:p w:rsidR="00000000" w:rsidDel="00000000" w:rsidP="00000000" w:rsidRDefault="00000000" w:rsidRPr="00000000" w14:paraId="000000B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Crossing</w:t>
            </w:r>
          </w:p>
        </w:tc>
        <w:tc>
          <w:tcPr/>
          <w:p w:rsidR="00000000" w:rsidDel="00000000" w:rsidP="00000000" w:rsidRDefault="00000000" w:rsidRPr="00000000" w14:paraId="000000B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Pedestrian crossing</w:t>
            </w:r>
          </w:p>
        </w:tc>
      </w:tr>
      <w:tr>
        <w:trPr>
          <w:cantSplit w:val="0"/>
          <w:trHeight w:val="333" w:hRule="atLeast"/>
          <w:tblHeader w:val="0"/>
        </w:trPr>
        <w:tc>
          <w:tcPr/>
          <w:p w:rsidR="00000000" w:rsidDel="00000000" w:rsidP="00000000" w:rsidRDefault="00000000" w:rsidRPr="00000000" w14:paraId="000000B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Give_Way</w:t>
            </w:r>
          </w:p>
        </w:tc>
        <w:tc>
          <w:tcPr/>
          <w:p w:rsidR="00000000" w:rsidDel="00000000" w:rsidP="00000000" w:rsidRDefault="00000000" w:rsidRPr="00000000" w14:paraId="000000C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 way sign</w:t>
            </w:r>
          </w:p>
        </w:tc>
      </w:tr>
      <w:tr>
        <w:trPr>
          <w:cantSplit w:val="0"/>
          <w:trHeight w:val="333" w:hRule="atLeast"/>
          <w:tblHeader w:val="0"/>
        </w:trPr>
        <w:tc>
          <w:tcPr/>
          <w:p w:rsidR="00000000" w:rsidDel="00000000" w:rsidP="00000000" w:rsidRDefault="00000000" w:rsidRPr="00000000" w14:paraId="000000C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Junction</w:t>
            </w:r>
          </w:p>
        </w:tc>
        <w:tc>
          <w:tcPr/>
          <w:p w:rsidR="00000000" w:rsidDel="00000000" w:rsidP="00000000" w:rsidRDefault="00000000" w:rsidRPr="00000000" w14:paraId="000000C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Road junction</w:t>
            </w:r>
          </w:p>
        </w:tc>
      </w:tr>
      <w:tr>
        <w:trPr>
          <w:cantSplit w:val="0"/>
          <w:trHeight w:val="333" w:hRule="atLeast"/>
          <w:tblHeader w:val="0"/>
        </w:trPr>
        <w:tc>
          <w:tcPr/>
          <w:p w:rsidR="00000000" w:rsidDel="00000000" w:rsidP="00000000" w:rsidRDefault="00000000" w:rsidRPr="00000000" w14:paraId="000000C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No_Exit</w:t>
            </w:r>
          </w:p>
        </w:tc>
        <w:tc>
          <w:tcPr/>
          <w:p w:rsidR="00000000" w:rsidDel="00000000" w:rsidP="00000000" w:rsidRDefault="00000000" w:rsidRPr="00000000" w14:paraId="000000C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exit road</w:t>
            </w:r>
          </w:p>
        </w:tc>
      </w:tr>
      <w:tr>
        <w:trPr>
          <w:cantSplit w:val="0"/>
          <w:trHeight w:val="333" w:hRule="atLeast"/>
          <w:tblHeader w:val="0"/>
        </w:trPr>
        <w:tc>
          <w:tcPr/>
          <w:p w:rsidR="00000000" w:rsidDel="00000000" w:rsidP="00000000" w:rsidRDefault="00000000" w:rsidRPr="00000000" w14:paraId="000000C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Railway</w:t>
            </w:r>
          </w:p>
        </w:tc>
        <w:tc>
          <w:tcPr/>
          <w:p w:rsidR="00000000" w:rsidDel="00000000" w:rsidP="00000000" w:rsidRDefault="00000000" w:rsidRPr="00000000" w14:paraId="000000C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Railway crossing</w:t>
            </w:r>
          </w:p>
        </w:tc>
      </w:tr>
      <w:tr>
        <w:trPr>
          <w:cantSplit w:val="0"/>
          <w:trHeight w:val="333" w:hRule="atLeast"/>
          <w:tblHeader w:val="0"/>
        </w:trPr>
        <w:tc>
          <w:tcPr/>
          <w:p w:rsidR="00000000" w:rsidDel="00000000" w:rsidP="00000000" w:rsidRDefault="00000000" w:rsidRPr="00000000" w14:paraId="000000C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Roundabout</w:t>
            </w:r>
          </w:p>
        </w:tc>
        <w:tc>
          <w:tcPr/>
          <w:p w:rsidR="00000000" w:rsidDel="00000000" w:rsidP="00000000" w:rsidRDefault="00000000" w:rsidRPr="00000000" w14:paraId="000000C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Roundabout intersection</w:t>
            </w:r>
          </w:p>
        </w:tc>
      </w:tr>
      <w:tr>
        <w:trPr>
          <w:cantSplit w:val="0"/>
          <w:trHeight w:val="333" w:hRule="atLeast"/>
          <w:tblHeader w:val="0"/>
        </w:trPr>
        <w:tc>
          <w:tcPr/>
          <w:p w:rsidR="00000000" w:rsidDel="00000000" w:rsidP="00000000" w:rsidRDefault="00000000" w:rsidRPr="00000000" w14:paraId="000000C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Station</w:t>
            </w:r>
          </w:p>
        </w:tc>
        <w:tc>
          <w:tcPr/>
          <w:p w:rsidR="00000000" w:rsidDel="00000000" w:rsidP="00000000" w:rsidRDefault="00000000" w:rsidRPr="00000000" w14:paraId="000000C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Nearby station</w:t>
            </w:r>
          </w:p>
        </w:tc>
      </w:tr>
      <w:tr>
        <w:trPr>
          <w:cantSplit w:val="0"/>
          <w:trHeight w:val="333" w:hRule="atLeast"/>
          <w:tblHeader w:val="0"/>
        </w:trPr>
        <w:tc>
          <w:tcPr/>
          <w:p w:rsidR="00000000" w:rsidDel="00000000" w:rsidP="00000000" w:rsidRDefault="00000000" w:rsidRPr="00000000" w14:paraId="000000C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Stop</w:t>
            </w:r>
          </w:p>
        </w:tc>
        <w:tc>
          <w:tcPr/>
          <w:p w:rsidR="00000000" w:rsidDel="00000000" w:rsidP="00000000" w:rsidRDefault="00000000" w:rsidRPr="00000000" w14:paraId="000000C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Stop sign</w:t>
            </w:r>
          </w:p>
        </w:tc>
      </w:tr>
      <w:tr>
        <w:trPr>
          <w:cantSplit w:val="0"/>
          <w:trHeight w:val="333" w:hRule="atLeast"/>
          <w:tblHeader w:val="0"/>
        </w:trPr>
        <w:tc>
          <w:tcPr/>
          <w:p w:rsidR="00000000" w:rsidDel="00000000" w:rsidP="00000000" w:rsidRDefault="00000000" w:rsidRPr="00000000" w14:paraId="000000C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Traffic_Calming</w:t>
            </w:r>
          </w:p>
        </w:tc>
        <w:tc>
          <w:tcPr/>
          <w:p w:rsidR="00000000" w:rsidDel="00000000" w:rsidP="00000000" w:rsidRDefault="00000000" w:rsidRPr="00000000" w14:paraId="000000C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Traffic calming measures</w:t>
            </w:r>
          </w:p>
        </w:tc>
      </w:tr>
      <w:tr>
        <w:trPr>
          <w:cantSplit w:val="0"/>
          <w:trHeight w:val="333" w:hRule="atLeast"/>
          <w:tblHeader w:val="0"/>
        </w:trPr>
        <w:tc>
          <w:tcPr/>
          <w:p w:rsidR="00000000" w:rsidDel="00000000" w:rsidP="00000000" w:rsidRDefault="00000000" w:rsidRPr="00000000" w14:paraId="000000C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Traffic_Signal</w:t>
            </w:r>
          </w:p>
        </w:tc>
        <w:tc>
          <w:tcPr/>
          <w:p w:rsidR="00000000" w:rsidDel="00000000" w:rsidP="00000000" w:rsidRDefault="00000000" w:rsidRPr="00000000" w14:paraId="000000D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Traffic signal</w:t>
            </w:r>
          </w:p>
        </w:tc>
      </w:tr>
      <w:tr>
        <w:trPr>
          <w:cantSplit w:val="0"/>
          <w:trHeight w:val="333" w:hRule="atLeast"/>
          <w:tblHeader w:val="0"/>
        </w:trPr>
        <w:tc>
          <w:tcPr/>
          <w:p w:rsidR="00000000" w:rsidDel="00000000" w:rsidP="00000000" w:rsidRDefault="00000000" w:rsidRPr="00000000" w14:paraId="000000D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Turning_Loop</w:t>
            </w:r>
          </w:p>
        </w:tc>
        <w:tc>
          <w:tcPr/>
          <w:p w:rsidR="00000000" w:rsidDel="00000000" w:rsidP="00000000" w:rsidRDefault="00000000" w:rsidRPr="00000000" w14:paraId="000000D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Turning loop</w:t>
            </w:r>
          </w:p>
        </w:tc>
      </w:tr>
    </w:tbl>
    <w:p w:rsidR="00000000" w:rsidDel="00000000" w:rsidP="00000000" w:rsidRDefault="00000000" w:rsidRPr="00000000" w14:paraId="000000D3">
      <w:pPr>
        <w:pStyle w:val="Heading3"/>
        <w:spacing w:after="0" w:lineRule="auto"/>
        <w:jc w:val="both"/>
        <w:rPr/>
      </w:pPr>
      <w:r w:rsidDel="00000000" w:rsidR="00000000" w:rsidRPr="00000000">
        <w:rPr>
          <w:rtl w:val="0"/>
        </w:rPr>
        <w:tab/>
      </w:r>
    </w:p>
    <w:p w:rsidR="00000000" w:rsidDel="00000000" w:rsidP="00000000" w:rsidRDefault="00000000" w:rsidRPr="00000000" w14:paraId="000000D4">
      <w:pPr>
        <w:pStyle w:val="Heading3"/>
        <w:spacing w:after="0" w:lineRule="auto"/>
        <w:ind w:left="720" w:firstLine="0"/>
        <w:jc w:val="both"/>
        <w:rPr>
          <w:rFonts w:ascii="Times New Roman" w:cs="Times New Roman" w:eastAsia="Times New Roman" w:hAnsi="Times New Roman"/>
          <w:i w:val="0"/>
          <w:iCs w:val="0"/>
          <w:sz w:val="27"/>
          <w:szCs w:val="27"/>
        </w:rPr>
      </w:pPr>
      <w:r w:rsidDel="00000000" w:rsidR="00000000" w:rsidRPr="00000000">
        <w:rPr>
          <w:rtl w:val="0"/>
        </w:rPr>
      </w:r>
    </w:p>
    <w:p w:rsidR="00000000" w:rsidDel="00000000" w:rsidP="00000000" w:rsidRDefault="00000000" w:rsidRPr="00000000" w14:paraId="000000D5">
      <w:pPr>
        <w:pStyle w:val="Heading3"/>
        <w:jc w:val="both"/>
        <w:rPr>
          <w:rFonts w:ascii="Times New Roman" w:cs="Times New Roman" w:eastAsia="Times New Roman" w:hAnsi="Times New Roman"/>
          <w:i w:val="0"/>
          <w:iCs w:val="0"/>
          <w:sz w:val="27"/>
          <w:szCs w:val="27"/>
        </w:rPr>
      </w:pPr>
      <w:r w:rsidDel="00000000" w:rsidR="00000000" w:rsidRPr="00000000">
        <w:rPr>
          <w:i w:val="0"/>
          <w:iCs w:val="0"/>
          <w:color w:val="1f3864"/>
          <w:sz w:val="28"/>
          <w:szCs w:val="28"/>
          <w:rtl w:val="0"/>
        </w:rPr>
        <w:t xml:space="preserve">6. Accident Characteristics</w:t>
      </w:r>
      <w:r w:rsidDel="00000000" w:rsidR="00000000" w:rsidRPr="00000000">
        <w:rPr>
          <w:rtl w:val="0"/>
        </w:rPr>
      </w:r>
    </w:p>
    <w:p w:rsidR="00000000" w:rsidDel="00000000" w:rsidP="00000000" w:rsidRDefault="00000000" w:rsidRPr="00000000" w14:paraId="000000D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describe the accident itself.</w:t>
      </w:r>
    </w:p>
    <w:tbl>
      <w:tblPr>
        <w:tblStyle w:val="Table7"/>
        <w:tblW w:w="9020.0" w:type="dxa"/>
        <w:jc w:val="left"/>
        <w:tblInd w:w="5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198"/>
        <w:gridCol w:w="6822"/>
        <w:tblGridChange w:id="0">
          <w:tblGrid>
            <w:gridCol w:w="2198"/>
            <w:gridCol w:w="6822"/>
          </w:tblGrid>
        </w:tblGridChange>
      </w:tblGrid>
      <w:tr>
        <w:trPr>
          <w:cantSplit w:val="0"/>
          <w:trHeight w:val="365" w:hRule="atLeast"/>
          <w:tblHeader w:val="0"/>
        </w:trPr>
        <w:tc>
          <w:tcPr/>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365" w:hRule="atLeast"/>
          <w:tblHeader w:val="0"/>
        </w:trPr>
        <w:tc>
          <w:tcPr/>
          <w:p w:rsidR="00000000" w:rsidDel="00000000" w:rsidP="00000000" w:rsidRDefault="00000000" w:rsidRPr="00000000" w14:paraId="000000D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Severity</w:t>
            </w:r>
          </w:p>
        </w:tc>
        <w:tc>
          <w:tcPr/>
          <w:p w:rsidR="00000000" w:rsidDel="00000000" w:rsidP="00000000" w:rsidRDefault="00000000" w:rsidRPr="00000000" w14:paraId="000000D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Indicates the impact level of the accident (1–4)</w:t>
            </w:r>
          </w:p>
        </w:tc>
      </w:tr>
      <w:tr>
        <w:trPr>
          <w:cantSplit w:val="0"/>
          <w:trHeight w:val="386" w:hRule="atLeast"/>
          <w:tblHeader w:val="0"/>
        </w:trPr>
        <w:tc>
          <w:tcPr/>
          <w:p w:rsidR="00000000" w:rsidDel="00000000" w:rsidP="00000000" w:rsidRDefault="00000000" w:rsidRPr="00000000" w14:paraId="000000D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Distance(mi)</w:t>
            </w:r>
          </w:p>
        </w:tc>
        <w:tc>
          <w:tcPr/>
          <w:p w:rsidR="00000000" w:rsidDel="00000000" w:rsidP="00000000" w:rsidRDefault="00000000" w:rsidRPr="00000000" w14:paraId="000000D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Length of the road affected by the accident</w:t>
            </w:r>
          </w:p>
        </w:tc>
      </w:tr>
      <w:tr>
        <w:trPr>
          <w:cantSplit w:val="0"/>
          <w:trHeight w:val="347" w:hRule="atLeast"/>
          <w:tblHeader w:val="0"/>
        </w:trPr>
        <w:tc>
          <w:tcPr/>
          <w:p w:rsidR="00000000" w:rsidDel="00000000" w:rsidP="00000000" w:rsidRDefault="00000000" w:rsidRPr="00000000" w14:paraId="000000D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w:t>
            </w:r>
          </w:p>
        </w:tc>
        <w:tc>
          <w:tcPr/>
          <w:p w:rsidR="00000000" w:rsidDel="00000000" w:rsidP="00000000" w:rsidRDefault="00000000" w:rsidRPr="00000000" w14:paraId="000000D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Text description of the accident</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Variable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represents the level of accident severity.</w:t>
      </w:r>
    </w:p>
    <w:p w:rsidR="00000000" w:rsidDel="00000000" w:rsidP="00000000" w:rsidRDefault="00000000" w:rsidRPr="00000000" w14:paraId="000000E2">
      <w:pPr>
        <w:pStyle w:val="Heading1"/>
        <w:jc w:val="both"/>
        <w:rPr>
          <w:color w:val="1f3864"/>
          <w:sz w:val="32"/>
          <w:szCs w:val="32"/>
        </w:rPr>
      </w:pPr>
      <w:r w:rsidDel="00000000" w:rsidR="00000000" w:rsidRPr="00000000">
        <w:rPr>
          <w:rtl w:val="0"/>
        </w:rPr>
      </w:r>
    </w:p>
    <w:p w:rsidR="00000000" w:rsidDel="00000000" w:rsidP="00000000" w:rsidRDefault="00000000" w:rsidRPr="00000000" w14:paraId="000000E3">
      <w:pPr>
        <w:pStyle w:val="Heading1"/>
        <w:jc w:val="both"/>
        <w:rPr>
          <w:color w:val="1f3864"/>
          <w:sz w:val="32"/>
          <w:szCs w:val="32"/>
        </w:rPr>
      </w:pPr>
      <w:r w:rsidDel="00000000" w:rsidR="00000000" w:rsidRPr="00000000">
        <w:rPr>
          <w:rtl w:val="0"/>
        </w:rPr>
      </w:r>
    </w:p>
    <w:p w:rsidR="00000000" w:rsidDel="00000000" w:rsidP="00000000" w:rsidRDefault="00000000" w:rsidRPr="00000000" w14:paraId="000000E4">
      <w:pPr>
        <w:pStyle w:val="Heading1"/>
        <w:jc w:val="both"/>
        <w:rPr>
          <w:color w:val="1f3864"/>
          <w:sz w:val="32"/>
          <w:szCs w:val="32"/>
        </w:rPr>
      </w:pPr>
      <w:r w:rsidDel="00000000" w:rsidR="00000000" w:rsidRPr="00000000">
        <w:rPr>
          <w:rtl w:val="0"/>
        </w:rPr>
      </w:r>
    </w:p>
    <w:p w:rsidR="00000000" w:rsidDel="00000000" w:rsidP="00000000" w:rsidRDefault="00000000" w:rsidRPr="00000000" w14:paraId="000000E5">
      <w:pPr>
        <w:pStyle w:val="Heading1"/>
        <w:jc w:val="both"/>
        <w:rPr>
          <w:color w:val="1f3864"/>
          <w:sz w:val="32"/>
          <w:szCs w:val="32"/>
        </w:rPr>
      </w:pPr>
      <w:r w:rsidDel="00000000" w:rsidR="00000000" w:rsidRPr="00000000">
        <w:rPr>
          <w:color w:val="1f3864"/>
          <w:sz w:val="32"/>
          <w:szCs w:val="32"/>
          <w:rtl w:val="0"/>
        </w:rPr>
        <w:t xml:space="preserve">5. Data Preprocessing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building the machine learning models, several preprocessing steps were applied to clean and prepare the dataset for analysis and modeling. These steps ensure that the data is consistent, reliable, and suitable for machine learning algorithms.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preprocessing steps were applied to prepare the dataset for machine learning modeling.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pPr>
      <w:r w:rsidDel="00000000" w:rsidR="00000000" w:rsidRPr="00000000">
        <w:rPr>
          <w:b w:val="1"/>
          <w:bCs w:val="1"/>
          <w:color w:val="1f3864"/>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1f3864"/>
          <w:sz w:val="28"/>
          <w:szCs w:val="28"/>
          <w:u w:val="none"/>
          <w:shd w:fill="auto" w:val="clear"/>
          <w:vertAlign w:val="baseline"/>
          <w:rtl w:val="0"/>
        </w:rPr>
        <w:t xml:space="preserve">.1 Data Inspection and Initial Exploration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first examined to understand its structure and characteristics.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steps were performed:</w:t>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Checking the dataset shape (number of rows and columns)</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Inspecting the first and last records</w:t>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column data types</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statistical summaries for numerical features</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duplicate records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step helped in understanding the dataset structure and detecting potential data quality issues.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pPr>
      <w:r w:rsidDel="00000000" w:rsidR="00000000" w:rsidRPr="00000000">
        <w:rPr>
          <w:b w:val="1"/>
          <w:bCs w:val="1"/>
          <w:color w:val="1f3864"/>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1f3864"/>
          <w:sz w:val="28"/>
          <w:szCs w:val="28"/>
          <w:u w:val="none"/>
          <w:shd w:fill="auto" w:val="clear"/>
          <w:vertAlign w:val="baseline"/>
          <w:rtl w:val="0"/>
        </w:rPr>
        <w:t xml:space="preserve">.2 Feature Type Classification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facilitate preprocessing, the dataset features were categorized based on their data types: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Numerical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values such as temperature, humidity, pressure, and visibility.</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Categorical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Text-based variables such as city, state, weather condition, and wind direction.</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Boolean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indicators representing the presence of road infrastructure elements (e.g., traffic signals, crossings).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Datetime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Time-related variables describing when accidents occurred.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classification allowed the application of appropriate preprocessing techniques for each feature type.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pPr>
      <w:r w:rsidDel="00000000" w:rsidR="00000000" w:rsidRPr="00000000">
        <w:rPr>
          <w:rtl w:val="0"/>
        </w:rPr>
      </w:r>
    </w:p>
    <w:p w:rsidR="00000000" w:rsidDel="00000000" w:rsidP="00000000" w:rsidRDefault="00000000" w:rsidRPr="00000000" w14:paraId="000000FA">
      <w:pPr>
        <w:pStyle w:val="Heading2"/>
        <w:jc w:val="both"/>
        <w:rPr>
          <w:color w:val="1f3864"/>
          <w:sz w:val="28"/>
          <w:szCs w:val="28"/>
        </w:rPr>
      </w:pPr>
      <w:r w:rsidDel="00000000" w:rsidR="00000000" w:rsidRPr="00000000">
        <w:rPr>
          <w:color w:val="1f3864"/>
          <w:sz w:val="28"/>
          <w:szCs w:val="28"/>
          <w:rtl w:val="0"/>
        </w:rPr>
        <w:t xml:space="preserve">5.3 Missing Values Analysis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missing values analysis was conducted to determine the percentage of missing data in each feature. The missing value percentages were calculated and visualized using bar charts to identify features with significant missing data.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step helped determine the appropriate strategies for handling missing values.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pPr>
      <w:r w:rsidDel="00000000" w:rsidR="00000000" w:rsidRPr="00000000">
        <w:rPr>
          <w:rtl w:val="0"/>
        </w:rPr>
      </w:r>
    </w:p>
    <w:p w:rsidR="00000000" w:rsidDel="00000000" w:rsidP="00000000" w:rsidRDefault="00000000" w:rsidRPr="00000000" w14:paraId="000000FF">
      <w:pPr>
        <w:pStyle w:val="Heading2"/>
        <w:jc w:val="both"/>
        <w:rPr>
          <w:color w:val="1f3864"/>
        </w:rPr>
      </w:pPr>
      <w:r w:rsidDel="00000000" w:rsidR="00000000" w:rsidRPr="00000000">
        <w:rPr>
          <w:color w:val="1f3864"/>
          <w:sz w:val="28"/>
          <w:szCs w:val="28"/>
          <w:rtl w:val="0"/>
        </w:rPr>
        <w:t xml:space="preserve">5.4 Removing Irrelevant Features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features were removed because they were either redundant, contained excessive missing values, or were not relevant to the predictive modeling task.</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of removed columns include:</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End_Time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End_Lat</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End_Lng</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Airport_Code</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twilight-related duplicated columns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unnecessary features helps reduce noise and improves model performance.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jc w:val="both"/>
        <w:rPr>
          <w:color w:val="1f3864"/>
        </w:rPr>
      </w:pPr>
      <w:r w:rsidDel="00000000" w:rsidR="00000000" w:rsidRPr="00000000">
        <w:rPr>
          <w:color w:val="1f3864"/>
          <w:rtl w:val="0"/>
        </w:rPr>
        <w:t xml:space="preserve">4.5 Feature Engineering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features were created from the accident start time to capture temporal patterns in accidents.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Start_Time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column was converted to datetime format, and the following features were extracted:</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Hour of the day when the accident occurred</w:t>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Day_of_Week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Day of the week (0–6)</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Month of the accident</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Year of occurrence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new features allow the model to learn patterns related to time-based accident trends.</w:t>
      </w:r>
    </w:p>
    <w:p w:rsidR="00000000" w:rsidDel="00000000" w:rsidP="00000000" w:rsidRDefault="00000000" w:rsidRPr="00000000" w14:paraId="00000112">
      <w:pPr>
        <w:spacing w:after="280" w:before="280" w:line="240" w:lineRule="auto"/>
        <w:jc w:val="both"/>
        <w:rPr>
          <w:b w:val="1"/>
          <w:bCs w:val="1"/>
          <w:color w:val="1f3864"/>
        </w:rPr>
      </w:pPr>
      <w:r w:rsidDel="00000000" w:rsidR="00000000" w:rsidRPr="00000000">
        <w:rPr>
          <w:rtl w:val="0"/>
        </w:rPr>
      </w:r>
    </w:p>
    <w:p w:rsidR="00000000" w:rsidDel="00000000" w:rsidP="00000000" w:rsidRDefault="00000000" w:rsidRPr="00000000" w14:paraId="00000113">
      <w:pPr>
        <w:spacing w:after="280" w:before="280" w:line="240" w:lineRule="auto"/>
        <w:jc w:val="both"/>
        <w:rPr>
          <w:b w:val="1"/>
          <w:bCs w:val="1"/>
          <w:color w:val="1f3864"/>
        </w:rPr>
      </w:pPr>
      <w:r w:rsidDel="00000000" w:rsidR="00000000" w:rsidRPr="00000000">
        <w:rPr>
          <w:rtl w:val="0"/>
        </w:rPr>
      </w:r>
    </w:p>
    <w:p w:rsidR="00000000" w:rsidDel="00000000" w:rsidP="00000000" w:rsidRDefault="00000000" w:rsidRPr="00000000" w14:paraId="00000114">
      <w:pPr>
        <w:spacing w:after="280" w:before="280" w:line="240" w:lineRule="auto"/>
        <w:jc w:val="both"/>
        <w:rPr>
          <w:rFonts w:ascii="Times New Roman" w:cs="Times New Roman" w:eastAsia="Times New Roman" w:hAnsi="Times New Roman"/>
          <w:b w:val="1"/>
          <w:bCs w:val="1"/>
          <w:color w:val="1f3864"/>
        </w:rPr>
      </w:pPr>
      <w:r w:rsidDel="00000000" w:rsidR="00000000" w:rsidRPr="00000000">
        <w:rPr>
          <w:b w:val="1"/>
          <w:bCs w:val="1"/>
          <w:color w:val="1f3864"/>
          <w:sz w:val="26"/>
          <w:szCs w:val="26"/>
          <w:rtl w:val="0"/>
        </w:rPr>
        <w:t xml:space="preserve">5.6 Handling Missing Value</w:t>
      </w:r>
      <w:r w:rsidDel="00000000" w:rsidR="00000000" w:rsidRPr="00000000">
        <w:rPr>
          <w:rFonts w:ascii="Times New Roman" w:cs="Times New Roman" w:eastAsia="Times New Roman" w:hAnsi="Times New Roman"/>
          <w:b w:val="1"/>
          <w:bCs w:val="1"/>
          <w:color w:val="1f3864"/>
          <w:rtl w:val="0"/>
        </w:rPr>
        <w:t xml:space="preserve">s</w:t>
      </w:r>
    </w:p>
    <w:p w:rsidR="00000000" w:rsidDel="00000000" w:rsidP="00000000" w:rsidRDefault="00000000" w:rsidRPr="00000000" w14:paraId="0000011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strategies were used to handle missing values depending on the data type.</w:t>
      </w:r>
    </w:p>
    <w:p w:rsidR="00000000" w:rsidDel="00000000" w:rsidP="00000000" w:rsidRDefault="00000000" w:rsidRPr="00000000" w14:paraId="00000116">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color w:val="1f3864"/>
          <w:rtl w:val="0"/>
        </w:rPr>
        <w:t xml:space="preserve">Numerical Features</w:t>
      </w:r>
      <w:r w:rsidDel="00000000" w:rsidR="00000000" w:rsidRPr="00000000">
        <w:rPr>
          <w:rtl w:val="0"/>
        </w:rPr>
      </w:r>
    </w:p>
    <w:p w:rsidR="00000000" w:rsidDel="00000000" w:rsidP="00000000" w:rsidRDefault="00000000" w:rsidRPr="00000000" w14:paraId="0000011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numerical values were filled using the </w:t>
      </w:r>
      <w:r w:rsidDel="00000000" w:rsidR="00000000" w:rsidRPr="00000000">
        <w:rPr>
          <w:rFonts w:ascii="Times New Roman" w:cs="Times New Roman" w:eastAsia="Times New Roman" w:hAnsi="Times New Roman"/>
          <w:b w:val="1"/>
          <w:bCs w:val="1"/>
          <w:rtl w:val="0"/>
        </w:rPr>
        <w:t xml:space="preserve">median</w:t>
      </w:r>
      <w:r w:rsidDel="00000000" w:rsidR="00000000" w:rsidRPr="00000000">
        <w:rPr>
          <w:rFonts w:ascii="Times New Roman" w:cs="Times New Roman" w:eastAsia="Times New Roman" w:hAnsi="Times New Roman"/>
          <w:rtl w:val="0"/>
        </w:rPr>
        <w:t xml:space="preserve"> value of each feature.</w:t>
        <w:br w:type="textWrapping"/>
        <w:t xml:space="preserve">This approach is robust to outliers and preserves the distribution of the data.</w:t>
      </w:r>
    </w:p>
    <w:p w:rsidR="00000000" w:rsidDel="00000000" w:rsidP="00000000" w:rsidRDefault="00000000" w:rsidRPr="00000000" w14:paraId="0000011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processed columns:</w:t>
      </w:r>
    </w:p>
    <w:p w:rsidR="00000000" w:rsidDel="00000000" w:rsidP="00000000" w:rsidRDefault="00000000" w:rsidRPr="00000000" w14:paraId="00000119">
      <w:pPr>
        <w:numPr>
          <w:ilvl w:val="0"/>
          <w:numId w:val="12"/>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Temperature(F)</w:t>
      </w:r>
    </w:p>
    <w:p w:rsidR="00000000" w:rsidDel="00000000" w:rsidP="00000000" w:rsidRDefault="00000000" w:rsidRPr="00000000" w14:paraId="0000011A">
      <w:pPr>
        <w:numPr>
          <w:ilvl w:val="0"/>
          <w:numId w:val="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Humidity(%)</w:t>
      </w:r>
    </w:p>
    <w:p w:rsidR="00000000" w:rsidDel="00000000" w:rsidP="00000000" w:rsidRDefault="00000000" w:rsidRPr="00000000" w14:paraId="0000011B">
      <w:pPr>
        <w:numPr>
          <w:ilvl w:val="0"/>
          <w:numId w:val="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Pressure(in)</w:t>
      </w:r>
    </w:p>
    <w:p w:rsidR="00000000" w:rsidDel="00000000" w:rsidP="00000000" w:rsidRDefault="00000000" w:rsidRPr="00000000" w14:paraId="0000011C">
      <w:pPr>
        <w:numPr>
          <w:ilvl w:val="0"/>
          <w:numId w:val="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Visibility(mi)</w:t>
      </w:r>
    </w:p>
    <w:p w:rsidR="00000000" w:rsidDel="00000000" w:rsidP="00000000" w:rsidRDefault="00000000" w:rsidRPr="00000000" w14:paraId="0000011D">
      <w:pPr>
        <w:numPr>
          <w:ilvl w:val="0"/>
          <w:numId w:val="12"/>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Wind_Speed(mph)</w:t>
      </w:r>
    </w:p>
    <w:p w:rsidR="00000000" w:rsidDel="00000000" w:rsidP="00000000" w:rsidRDefault="00000000" w:rsidRPr="00000000" w14:paraId="0000011E">
      <w:pPr>
        <w:spacing w:after="280" w:before="280" w:line="240" w:lineRule="auto"/>
        <w:jc w:val="both"/>
        <w:rPr>
          <w:rFonts w:ascii="Times New Roman" w:cs="Times New Roman" w:eastAsia="Times New Roman" w:hAnsi="Times New Roman"/>
          <w:b w:val="1"/>
          <w:bCs w:val="1"/>
          <w:color w:val="1f3864"/>
        </w:rPr>
      </w:pPr>
      <w:r w:rsidDel="00000000" w:rsidR="00000000" w:rsidRPr="00000000">
        <w:rPr>
          <w:rFonts w:ascii="Times New Roman" w:cs="Times New Roman" w:eastAsia="Times New Roman" w:hAnsi="Times New Roman"/>
          <w:b w:val="1"/>
          <w:bCs w:val="1"/>
          <w:color w:val="1f3864"/>
          <w:rtl w:val="0"/>
        </w:rPr>
        <w:t xml:space="preserve">Categorical Features</w:t>
      </w:r>
    </w:p>
    <w:p w:rsidR="00000000" w:rsidDel="00000000" w:rsidP="00000000" w:rsidRDefault="00000000" w:rsidRPr="00000000" w14:paraId="0000011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categorical values were replaced using the </w:t>
      </w:r>
      <w:r w:rsidDel="00000000" w:rsidR="00000000" w:rsidRPr="00000000">
        <w:rPr>
          <w:rFonts w:ascii="Times New Roman" w:cs="Times New Roman" w:eastAsia="Times New Roman" w:hAnsi="Times New Roman"/>
          <w:b w:val="1"/>
          <w:bCs w:val="1"/>
          <w:rtl w:val="0"/>
        </w:rPr>
        <w:t xml:space="preserve">most frequent value (mode)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include:</w:t>
      </w:r>
    </w:p>
    <w:p w:rsidR="00000000" w:rsidDel="00000000" w:rsidP="00000000" w:rsidRDefault="00000000" w:rsidRPr="00000000" w14:paraId="00000121">
      <w:pPr>
        <w:numPr>
          <w:ilvl w:val="0"/>
          <w:numId w:val="13"/>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Weather_Condition</w:t>
      </w:r>
    </w:p>
    <w:p w:rsidR="00000000" w:rsidDel="00000000" w:rsidP="00000000" w:rsidRDefault="00000000" w:rsidRPr="00000000" w14:paraId="00000122">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Wind_Direction</w:t>
      </w:r>
    </w:p>
    <w:p w:rsidR="00000000" w:rsidDel="00000000" w:rsidP="00000000" w:rsidRDefault="00000000" w:rsidRPr="00000000" w14:paraId="00000123">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p w:rsidR="00000000" w:rsidDel="00000000" w:rsidP="00000000" w:rsidRDefault="00000000" w:rsidRPr="00000000" w14:paraId="00000124">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p w:rsidR="00000000" w:rsidDel="00000000" w:rsidP="00000000" w:rsidRDefault="00000000" w:rsidRPr="00000000" w14:paraId="00000125">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County</w:t>
      </w:r>
    </w:p>
    <w:p w:rsidR="00000000" w:rsidDel="00000000" w:rsidP="00000000" w:rsidRDefault="00000000" w:rsidRPr="00000000" w14:paraId="00000126">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Sunrise_Sunset</w:t>
      </w:r>
    </w:p>
    <w:p w:rsidR="00000000" w:rsidDel="00000000" w:rsidP="00000000" w:rsidRDefault="00000000" w:rsidRPr="00000000" w14:paraId="00000127">
      <w:pPr>
        <w:numPr>
          <w:ilvl w:val="0"/>
          <w:numId w:val="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Timezone</w:t>
      </w:r>
    </w:p>
    <w:p w:rsidR="00000000" w:rsidDel="00000000" w:rsidP="00000000" w:rsidRDefault="00000000" w:rsidRPr="00000000" w14:paraId="00000128">
      <w:pPr>
        <w:numPr>
          <w:ilvl w:val="0"/>
          <w:numId w:val="13"/>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p w:rsidR="00000000" w:rsidDel="00000000" w:rsidP="00000000" w:rsidRDefault="00000000" w:rsidRPr="00000000" w14:paraId="0000012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ensures categorical features remain consistent.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b w:val="1"/>
          <w:bCs w:val="1"/>
          <w:color w:val="1f3864"/>
          <w:sz w:val="26"/>
          <w:szCs w:val="26"/>
          <w:rtl w:val="0"/>
        </w:rPr>
        <w:t xml:space="preserve">5.7 Data Transformation and Encoding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variables were transformed using different encoding strategies based on their type. Columns with high cardinality—namely City, County, State, Timezone, Weather_Condition, and Wind_Direction—were encoded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replacing each category with its occurrence frequency in the dataset.</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categorical columns—such as Amenity, Bump, Crossing, Give_Way, Junction, No_Exit, Railway, Roundabout, Station, Stop, Traffic_Calming, Traffic_Signal, and Turning_Loop—were mapped to 0/1.</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columns representing day/night or twilight information (Civil_Twilight, Sunrise_Sunset, Nautical_Twilight, Astronomical_Twilight) were also encoded as binary indicators. These transformations ensured that all categorical features were converted into numerical representations suitable for machine learning algorithms.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spacing w:after="280" w:before="280" w:line="240" w:lineRule="auto"/>
        <w:jc w:val="both"/>
        <w:rPr>
          <w:rFonts w:ascii="Times New Roman" w:cs="Times New Roman" w:eastAsia="Times New Roman" w:hAnsi="Times New Roman"/>
          <w:b w:val="1"/>
          <w:bCs w:val="1"/>
          <w:color w:val="1f3864"/>
        </w:rPr>
      </w:pPr>
      <w:r w:rsidDel="00000000" w:rsidR="00000000" w:rsidRPr="00000000">
        <w:rPr>
          <w:b w:val="1"/>
          <w:bCs w:val="1"/>
          <w:color w:val="1f3864"/>
          <w:sz w:val="26"/>
          <w:szCs w:val="26"/>
          <w:rtl w:val="0"/>
        </w:rPr>
        <w:t xml:space="preserve">5.8 Feature Scaling</w:t>
      </w:r>
      <w:r w:rsidDel="00000000" w:rsidR="00000000" w:rsidRPr="00000000">
        <w:rPr>
          <w:rtl w:val="0"/>
        </w:rPr>
      </w:r>
    </w:p>
    <w:p w:rsidR="00000000" w:rsidDel="00000000" w:rsidP="00000000" w:rsidRDefault="00000000" w:rsidRPr="00000000" w14:paraId="0000013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features were standardized using </w:t>
      </w:r>
      <w:r w:rsidDel="00000000" w:rsidR="00000000" w:rsidRPr="00000000">
        <w:rPr>
          <w:rFonts w:ascii="Times New Roman" w:cs="Times New Roman" w:eastAsia="Times New Roman" w:hAnsi="Times New Roman"/>
          <w:b w:val="1"/>
          <w:bCs w:val="1"/>
          <w:rtl w:val="0"/>
        </w:rPr>
        <w:t xml:space="preserve">StandardScaler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transformation scales features so that they have:</w:t>
      </w:r>
    </w:p>
    <w:p w:rsidR="00000000" w:rsidDel="00000000" w:rsidP="00000000" w:rsidRDefault="00000000" w:rsidRPr="00000000" w14:paraId="00000132">
      <w:pPr>
        <w:numPr>
          <w:ilvl w:val="0"/>
          <w:numId w:val="14"/>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 0</w:t>
      </w:r>
    </w:p>
    <w:p w:rsidR="00000000" w:rsidDel="00000000" w:rsidP="00000000" w:rsidRDefault="00000000" w:rsidRPr="00000000" w14:paraId="00000133">
      <w:pPr>
        <w:numPr>
          <w:ilvl w:val="0"/>
          <w:numId w:val="14"/>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 = 1</w:t>
      </w:r>
    </w:p>
    <w:p w:rsidR="00000000" w:rsidDel="00000000" w:rsidP="00000000" w:rsidRDefault="00000000" w:rsidRPr="00000000" w14:paraId="0000013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scaling improves the performance of many machine learning algorithms by ensuring all variables contribute equally to the model.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1"/>
        <w:jc w:val="both"/>
        <w:rPr>
          <w:color w:val="1f3864"/>
          <w:sz w:val="32"/>
          <w:szCs w:val="32"/>
        </w:rPr>
      </w:pPr>
      <w:r w:rsidDel="00000000" w:rsidR="00000000" w:rsidRPr="00000000">
        <w:rPr>
          <w:color w:val="1f3864"/>
          <w:sz w:val="32"/>
          <w:szCs w:val="32"/>
          <w:rtl w:val="0"/>
        </w:rPr>
        <w:t xml:space="preserve">6. Exploratory Data Analysis (EDA)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comprehensive exploratory data analysis was conducted to understand the underlying structure, distributions, and relationships within the dataset before model development. This analysis served to inform feature engineering, data preprocessing, and model selection decisions.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Dataset Overview and Initial Inspection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dataset was initially inspected to understand its size, structure, and data types. The analysis confirmed the dataset contains over 7 million accident records with a mix of numerical, categorical, boolean, and datetime features. A review of the target variable, Severity, revealed a significant class imbalance, with Severity 2 (minor accident) constituting the vast majority of records, while Severity 1 and 4 (the least and most severe) were substantially underrepresented. This imbalance was identified as a critical challenge requiring specific handling in the modeling phase.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Missing Values Analysis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detailed analysis of missing values was performed to quantify the extent of incomplete data across all features. The missing value percentages were calculated and visualized using bar charts. This analysis revealed that several features, including Wind_Chill(F), Precipitation(in), and Weather_Condition, contained a substantial proportion of missing values. This step was crucial for determining the appropriate imputation strategies—median imputation for numerical features and mode imputation for categorical features—applied during preprocessing.</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Univariate Analysis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Numerical Features: The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distribution of key numerical features such as Temperature(F), Humidity(%), Pressure(in), Visibility(mi), and Wind_Speed(mph) was examined using histograms and boxplots. This analysis identified the presence of significant outliers in features like Distance(mi) and Precipitation(in), which later informed the outlier capping strategy during data cleaning.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Categorical Features: The frequency distribution of high-cardinality categorical features like City and Weather_Condition was analyzed. This revealed a long-tail distribution, where a small number of categories accounted for a large proportion of the data. This insight justified the use of frequency and target encoding techniques for these features.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Bivariate Analysis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relationship between various features and the target variable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was explored to identify potential predictors.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 vs. Temporal Factors: Analysis of accident counts by hour and day of the week revealed distinct temporal patterns. Rush hour periods (morning and evening) showed a higher concentration of accidents, and this relationship was further explored by creating a Rush_Hour feature. Cyclical encoding of time features (Hour_sin, Hour_cos) was subsequently implemented to capture these patterns effectively for machine learning models.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 vs. Weather Conditions: The distribution of accident severity across different weather conditions and times of day (e.g., Sunrise_Sunset) was examined. This analysis indicated that adverse weather conditions and nighttime are associated with a higher proportion of severe accidents.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 vs. Road Infrastructure: The impact of road infrastructure elements such as traffic signals, bumps, and junctions on accident severity was analyzed. Count plots and stacked bar charts showed that the presence of certain features correlates with the frequency and severity distribution of accidents, confirming their importance as predictive features.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Geospatial Analysis: The accident count was aggregated by City and State to identify high-risk geographical areas. The analysis of top cities and states by accident count helped to contextualize the data and highlighted regional disparities in accident frequency.</w:t>
      </w:r>
    </w:p>
    <w:p w:rsidR="00000000" w:rsidDel="00000000" w:rsidP="00000000" w:rsidRDefault="00000000" w:rsidRPr="00000000" w14:paraId="00000149">
      <w:pPr>
        <w:pStyle w:val="Heading1"/>
        <w:spacing w:after="0" w:lineRule="auto"/>
        <w:jc w:val="both"/>
        <w:rPr>
          <w:color w:val="1f3864"/>
          <w:sz w:val="24"/>
          <w:szCs w:val="24"/>
        </w:rPr>
      </w:pPr>
      <w:r w:rsidDel="00000000" w:rsidR="00000000" w:rsidRPr="00000000">
        <w:rPr>
          <w:rtl w:val="0"/>
        </w:rPr>
      </w:r>
    </w:p>
    <w:p w:rsidR="00000000" w:rsidDel="00000000" w:rsidP="00000000" w:rsidRDefault="00000000" w:rsidRPr="00000000" w14:paraId="0000014A">
      <w:pPr>
        <w:pStyle w:val="Heading1"/>
        <w:jc w:val="both"/>
        <w:rPr>
          <w:color w:val="1f3864"/>
          <w:sz w:val="32"/>
          <w:szCs w:val="32"/>
        </w:rPr>
      </w:pPr>
      <w:r w:rsidDel="00000000" w:rsidR="00000000" w:rsidRPr="00000000">
        <w:rPr>
          <w:color w:val="1f3864"/>
          <w:sz w:val="32"/>
          <w:szCs w:val="32"/>
          <w:rtl w:val="0"/>
        </w:rPr>
        <w:t xml:space="preserve">7. Model Methodology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outlines the systematic approach taken to build predictive models for accident severity. The methodology encompasses data preprocessing, feature engineering, model selection, and the techniques used to address the significant class imbalance.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Data Preprocessing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preprocessing phase was designed to transform raw data into a clean, consistent format suitable for machine learning algorithms.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Inspection and Cleaning: The dataset was first examined for duplicates and structural inconsistencies. Irrelevant or redundant features such as ID, Description, End_Time, End_Lat, and End_Lng were removed to reduce noise and computational overhead.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Missing Values: Missing values were handled using targeted strategies based on feature type.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Numerical</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 </w:t>
      </w:r>
      <w:r w:rsidDel="00000000" w:rsidR="00000000" w:rsidRPr="00000000">
        <w:rPr>
          <w:sz w:val="22"/>
          <w:szCs w:val="22"/>
          <w:rtl w:val="0"/>
        </w:rPr>
        <w:t xml:space="preserve">Missing values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columns like Temperature(F), Humidity(%), Pressure(in), Visibility(mi), and Wind_Speed(mph) were imputed using the median value of each feature to maintain robustness against outliers.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Categorical Features: Missing values in categorical columns such as Wind_Direction, Weather_Condition, and City were imputed using the mode (most frequent value).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Precipitation and Wind Chill: A more sophisticated approach was used for Precipitation(in) and Wind_Chill(F). Precipitation was filled based on median values per weather condition, while wind chill was estimated using a formula based on temperature and wind speed.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Outlier Treatment: To mitigate the impact of extreme values, outlier capping was applied to numerical features. Values for features like Distance(mi) and Precipitation(in) were capped at the 99th percentile. Wind_Speed(mph) was capped at 60 mph, and Temperature(F) was clipped to a realistic range.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Feature Engineering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features were created to capture underlying patterns not directly represented in the original dataset.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Features: The Start_Time column was parsed to extract Hour, Day_of_Week, Month, and Year. A Rush_Hour indicator was created to identify peak traffic times. To capture the cyclical nature of time, sinusoidal and cosinusoidal transformations were applied to hour, day, and month, creating features like Hour_Start_sin, Day_sin, and Month_cos.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Accident Duration: The Accident_Duration_Hours and Duration_Minutes were calculated from the start and end times to quantify the traffic impact length.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Encoding: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Encoding: High-cardinality categorical features (City, County, State, Weather_Condition, Wind_Direction) were encoded using their frequency of occurrence to reduce dimensionality.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Binary Encoding: Boolean and binary categorical features (Amenity, Bump, Crossing, etc.) and twilight indicators were mapped to 0/1 values.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Encoding: For the final modeling phase, a target encoder with smoothing was applied to critical categorical features like City and Weather_Condition. This technique encodes categories based on the target variable's mean, effectively capturing the risk associated with each category.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Scaling: All numerical features were standardized using StandardScaler to ensure they had a mean of zero and a standard deviation of one, allowing features with different scales to contribute equally to the model.</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Handling Class Imbalance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dataset exhibited a severe class imbalance, with Severity 2 dominating. A multi-pronged strategy was employed to address this.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Resampling Techniques: A combination of under-sampling and over-sampling was applied to the training data.</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Majority Class Downsampling: The majority class (Severity 2) was downsampled to a more manageable size (e.g., 200,000–400,000 samples) using both random sampling and behavior-preserving methods based on unique combinations of key features to retain diversity.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Minority Class Oversampling: The minority classes (Severity 1 and 4) were oversampled to increase their representation in the training set.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2"/>
          <w:szCs w:val="22"/>
        </w:rPr>
      </w:pPr>
      <w:r w:rsidDel="00000000" w:rsidR="00000000" w:rsidRPr="00000000">
        <w:rPr>
          <w:sz w:val="22"/>
          <w:szCs w:val="22"/>
          <w:rtl w:val="0"/>
        </w:rPr>
        <w:t xml:space="preserve">The final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Weights: To further emphasize the minority classes during training, sample weights were calculated. Higher weights were assigned to samples from Severity 1 and 4, and lower weights to the majority </w:t>
      </w:r>
      <w:r w:rsidDel="00000000" w:rsidR="00000000" w:rsidRPr="00000000">
        <w:rPr>
          <w:sz w:val="22"/>
          <w:szCs w:val="22"/>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 2, forcing the model to pay more attention to rare but critical events.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Machine Learning Models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Three gradient-boosting models were selected for evaluation due to their proven effectiveness in handling high-dimensional, mixed-type data and capturing complex non-linear relationships.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XGBoost: An optimized implementation of gradient boosting known for its speed and performance. It was configured with the multi:softprob objective for multiclass classification and the hist tree method for efficient processing of large datasets.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LightGBM: A gradient boosting framework designed for high efficiency and speed, particularly with large datasets. It uses a leaf-wise tree growth strategy.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CatBoost: A gradient boosting library that excels at handling categorical features automatically, reducing the need for extensive manual preprocessing.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1"/>
          <w:bCs w:val="1"/>
          <w:sz w:val="22"/>
          <w:szCs w:val="22"/>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1"/>
          <w:bCs w:val="1"/>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1"/>
          <w:bCs w:val="1"/>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Threshold Tuning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classification uses a default probability threshold of 0.5. To optimize for the minority classes, a</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threshold-tuning strategy was implemented. For each severity class, the optimal probability threshold was identified by maximizing the F1-score on a validation set. Predictions were then made by selecting the class for which the predicted probability exceeded its optimized threshold.</w:t>
      </w:r>
    </w:p>
    <w:p w:rsidR="00000000" w:rsidDel="00000000" w:rsidP="00000000" w:rsidRDefault="00000000" w:rsidRPr="00000000" w14:paraId="00000176">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177">
      <w:pPr>
        <w:pStyle w:val="Heading1"/>
        <w:jc w:val="both"/>
        <w:rPr>
          <w:color w:val="1f3864"/>
          <w:sz w:val="32"/>
          <w:szCs w:val="32"/>
        </w:rPr>
      </w:pPr>
      <w:r w:rsidDel="00000000" w:rsidR="00000000" w:rsidRPr="00000000">
        <w:rPr>
          <w:color w:val="1f3864"/>
          <w:sz w:val="32"/>
          <w:szCs w:val="32"/>
          <w:rtl w:val="0"/>
        </w:rPr>
        <w:t xml:space="preserve">8. Experimental Setup</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experiments were designed to ensure reproducibility and to provide a robust evaluation of the proposed models.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Data Partitioning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preprocessed dataset was split into training and testing sets using an 80/20 ratio. A stratified split was employed to ensure that the distribution of severity classes remained consistent in both the training and testing subsets. This is crucial for accurately evaluating model performance on imbalanced data.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Evaluation Metrics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Given the severe class imbalance, accuracy alone was deemed an insufficient metric. The primary evaluation metrics were: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Precision: Measures the accuracy of positive predictions, indicating how many of the predicted severe accidents were actually severe.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Recall: Measures the model's ability to find all actual severe accidents, crucial for not missing critical events.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F1-Score: The harmonic mean of precision and recall, providing a balanced measure of model performance.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Weighted and Macro Averages: These were used to summarize overall model performance across all classes, with the macro average giving equal weight to each class.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Model Training and Hyperparameters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models were trained with the following common hyperparameters to ensure a fair comparison, with subsequent tuning performed for optimal results: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Estimators (Trees): 300</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Tree Depth: 6-8</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Learning Rate: 0.05</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Subsample: 0.8 (fraction of data used per tree)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Colsample_bytree: 0.8 (fraction of features used per tree)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 Multiclass classification (multi:softprob for XGBoost, multiclass for LightGBM, MultiClass for CatBoost)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Tools and Environment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experiments were conducted </w:t>
      </w:r>
      <w:r w:rsidDel="00000000" w:rsidR="00000000" w:rsidRPr="00000000">
        <w:rPr>
          <w:sz w:val="22"/>
          <w:szCs w:val="22"/>
          <w:rtl w:val="0"/>
        </w:rPr>
        <w:t xml:space="preserve">on the Kaggle platform, which provided a consistent,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scalable environment. The following Python libraries were utilized: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Manipulation: pandas, numpy</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Visualization: matplotlib, seaborn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&amp; Feature Engineering: scikit-learn (for scaling, imputation, and train-test split), category_encoders (for target encoding)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Modeling: xgboost, lightgbm, catboost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scikit-learn (for classification reports, confusion matrices, and ROC curves)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consistent setup ensured that the models were evaluated under identical conditions, allowing for a reliable comparison of their performance.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1"/>
        <w:spacing w:after="0" w:lineRule="auto"/>
        <w:jc w:val="both"/>
        <w:rPr>
          <w:color w:val="1f3864"/>
          <w:sz w:val="32"/>
          <w:szCs w:val="32"/>
        </w:rPr>
      </w:pPr>
      <w:r w:rsidDel="00000000" w:rsidR="00000000" w:rsidRPr="00000000">
        <w:rPr>
          <w:color w:val="1f3864"/>
          <w:sz w:val="32"/>
          <w:szCs w:val="32"/>
          <w:rtl w:val="0"/>
        </w:rPr>
        <w:t xml:space="preserve">9. Results</w:t>
      </w:r>
    </w:p>
    <w:p w:rsidR="00000000" w:rsidDel="00000000" w:rsidP="00000000" w:rsidRDefault="00000000" w:rsidRPr="00000000" w14:paraId="00000199">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This section presents the performance evaluation of the developed machine learning models for predicting traffic accident severity. The models were assessed using an 80/20 stratified train-test split, with performance measured across four severity classes (1–4). Given the imbalanced nature of the dataset, the F1-score was selected as the primary evaluation metric, with particular attention paid to macro and weighted averages.</w:t>
      </w:r>
    </w:p>
    <w:p w:rsidR="00000000" w:rsidDel="00000000" w:rsidP="00000000" w:rsidRDefault="00000000" w:rsidRPr="00000000" w14:paraId="0000019A">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9B">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9.1 Model Performance Overview</w:t>
      </w:r>
    </w:p>
    <w:p w:rsidR="00000000" w:rsidDel="00000000" w:rsidP="00000000" w:rsidRDefault="00000000" w:rsidRPr="00000000" w14:paraId="0000019C">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Four classification models were evaluated: XGBoost, LightGBM, CatBoost, and a Neural Network. The models were trained using a combination of resampling techniques and class weights to address the significant class imbalance. Performance was measured using precision, recall, F1-score, and accuracy.</w:t>
      </w:r>
    </w:p>
    <w:p w:rsidR="00000000" w:rsidDel="00000000" w:rsidP="00000000" w:rsidRDefault="00000000" w:rsidRPr="00000000" w14:paraId="0000019D">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9E">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Overall Model Ranking (Macro F1-Score)</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6"/>
        <w:gridCol w:w="2162"/>
        <w:gridCol w:w="2079"/>
        <w:gridCol w:w="2360"/>
        <w:gridCol w:w="1683"/>
        <w:tblGridChange w:id="0">
          <w:tblGrid>
            <w:gridCol w:w="1066"/>
            <w:gridCol w:w="2162"/>
            <w:gridCol w:w="2079"/>
            <w:gridCol w:w="2360"/>
            <w:gridCol w:w="1683"/>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9F">
            <w:pPr>
              <w:pStyle w:val="Heading1"/>
              <w:ind w:left="0" w:firstLine="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Rank</w:t>
            </w:r>
          </w:p>
        </w:tc>
        <w:tc>
          <w:tcPr>
            <w:tcMar>
              <w:top w:w="150.0" w:type="dxa"/>
              <w:left w:w="240.0" w:type="dxa"/>
              <w:bottom w:w="150.0" w:type="dxa"/>
              <w:right w:w="240.0" w:type="dxa"/>
            </w:tcMar>
            <w:vAlign w:val="center"/>
          </w:tcPr>
          <w:p w:rsidR="00000000" w:rsidDel="00000000" w:rsidP="00000000" w:rsidRDefault="00000000" w:rsidRPr="00000000" w14:paraId="000001A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Model</w:t>
            </w:r>
          </w:p>
        </w:tc>
        <w:tc>
          <w:tcPr>
            <w:tcMar>
              <w:top w:w="150.0" w:type="dxa"/>
              <w:left w:w="240.0" w:type="dxa"/>
              <w:bottom w:w="150.0" w:type="dxa"/>
              <w:right w:w="240.0" w:type="dxa"/>
            </w:tcMar>
            <w:vAlign w:val="center"/>
          </w:tcPr>
          <w:p w:rsidR="00000000" w:rsidDel="00000000" w:rsidP="00000000" w:rsidRDefault="00000000" w:rsidRPr="00000000" w14:paraId="000001A1">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Macro F1-Score</w:t>
            </w:r>
          </w:p>
        </w:tc>
        <w:tc>
          <w:tcPr>
            <w:tcMar>
              <w:top w:w="150.0" w:type="dxa"/>
              <w:left w:w="240.0" w:type="dxa"/>
              <w:bottom w:w="150.0" w:type="dxa"/>
              <w:right w:w="240.0" w:type="dxa"/>
            </w:tcMar>
            <w:vAlign w:val="center"/>
          </w:tcPr>
          <w:p w:rsidR="00000000" w:rsidDel="00000000" w:rsidP="00000000" w:rsidRDefault="00000000" w:rsidRPr="00000000" w14:paraId="000001A2">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Weighted F1-Score</w:t>
            </w:r>
          </w:p>
        </w:tc>
        <w:tc>
          <w:tcPr>
            <w:tcMar>
              <w:top w:w="150.0" w:type="dxa"/>
              <w:left w:w="240.0" w:type="dxa"/>
              <w:bottom w:w="150.0" w:type="dxa"/>
              <w:right w:w="240.0" w:type="dxa"/>
            </w:tcMar>
            <w:vAlign w:val="center"/>
          </w:tcPr>
          <w:p w:rsidR="00000000" w:rsidDel="00000000" w:rsidP="00000000" w:rsidRDefault="00000000" w:rsidRPr="00000000" w14:paraId="000001A3">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Accuracy</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A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1A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XGBoost</w:t>
            </w:r>
          </w:p>
        </w:tc>
        <w:tc>
          <w:tcPr>
            <w:tcMar>
              <w:top w:w="150.0" w:type="dxa"/>
              <w:left w:w="240.0" w:type="dxa"/>
              <w:bottom w:w="150.0" w:type="dxa"/>
              <w:right w:w="240.0" w:type="dxa"/>
            </w:tcMar>
            <w:vAlign w:val="center"/>
          </w:tcPr>
          <w:p w:rsidR="00000000" w:rsidDel="00000000" w:rsidP="00000000" w:rsidRDefault="00000000" w:rsidRPr="00000000" w14:paraId="000001A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0.674</w:t>
            </w:r>
          </w:p>
        </w:tc>
        <w:tc>
          <w:tcPr>
            <w:tcMar>
              <w:top w:w="150.0" w:type="dxa"/>
              <w:left w:w="240.0" w:type="dxa"/>
              <w:bottom w:w="150.0" w:type="dxa"/>
              <w:right w:w="240.0" w:type="dxa"/>
            </w:tcMar>
            <w:vAlign w:val="center"/>
          </w:tcPr>
          <w:p w:rsidR="00000000" w:rsidDel="00000000" w:rsidP="00000000" w:rsidRDefault="00000000" w:rsidRPr="00000000" w14:paraId="000001A7">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0.861</w:t>
            </w:r>
          </w:p>
        </w:tc>
        <w:tc>
          <w:tcPr>
            <w:tcMar>
              <w:top w:w="150.0" w:type="dxa"/>
              <w:left w:w="240.0" w:type="dxa"/>
              <w:bottom w:w="150.0" w:type="dxa"/>
              <w:right w:w="0.0" w:type="dxa"/>
            </w:tcMar>
            <w:vAlign w:val="center"/>
          </w:tcPr>
          <w:p w:rsidR="00000000" w:rsidDel="00000000" w:rsidP="00000000" w:rsidRDefault="00000000" w:rsidRPr="00000000" w14:paraId="000001A8">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0.857</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A9">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1A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LightGBM</w:t>
            </w:r>
          </w:p>
        </w:tc>
        <w:tc>
          <w:tcPr>
            <w:tcMar>
              <w:top w:w="150.0" w:type="dxa"/>
              <w:left w:w="240.0" w:type="dxa"/>
              <w:bottom w:w="150.0" w:type="dxa"/>
              <w:right w:w="240.0" w:type="dxa"/>
            </w:tcMar>
            <w:vAlign w:val="center"/>
          </w:tcPr>
          <w:p w:rsidR="00000000" w:rsidDel="00000000" w:rsidP="00000000" w:rsidRDefault="00000000" w:rsidRPr="00000000" w14:paraId="000001AB">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0.660</w:t>
            </w:r>
          </w:p>
        </w:tc>
        <w:tc>
          <w:tcPr>
            <w:tcMar>
              <w:top w:w="150.0" w:type="dxa"/>
              <w:left w:w="240.0" w:type="dxa"/>
              <w:bottom w:w="150.0" w:type="dxa"/>
              <w:right w:w="240.0" w:type="dxa"/>
            </w:tcMar>
            <w:vAlign w:val="center"/>
          </w:tcPr>
          <w:p w:rsidR="00000000" w:rsidDel="00000000" w:rsidP="00000000" w:rsidRDefault="00000000" w:rsidRPr="00000000" w14:paraId="000001AC">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0.854</w:t>
            </w:r>
          </w:p>
        </w:tc>
        <w:tc>
          <w:tcPr>
            <w:tcMar>
              <w:top w:w="150.0" w:type="dxa"/>
              <w:left w:w="240.0" w:type="dxa"/>
              <w:bottom w:w="150.0" w:type="dxa"/>
              <w:right w:w="0.0" w:type="dxa"/>
            </w:tcMar>
            <w:vAlign w:val="center"/>
          </w:tcPr>
          <w:p w:rsidR="00000000" w:rsidDel="00000000" w:rsidP="00000000" w:rsidRDefault="00000000" w:rsidRPr="00000000" w14:paraId="000001AD">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0.850</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AE">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1A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Neural Network</w:t>
            </w:r>
          </w:p>
        </w:tc>
        <w:tc>
          <w:tcPr>
            <w:tcMar>
              <w:top w:w="150.0" w:type="dxa"/>
              <w:left w:w="240.0" w:type="dxa"/>
              <w:bottom w:w="150.0" w:type="dxa"/>
              <w:right w:w="240.0" w:type="dxa"/>
            </w:tcMar>
            <w:vAlign w:val="center"/>
          </w:tcPr>
          <w:p w:rsidR="00000000" w:rsidDel="00000000" w:rsidP="00000000" w:rsidRDefault="00000000" w:rsidRPr="00000000" w14:paraId="000001B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0.640</w:t>
            </w:r>
          </w:p>
        </w:tc>
        <w:tc>
          <w:tcPr>
            <w:tcMar>
              <w:top w:w="150.0" w:type="dxa"/>
              <w:left w:w="240.0" w:type="dxa"/>
              <w:bottom w:w="150.0" w:type="dxa"/>
              <w:right w:w="240.0" w:type="dxa"/>
            </w:tcMar>
            <w:vAlign w:val="center"/>
          </w:tcPr>
          <w:p w:rsidR="00000000" w:rsidDel="00000000" w:rsidP="00000000" w:rsidRDefault="00000000" w:rsidRPr="00000000" w14:paraId="000001B1">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0.850</w:t>
            </w:r>
          </w:p>
        </w:tc>
        <w:tc>
          <w:tcPr>
            <w:tcMar>
              <w:top w:w="150.0" w:type="dxa"/>
              <w:left w:w="240.0" w:type="dxa"/>
              <w:bottom w:w="150.0" w:type="dxa"/>
              <w:right w:w="0.0" w:type="dxa"/>
            </w:tcMar>
            <w:vAlign w:val="center"/>
          </w:tcPr>
          <w:p w:rsidR="00000000" w:rsidDel="00000000" w:rsidP="00000000" w:rsidRDefault="00000000" w:rsidRPr="00000000" w14:paraId="000001B2">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0.850</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B3">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1B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CatBoost</w:t>
            </w:r>
          </w:p>
        </w:tc>
        <w:tc>
          <w:tcPr>
            <w:tcMar>
              <w:top w:w="150.0" w:type="dxa"/>
              <w:left w:w="240.0" w:type="dxa"/>
              <w:bottom w:w="150.0" w:type="dxa"/>
              <w:right w:w="240.0" w:type="dxa"/>
            </w:tcMar>
            <w:vAlign w:val="center"/>
          </w:tcPr>
          <w:p w:rsidR="00000000" w:rsidDel="00000000" w:rsidP="00000000" w:rsidRDefault="00000000" w:rsidRPr="00000000" w14:paraId="000001B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0.640</w:t>
            </w:r>
          </w:p>
        </w:tc>
        <w:tc>
          <w:tcPr>
            <w:tcMar>
              <w:top w:w="150.0" w:type="dxa"/>
              <w:left w:w="240.0" w:type="dxa"/>
              <w:bottom w:w="150.0" w:type="dxa"/>
              <w:right w:w="240.0" w:type="dxa"/>
            </w:tcMar>
            <w:vAlign w:val="center"/>
          </w:tcPr>
          <w:p w:rsidR="00000000" w:rsidDel="00000000" w:rsidP="00000000" w:rsidRDefault="00000000" w:rsidRPr="00000000" w14:paraId="000001B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0.848</w:t>
            </w:r>
          </w:p>
        </w:tc>
        <w:tc>
          <w:tcPr>
            <w:tcMar>
              <w:top w:w="150.0" w:type="dxa"/>
              <w:left w:w="240.0" w:type="dxa"/>
              <w:bottom w:w="150.0" w:type="dxa"/>
              <w:right w:w="0.0" w:type="dxa"/>
            </w:tcMar>
            <w:vAlign w:val="center"/>
          </w:tcPr>
          <w:p w:rsidR="00000000" w:rsidDel="00000000" w:rsidP="00000000" w:rsidRDefault="00000000" w:rsidRPr="00000000" w14:paraId="000001B7">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0.850</w:t>
            </w:r>
          </w:p>
        </w:tc>
      </w:tr>
    </w:tbl>
    <w:p w:rsidR="00000000" w:rsidDel="00000000" w:rsidP="00000000" w:rsidRDefault="00000000" w:rsidRPr="00000000" w14:paraId="000001B8">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B9">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A">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B">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C">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D">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E">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pStyle w:val="Heading1"/>
        <w:spacing w:after="0" w:lineRule="auto"/>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1">
      <w:pPr>
        <w:pStyle w:val="Heading1"/>
        <w:spacing w:after="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9.2 Class-Wise Performance Analysis</w:t>
      </w:r>
    </w:p>
    <w:p w:rsidR="00000000" w:rsidDel="00000000" w:rsidP="00000000" w:rsidRDefault="00000000" w:rsidRPr="00000000" w14:paraId="000001C2">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 detailed class-wise analysis reveals consistent strengths and challenges across all models. The table below presents the classification report for the top-performing model, XGBoost.</w:t>
      </w:r>
    </w:p>
    <w:p w:rsidR="00000000" w:rsidDel="00000000" w:rsidP="00000000" w:rsidRDefault="00000000" w:rsidRPr="00000000" w14:paraId="000001C3">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Classification Report (XGBoost)</w:t>
      </w:r>
    </w:p>
    <w:tbl>
      <w:tblPr>
        <w:tblStyle w:val="Table9"/>
        <w:tblW w:w="8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659"/>
        <w:gridCol w:w="1402"/>
        <w:gridCol w:w="1647"/>
        <w:gridCol w:w="1537"/>
        <w:tblGridChange w:id="0">
          <w:tblGrid>
            <w:gridCol w:w="1890"/>
            <w:gridCol w:w="1659"/>
            <w:gridCol w:w="1402"/>
            <w:gridCol w:w="1647"/>
            <w:gridCol w:w="1537"/>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C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w:t>
            </w:r>
          </w:p>
        </w:tc>
        <w:tc>
          <w:tcPr>
            <w:tcMar>
              <w:top w:w="150.0" w:type="dxa"/>
              <w:left w:w="240.0" w:type="dxa"/>
              <w:bottom w:w="150.0" w:type="dxa"/>
              <w:right w:w="240.0" w:type="dxa"/>
            </w:tcMar>
            <w:vAlign w:val="center"/>
          </w:tcPr>
          <w:p w:rsidR="00000000" w:rsidDel="00000000" w:rsidP="00000000" w:rsidRDefault="00000000" w:rsidRPr="00000000" w14:paraId="000001C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Precision</w:t>
            </w:r>
          </w:p>
        </w:tc>
        <w:tc>
          <w:tcPr>
            <w:tcMar>
              <w:top w:w="150.0" w:type="dxa"/>
              <w:left w:w="240.0" w:type="dxa"/>
              <w:bottom w:w="150.0" w:type="dxa"/>
              <w:right w:w="240.0" w:type="dxa"/>
            </w:tcMar>
            <w:vAlign w:val="center"/>
          </w:tcPr>
          <w:p w:rsidR="00000000" w:rsidDel="00000000" w:rsidP="00000000" w:rsidRDefault="00000000" w:rsidRPr="00000000" w14:paraId="000001C6">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Recall</w:t>
            </w:r>
          </w:p>
        </w:tc>
        <w:tc>
          <w:tcPr>
            <w:tcMar>
              <w:top w:w="150.0" w:type="dxa"/>
              <w:left w:w="240.0" w:type="dxa"/>
              <w:bottom w:w="150.0" w:type="dxa"/>
              <w:right w:w="240.0" w:type="dxa"/>
            </w:tcMar>
            <w:vAlign w:val="center"/>
          </w:tcPr>
          <w:p w:rsidR="00000000" w:rsidDel="00000000" w:rsidP="00000000" w:rsidRDefault="00000000" w:rsidRPr="00000000" w14:paraId="000001C7">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F1-Score</w:t>
            </w:r>
          </w:p>
        </w:tc>
        <w:tc>
          <w:tcPr>
            <w:tcMar>
              <w:top w:w="150.0" w:type="dxa"/>
              <w:left w:w="240.0" w:type="dxa"/>
              <w:bottom w:w="150.0" w:type="dxa"/>
              <w:right w:w="240.0" w:type="dxa"/>
            </w:tcMar>
            <w:vAlign w:val="center"/>
          </w:tcPr>
          <w:p w:rsidR="00000000" w:rsidDel="00000000" w:rsidP="00000000" w:rsidRDefault="00000000" w:rsidRPr="00000000" w14:paraId="000001C8">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Support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C9">
            <w:pPr>
              <w:pStyle w:val="Heading1"/>
              <w:ind w:left="360" w:firstLine="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1C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0.626</w:t>
            </w:r>
          </w:p>
        </w:tc>
        <w:tc>
          <w:tcPr>
            <w:tcMar>
              <w:top w:w="150.0" w:type="dxa"/>
              <w:left w:w="240.0" w:type="dxa"/>
              <w:bottom w:w="150.0" w:type="dxa"/>
              <w:right w:w="240.0" w:type="dxa"/>
            </w:tcMar>
            <w:vAlign w:val="center"/>
          </w:tcPr>
          <w:p w:rsidR="00000000" w:rsidDel="00000000" w:rsidP="00000000" w:rsidRDefault="00000000" w:rsidRPr="00000000" w14:paraId="000001CB">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0.772</w:t>
            </w:r>
          </w:p>
        </w:tc>
        <w:tc>
          <w:tcPr>
            <w:tcMar>
              <w:top w:w="150.0" w:type="dxa"/>
              <w:left w:w="240.0" w:type="dxa"/>
              <w:bottom w:w="150.0" w:type="dxa"/>
              <w:right w:w="240.0" w:type="dxa"/>
            </w:tcMar>
            <w:vAlign w:val="center"/>
          </w:tcPr>
          <w:p w:rsidR="00000000" w:rsidDel="00000000" w:rsidP="00000000" w:rsidRDefault="00000000" w:rsidRPr="00000000" w14:paraId="000001CC">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0.691</w:t>
            </w:r>
          </w:p>
        </w:tc>
        <w:tc>
          <w:tcPr>
            <w:tcMar>
              <w:top w:w="150.0" w:type="dxa"/>
              <w:left w:w="240.0" w:type="dxa"/>
              <w:bottom w:w="150.0" w:type="dxa"/>
              <w:right w:w="0.0" w:type="dxa"/>
            </w:tcMar>
            <w:vAlign w:val="center"/>
          </w:tcPr>
          <w:p w:rsidR="00000000" w:rsidDel="00000000" w:rsidP="00000000" w:rsidRDefault="00000000" w:rsidRPr="00000000" w14:paraId="000001CD">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13,473</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CE">
            <w:pPr>
              <w:pStyle w:val="Heading1"/>
              <w:ind w:left="360" w:firstLine="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1C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0.924</w:t>
            </w:r>
          </w:p>
        </w:tc>
        <w:tc>
          <w:tcPr>
            <w:tcMar>
              <w:top w:w="150.0" w:type="dxa"/>
              <w:left w:w="240.0" w:type="dxa"/>
              <w:bottom w:w="150.0" w:type="dxa"/>
              <w:right w:w="240.0" w:type="dxa"/>
            </w:tcMar>
            <w:vAlign w:val="center"/>
          </w:tcPr>
          <w:p w:rsidR="00000000" w:rsidDel="00000000" w:rsidP="00000000" w:rsidRDefault="00000000" w:rsidRPr="00000000" w14:paraId="000001D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0.908</w:t>
            </w:r>
          </w:p>
        </w:tc>
        <w:tc>
          <w:tcPr>
            <w:tcMar>
              <w:top w:w="150.0" w:type="dxa"/>
              <w:left w:w="240.0" w:type="dxa"/>
              <w:bottom w:w="150.0" w:type="dxa"/>
              <w:right w:w="240.0" w:type="dxa"/>
            </w:tcMar>
            <w:vAlign w:val="center"/>
          </w:tcPr>
          <w:p w:rsidR="00000000" w:rsidDel="00000000" w:rsidP="00000000" w:rsidRDefault="00000000" w:rsidRPr="00000000" w14:paraId="000001D1">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0.916</w:t>
            </w:r>
          </w:p>
        </w:tc>
        <w:tc>
          <w:tcPr>
            <w:tcMar>
              <w:top w:w="150.0" w:type="dxa"/>
              <w:left w:w="240.0" w:type="dxa"/>
              <w:bottom w:w="150.0" w:type="dxa"/>
              <w:right w:w="0.0" w:type="dxa"/>
            </w:tcMar>
            <w:vAlign w:val="center"/>
          </w:tcPr>
          <w:p w:rsidR="00000000" w:rsidDel="00000000" w:rsidP="00000000" w:rsidRDefault="00000000" w:rsidRPr="00000000" w14:paraId="000001D2">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1,231,396</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D3">
            <w:pPr>
              <w:pStyle w:val="Heading1"/>
              <w:ind w:left="360" w:firstLine="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1D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0.698</w:t>
            </w:r>
          </w:p>
        </w:tc>
        <w:tc>
          <w:tcPr>
            <w:tcMar>
              <w:top w:w="150.0" w:type="dxa"/>
              <w:left w:w="240.0" w:type="dxa"/>
              <w:bottom w:w="150.0" w:type="dxa"/>
              <w:right w:w="240.0" w:type="dxa"/>
            </w:tcMar>
            <w:vAlign w:val="center"/>
          </w:tcPr>
          <w:p w:rsidR="00000000" w:rsidDel="00000000" w:rsidP="00000000" w:rsidRDefault="00000000" w:rsidRPr="00000000" w14:paraId="000001D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0.661</w:t>
            </w:r>
          </w:p>
        </w:tc>
        <w:tc>
          <w:tcPr>
            <w:tcMar>
              <w:top w:w="150.0" w:type="dxa"/>
              <w:left w:w="240.0" w:type="dxa"/>
              <w:bottom w:w="150.0" w:type="dxa"/>
              <w:right w:w="240.0" w:type="dxa"/>
            </w:tcMar>
            <w:vAlign w:val="center"/>
          </w:tcPr>
          <w:p w:rsidR="00000000" w:rsidDel="00000000" w:rsidP="00000000" w:rsidRDefault="00000000" w:rsidRPr="00000000" w14:paraId="000001D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0.679</w:t>
            </w:r>
          </w:p>
        </w:tc>
        <w:tc>
          <w:tcPr>
            <w:tcMar>
              <w:top w:w="150.0" w:type="dxa"/>
              <w:left w:w="240.0" w:type="dxa"/>
              <w:bottom w:w="150.0" w:type="dxa"/>
              <w:right w:w="0.0" w:type="dxa"/>
            </w:tcMar>
            <w:vAlign w:val="center"/>
          </w:tcPr>
          <w:p w:rsidR="00000000" w:rsidDel="00000000" w:rsidP="00000000" w:rsidRDefault="00000000" w:rsidRPr="00000000" w14:paraId="000001D7">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259,868</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D8">
            <w:pPr>
              <w:pStyle w:val="Heading1"/>
              <w:ind w:left="360" w:firstLine="0"/>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1D9">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0.321</w:t>
            </w:r>
          </w:p>
        </w:tc>
        <w:tc>
          <w:tcPr>
            <w:tcMar>
              <w:top w:w="150.0" w:type="dxa"/>
              <w:left w:w="240.0" w:type="dxa"/>
              <w:bottom w:w="150.0" w:type="dxa"/>
              <w:right w:w="240.0" w:type="dxa"/>
            </w:tcMar>
            <w:vAlign w:val="center"/>
          </w:tcPr>
          <w:p w:rsidR="00000000" w:rsidDel="00000000" w:rsidP="00000000" w:rsidRDefault="00000000" w:rsidRPr="00000000" w14:paraId="000001D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0.569</w:t>
            </w:r>
          </w:p>
        </w:tc>
        <w:tc>
          <w:tcPr>
            <w:tcMar>
              <w:top w:w="150.0" w:type="dxa"/>
              <w:left w:w="240.0" w:type="dxa"/>
              <w:bottom w:w="150.0" w:type="dxa"/>
              <w:right w:w="240.0" w:type="dxa"/>
            </w:tcMar>
            <w:vAlign w:val="center"/>
          </w:tcPr>
          <w:p w:rsidR="00000000" w:rsidDel="00000000" w:rsidP="00000000" w:rsidRDefault="00000000" w:rsidRPr="00000000" w14:paraId="000001DB">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0.411</w:t>
            </w:r>
          </w:p>
        </w:tc>
        <w:tc>
          <w:tcPr>
            <w:tcMar>
              <w:top w:w="150.0" w:type="dxa"/>
              <w:left w:w="240.0" w:type="dxa"/>
              <w:bottom w:w="150.0" w:type="dxa"/>
              <w:right w:w="0.0" w:type="dxa"/>
            </w:tcMar>
            <w:vAlign w:val="center"/>
          </w:tcPr>
          <w:p w:rsidR="00000000" w:rsidDel="00000000" w:rsidP="00000000" w:rsidRDefault="00000000" w:rsidRPr="00000000" w14:paraId="000001DC">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40,942</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1DD">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Accuracy</w:t>
            </w:r>
          </w:p>
        </w:tc>
        <w:tc>
          <w:tcPr>
            <w:tcMar>
              <w:top w:w="150.0" w:type="dxa"/>
              <w:left w:w="240.0" w:type="dxa"/>
              <w:bottom w:w="150.0" w:type="dxa"/>
              <w:right w:w="240.0" w:type="dxa"/>
            </w:tcMar>
            <w:vAlign w:val="center"/>
          </w:tcPr>
          <w:p w:rsidR="00000000" w:rsidDel="00000000" w:rsidP="00000000" w:rsidRDefault="00000000" w:rsidRPr="00000000" w14:paraId="000001DE">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1D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1E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0.857</w:t>
            </w:r>
          </w:p>
        </w:tc>
        <w:tc>
          <w:tcPr>
            <w:tcMar>
              <w:top w:w="150.0" w:type="dxa"/>
              <w:left w:w="240.0" w:type="dxa"/>
              <w:bottom w:w="150.0" w:type="dxa"/>
              <w:right w:w="0.0" w:type="dxa"/>
            </w:tcMar>
            <w:vAlign w:val="center"/>
          </w:tcPr>
          <w:p w:rsidR="00000000" w:rsidDel="00000000" w:rsidP="00000000" w:rsidRDefault="00000000" w:rsidRPr="00000000" w14:paraId="000001E1">
            <w:pPr>
              <w:pStyle w:val="Heading1"/>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1,545,679</w:t>
            </w:r>
          </w:p>
        </w:tc>
      </w:tr>
      <w:tr>
        <w:trPr>
          <w:cantSplit w:val="0"/>
          <w:trHeight w:val="520" w:hRule="atLeast"/>
          <w:tblHeader w:val="0"/>
        </w:trPr>
        <w:tc>
          <w:tcPr>
            <w:tcMar>
              <w:top w:w="150.0" w:type="dxa"/>
              <w:left w:w="0.0" w:type="dxa"/>
              <w:bottom w:w="150.0" w:type="dxa"/>
              <w:right w:w="240.0" w:type="dxa"/>
            </w:tcMar>
            <w:vAlign w:val="center"/>
          </w:tcPr>
          <w:p w:rsidR="00000000" w:rsidDel="00000000" w:rsidP="00000000" w:rsidRDefault="00000000" w:rsidRPr="00000000" w14:paraId="000001E2">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Macro Avg</w:t>
            </w:r>
          </w:p>
        </w:tc>
        <w:tc>
          <w:tcPr>
            <w:tcMar>
              <w:top w:w="150.0" w:type="dxa"/>
              <w:left w:w="240.0" w:type="dxa"/>
              <w:bottom w:w="150.0" w:type="dxa"/>
              <w:right w:w="240.0" w:type="dxa"/>
            </w:tcMar>
            <w:vAlign w:val="center"/>
          </w:tcPr>
          <w:p w:rsidR="00000000" w:rsidDel="00000000" w:rsidP="00000000" w:rsidRDefault="00000000" w:rsidRPr="00000000" w14:paraId="000001E3">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0.642</w:t>
            </w:r>
          </w:p>
        </w:tc>
        <w:tc>
          <w:tcPr>
            <w:tcMar>
              <w:top w:w="150.0" w:type="dxa"/>
              <w:left w:w="240.0" w:type="dxa"/>
              <w:bottom w:w="150.0" w:type="dxa"/>
              <w:right w:w="240.0" w:type="dxa"/>
            </w:tcMar>
            <w:vAlign w:val="center"/>
          </w:tcPr>
          <w:p w:rsidR="00000000" w:rsidDel="00000000" w:rsidP="00000000" w:rsidRDefault="00000000" w:rsidRPr="00000000" w14:paraId="000001E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0.728</w:t>
            </w:r>
          </w:p>
        </w:tc>
        <w:tc>
          <w:tcPr>
            <w:tcMar>
              <w:top w:w="150.0" w:type="dxa"/>
              <w:left w:w="240.0" w:type="dxa"/>
              <w:bottom w:w="150.0" w:type="dxa"/>
              <w:right w:w="240.0" w:type="dxa"/>
            </w:tcMar>
            <w:vAlign w:val="center"/>
          </w:tcPr>
          <w:p w:rsidR="00000000" w:rsidDel="00000000" w:rsidP="00000000" w:rsidRDefault="00000000" w:rsidRPr="00000000" w14:paraId="000001E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0.674</w:t>
            </w:r>
          </w:p>
        </w:tc>
        <w:tc>
          <w:tcPr>
            <w:vMerge w:val="restart"/>
            <w:tcMar>
              <w:top w:w="150.0" w:type="dxa"/>
              <w:left w:w="240.0" w:type="dxa"/>
              <w:bottom w:w="150.0" w:type="dxa"/>
              <w:right w:w="0.0" w:type="dxa"/>
            </w:tcMar>
            <w:vAlign w:val="center"/>
          </w:tcPr>
          <w:p w:rsidR="00000000" w:rsidDel="00000000" w:rsidP="00000000" w:rsidRDefault="00000000" w:rsidRPr="00000000" w14:paraId="000001E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tl w:val="0"/>
              </w:rPr>
            </w:r>
          </w:p>
        </w:tc>
      </w:tr>
      <w:tr>
        <w:trPr>
          <w:cantSplit w:val="0"/>
          <w:trHeight w:val="520" w:hRule="atLeast"/>
          <w:tblHeader w:val="0"/>
        </w:trPr>
        <w:tc>
          <w:tcPr>
            <w:tcMar>
              <w:top w:w="150.0" w:type="dxa"/>
              <w:left w:w="0.0" w:type="dxa"/>
              <w:bottom w:w="150.0" w:type="dxa"/>
              <w:right w:w="240.0" w:type="dxa"/>
            </w:tcMar>
            <w:vAlign w:val="center"/>
          </w:tcPr>
          <w:p w:rsidR="00000000" w:rsidDel="00000000" w:rsidP="00000000" w:rsidRDefault="00000000" w:rsidRPr="00000000" w14:paraId="000001E7">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Weighted Avg</w:t>
            </w:r>
          </w:p>
        </w:tc>
        <w:tc>
          <w:tcPr>
            <w:tcMar>
              <w:top w:w="150.0" w:type="dxa"/>
              <w:left w:w="240.0" w:type="dxa"/>
              <w:bottom w:w="150.0" w:type="dxa"/>
              <w:right w:w="240.0" w:type="dxa"/>
            </w:tcMar>
            <w:vAlign w:val="center"/>
          </w:tcPr>
          <w:p w:rsidR="00000000" w:rsidDel="00000000" w:rsidP="00000000" w:rsidRDefault="00000000" w:rsidRPr="00000000" w14:paraId="000001E8">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0.867</w:t>
            </w:r>
          </w:p>
        </w:tc>
        <w:tc>
          <w:tcPr>
            <w:tcMar>
              <w:top w:w="150.0" w:type="dxa"/>
              <w:left w:w="240.0" w:type="dxa"/>
              <w:bottom w:w="150.0" w:type="dxa"/>
              <w:right w:w="240.0" w:type="dxa"/>
            </w:tcMar>
            <w:vAlign w:val="center"/>
          </w:tcPr>
          <w:p w:rsidR="00000000" w:rsidDel="00000000" w:rsidP="00000000" w:rsidRDefault="00000000" w:rsidRPr="00000000" w14:paraId="000001E9">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0.857</w:t>
            </w:r>
          </w:p>
        </w:tc>
        <w:tc>
          <w:tcPr>
            <w:tcMar>
              <w:top w:w="150.0" w:type="dxa"/>
              <w:left w:w="240.0" w:type="dxa"/>
              <w:bottom w:w="150.0" w:type="dxa"/>
              <w:right w:w="240.0" w:type="dxa"/>
            </w:tcMar>
            <w:vAlign w:val="center"/>
          </w:tcPr>
          <w:p w:rsidR="00000000" w:rsidDel="00000000" w:rsidP="00000000" w:rsidRDefault="00000000" w:rsidRPr="00000000" w14:paraId="000001E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0.861</w:t>
            </w:r>
          </w:p>
        </w:tc>
        <w:tc>
          <w:tcPr>
            <w:vMerge w:val="continue"/>
            <w:tcMar>
              <w:top w:w="150.0" w:type="dxa"/>
              <w:left w:w="240.0" w:type="dxa"/>
              <w:bottom w:w="150.0" w:type="dxa"/>
              <w:right w:w="0.0" w:type="dxa"/>
            </w:tcMar>
            <w:vAlign w:val="center"/>
          </w:tcPr>
          <w:p w:rsidR="00000000" w:rsidDel="00000000" w:rsidP="00000000" w:rsidRDefault="00000000" w:rsidRPr="00000000" w14:paraId="000001EB">
            <w:pPr>
              <w:spacing w:after="0" w:before="0" w:line="240" w:lineRule="auto"/>
              <w:ind w:left="0" w:firstLine="0"/>
              <w:jc w:val="both"/>
              <w:rPr>
                <w:rFonts w:ascii="Times New Roman" w:cs="Times New Roman" w:eastAsia="Times New Roman" w:hAnsi="Times New Roman"/>
                <w:b w:val="0"/>
                <w:bCs w:val="0"/>
                <w:sz w:val="22"/>
                <w:szCs w:val="22"/>
              </w:rPr>
            </w:pPr>
            <w:r w:rsidDel="00000000" w:rsidR="00000000" w:rsidRPr="00000000">
              <w:rPr>
                <w:rtl w:val="0"/>
              </w:rPr>
            </w:r>
          </w:p>
        </w:tc>
      </w:tr>
    </w:tbl>
    <w:p w:rsidR="00000000" w:rsidDel="00000000" w:rsidP="00000000" w:rsidRDefault="00000000" w:rsidRPr="00000000" w14:paraId="000001EC">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ED">
      <w:pPr>
        <w:pStyle w:val="Heading1"/>
        <w:spacing w:after="0" w:lineRule="auto"/>
        <w:ind w:left="0" w:firstLine="0"/>
        <w:jc w:val="both"/>
        <w:rPr/>
      </w:pPr>
      <w:r w:rsidDel="00000000" w:rsidR="00000000" w:rsidRPr="00000000">
        <w:rPr>
          <w:rFonts w:ascii="Times New Roman" w:cs="Times New Roman" w:eastAsia="Times New Roman" w:hAnsi="Times New Roman"/>
          <w:b w:val="0"/>
          <w:bCs w:val="0"/>
          <w:sz w:val="22"/>
          <w:szCs w:val="22"/>
          <w:rtl w:val="0"/>
        </w:rPr>
        <w:t xml:space="preserve">Class 2 (Majority Class) Achieved excellent performance across all models, with precision, recall, and F1-score consistently above 0.90.</w:t>
      </w:r>
      <w:r w:rsidDel="00000000" w:rsidR="00000000" w:rsidRPr="00000000">
        <w:rPr>
          <w:rtl w:val="0"/>
        </w:rPr>
      </w:r>
    </w:p>
    <w:p w:rsidR="00000000" w:rsidDel="00000000" w:rsidP="00000000" w:rsidRDefault="00000000" w:rsidRPr="00000000" w14:paraId="000001EE">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model successfully identified the vast majority of instances with minimal misclassification, reflecting the abundance of training data for this class.</w:t>
      </w:r>
    </w:p>
    <w:p w:rsidR="00000000" w:rsidDel="00000000" w:rsidP="00000000" w:rsidRDefault="00000000" w:rsidRPr="00000000" w14:paraId="000001EF">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1 and Class 3</w:t>
      </w:r>
    </w:p>
    <w:p w:rsidR="00000000" w:rsidDel="00000000" w:rsidP="00000000" w:rsidRDefault="00000000" w:rsidRPr="00000000" w14:paraId="000001F0">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Demonstrated moderate performance, with F1-scores ranging between 0.63 and 0.69.</w:t>
      </w:r>
    </w:p>
    <w:p w:rsidR="00000000" w:rsidDel="00000000" w:rsidP="00000000" w:rsidRDefault="00000000" w:rsidRPr="00000000" w14:paraId="000001F1">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1 showed higher recall than precision (0.772 vs. 0.626), indicating a tendency toward over-prediction, where some instances were incorrectly classified as Class 1.</w:t>
      </w:r>
    </w:p>
    <w:p w:rsidR="00000000" w:rsidDel="00000000" w:rsidP="00000000" w:rsidRDefault="00000000" w:rsidRPr="00000000" w14:paraId="000001F2">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3 exhibited more balanced metrics but remained moderately challenging for the model.</w:t>
      </w:r>
    </w:p>
    <w:p w:rsidR="00000000" w:rsidDel="00000000" w:rsidP="00000000" w:rsidRDefault="00000000" w:rsidRPr="00000000" w14:paraId="000001F3">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4 (Minority Class)</w:t>
      </w:r>
    </w:p>
    <w:p w:rsidR="00000000" w:rsidDel="00000000" w:rsidP="00000000" w:rsidRDefault="00000000" w:rsidRPr="00000000" w14:paraId="000001F4">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Consistently the most challenging class across all models.</w:t>
      </w:r>
    </w:p>
    <w:p w:rsidR="00000000" w:rsidDel="00000000" w:rsidP="00000000" w:rsidRDefault="00000000" w:rsidRPr="00000000" w14:paraId="000001F5">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Precision was notably low at 0.321, indicating that when the model predicted Class 4, it was correct only about 32% of the time.</w:t>
      </w:r>
    </w:p>
    <w:p w:rsidR="00000000" w:rsidDel="00000000" w:rsidP="00000000" w:rsidRDefault="00000000" w:rsidRPr="00000000" w14:paraId="000001F6">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Recall was moderate at 0.569, suggesting the model identified slightly more than half of the actual Class 4 instances.</w:t>
      </w:r>
    </w:p>
    <w:p w:rsidR="00000000" w:rsidDel="00000000" w:rsidP="00000000" w:rsidRDefault="00000000" w:rsidRPr="00000000" w14:paraId="000001F7">
      <w:pPr>
        <w:pStyle w:val="Heading1"/>
        <w:spacing w:after="0" w:lineRule="auto"/>
        <w:ind w:left="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F1-score of 0.411 reflects the difficulty in accurately predicting this rare but critical severity level.</w:t>
      </w:r>
    </w:p>
    <w:p w:rsidR="00000000" w:rsidDel="00000000" w:rsidP="00000000" w:rsidRDefault="00000000" w:rsidRPr="00000000" w14:paraId="000001F8">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 Confusion Matrix Analysis (XGBoost)</w:t>
      </w:r>
    </w:p>
    <w:p w:rsidR="00000000" w:rsidDel="00000000" w:rsidP="00000000" w:rsidRDefault="00000000" w:rsidRPr="00000000" w14:paraId="000001FC">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confusion matrix provides a detailed breakdown of prediction errors, highlighting misclassification patterns.</w:t>
      </w:r>
    </w:p>
    <w:p w:rsidR="00000000" w:rsidDel="00000000" w:rsidP="00000000" w:rsidRDefault="00000000" w:rsidRPr="00000000" w14:paraId="000001FD">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Confusion Matrix (XGBoost)</w:t>
      </w:r>
    </w:p>
    <w:p w:rsidR="00000000" w:rsidDel="00000000" w:rsidP="00000000" w:rsidRDefault="00000000" w:rsidRPr="00000000" w14:paraId="000001FE">
      <w:pPr>
        <w:rPr/>
      </w:pPr>
      <w:r w:rsidDel="00000000" w:rsidR="00000000" w:rsidRPr="00000000">
        <w:rPr>
          <w:rtl w:val="0"/>
        </w:rPr>
      </w:r>
    </w:p>
    <w:tbl>
      <w:tblPr>
        <w:tblStyle w:val="Table10"/>
        <w:tblW w:w="825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485"/>
        <w:gridCol w:w="1725"/>
        <w:gridCol w:w="1560"/>
        <w:gridCol w:w="1485"/>
        <w:tblGridChange w:id="0">
          <w:tblGrid>
            <w:gridCol w:w="1995"/>
            <w:gridCol w:w="1485"/>
            <w:gridCol w:w="1725"/>
            <w:gridCol w:w="1560"/>
            <w:gridCol w:w="1485"/>
          </w:tblGrid>
        </w:tblGridChange>
      </w:tblGrid>
      <w:tr>
        <w:trPr>
          <w:cantSplit w:val="0"/>
          <w:tblHeader w:val="1"/>
        </w:trPr>
        <w:tc>
          <w:tcPr>
            <w:tcMar>
              <w:top w:w="150.0" w:type="dxa"/>
              <w:left w:w="0.0" w:type="dxa"/>
              <w:bottom w:w="150.0" w:type="dxa"/>
              <w:right w:w="240.0" w:type="dxa"/>
            </w:tcMar>
            <w:vAlign w:val="center"/>
          </w:tcPr>
          <w:p w:rsidR="00000000" w:rsidDel="00000000" w:rsidP="00000000" w:rsidRDefault="00000000" w:rsidRPr="00000000" w14:paraId="000001F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Actual Predicted</w:t>
            </w:r>
          </w:p>
        </w:tc>
        <w:tc>
          <w:tcPr>
            <w:tcMar>
              <w:top w:w="150.0" w:type="dxa"/>
              <w:left w:w="240.0" w:type="dxa"/>
              <w:bottom w:w="150.0" w:type="dxa"/>
              <w:right w:w="240.0" w:type="dxa"/>
            </w:tcMar>
            <w:vAlign w:val="center"/>
          </w:tcPr>
          <w:p w:rsidR="00000000" w:rsidDel="00000000" w:rsidP="00000000" w:rsidRDefault="00000000" w:rsidRPr="00000000" w14:paraId="0000020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1</w:t>
            </w:r>
          </w:p>
        </w:tc>
        <w:tc>
          <w:tcPr>
            <w:tcMar>
              <w:top w:w="150.0" w:type="dxa"/>
              <w:left w:w="240.0" w:type="dxa"/>
              <w:bottom w:w="150.0" w:type="dxa"/>
              <w:right w:w="240.0" w:type="dxa"/>
            </w:tcMar>
            <w:vAlign w:val="center"/>
          </w:tcPr>
          <w:p w:rsidR="00000000" w:rsidDel="00000000" w:rsidP="00000000" w:rsidRDefault="00000000" w:rsidRPr="00000000" w14:paraId="00000201">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2</w:t>
            </w:r>
          </w:p>
        </w:tc>
        <w:tc>
          <w:tcPr>
            <w:tcMar>
              <w:top w:w="150.0" w:type="dxa"/>
              <w:left w:w="240.0" w:type="dxa"/>
              <w:bottom w:w="150.0" w:type="dxa"/>
              <w:right w:w="240.0" w:type="dxa"/>
            </w:tcMar>
            <w:vAlign w:val="center"/>
          </w:tcPr>
          <w:p w:rsidR="00000000" w:rsidDel="00000000" w:rsidP="00000000" w:rsidRDefault="00000000" w:rsidRPr="00000000" w14:paraId="00000202">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3</w:t>
            </w:r>
          </w:p>
        </w:tc>
        <w:tc>
          <w:tcPr>
            <w:tcMar>
              <w:top w:w="150.0" w:type="dxa"/>
              <w:left w:w="240.0" w:type="dxa"/>
              <w:bottom w:w="150.0" w:type="dxa"/>
              <w:right w:w="240.0" w:type="dxa"/>
            </w:tcMar>
            <w:vAlign w:val="center"/>
          </w:tcPr>
          <w:p w:rsidR="00000000" w:rsidDel="00000000" w:rsidP="00000000" w:rsidRDefault="00000000" w:rsidRPr="00000000" w14:paraId="00000203">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4</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0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1</w:t>
            </w:r>
          </w:p>
        </w:tc>
        <w:tc>
          <w:tcPr>
            <w:tcMar>
              <w:top w:w="150.0" w:type="dxa"/>
              <w:left w:w="240.0" w:type="dxa"/>
              <w:bottom w:w="150.0" w:type="dxa"/>
              <w:right w:w="240.0" w:type="dxa"/>
            </w:tcMar>
            <w:vAlign w:val="center"/>
          </w:tcPr>
          <w:p w:rsidR="00000000" w:rsidDel="00000000" w:rsidP="00000000" w:rsidRDefault="00000000" w:rsidRPr="00000000" w14:paraId="0000020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10,404</w:t>
            </w:r>
          </w:p>
        </w:tc>
        <w:tc>
          <w:tcPr>
            <w:tcMar>
              <w:top w:w="150.0" w:type="dxa"/>
              <w:left w:w="240.0" w:type="dxa"/>
              <w:bottom w:w="150.0" w:type="dxa"/>
              <w:right w:w="240.0" w:type="dxa"/>
            </w:tcMar>
            <w:vAlign w:val="center"/>
          </w:tcPr>
          <w:p w:rsidR="00000000" w:rsidDel="00000000" w:rsidP="00000000" w:rsidRDefault="00000000" w:rsidRPr="00000000" w14:paraId="0000020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2,007</w:t>
            </w:r>
          </w:p>
        </w:tc>
        <w:tc>
          <w:tcPr>
            <w:tcMar>
              <w:top w:w="150.0" w:type="dxa"/>
              <w:left w:w="240.0" w:type="dxa"/>
              <w:bottom w:w="150.0" w:type="dxa"/>
              <w:right w:w="240.0" w:type="dxa"/>
            </w:tcMar>
            <w:vAlign w:val="center"/>
          </w:tcPr>
          <w:p w:rsidR="00000000" w:rsidDel="00000000" w:rsidP="00000000" w:rsidRDefault="00000000" w:rsidRPr="00000000" w14:paraId="00000207">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954</w:t>
            </w:r>
          </w:p>
        </w:tc>
        <w:tc>
          <w:tcPr>
            <w:tcMar>
              <w:top w:w="150.0" w:type="dxa"/>
              <w:left w:w="240.0" w:type="dxa"/>
              <w:bottom w:w="150.0" w:type="dxa"/>
              <w:right w:w="0.0" w:type="dxa"/>
            </w:tcMar>
            <w:vAlign w:val="center"/>
          </w:tcPr>
          <w:p w:rsidR="00000000" w:rsidDel="00000000" w:rsidP="00000000" w:rsidRDefault="00000000" w:rsidRPr="00000000" w14:paraId="00000208">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108</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09">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2</w:t>
            </w:r>
          </w:p>
        </w:tc>
        <w:tc>
          <w:tcPr>
            <w:tcMar>
              <w:top w:w="150.0" w:type="dxa"/>
              <w:left w:w="240.0" w:type="dxa"/>
              <w:bottom w:w="150.0" w:type="dxa"/>
              <w:right w:w="240.0" w:type="dxa"/>
            </w:tcMar>
            <w:vAlign w:val="center"/>
          </w:tcPr>
          <w:p w:rsidR="00000000" w:rsidDel="00000000" w:rsidP="00000000" w:rsidRDefault="00000000" w:rsidRPr="00000000" w14:paraId="0000020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4,474</w:t>
            </w:r>
          </w:p>
        </w:tc>
        <w:tc>
          <w:tcPr>
            <w:tcMar>
              <w:top w:w="150.0" w:type="dxa"/>
              <w:left w:w="240.0" w:type="dxa"/>
              <w:bottom w:w="150.0" w:type="dxa"/>
              <w:right w:w="240.0" w:type="dxa"/>
            </w:tcMar>
            <w:vAlign w:val="center"/>
          </w:tcPr>
          <w:p w:rsidR="00000000" w:rsidDel="00000000" w:rsidP="00000000" w:rsidRDefault="00000000" w:rsidRPr="00000000" w14:paraId="0000020B">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1,118,548</w:t>
            </w:r>
          </w:p>
        </w:tc>
        <w:tc>
          <w:tcPr>
            <w:tcMar>
              <w:top w:w="150.0" w:type="dxa"/>
              <w:left w:w="240.0" w:type="dxa"/>
              <w:bottom w:w="150.0" w:type="dxa"/>
              <w:right w:w="240.0" w:type="dxa"/>
            </w:tcMar>
            <w:vAlign w:val="center"/>
          </w:tcPr>
          <w:p w:rsidR="00000000" w:rsidDel="00000000" w:rsidP="00000000" w:rsidRDefault="00000000" w:rsidRPr="00000000" w14:paraId="0000020C">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71,449</w:t>
            </w:r>
          </w:p>
        </w:tc>
        <w:tc>
          <w:tcPr>
            <w:tcMar>
              <w:top w:w="150.0" w:type="dxa"/>
              <w:left w:w="240.0" w:type="dxa"/>
              <w:bottom w:w="150.0" w:type="dxa"/>
              <w:right w:w="0.0" w:type="dxa"/>
            </w:tcMar>
            <w:vAlign w:val="center"/>
          </w:tcPr>
          <w:p w:rsidR="00000000" w:rsidDel="00000000" w:rsidP="00000000" w:rsidRDefault="00000000" w:rsidRPr="00000000" w14:paraId="0000020D">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36,925</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0E">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3</w:t>
            </w:r>
          </w:p>
        </w:tc>
        <w:tc>
          <w:tcPr>
            <w:tcMar>
              <w:top w:w="150.0" w:type="dxa"/>
              <w:left w:w="240.0" w:type="dxa"/>
              <w:bottom w:w="150.0" w:type="dxa"/>
              <w:right w:w="240.0" w:type="dxa"/>
            </w:tcMar>
            <w:vAlign w:val="center"/>
          </w:tcPr>
          <w:p w:rsidR="00000000" w:rsidDel="00000000" w:rsidP="00000000" w:rsidRDefault="00000000" w:rsidRPr="00000000" w14:paraId="0000020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1,573</w:t>
            </w:r>
          </w:p>
        </w:tc>
        <w:tc>
          <w:tcPr>
            <w:tcMar>
              <w:top w:w="150.0" w:type="dxa"/>
              <w:left w:w="240.0" w:type="dxa"/>
              <w:bottom w:w="150.0" w:type="dxa"/>
              <w:right w:w="240.0" w:type="dxa"/>
            </w:tcMar>
            <w:vAlign w:val="center"/>
          </w:tcPr>
          <w:p w:rsidR="00000000" w:rsidDel="00000000" w:rsidP="00000000" w:rsidRDefault="00000000" w:rsidRPr="00000000" w14:paraId="0000021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74,410</w:t>
            </w:r>
          </w:p>
        </w:tc>
        <w:tc>
          <w:tcPr>
            <w:tcMar>
              <w:top w:w="150.0" w:type="dxa"/>
              <w:left w:w="240.0" w:type="dxa"/>
              <w:bottom w:w="150.0" w:type="dxa"/>
              <w:right w:w="240.0" w:type="dxa"/>
            </w:tcMar>
            <w:vAlign w:val="center"/>
          </w:tcPr>
          <w:p w:rsidR="00000000" w:rsidDel="00000000" w:rsidP="00000000" w:rsidRDefault="00000000" w:rsidRPr="00000000" w14:paraId="00000211">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171,714</w:t>
            </w:r>
          </w:p>
        </w:tc>
        <w:tc>
          <w:tcPr>
            <w:tcMar>
              <w:top w:w="150.0" w:type="dxa"/>
              <w:left w:w="240.0" w:type="dxa"/>
              <w:bottom w:w="150.0" w:type="dxa"/>
              <w:right w:w="0.0" w:type="dxa"/>
            </w:tcMar>
            <w:vAlign w:val="center"/>
          </w:tcPr>
          <w:p w:rsidR="00000000" w:rsidDel="00000000" w:rsidP="00000000" w:rsidRDefault="00000000" w:rsidRPr="00000000" w14:paraId="00000212">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12,171</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13">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4</w:t>
            </w:r>
          </w:p>
        </w:tc>
        <w:tc>
          <w:tcPr>
            <w:tcMar>
              <w:top w:w="150.0" w:type="dxa"/>
              <w:left w:w="240.0" w:type="dxa"/>
              <w:bottom w:w="150.0" w:type="dxa"/>
              <w:right w:w="240.0" w:type="dxa"/>
            </w:tcMar>
            <w:vAlign w:val="center"/>
          </w:tcPr>
          <w:p w:rsidR="00000000" w:rsidDel="00000000" w:rsidP="00000000" w:rsidRDefault="00000000" w:rsidRPr="00000000" w14:paraId="00000214">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168</w:t>
            </w:r>
          </w:p>
        </w:tc>
        <w:tc>
          <w:tcPr>
            <w:tcMar>
              <w:top w:w="150.0" w:type="dxa"/>
              <w:left w:w="240.0" w:type="dxa"/>
              <w:bottom w:w="150.0" w:type="dxa"/>
              <w:right w:w="240.0" w:type="dxa"/>
            </w:tcMar>
            <w:vAlign w:val="center"/>
          </w:tcPr>
          <w:p w:rsidR="00000000" w:rsidDel="00000000" w:rsidP="00000000" w:rsidRDefault="00000000" w:rsidRPr="00000000" w14:paraId="00000215">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15,454</w:t>
            </w:r>
          </w:p>
        </w:tc>
        <w:tc>
          <w:tcPr>
            <w:tcMar>
              <w:top w:w="150.0" w:type="dxa"/>
              <w:left w:w="240.0" w:type="dxa"/>
              <w:bottom w:w="150.0" w:type="dxa"/>
              <w:right w:w="240.0" w:type="dxa"/>
            </w:tcMar>
            <w:vAlign w:val="center"/>
          </w:tcPr>
          <w:p w:rsidR="00000000" w:rsidDel="00000000" w:rsidP="00000000" w:rsidRDefault="00000000" w:rsidRPr="00000000" w14:paraId="0000021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2,009</w:t>
            </w:r>
          </w:p>
        </w:tc>
        <w:tc>
          <w:tcPr>
            <w:tcMar>
              <w:top w:w="150.0" w:type="dxa"/>
              <w:left w:w="240.0" w:type="dxa"/>
              <w:bottom w:w="150.0" w:type="dxa"/>
              <w:right w:w="0.0" w:type="dxa"/>
            </w:tcMar>
            <w:vAlign w:val="center"/>
          </w:tcPr>
          <w:p w:rsidR="00000000" w:rsidDel="00000000" w:rsidP="00000000" w:rsidRDefault="00000000" w:rsidRPr="00000000" w14:paraId="00000217">
            <w:pPr>
              <w:pStyle w:val="Heading1"/>
              <w:ind w:left="360" w:firstLine="0"/>
              <w:jc w:val="both"/>
              <w:rPr>
                <w:rFonts w:ascii="Times New Roman" w:cs="Times New Roman" w:eastAsia="Times New Roman" w:hAnsi="Times New Roman"/>
                <w:b w:val="0"/>
                <w:bCs w:val="0"/>
                <w:sz w:val="22"/>
                <w:szCs w:val="22"/>
              </w:rPr>
            </w:pPr>
            <w:bookmarkStart w:colFirst="0" w:colLast="0" w:name="_heading=h.9f3bli5x0mee" w:id="0"/>
            <w:bookmarkEnd w:id="0"/>
            <w:r w:rsidDel="00000000" w:rsidR="00000000" w:rsidRPr="00000000">
              <w:rPr>
                <w:rFonts w:ascii="Times New Roman" w:cs="Times New Roman" w:eastAsia="Times New Roman" w:hAnsi="Times New Roman"/>
                <w:b w:val="0"/>
                <w:bCs w:val="0"/>
                <w:sz w:val="22"/>
                <w:szCs w:val="22"/>
                <w:rtl w:val="0"/>
              </w:rPr>
              <w:t xml:space="preserve">23,311</w:t>
            </w:r>
          </w:p>
        </w:tc>
      </w:tr>
    </w:tbl>
    <w:p w:rsidR="00000000" w:rsidDel="00000000" w:rsidP="00000000" w:rsidRDefault="00000000" w:rsidRPr="00000000" w14:paraId="00000218">
      <w:pPr>
        <w:pStyle w:val="Heading1"/>
        <w:spacing w:after="0" w:lineRule="auto"/>
        <w:jc w:val="both"/>
        <w:rPr/>
      </w:pPr>
      <w:bookmarkStart w:colFirst="0" w:colLast="0" w:name="_heading=h.s8f6wb902lpi" w:id="1"/>
      <w:bookmarkEnd w:id="1"/>
      <w:r w:rsidDel="00000000" w:rsidR="00000000" w:rsidRPr="00000000">
        <w:rPr>
          <w:rtl w:val="0"/>
        </w:rPr>
      </w:r>
    </w:p>
    <w:p w:rsidR="00000000" w:rsidDel="00000000" w:rsidP="00000000" w:rsidRDefault="00000000" w:rsidRPr="00000000" w14:paraId="00000219">
      <w:pPr>
        <w:rPr>
          <w:sz w:val="22"/>
          <w:szCs w:val="22"/>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2"/>
          <w:szCs w:val="22"/>
          <w:rtl w:val="0"/>
        </w:rPr>
        <w:t xml:space="preserve">Key observations from the confusion matrix include:</w:t>
      </w:r>
      <w:r w:rsidDel="00000000" w:rsidR="00000000" w:rsidRPr="00000000">
        <w:rPr>
          <w:rtl w:val="0"/>
        </w:rPr>
      </w:r>
    </w:p>
    <w:p w:rsidR="00000000" w:rsidDel="00000000" w:rsidP="00000000" w:rsidRDefault="00000000" w:rsidRPr="00000000" w14:paraId="0000021A">
      <w:pPr>
        <w:rPr>
          <w:sz w:val="22"/>
          <w:szCs w:val="22"/>
        </w:rPr>
      </w:pPr>
      <w:r w:rsidDel="00000000" w:rsidR="00000000" w:rsidRPr="00000000">
        <w:rPr>
          <w:rFonts w:ascii="Times New Roman" w:cs="Times New Roman" w:eastAsia="Times New Roman" w:hAnsi="Times New Roman"/>
          <w:b w:val="0"/>
          <w:bCs w:val="0"/>
          <w:sz w:val="22"/>
          <w:szCs w:val="22"/>
          <w:rtl w:val="0"/>
        </w:rPr>
        <w:t xml:space="preserve">Class 1: Of the 13,473 actual Class 1 instances, 10,404 (77.2%) were correctly identified. The primary misclassification was to Class 2 (2,007 instances).</w:t>
      </w:r>
      <w:r w:rsidDel="00000000" w:rsidR="00000000" w:rsidRPr="00000000">
        <w:rPr>
          <w:rtl w:val="0"/>
        </w:rPr>
      </w:r>
    </w:p>
    <w:p w:rsidR="00000000" w:rsidDel="00000000" w:rsidP="00000000" w:rsidRDefault="00000000" w:rsidRPr="00000000" w14:paraId="0000021B">
      <w:pPr>
        <w:rPr>
          <w:sz w:val="22"/>
          <w:szCs w:val="22"/>
        </w:rPr>
      </w:pPr>
      <w:r w:rsidDel="00000000" w:rsidR="00000000" w:rsidRPr="00000000">
        <w:rPr>
          <w:rFonts w:ascii="Times New Roman" w:cs="Times New Roman" w:eastAsia="Times New Roman" w:hAnsi="Times New Roman"/>
          <w:b w:val="0"/>
          <w:bCs w:val="0"/>
          <w:sz w:val="22"/>
          <w:szCs w:val="22"/>
          <w:rtl w:val="0"/>
        </w:rPr>
        <w:t xml:space="preserve">Class 2: The model performed exceptionally well, correctly identifying 1,118,548 out of 1,231,396 instances. Misclassifications were spread across Class 3 (71,449) and Class 4 (36,925).</w:t>
      </w:r>
      <w:r w:rsidDel="00000000" w:rsidR="00000000" w:rsidRPr="00000000">
        <w:rPr>
          <w:rtl w:val="0"/>
        </w:rPr>
      </w:r>
    </w:p>
    <w:p w:rsidR="00000000" w:rsidDel="00000000" w:rsidP="00000000" w:rsidRDefault="00000000" w:rsidRPr="00000000" w14:paraId="0000021C">
      <w:pPr>
        <w:rPr>
          <w:sz w:val="22"/>
          <w:szCs w:val="22"/>
        </w:rPr>
      </w:pPr>
      <w:r w:rsidDel="00000000" w:rsidR="00000000" w:rsidRPr="00000000">
        <w:rPr>
          <w:rFonts w:ascii="Times New Roman" w:cs="Times New Roman" w:eastAsia="Times New Roman" w:hAnsi="Times New Roman"/>
          <w:b w:val="0"/>
          <w:bCs w:val="0"/>
          <w:sz w:val="22"/>
          <w:szCs w:val="22"/>
          <w:rtl w:val="0"/>
        </w:rPr>
        <w:t xml:space="preserve">Class 3: Out of 259,868 actual Class 3 instances, 171,714 (66.1%) were correctly predicted. A substantial number (74,410) were misclassified as Class 2, indicating confusion between adjacent severity levels.</w:t>
      </w:r>
      <w:r w:rsidDel="00000000" w:rsidR="00000000" w:rsidRPr="00000000">
        <w:rPr>
          <w:rtl w:val="0"/>
        </w:rPr>
      </w:r>
    </w:p>
    <w:p w:rsidR="00000000" w:rsidDel="00000000" w:rsidP="00000000" w:rsidRDefault="00000000" w:rsidRPr="00000000" w14:paraId="0000021D">
      <w:pPr>
        <w:rPr>
          <w:sz w:val="22"/>
          <w:szCs w:val="22"/>
        </w:rPr>
      </w:pPr>
      <w:r w:rsidDel="00000000" w:rsidR="00000000" w:rsidRPr="00000000">
        <w:rPr>
          <w:rFonts w:ascii="Times New Roman" w:cs="Times New Roman" w:eastAsia="Times New Roman" w:hAnsi="Times New Roman"/>
          <w:b w:val="0"/>
          <w:bCs w:val="0"/>
          <w:sz w:val="22"/>
          <w:szCs w:val="22"/>
          <w:rtl w:val="0"/>
        </w:rPr>
        <w:t xml:space="preserve">Class 4: Only 23,311 (57%) of the 40,942 actual Class 4 instances were correctly identified. The model frequently misclassified Class 4 as Class 2 (15,454 instances) or Class 3 (2,009 instances). This highlights the difficulty in distinguishing the most severe accidents from less severe ones.</w:t>
      </w:r>
      <w:r w:rsidDel="00000000" w:rsidR="00000000" w:rsidRPr="00000000">
        <w:rPr>
          <w:rtl w:val="0"/>
        </w:rPr>
      </w:r>
    </w:p>
    <w:p w:rsidR="00000000" w:rsidDel="00000000" w:rsidP="00000000" w:rsidRDefault="00000000" w:rsidRPr="00000000" w14:paraId="0000021E">
      <w:pPr>
        <w:rPr>
          <w:b w:val="1"/>
          <w:bCs w:val="1"/>
          <w:sz w:val="22"/>
          <w:szCs w:val="22"/>
        </w:rPr>
      </w:pPr>
      <w:r w:rsidDel="00000000" w:rsidR="00000000" w:rsidRPr="00000000">
        <w:rPr>
          <w:b w:val="1"/>
          <w:bCs w:val="1"/>
          <w:sz w:val="22"/>
          <w:szCs w:val="22"/>
          <w:rtl w:val="0"/>
        </w:rPr>
        <w:t xml:space="preserve">9.4 Key Observations</w:t>
      </w:r>
    </w:p>
    <w:p w:rsidR="00000000" w:rsidDel="00000000" w:rsidP="00000000" w:rsidRDefault="00000000" w:rsidRPr="00000000" w14:paraId="0000021F">
      <w:pPr>
        <w:rPr>
          <w:sz w:val="22"/>
          <w:szCs w:val="22"/>
        </w:rPr>
      </w:pPr>
      <w:r w:rsidDel="00000000" w:rsidR="00000000" w:rsidRPr="00000000">
        <w:rPr>
          <w:rFonts w:ascii="Times New Roman" w:cs="Times New Roman" w:eastAsia="Times New Roman" w:hAnsi="Times New Roman"/>
          <w:b w:val="0"/>
          <w:bCs w:val="0"/>
          <w:sz w:val="22"/>
          <w:szCs w:val="22"/>
          <w:rtl w:val="0"/>
        </w:rPr>
        <w:t xml:space="preserve">XGBoost emerged as the best-performing model, achieving the highest macro F1-score (0.674) and weighted F1-score (0.861), demonstrating its effectiveness in handling imbalanced, mixed-type data.</w:t>
      </w:r>
      <w:r w:rsidDel="00000000" w:rsidR="00000000" w:rsidRPr="00000000">
        <w:rPr>
          <w:rtl w:val="0"/>
        </w:rPr>
      </w:r>
    </w:p>
    <w:p w:rsidR="00000000" w:rsidDel="00000000" w:rsidP="00000000" w:rsidRDefault="00000000" w:rsidRPr="00000000" w14:paraId="00000220">
      <w:pPr>
        <w:rPr>
          <w:sz w:val="22"/>
          <w:szCs w:val="22"/>
        </w:rPr>
      </w:pPr>
      <w:r w:rsidDel="00000000" w:rsidR="00000000" w:rsidRPr="00000000">
        <w:rPr>
          <w:rFonts w:ascii="Times New Roman" w:cs="Times New Roman" w:eastAsia="Times New Roman" w:hAnsi="Times New Roman"/>
          <w:b w:val="0"/>
          <w:bCs w:val="0"/>
          <w:sz w:val="22"/>
          <w:szCs w:val="22"/>
          <w:rtl w:val="0"/>
        </w:rPr>
        <w:t xml:space="preserve">All models exhibited strong performance on the majority class (Severity 2) but struggled with the minority classes, particularly Severity 4. This reflects the inherent difficulty of predicting rare events in highly imbalanced datasets.</w:t>
      </w: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Misclassifications predominantly occur between adjacent severity levels. This pattern is expected given the ordinal nature of the target variable and suggests that while exact classification remains challenging, the model generally distinguishes between low, medium, and high severity levels.</w:t>
      </w:r>
    </w:p>
    <w:p w:rsidR="00000000" w:rsidDel="00000000" w:rsidP="00000000" w:rsidRDefault="00000000" w:rsidRPr="00000000" w14:paraId="00000222">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Class imbalance remains a significant challenge. Despite the application of resampling techniques and class weights, Severity 4 continued to have the lowest F1-score, indicating that further optimization is required to improve minority class prediction.</w:t>
      </w:r>
    </w:p>
    <w:p w:rsidR="00000000" w:rsidDel="00000000" w:rsidP="00000000" w:rsidRDefault="00000000" w:rsidRPr="00000000" w14:paraId="00000223">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24">
      <w:pPr>
        <w:pStyle w:val="Heading1"/>
        <w:spacing w:after="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 Model Comparison</w:t>
      </w:r>
    </w:p>
    <w:p w:rsidR="00000000" w:rsidDel="00000000" w:rsidP="00000000" w:rsidRDefault="00000000" w:rsidRPr="00000000" w14:paraId="00000225">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figure below presents a comparison of the weighted F1-scores across the four evaluated models, highlighting XGBoost as the top performer.</w:t>
      </w:r>
    </w:p>
    <w:p w:rsidR="00000000" w:rsidDel="00000000" w:rsidP="00000000" w:rsidRDefault="00000000" w:rsidRPr="00000000" w14:paraId="00000226">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Model Comparison (Macro F1 Score)</w:t>
      </w:r>
    </w:p>
    <w:p w:rsidR="00000000" w:rsidDel="00000000" w:rsidP="00000000" w:rsidRDefault="00000000" w:rsidRPr="00000000" w14:paraId="00000227">
      <w:pPr>
        <w:pStyle w:val="Heading1"/>
        <w:spacing w:after="0" w:lineRule="auto"/>
        <w:jc w:val="both"/>
        <w:rPr>
          <w:rFonts w:ascii="Times New Roman" w:cs="Times New Roman" w:eastAsia="Times New Roman" w:hAnsi="Times New Roman"/>
          <w:b w:val="0"/>
          <w:bCs w:val="0"/>
          <w:sz w:val="22"/>
          <w:szCs w:val="22"/>
        </w:rPr>
      </w:pPr>
      <w:bookmarkStart w:colFirst="0" w:colLast="0" w:name="_heading=h.jjjsu0bvofkn" w:id="2"/>
      <w:bookmarkEnd w:id="2"/>
      <w:r w:rsidDel="00000000" w:rsidR="00000000" w:rsidRPr="00000000">
        <w:rPr>
          <w:rtl w:val="0"/>
        </w:rPr>
      </w:r>
    </w:p>
    <w:p w:rsidR="00000000" w:rsidDel="00000000" w:rsidP="00000000" w:rsidRDefault="00000000" w:rsidRPr="00000000" w14:paraId="00000228">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tl w:val="0"/>
        </w:rPr>
      </w:r>
    </w:p>
    <w:sdt>
      <w:sdtPr>
        <w:lock w:val="contentLocked"/>
        <w:id w:val="476895851"/>
        <w:tag w:val="goog_rdk_0"/>
      </w:sdtPr>
      <w:sdtContent>
        <w:tbl>
          <w:tblPr>
            <w:tblStyle w:val="Table11"/>
            <w:tblW w:w="834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4635"/>
            <w:tblGridChange w:id="0">
              <w:tblGrid>
                <w:gridCol w:w="3705"/>
                <w:gridCol w:w="4635"/>
              </w:tblGrid>
            </w:tblGridChange>
          </w:tblGrid>
          <w:tr>
            <w:trPr>
              <w:cantSplit w:val="0"/>
              <w:trHeight w:val="407" w:hRule="atLeast"/>
              <w:tblHeader w:val="1"/>
            </w:trPr>
            <w:tc>
              <w:tcPr>
                <w:tcMar>
                  <w:top w:w="150.0" w:type="dxa"/>
                  <w:left w:w="0.0" w:type="dxa"/>
                  <w:bottom w:w="150.0" w:type="dxa"/>
                  <w:right w:w="240.0" w:type="dxa"/>
                </w:tcMar>
                <w:vAlign w:val="center"/>
              </w:tcPr>
              <w:p w:rsidR="00000000" w:rsidDel="00000000" w:rsidP="00000000" w:rsidRDefault="00000000" w:rsidRPr="00000000" w14:paraId="00000229">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Model</w:t>
                </w:r>
              </w:p>
            </w:tc>
            <w:tc>
              <w:tcPr>
                <w:tcMar>
                  <w:top w:w="150.0" w:type="dxa"/>
                  <w:left w:w="240.0" w:type="dxa"/>
                  <w:bottom w:w="150.0" w:type="dxa"/>
                  <w:right w:w="240.0" w:type="dxa"/>
                </w:tcMar>
                <w:vAlign w:val="center"/>
              </w:tcPr>
              <w:p w:rsidR="00000000" w:rsidDel="00000000" w:rsidP="00000000" w:rsidRDefault="00000000" w:rsidRPr="00000000" w14:paraId="0000022A">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Weighted F1-Score</w:t>
                </w:r>
              </w:p>
            </w:tc>
          </w:tr>
          <w:tr>
            <w:trPr>
              <w:cantSplit w:val="0"/>
              <w:trHeight w:val="421" w:hRule="atLeast"/>
              <w:tblHeader w:val="0"/>
            </w:trPr>
            <w:tc>
              <w:tcPr>
                <w:tcMar>
                  <w:top w:w="150.0" w:type="dxa"/>
                  <w:left w:w="0.0" w:type="dxa"/>
                  <w:bottom w:w="150.0" w:type="dxa"/>
                  <w:right w:w="240.0" w:type="dxa"/>
                </w:tcMar>
                <w:vAlign w:val="center"/>
              </w:tcPr>
              <w:p w:rsidR="00000000" w:rsidDel="00000000" w:rsidP="00000000" w:rsidRDefault="00000000" w:rsidRPr="00000000" w14:paraId="0000022B">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XGBoost</w:t>
                </w:r>
              </w:p>
            </w:tc>
            <w:tc>
              <w:tcPr>
                <w:tcMar>
                  <w:top w:w="150.0" w:type="dxa"/>
                  <w:left w:w="240.0" w:type="dxa"/>
                  <w:bottom w:w="150.0" w:type="dxa"/>
                  <w:right w:w="0.0" w:type="dxa"/>
                </w:tcMar>
                <w:vAlign w:val="center"/>
              </w:tcPr>
              <w:p w:rsidR="00000000" w:rsidDel="00000000" w:rsidP="00000000" w:rsidRDefault="00000000" w:rsidRPr="00000000" w14:paraId="0000022C">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0.86</w:t>
                </w:r>
              </w:p>
            </w:tc>
          </w:tr>
          <w:tr>
            <w:trPr>
              <w:cantSplit w:val="0"/>
              <w:trHeight w:val="40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2D">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LightGBM</w:t>
                </w:r>
              </w:p>
            </w:tc>
            <w:tc>
              <w:tcPr>
                <w:tcMar>
                  <w:top w:w="150.0" w:type="dxa"/>
                  <w:left w:w="240.0" w:type="dxa"/>
                  <w:bottom w:w="150.0" w:type="dxa"/>
                  <w:right w:w="0.0" w:type="dxa"/>
                </w:tcMar>
                <w:vAlign w:val="center"/>
              </w:tcPr>
              <w:p w:rsidR="00000000" w:rsidDel="00000000" w:rsidP="00000000" w:rsidRDefault="00000000" w:rsidRPr="00000000" w14:paraId="0000022E">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w:t>
                </w:r>
              </w:p>
            </w:tc>
          </w:tr>
          <w:tr>
            <w:trPr>
              <w:cantSplit w:val="0"/>
              <w:trHeight w:val="40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2F">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Neural Network</w:t>
                </w:r>
              </w:p>
            </w:tc>
            <w:tc>
              <w:tcPr>
                <w:tcMar>
                  <w:top w:w="150.0" w:type="dxa"/>
                  <w:left w:w="240.0" w:type="dxa"/>
                  <w:bottom w:w="150.0" w:type="dxa"/>
                  <w:right w:w="0.0" w:type="dxa"/>
                </w:tcMar>
                <w:vAlign w:val="center"/>
              </w:tcPr>
              <w:p w:rsidR="00000000" w:rsidDel="00000000" w:rsidP="00000000" w:rsidRDefault="00000000" w:rsidRPr="00000000" w14:paraId="00000230">
                <w:pPr>
                  <w:pStyle w:val="Heading1"/>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0.85</w:t>
                </w:r>
              </w:p>
            </w:tc>
          </w:tr>
          <w:tr>
            <w:trPr>
              <w:cantSplit w:val="0"/>
              <w:trHeight w:val="407" w:hRule="atLeast"/>
              <w:tblHeader w:val="0"/>
            </w:trPr>
            <w:tc>
              <w:tcPr>
                <w:tcMar>
                  <w:top w:w="150.0" w:type="dxa"/>
                  <w:left w:w="0.0" w:type="dxa"/>
                  <w:bottom w:w="150.0" w:type="dxa"/>
                  <w:right w:w="240.0" w:type="dxa"/>
                </w:tcMar>
                <w:vAlign w:val="center"/>
              </w:tcPr>
              <w:p w:rsidR="00000000" w:rsidDel="00000000" w:rsidP="00000000" w:rsidRDefault="00000000" w:rsidRPr="00000000" w14:paraId="00000231">
                <w:pPr>
                  <w:pStyle w:val="Heading1"/>
                  <w:ind w:left="360" w:firstLine="0"/>
                  <w:jc w:val="both"/>
                  <w:rPr>
                    <w:rFonts w:ascii="Times New Roman" w:cs="Times New Roman" w:eastAsia="Times New Roman" w:hAnsi="Times New Roman"/>
                    <w:b w:val="0"/>
                    <w:bCs w:val="0"/>
                    <w:sz w:val="22"/>
                    <w:szCs w:val="22"/>
                  </w:rPr>
                </w:pPr>
                <w:bookmarkStart w:colFirst="0" w:colLast="0" w:name="_heading=h.m677h99sr5v6" w:id="3"/>
                <w:bookmarkEnd w:id="3"/>
                <w:r w:rsidDel="00000000" w:rsidR="00000000" w:rsidRPr="00000000">
                  <w:rPr>
                    <w:rFonts w:ascii="Times New Roman" w:cs="Times New Roman" w:eastAsia="Times New Roman" w:hAnsi="Times New Roman"/>
                    <w:b w:val="0"/>
                    <w:bCs w:val="0"/>
                    <w:sz w:val="22"/>
                    <w:szCs w:val="22"/>
                    <w:rtl w:val="0"/>
                  </w:rPr>
                  <w:t xml:space="preserve">CatBoost</w:t>
                </w:r>
              </w:p>
            </w:tc>
            <w:tc>
              <w:tcPr>
                <w:tcMar>
                  <w:top w:w="150.0" w:type="dxa"/>
                  <w:left w:w="240.0" w:type="dxa"/>
                  <w:bottom w:w="150.0" w:type="dxa"/>
                  <w:right w:w="0.0" w:type="dxa"/>
                </w:tcMar>
                <w:vAlign w:val="center"/>
              </w:tcPr>
              <w:p w:rsidR="00000000" w:rsidDel="00000000" w:rsidP="00000000" w:rsidRDefault="00000000" w:rsidRPr="00000000" w14:paraId="00000232">
                <w:pPr>
                  <w:pStyle w:val="Heading1"/>
                  <w:ind w:left="360" w:firstLine="0"/>
                  <w:jc w:val="both"/>
                  <w:rPr>
                    <w:rFonts w:ascii="Times New Roman" w:cs="Times New Roman" w:eastAsia="Times New Roman" w:hAnsi="Times New Roman"/>
                    <w:b w:val="0"/>
                    <w:bCs w:val="0"/>
                    <w:sz w:val="22"/>
                    <w:szCs w:val="22"/>
                  </w:rPr>
                </w:pPr>
                <w:bookmarkStart w:colFirst="0" w:colLast="0" w:name="_heading=h.oqs46bm30uu4" w:id="4"/>
                <w:bookmarkEnd w:id="4"/>
                <w:r w:rsidDel="00000000" w:rsidR="00000000" w:rsidRPr="00000000">
                  <w:rPr>
                    <w:rFonts w:ascii="Times New Roman" w:cs="Times New Roman" w:eastAsia="Times New Roman" w:hAnsi="Times New Roman"/>
                    <w:b w:val="0"/>
                    <w:bCs w:val="0"/>
                    <w:sz w:val="22"/>
                    <w:szCs w:val="22"/>
                    <w:rtl w:val="0"/>
                  </w:rPr>
                  <w:t xml:space="preserve">0.85</w:t>
                </w:r>
              </w:p>
            </w:tc>
          </w:tr>
        </w:tbl>
      </w:sdtContent>
    </w:sdt>
    <w:p w:rsidR="00000000" w:rsidDel="00000000" w:rsidP="00000000" w:rsidRDefault="00000000" w:rsidRPr="00000000" w14:paraId="00000233">
      <w:pPr>
        <w:pStyle w:val="Heading1"/>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4">
      <w:pPr>
        <w:pStyle w:val="Heading1"/>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 Conclusion</w:t>
      </w:r>
    </w:p>
    <w:p w:rsidR="00000000" w:rsidDel="00000000" w:rsidP="00000000" w:rsidRDefault="00000000" w:rsidRPr="00000000" w14:paraId="00000235">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Based on the evaluation results, XGBoost is recommended as the final model for accident severity prediction. It achieved the highest macro F1-score, demonstrating the most balanced performance across all severity classes. While the model performs exceptionally well on the majority class, future work should focus on further improving the prediction of minority classes, particularly Severity 4, through advanced resampling techniques, cost-sensitive learning, and feature engineering focused on distinguishing high-severity accidents.</w:t>
      </w:r>
    </w:p>
    <w:p w:rsidR="00000000" w:rsidDel="00000000" w:rsidP="00000000" w:rsidRDefault="00000000" w:rsidRPr="00000000" w14:paraId="00000236">
      <w:pPr>
        <w:pStyle w:val="Heading1"/>
        <w:spacing w:after="0" w:lineRule="auto"/>
        <w:jc w:val="both"/>
        <w:rPr>
          <w:color w:val="1f3864"/>
          <w:sz w:val="32"/>
          <w:szCs w:val="32"/>
        </w:rPr>
      </w:pPr>
      <w:r w:rsidDel="00000000" w:rsidR="00000000" w:rsidRPr="00000000">
        <w:rPr>
          <w:color w:val="1f3864"/>
          <w:sz w:val="32"/>
          <w:szCs w:val="32"/>
          <w:rtl w:val="0"/>
        </w:rPr>
        <w:t xml:space="preserve">9. Discussion</w:t>
      </w:r>
    </w:p>
    <w:p w:rsidR="00000000" w:rsidDel="00000000" w:rsidP="00000000" w:rsidRDefault="00000000" w:rsidRPr="00000000" w14:paraId="00000237">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experimental results demonstrate that gradient boosting models are well-suited for traffic accident severity prediction. XGBoost achieved the highest weighted F1-score, indicating its effectiveness in handling the imbalanced nature of the dataset. The model's ability to capture complex nonlinear relationships contributed to its superior performance.</w:t>
      </w:r>
    </w:p>
    <w:p w:rsidR="00000000" w:rsidDel="00000000" w:rsidP="00000000" w:rsidRDefault="00000000" w:rsidRPr="00000000" w14:paraId="00000238">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39">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persistent difficulty in predicting Class 4 (minority class) highlights the challenges associated with imbalanced classification. Despite the large overall dataset size, the minority class remains underrepresented, leading to low precision and recall. This suggests that standard classification approaches may not be sufficient for such imbalanced scenarios.</w:t>
      </w:r>
    </w:p>
    <w:p w:rsidR="00000000" w:rsidDel="00000000" w:rsidP="00000000" w:rsidRDefault="00000000" w:rsidRPr="00000000" w14:paraId="0000023A">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3B">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confusion matrix analysis reveals that misclassifications predominantly occur between adjacent severity levels, which is expected given the ordinal nature of the target variable. This pattern indicates that while exact classification remains challenging, the model generally distinguishes between low and high severity levels.</w:t>
      </w:r>
    </w:p>
    <w:p w:rsidR="00000000" w:rsidDel="00000000" w:rsidP="00000000" w:rsidRDefault="00000000" w:rsidRPr="00000000" w14:paraId="0000023C">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3D">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Weather-related features and temporal variables demonstrated significant importance across all models, confirming findings from previous research regarding the influence of environmental conditions on accident severity.</w:t>
      </w:r>
    </w:p>
    <w:p w:rsidR="00000000" w:rsidDel="00000000" w:rsidP="00000000" w:rsidRDefault="00000000" w:rsidRPr="00000000" w14:paraId="0000023E">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3F">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40">
      <w:pPr>
        <w:pStyle w:val="Heading1"/>
        <w:spacing w:after="0" w:lineRule="auto"/>
        <w:jc w:val="both"/>
        <w:rPr>
          <w:color w:val="1f3864"/>
          <w:sz w:val="32"/>
          <w:szCs w:val="32"/>
        </w:rPr>
      </w:pPr>
      <w:r w:rsidDel="00000000" w:rsidR="00000000" w:rsidRPr="00000000">
        <w:rPr>
          <w:color w:val="1f3864"/>
          <w:sz w:val="32"/>
          <w:szCs w:val="32"/>
          <w:rtl w:val="0"/>
        </w:rPr>
        <w:t xml:space="preserve">10. Conclusion</w:t>
      </w:r>
    </w:p>
    <w:p w:rsidR="00000000" w:rsidDel="00000000" w:rsidP="00000000" w:rsidRDefault="00000000" w:rsidRPr="00000000" w14:paraId="00000241">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This project demonstrates how data analytics and machine learning can transform accident data into actionable insights. By applying comprehensive preprocessing, feature engineering, and gradient boosting models, the system effectively predicts accident severity levels with satisfactory accuracy.</w:t>
      </w:r>
    </w:p>
    <w:p w:rsidR="00000000" w:rsidDel="00000000" w:rsidP="00000000" w:rsidRDefault="00000000" w:rsidRPr="00000000" w14:paraId="00000242">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43">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results indicate that XGBoost is the most effective model among those evaluated, achieving a weighted F1-score of 0.861. The analysis confirms that temporal patterns, weather conditions, and road infrastructure features are significant predictors of accident severity.</w:t>
      </w:r>
    </w:p>
    <w:p w:rsidR="00000000" w:rsidDel="00000000" w:rsidP="00000000" w:rsidRDefault="00000000" w:rsidRPr="00000000" w14:paraId="00000244">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45">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Through the identification of risk patterns and severity predictions, the proposed solution can support data-driven decision-making for safer transportation systems. The findings provide a foundation for transportation authorities and urban planners to develop targeted interventions based on predicted risk levels.</w:t>
      </w:r>
    </w:p>
    <w:p w:rsidR="00000000" w:rsidDel="00000000" w:rsidP="00000000" w:rsidRDefault="00000000" w:rsidRPr="00000000" w14:paraId="00000246">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47">
      <w:pPr>
        <w:pStyle w:val="Heading1"/>
        <w:spacing w:after="0" w:lineRule="auto"/>
        <w:ind w:left="0" w:firstLine="0"/>
        <w:jc w:val="both"/>
        <w:rPr>
          <w:color w:val="1f3864"/>
          <w:sz w:val="32"/>
          <w:szCs w:val="32"/>
        </w:rPr>
      </w:pPr>
      <w:r w:rsidDel="00000000" w:rsidR="00000000" w:rsidRPr="00000000">
        <w:rPr>
          <w:rtl w:val="0"/>
        </w:rPr>
      </w:r>
    </w:p>
    <w:p w:rsidR="00000000" w:rsidDel="00000000" w:rsidP="00000000" w:rsidRDefault="00000000" w:rsidRPr="00000000" w14:paraId="00000248">
      <w:pPr>
        <w:pStyle w:val="Heading1"/>
        <w:spacing w:after="0" w:lineRule="auto"/>
        <w:ind w:left="0" w:firstLine="0"/>
        <w:jc w:val="both"/>
        <w:rPr>
          <w:color w:val="1f3864"/>
          <w:sz w:val="32"/>
          <w:szCs w:val="32"/>
        </w:rPr>
      </w:pPr>
      <w:r w:rsidDel="00000000" w:rsidR="00000000" w:rsidRPr="00000000">
        <w:rPr>
          <w:rtl w:val="0"/>
        </w:rPr>
      </w:r>
    </w:p>
    <w:p w:rsidR="00000000" w:rsidDel="00000000" w:rsidP="00000000" w:rsidRDefault="00000000" w:rsidRPr="00000000" w14:paraId="00000249">
      <w:pPr>
        <w:pStyle w:val="Heading1"/>
        <w:spacing w:after="0" w:lineRule="auto"/>
        <w:ind w:left="0" w:firstLine="0"/>
        <w:jc w:val="both"/>
        <w:rPr>
          <w:color w:val="1f3864"/>
          <w:sz w:val="32"/>
          <w:szCs w:val="32"/>
        </w:rPr>
      </w:pPr>
      <w:r w:rsidDel="00000000" w:rsidR="00000000" w:rsidRPr="00000000">
        <w:rPr>
          <w:rtl w:val="0"/>
        </w:rPr>
      </w:r>
    </w:p>
    <w:p w:rsidR="00000000" w:rsidDel="00000000" w:rsidP="00000000" w:rsidRDefault="00000000" w:rsidRPr="00000000" w14:paraId="0000024A">
      <w:pPr>
        <w:pStyle w:val="Heading1"/>
        <w:spacing w:after="0" w:lineRule="auto"/>
        <w:ind w:left="0" w:firstLine="0"/>
        <w:jc w:val="both"/>
        <w:rPr>
          <w:color w:val="1f3864"/>
          <w:sz w:val="32"/>
          <w:szCs w:val="32"/>
        </w:rPr>
      </w:pPr>
      <w:r w:rsidDel="00000000" w:rsidR="00000000" w:rsidRPr="00000000">
        <w:rPr>
          <w:color w:val="1f3864"/>
          <w:sz w:val="32"/>
          <w:szCs w:val="32"/>
          <w:rtl w:val="0"/>
        </w:rPr>
        <w:t xml:space="preserve">1</w:t>
      </w:r>
      <w:r w:rsidDel="00000000" w:rsidR="00000000" w:rsidRPr="00000000">
        <w:rPr>
          <w:b w:val="0"/>
          <w:bCs w:val="0"/>
          <w:color w:val="1f3864"/>
          <w:sz w:val="32"/>
          <w:szCs w:val="32"/>
          <w:rtl w:val="0"/>
        </w:rPr>
        <w:t xml:space="preserve">1</w:t>
      </w:r>
      <w:r w:rsidDel="00000000" w:rsidR="00000000" w:rsidRPr="00000000">
        <w:rPr>
          <w:color w:val="1f3864"/>
          <w:sz w:val="32"/>
          <w:szCs w:val="32"/>
          <w:rtl w:val="0"/>
        </w:rPr>
        <w:t xml:space="preserve">. Future Work</w:t>
      </w:r>
    </w:p>
    <w:p w:rsidR="00000000" w:rsidDel="00000000" w:rsidP="00000000" w:rsidRDefault="00000000" w:rsidRPr="00000000" w14:paraId="0000024B">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4C">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Several directions for future research and system enhancement are identified:</w:t>
      </w:r>
    </w:p>
    <w:p w:rsidR="00000000" w:rsidDel="00000000" w:rsidP="00000000" w:rsidRDefault="00000000" w:rsidRPr="00000000" w14:paraId="0000024D">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Integrate real-time traffic data: Incorporate live traffic flow and congestion data to improve prediction accuracy</w:t>
      </w:r>
    </w:p>
    <w:p w:rsidR="00000000" w:rsidDel="00000000" w:rsidP="00000000" w:rsidRDefault="00000000" w:rsidRPr="00000000" w14:paraId="0000024E">
      <w:pPr>
        <w:pStyle w:val="Heading1"/>
        <w:spacing w:after="0" w:lineRule="auto"/>
        <w:ind w:left="360" w:firstLine="0"/>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4F">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Apply deep learning models: Explore neural network architectures such as LSTMs for temporal pattern recognition and CNNs for spatial feature extraction</w:t>
      </w:r>
    </w:p>
    <w:p w:rsidR="00000000" w:rsidDel="00000000" w:rsidP="00000000" w:rsidRDefault="00000000" w:rsidRPr="00000000" w14:paraId="00000250">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51">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Develop a live traffic risk monitoring system: Implement a real-time risk assessment dashboard for proactive safety management</w:t>
      </w:r>
    </w:p>
    <w:p w:rsidR="00000000" w:rsidDel="00000000" w:rsidP="00000000" w:rsidRDefault="00000000" w:rsidRPr="00000000" w14:paraId="00000252">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53">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Integrate driver behavior data: Include driver-related factors such as speed, fatigue, and distraction to enhance predictive capability</w:t>
      </w:r>
    </w:p>
    <w:p w:rsidR="00000000" w:rsidDel="00000000" w:rsidP="00000000" w:rsidRDefault="00000000" w:rsidRPr="00000000" w14:paraId="00000254">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55">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Address class imbalance: Apply advanced sampling techniques such as SMOTE or cost-sensitive learning to improve minority class prediction</w:t>
      </w:r>
    </w:p>
    <w:p w:rsidR="00000000" w:rsidDel="00000000" w:rsidP="00000000" w:rsidRDefault="00000000" w:rsidRPr="00000000" w14:paraId="00000256">
      <w:pPr>
        <w:pStyle w:val="Heading1"/>
        <w:spacing w:after="0" w:lineRule="auto"/>
        <w:jc w:val="both"/>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257">
      <w:pPr>
        <w:pStyle w:val="Heading1"/>
        <w:numPr>
          <w:ilvl w:val="0"/>
          <w:numId w:val="15"/>
        </w:numPr>
        <w:spacing w:after="0" w:lineRule="auto"/>
        <w:ind w:left="36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Expand feature engineering: Develop additional risk indicators based on road geometry, historical accident density, and seasonal patterns</w:t>
      </w:r>
    </w:p>
    <w:p w:rsidR="00000000" w:rsidDel="00000000" w:rsidP="00000000" w:rsidRDefault="00000000" w:rsidRPr="00000000" w14:paraId="00000258">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59">
      <w:pPr>
        <w:pStyle w:val="Heading1"/>
        <w:spacing w:after="0" w:lineRule="auto"/>
        <w:jc w:val="both"/>
        <w:rPr>
          <w:color w:val="1f3864"/>
          <w:sz w:val="32"/>
          <w:szCs w:val="32"/>
        </w:rPr>
      </w:pPr>
      <w:r w:rsidDel="00000000" w:rsidR="00000000" w:rsidRPr="00000000">
        <w:rPr>
          <w:color w:val="1f3864"/>
          <w:sz w:val="32"/>
          <w:szCs w:val="32"/>
          <w:rtl w:val="0"/>
        </w:rPr>
        <w:t xml:space="preserve">1</w:t>
      </w:r>
      <w:r w:rsidDel="00000000" w:rsidR="00000000" w:rsidRPr="00000000">
        <w:rPr>
          <w:b w:val="0"/>
          <w:bCs w:val="0"/>
          <w:color w:val="1f3864"/>
          <w:sz w:val="32"/>
          <w:szCs w:val="32"/>
          <w:rtl w:val="0"/>
        </w:rPr>
        <w:t xml:space="preserve">2</w:t>
      </w:r>
      <w:r w:rsidDel="00000000" w:rsidR="00000000" w:rsidRPr="00000000">
        <w:rPr>
          <w:color w:val="1f3864"/>
          <w:sz w:val="32"/>
          <w:szCs w:val="32"/>
          <w:rtl w:val="0"/>
        </w:rPr>
        <w:t xml:space="preserve">. References</w:t>
      </w:r>
    </w:p>
    <w:p w:rsidR="00000000" w:rsidDel="00000000" w:rsidP="00000000" w:rsidRDefault="00000000" w:rsidRPr="00000000" w14:paraId="0000025A">
      <w:pPr>
        <w:pStyle w:val="Heading1"/>
        <w:spacing w:after="0" w:lineRule="auto"/>
        <w:jc w:val="both"/>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25B">
      <w:pPr>
        <w:rPr/>
      </w:pPr>
      <w:hyperlink r:id="rId13">
        <w:r w:rsidDel="00000000" w:rsidR="00000000" w:rsidRPr="00000000">
          <w:rPr>
            <w:color w:val="1155cc"/>
            <w:u w:val="single"/>
            <w:rtl w:val="0"/>
          </w:rPr>
          <w:t xml:space="preserve">https://www.rosenbaumnylaw.com/new-york-car-accident-lawyer/statistics/</w:t>
        </w:r>
      </w:hyperlink>
      <w:r w:rsidDel="00000000" w:rsidR="00000000" w:rsidRPr="00000000">
        <w:rPr>
          <w:rtl w:val="0"/>
        </w:rPr>
      </w:r>
    </w:p>
    <w:p w:rsidR="00000000" w:rsidDel="00000000" w:rsidP="00000000" w:rsidRDefault="00000000" w:rsidRPr="00000000" w14:paraId="0000025C">
      <w:pPr>
        <w:rPr/>
      </w:pPr>
      <w:hyperlink r:id="rId14">
        <w:r w:rsidDel="00000000" w:rsidR="00000000" w:rsidRPr="00000000">
          <w:rPr>
            <w:color w:val="1155cc"/>
            <w:u w:val="single"/>
            <w:rtl w:val="0"/>
          </w:rPr>
          <w:t xml:space="preserve">https://medium.com/%40hamzah110/exploratory-data-analysis-predictive-modeling-of-us-vehicle-accidents-ffe0155b7e4c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61">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62">
      <w:pPr>
        <w:pStyle w:val="Heading1"/>
        <w:spacing w:after="0" w:lineRule="auto"/>
        <w:jc w:val="both"/>
        <w:rPr>
          <w:color w:val="1f3864"/>
          <w:sz w:val="32"/>
          <w:szCs w:val="32"/>
        </w:rPr>
      </w:pPr>
      <w:r w:rsidDel="00000000" w:rsidR="00000000" w:rsidRPr="00000000">
        <w:rPr>
          <w:rtl w:val="0"/>
        </w:rPr>
      </w:r>
    </w:p>
    <w:p w:rsidR="00000000" w:rsidDel="00000000" w:rsidP="00000000" w:rsidRDefault="00000000" w:rsidRPr="00000000" w14:paraId="00000263">
      <w:pPr>
        <w:pStyle w:val="Heading1"/>
        <w:jc w:val="both"/>
        <w:rPr>
          <w:color w:val="1f3864"/>
          <w:sz w:val="32"/>
          <w:szCs w:val="32"/>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spacing w:after="280" w:before="280" w:line="240" w:lineRule="auto"/>
        <w:ind w:left="1080" w:firstLine="0"/>
        <w:jc w:val="both"/>
        <w:rPr/>
      </w:pPr>
      <w:r w:rsidDel="00000000" w:rsidR="00000000" w:rsidRPr="00000000">
        <w:rPr>
          <w:rtl w:val="0"/>
        </w:rPr>
      </w:r>
    </w:p>
    <w:p w:rsidR="00000000" w:rsidDel="00000000" w:rsidP="00000000" w:rsidRDefault="00000000" w:rsidRPr="00000000" w14:paraId="0000026C">
      <w:pPr>
        <w:spacing w:after="280" w:before="280" w:line="240" w:lineRule="auto"/>
        <w:ind w:left="720" w:firstLine="0"/>
        <w:jc w:val="both"/>
        <w:rPr>
          <w:rFonts w:ascii="Times New Roman" w:cs="Times New Roman" w:eastAsia="Times New Roman" w:hAnsi="Times New Roman"/>
          <w:b w:val="1"/>
          <w:bCs w:val="1"/>
          <w:color w:val="1f3864"/>
          <w:sz w:val="32"/>
          <w:szCs w:val="32"/>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r>
    </w:p>
    <w:sectPr>
      <w:pgSz w:h="15840" w:w="12240" w:orient="portrait"/>
      <w:pgMar w:bottom="1152" w:top="1152"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Bodoni" w:cs="Bodoni" w:eastAsia="Bodoni" w:hAnsi="Bodoni"/>
      <w:b w:val="1"/>
      <w:bCs w:val="1"/>
      <w:sz w:val="28"/>
      <w:szCs w:val="28"/>
    </w:rPr>
  </w:style>
  <w:style w:type="paragraph" w:styleId="Heading2">
    <w:name w:val="heading 2"/>
    <w:basedOn w:val="Normal"/>
    <w:next w:val="Normal"/>
    <w:pPr/>
    <w:rPr>
      <w:b w:val="1"/>
      <w:bCs w:val="1"/>
      <w:sz w:val="26"/>
      <w:szCs w:val="26"/>
    </w:rPr>
  </w:style>
  <w:style w:type="paragraph" w:styleId="Heading3">
    <w:name w:val="heading 3"/>
    <w:basedOn w:val="Normal"/>
    <w:next w:val="Normal"/>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0" w:line="360" w:lineRule="auto"/>
      <w:jc w:val="center"/>
    </w:pPr>
    <w:rPr>
      <w:rFonts w:ascii="Bodoni" w:cs="Bodoni" w:eastAsia="Bodoni" w:hAnsi="Bodoni"/>
      <w:b w:val="1"/>
      <w:bCs w:val="1"/>
      <w:sz w:val="28"/>
      <w:szCs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Bullet">
    <w:name w:val="List Bullet"/>
    <w:basedOn w:val="Normal"/>
    <w:uiPriority w:val="11"/>
    <w:rsid w:val="00874AA1"/>
    <w:pPr>
      <w:numPr>
        <w:numId w:val="4"/>
      </w:numPr>
      <w:contextualSpacing w:val="1"/>
    </w:pPr>
    <w:rPr>
      <w:sz w:val="22"/>
    </w:rPr>
  </w:style>
  <w:style w:type="character" w:styleId="TitleChar" w:customStyle="1">
    <w:name w:val="Title Char"/>
    <w:basedOn w:val="DefaultParagraphFont"/>
    <w:link w:val="Title"/>
    <w:uiPriority w:val="1"/>
    <w:rsid w:val="00874AA1"/>
    <w:rPr>
      <w:rFonts w:asciiTheme="majorHAnsi" w:cstheme="majorBidi" w:eastAsiaTheme="majorEastAsia" w:hAnsiTheme="majorHAnsi"/>
      <w:b w:val="1"/>
      <w:kern w:val="28"/>
      <w:sz w:val="28"/>
      <w:szCs w:val="56"/>
    </w:rPr>
  </w:style>
  <w:style w:type="character" w:styleId="Heading1Char" w:customStyle="1">
    <w:name w:val="Heading 1 Char"/>
    <w:basedOn w:val="DefaultParagraphFont"/>
    <w:link w:val="Heading1"/>
    <w:uiPriority w:val="9"/>
    <w:rsid w:val="00874AA1"/>
    <w:rPr>
      <w:rFonts w:asciiTheme="majorHAnsi" w:cstheme="majorBidi" w:eastAsiaTheme="majorEastAsia" w:hAnsiTheme="majorHAnsi"/>
      <w:b w:val="1"/>
      <w:sz w:val="28"/>
      <w:szCs w:val="32"/>
    </w:rPr>
  </w:style>
  <w:style w:type="character" w:styleId="Heading2Char" w:customStyle="1">
    <w:name w:val="Heading 2 Char"/>
    <w:basedOn w:val="DefaultParagraphFont"/>
    <w:link w:val="Heading2"/>
    <w:uiPriority w:val="9"/>
    <w:rsid w:val="00874AA1"/>
    <w:rPr>
      <w:rFonts w:cstheme="majorBidi" w:eastAsiaTheme="majorEastAsia"/>
      <w:b w:val="1"/>
      <w:sz w:val="26"/>
      <w:szCs w:val="26"/>
    </w:rPr>
  </w:style>
  <w:style w:type="character" w:styleId="Heading3Char" w:customStyle="1">
    <w:name w:val="Heading 3 Char"/>
    <w:basedOn w:val="DefaultParagraphFont"/>
    <w:link w:val="Heading3"/>
    <w:uiPriority w:val="9"/>
    <w:rsid w:val="00874AA1"/>
    <w:rPr>
      <w:rFonts w:cstheme="majorBidi" w:eastAsiaTheme="majorEastAsia"/>
      <w:b w:val="1"/>
      <w:i w:val="1"/>
      <w:sz w:val="24"/>
      <w:szCs w:val="24"/>
    </w:rPr>
  </w:style>
  <w:style w:type="paragraph" w:styleId="Header">
    <w:name w:val="header"/>
    <w:basedOn w:val="Normal"/>
    <w:link w:val="HeaderChar"/>
    <w:uiPriority w:val="99"/>
    <w:unhideWhenUsed w:val="1"/>
    <w:rsid w:val="00874AA1"/>
    <w:pPr>
      <w:tabs>
        <w:tab w:val="center" w:pos="4680"/>
        <w:tab w:val="right" w:pos="9360"/>
      </w:tabs>
      <w:spacing w:after="0" w:line="240" w:lineRule="auto"/>
    </w:pPr>
  </w:style>
  <w:style w:type="character" w:styleId="HeaderChar" w:customStyle="1">
    <w:name w:val="Header Char"/>
    <w:basedOn w:val="DefaultParagraphFont"/>
    <w:link w:val="Header"/>
    <w:uiPriority w:val="99"/>
    <w:rsid w:val="00874AA1"/>
  </w:style>
  <w:style w:type="paragraph" w:styleId="Footer">
    <w:name w:val="footer"/>
    <w:basedOn w:val="Normal"/>
    <w:link w:val="FooterChar"/>
    <w:uiPriority w:val="99"/>
    <w:unhideWhenUsed w:val="1"/>
    <w:rsid w:val="00874AA1"/>
    <w:pPr>
      <w:tabs>
        <w:tab w:val="center" w:pos="4680"/>
        <w:tab w:val="right" w:pos="9360"/>
      </w:tabs>
      <w:spacing w:after="0" w:line="240" w:lineRule="auto"/>
    </w:pPr>
  </w:style>
  <w:style w:type="character" w:styleId="FooterChar" w:customStyle="1">
    <w:name w:val="Footer Char"/>
    <w:basedOn w:val="DefaultParagraphFont"/>
    <w:link w:val="Footer"/>
    <w:uiPriority w:val="99"/>
    <w:rsid w:val="00874AA1"/>
  </w:style>
  <w:style w:type="character" w:styleId="PlaceholderText">
    <w:name w:val="Placeholder Text"/>
    <w:basedOn w:val="DefaultParagraphFont"/>
    <w:uiPriority w:val="99"/>
    <w:semiHidden w:val="1"/>
    <w:rsid w:val="00874AA1"/>
    <w:rPr>
      <w:color w:val="808080"/>
    </w:rPr>
  </w:style>
  <w:style w:type="paragraph" w:styleId="Normal-Indented" w:customStyle="1">
    <w:name w:val="Normal - Indented"/>
    <w:basedOn w:val="Normal"/>
    <w:uiPriority w:val="12"/>
    <w:qFormat w:val="1"/>
    <w:rsid w:val="00874AA1"/>
    <w:pPr>
      <w:ind w:left="720"/>
      <w:contextualSpacing w:val="1"/>
    </w:pPr>
  </w:style>
  <w:style w:type="paragraph" w:styleId="cvgsua" w:customStyle="1">
    <w:name w:val="cvgsua"/>
    <w:basedOn w:val="Normal"/>
    <w:rsid w:val="00AF7592"/>
    <w:pPr>
      <w:spacing w:after="100" w:afterAutospacing="1" w:before="100" w:beforeAutospacing="1" w:line="240" w:lineRule="auto"/>
    </w:pPr>
    <w:rPr>
      <w:rFonts w:ascii="Times New Roman" w:cs="Times New Roman" w:eastAsia="Times New Roman" w:hAnsi="Times New Roman"/>
    </w:rPr>
  </w:style>
  <w:style w:type="character" w:styleId="agcmg" w:customStyle="1">
    <w:name w:val="a_gcmg"/>
    <w:basedOn w:val="DefaultParagraphFont"/>
    <w:rsid w:val="00AF7592"/>
  </w:style>
  <w:style w:type="paragraph" w:styleId="ListParagraph">
    <w:name w:val="List Paragraph"/>
    <w:basedOn w:val="Normal"/>
    <w:uiPriority w:val="34"/>
    <w:unhideWhenUsed w:val="1"/>
    <w:qFormat w:val="1"/>
    <w:rsid w:val="00EA70A4"/>
    <w:pPr>
      <w:ind w:left="720"/>
      <w:contextualSpacing w:val="1"/>
    </w:pPr>
  </w:style>
  <w:style w:type="paragraph" w:styleId="NormalWeb">
    <w:name w:val="Normal (Web)"/>
    <w:basedOn w:val="Normal"/>
    <w:uiPriority w:val="99"/>
    <w:unhideWhenUsed w:val="1"/>
    <w:rsid w:val="00EA70A4"/>
    <w:pPr>
      <w:spacing w:after="100" w:afterAutospacing="1" w:before="100" w:beforeAutospacing="1" w:line="240" w:lineRule="auto"/>
    </w:pPr>
    <w:rPr>
      <w:rFonts w:ascii="Times New Roman" w:cs="Times New Roman" w:eastAsia="Times New Roman" w:hAnsi="Times New Roman"/>
    </w:rPr>
  </w:style>
  <w:style w:type="character" w:styleId="Strong">
    <w:name w:val="Strong"/>
    <w:basedOn w:val="DefaultParagraphFont"/>
    <w:uiPriority w:val="22"/>
    <w:qFormat w:val="1"/>
    <w:rsid w:val="00EA70A4"/>
    <w:rPr>
      <w:b w:val="1"/>
      <w:bCs w:val="1"/>
    </w:rPr>
  </w:style>
  <w:style w:type="character" w:styleId="Hyperlink">
    <w:name w:val="Hyperlink"/>
    <w:basedOn w:val="DefaultParagraphFont"/>
    <w:uiPriority w:val="99"/>
    <w:semiHidden w:val="1"/>
    <w:unhideWhenUsed w:val="1"/>
    <w:rsid w:val="0033669C"/>
    <w:rPr>
      <w:color w:val="0000ff"/>
      <w:u w:val="single"/>
    </w:rPr>
  </w:style>
  <w:style w:type="table" w:styleId="TableGridLight">
    <w:name w:val="Grid Table Light"/>
    <w:basedOn w:val="TableNormal"/>
    <w:uiPriority w:val="40"/>
    <w:rsid w:val="009345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2-Accent1">
    <w:name w:val="Grid Table 2 Accent 1"/>
    <w:basedOn w:val="TableNormal"/>
    <w:uiPriority w:val="47"/>
    <w:rsid w:val="00934522"/>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6Colorful-Accent1">
    <w:name w:val="Grid Table 6 Colorful Accent 1"/>
    <w:basedOn w:val="TableNormal"/>
    <w:uiPriority w:val="51"/>
    <w:rsid w:val="00934522"/>
    <w:pPr>
      <w:spacing w:after="0" w:line="240" w:lineRule="auto"/>
    </w:pPr>
    <w:rPr>
      <w:color w:val="2f5496" w:themeColor="accent1" w:themeShade="0000BF"/>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ListTable1Light-Accent1">
    <w:name w:val="List Table 1 Light Accent 1"/>
    <w:basedOn w:val="TableNormal"/>
    <w:uiPriority w:val="46"/>
    <w:rsid w:val="002A1023"/>
    <w:pPr>
      <w:spacing w:after="0" w:line="240" w:lineRule="auto"/>
    </w:pPr>
    <w:tblPr>
      <w:tblStyleRowBandSize w:val="1"/>
      <w:tblStyleColBandSize w:val="1"/>
    </w:tblPr>
    <w:tblStylePr w:type="firstRow">
      <w:rPr>
        <w:b w:val="1"/>
        <w:bCs w:val="1"/>
      </w:rPr>
      <w:tblPr/>
      <w:tcPr>
        <w:tcBorders>
          <w:bottom w:color="8eaadb" w:space="0" w:sz="4" w:themeColor="accent1" w:themeTint="000099" w:val="single"/>
        </w:tcBorders>
      </w:tcPr>
    </w:tblStylePr>
    <w:tblStylePr w:type="lastRow">
      <w:rPr>
        <w:b w:val="1"/>
        <w:bCs w:val="1"/>
      </w:rPr>
      <w:tblPr/>
      <w:tcPr>
        <w:tcBorders>
          <w:top w:color="8eaadb"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TMLCode">
    <w:name w:val="HTML Code"/>
    <w:basedOn w:val="DefaultParagraphFont"/>
    <w:uiPriority w:val="99"/>
    <w:semiHidden w:val="1"/>
    <w:unhideWhenUsed w:val="1"/>
    <w:rsid w:val="007A0C30"/>
    <w:rPr>
      <w:rFonts w:ascii="Courier New" w:cs="Courier New" w:eastAsia="Times New Roman" w:hAnsi="Courier New"/>
      <w:sz w:val="20"/>
      <w:szCs w:val="20"/>
    </w:rPr>
  </w:style>
  <w:style w:type="table" w:styleId="PlainTable5">
    <w:name w:val="Plain Table 5"/>
    <w:basedOn w:val="TableNormal"/>
    <w:uiPriority w:val="45"/>
    <w:rsid w:val="00DB5D49"/>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2">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3">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4">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5">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6">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7">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www.rosenbaumnylaw.com/new-york-car-accident-lawyer/statistics/" TargetMode="External"/><Relationship Id="rId12" Type="http://schemas.openxmlformats.org/officeDocument/2006/relationships/hyperlink" Target="https://www.kaggle.com/datasets/sobhanmoosavi/us-accid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medium.com/%40hamzah110/exploratory-data-analysis-predictive-modeling-of-us-vehicle-accidents-ffe0155b7e4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9m5XbUNkYD7jc9AjZamcs6nl1Q==">CgMxLjAaHwoBMBIaChgICVIUChJ0YWJsZS5sMjFuM203Nnl5MWcyDmguOWYzYmxpNXgwbWVlMg5oLnM4ZjZ3YjkwMmxwaTIOaC5qampzdTBidm9ma24yDmgubTY3N2g5OXNyNXY2Mg5oLm9xczQ2Ym0zMHV1NDgAciExTVI1UVJrVmd3RWtBRTBDMjhyTmV5VmkteG1DRU5zYVU=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2026-03-25T21:52:00Z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GrammarlyDocumentId">
    <vt:lpwstr>0d30cab7-0592-4777-95de-8695157dc41b</vt:lpwstr>
  </property>
</Properties>
</file>