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27F3C" w14:textId="77777777" w:rsidR="00615BC4" w:rsidRPr="00615BC4" w:rsidRDefault="00615BC4" w:rsidP="000D157C">
      <w:pPr>
        <w:spacing w:line="360" w:lineRule="auto"/>
        <w:jc w:val="both"/>
        <w:rPr>
          <w:rFonts w:ascii="Times New Roman" w:hAnsi="Times New Roman" w:cs="Times New Roman"/>
          <w:color w:val="000000" w:themeColor="text1"/>
          <w:sz w:val="24"/>
          <w:szCs w:val="28"/>
        </w:rPr>
      </w:pPr>
      <w:r w:rsidRPr="00615BC4">
        <w:rPr>
          <w:rFonts w:ascii="Times New Roman" w:hAnsi="Times New Roman" w:cs="Times New Roman"/>
          <w:color w:val="000000" w:themeColor="text1"/>
          <w:sz w:val="24"/>
          <w:szCs w:val="28"/>
        </w:rPr>
        <w:t>Introduction</w:t>
      </w:r>
    </w:p>
    <w:p w14:paraId="1A64A538" w14:textId="3D630B46" w:rsidR="00065997" w:rsidRPr="00E75B57" w:rsidRDefault="00065997" w:rsidP="000D157C">
      <w:pPr>
        <w:spacing w:line="360" w:lineRule="auto"/>
        <w:jc w:val="both"/>
        <w:rPr>
          <w:rFonts w:ascii="Times New Roman" w:hAnsi="Times New Roman" w:cs="Times New Roman"/>
          <w:color w:val="000000" w:themeColor="text1"/>
        </w:rPr>
      </w:pPr>
      <w:r w:rsidRPr="00E75B57">
        <w:rPr>
          <w:rFonts w:ascii="Times New Roman" w:hAnsi="Times New Roman" w:cs="Times New Roman"/>
          <w:color w:val="000000" w:themeColor="text1"/>
        </w:rPr>
        <w:t xml:space="preserve">Unlike ground-based or airborne approaches, space-based measurements provide broad regional or global coverage with great temporal precision, making them valuable in </w:t>
      </w:r>
      <w:proofErr w:type="gramStart"/>
      <w:r w:rsidRPr="00E75B57">
        <w:rPr>
          <w:rFonts w:ascii="Times New Roman" w:hAnsi="Times New Roman" w:cs="Times New Roman"/>
          <w:color w:val="000000" w:themeColor="text1"/>
        </w:rPr>
        <w:t>a number of</w:t>
      </w:r>
      <w:proofErr w:type="gramEnd"/>
      <w:r w:rsidRPr="00E75B57">
        <w:rPr>
          <w:rFonts w:ascii="Times New Roman" w:hAnsi="Times New Roman" w:cs="Times New Roman"/>
          <w:color w:val="000000" w:themeColor="text1"/>
        </w:rPr>
        <w:t xml:space="preserve"> applications </w:t>
      </w:r>
      <w:sdt>
        <w:sdtPr>
          <w:rPr>
            <w:rFonts w:ascii="Times New Roman" w:hAnsi="Times New Roman" w:cs="Times New Roman"/>
            <w:color w:val="000000"/>
          </w:rPr>
          <w:tag w:val="MENDELEY_CITATION_v3_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"/>
          <w:id w:val="-1362659378"/>
          <w:placeholder>
            <w:docPart w:val="DefaultPlaceholder_-1854013440"/>
          </w:placeholder>
        </w:sdtPr>
        <w:sdtContent>
          <w:r w:rsidR="00580251" w:rsidRPr="00580251">
            <w:rPr>
              <w:rFonts w:ascii="Times New Roman" w:hAnsi="Times New Roman" w:cs="Times New Roman"/>
              <w:color w:val="000000"/>
            </w:rPr>
            <w:t>[1]</w:t>
          </w:r>
        </w:sdtContent>
      </w:sdt>
      <w:r w:rsidRPr="00E75B57">
        <w:rPr>
          <w:rFonts w:ascii="Times New Roman" w:hAnsi="Times New Roman" w:cs="Times New Roman"/>
          <w:color w:val="000000" w:themeColor="text1"/>
        </w:rPr>
        <w:t xml:space="preserve">. As climate change becomes more severe, advanced as well as responsive technologies are required. Emerging CubeSat-based hyperspectral optical imaging payloads are meeting this demand, revolutionizing how we perceive climate and environmental change from orbit. These platforms are low-cost, compact, and versatile, making them suitable for remote sensing applications such as weather forecasting, water resource management, pollution tracking, agricultural monitoring, and disaster response, including wildfires, floods, and hurricanes </w:t>
      </w:r>
      <w:sdt>
        <w:sdtPr>
          <w:rPr>
            <w:rFonts w:ascii="Times New Roman" w:hAnsi="Times New Roman" w:cs="Times New Roman"/>
            <w:color w:val="000000"/>
          </w:rPr>
          <w:tag w:val="MENDELEY_CITATION_v3_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"/>
          <w:id w:val="476578209"/>
          <w:placeholder>
            <w:docPart w:val="DefaultPlaceholder_-1854013440"/>
          </w:placeholder>
        </w:sdtPr>
        <w:sdtContent>
          <w:r w:rsidR="00580251" w:rsidRPr="00580251">
            <w:rPr>
              <w:rFonts w:ascii="Times New Roman" w:hAnsi="Times New Roman" w:cs="Times New Roman"/>
              <w:color w:val="000000"/>
            </w:rPr>
            <w:t>[2]</w:t>
          </w:r>
        </w:sdtContent>
      </w:sdt>
      <w:r w:rsidRPr="00E75B57">
        <w:rPr>
          <w:rFonts w:ascii="Times New Roman" w:hAnsi="Times New Roman" w:cs="Times New Roman"/>
          <w:color w:val="000000" w:themeColor="text1"/>
        </w:rPr>
        <w:t xml:space="preserve">. </w:t>
      </w:r>
    </w:p>
    <w:p w14:paraId="1DCC2BFA" w14:textId="60EB2DBF" w:rsidR="00065997" w:rsidRPr="00E75B57" w:rsidRDefault="00065997" w:rsidP="000D157C">
      <w:pPr>
        <w:spacing w:line="360" w:lineRule="auto"/>
        <w:jc w:val="both"/>
        <w:rPr>
          <w:rFonts w:ascii="Times New Roman" w:hAnsi="Times New Roman" w:cs="Times New Roman"/>
          <w:color w:val="000000" w:themeColor="text1"/>
        </w:rPr>
      </w:pPr>
      <w:r w:rsidRPr="00E75B57">
        <w:rPr>
          <w:rFonts w:ascii="Times New Roman" w:hAnsi="Times New Roman" w:cs="Times New Roman"/>
          <w:color w:val="000000" w:themeColor="text1"/>
        </w:rPr>
        <w:t xml:space="preserve">In 1999, Professor Jordi Puig-Suari of Cal Poly and Bob Twiggs of the University of Stanford </w:t>
      </w:r>
      <w:sdt>
        <w:sdtPr>
          <w:rPr>
            <w:rFonts w:ascii="Times New Roman" w:hAnsi="Times New Roman" w:cs="Times New Roman"/>
            <w:color w:val="000000"/>
          </w:rPr>
          <w:tag w:val="MENDELEY_CITATION_v3_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"/>
          <w:id w:val="677468566"/>
          <w:placeholder>
            <w:docPart w:val="DefaultPlaceholder_-1854013440"/>
          </w:placeholder>
        </w:sdtPr>
        <w:sdtContent>
          <w:r w:rsidR="00580251" w:rsidRPr="00580251">
            <w:rPr>
              <w:rFonts w:ascii="Times New Roman" w:hAnsi="Times New Roman" w:cs="Times New Roman"/>
              <w:color w:val="000000"/>
            </w:rPr>
            <w:t>[1]</w:t>
          </w:r>
        </w:sdtContent>
      </w:sdt>
      <w:r w:rsidRPr="00E75B57">
        <w:rPr>
          <w:rFonts w:ascii="Times New Roman" w:hAnsi="Times New Roman" w:cs="Times New Roman"/>
          <w:color w:val="000000" w:themeColor="text1"/>
        </w:rPr>
        <w:t xml:space="preserve"> devised a pioneering CubeSat design that offered low-cost access to space as a piggyback secondary payload on a large vehicle </w:t>
      </w:r>
      <w:sdt>
        <w:sdtPr>
          <w:rPr>
            <w:rFonts w:ascii="Times New Roman" w:hAnsi="Times New Roman" w:cs="Times New Roman"/>
            <w:color w:val="000000"/>
          </w:rPr>
          <w:tag w:val="MENDELEY_CITATION_v3_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"/>
          <w:id w:val="-1376543645"/>
          <w:placeholder>
            <w:docPart w:val="DefaultPlaceholder_-1854013440"/>
          </w:placeholder>
        </w:sdtPr>
        <w:sdtContent>
          <w:r w:rsidR="00580251" w:rsidRPr="00580251">
            <w:rPr>
              <w:rFonts w:ascii="Times New Roman" w:hAnsi="Times New Roman" w:cs="Times New Roman"/>
              <w:color w:val="000000"/>
            </w:rPr>
            <w:t>[3]</w:t>
          </w:r>
        </w:sdtContent>
      </w:sdt>
      <w:r w:rsidR="002C3679" w:rsidRPr="00E75B57">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"/>
          <w:id w:val="-1968342016"/>
          <w:placeholder>
            <w:docPart w:val="DefaultPlaceholder_-1854013440"/>
          </w:placeholder>
        </w:sdtPr>
        <w:sdtContent>
          <w:r w:rsidR="00580251" w:rsidRPr="00580251">
            <w:rPr>
              <w:rFonts w:ascii="Times New Roman" w:hAnsi="Times New Roman" w:cs="Times New Roman"/>
              <w:color w:val="000000"/>
            </w:rPr>
            <w:t>[4]</w:t>
          </w:r>
        </w:sdtContent>
      </w:sdt>
      <w:r w:rsidRPr="00E75B57">
        <w:rPr>
          <w:rFonts w:ascii="Times New Roman" w:hAnsi="Times New Roman" w:cs="Times New Roman"/>
          <w:color w:val="000000" w:themeColor="text1"/>
        </w:rPr>
        <w:t xml:space="preserve">. Further, they have developed a standard that states that a 1-unit (1U) CubeSat shall measure 10 × 10 × 10 </w:t>
      </w:r>
      <w:r w:rsidRPr="00E75B57">
        <w:rPr>
          <w:rFonts w:ascii="Cambria Math" w:hAnsi="Cambria Math" w:cs="Cambria Math"/>
          <w:color w:val="000000" w:themeColor="text1"/>
        </w:rPr>
        <w:t>𝑐𝑚</w:t>
      </w:r>
      <w:r w:rsidRPr="00E75B57">
        <w:rPr>
          <w:rFonts w:ascii="Times New Roman" w:hAnsi="Times New Roman" w:cs="Times New Roman"/>
          <w:color w:val="000000" w:themeColor="text1"/>
        </w:rPr>
        <w:t xml:space="preserve">3 and weigh no more than 1.33kg, with typical power consumption on the order of a few watts, while available data rates do not exceed 1 Mbps </w:t>
      </w:r>
      <w:sdt>
        <w:sdtPr>
          <w:rPr>
            <w:rFonts w:ascii="Times New Roman" w:hAnsi="Times New Roman" w:cs="Times New Roman"/>
            <w:color w:val="000000"/>
          </w:rPr>
          <w:tag w:val="MENDELEY_CITATION_v3_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"/>
          <w:id w:val="591206463"/>
          <w:placeholder>
            <w:docPart w:val="DefaultPlaceholder_-1854013440"/>
          </w:placeholder>
        </w:sdtPr>
        <w:sdtContent>
          <w:r w:rsidR="00580251" w:rsidRPr="00580251">
            <w:rPr>
              <w:rFonts w:ascii="Times New Roman" w:hAnsi="Times New Roman" w:cs="Times New Roman"/>
              <w:color w:val="000000"/>
            </w:rPr>
            <w:t>[1]</w:t>
          </w:r>
        </w:sdtContent>
      </w:sdt>
      <w:r w:rsidRPr="00E75B57">
        <w:rPr>
          <w:rFonts w:ascii="Times New Roman" w:hAnsi="Times New Roman" w:cs="Times New Roman"/>
          <w:color w:val="000000" w:themeColor="text1"/>
        </w:rPr>
        <w:t xml:space="preserve">. This platform has also been designed with a wide range of sensor payload systems such as GNSS receivers, spectrometers, and advanced imaging (e.g., a CCD camera) capabilities, allowing them to capture high resolution images of the Earth’s surface as well as investigate other celestial bodies </w:t>
      </w:r>
      <w:sdt>
        <w:sdtPr>
          <w:rPr>
            <w:rFonts w:ascii="Times New Roman" w:hAnsi="Times New Roman" w:cs="Times New Roman"/>
            <w:color w:val="000000"/>
          </w:rPr>
          <w:tag w:val="MENDELEY_CITATION_v3_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"/>
          <w:id w:val="-410322280"/>
          <w:placeholder>
            <w:docPart w:val="DefaultPlaceholder_-1854013440"/>
          </w:placeholder>
        </w:sdtPr>
        <w:sdtContent>
          <w:r w:rsidR="00580251" w:rsidRPr="00580251">
            <w:rPr>
              <w:rFonts w:ascii="Times New Roman" w:hAnsi="Times New Roman" w:cs="Times New Roman"/>
              <w:color w:val="000000"/>
            </w:rPr>
            <w:t>[4]</w:t>
          </w:r>
        </w:sdtContent>
      </w:sdt>
    </w:p>
    <w:p w14:paraId="7FC221A8" w14:textId="3F4B13F8" w:rsidR="00065997" w:rsidRPr="00E75B57" w:rsidRDefault="00065997" w:rsidP="000D157C">
      <w:pPr>
        <w:spacing w:line="360" w:lineRule="auto"/>
        <w:jc w:val="both"/>
        <w:rPr>
          <w:rFonts w:ascii="Times New Roman" w:hAnsi="Times New Roman" w:cs="Times New Roman"/>
          <w:color w:val="000000" w:themeColor="text1"/>
        </w:rPr>
      </w:pPr>
      <w:r w:rsidRPr="00E75B57">
        <w:rPr>
          <w:rFonts w:ascii="Times New Roman" w:hAnsi="Times New Roman" w:cs="Times New Roman"/>
          <w:color w:val="000000" w:themeColor="text1"/>
        </w:rPr>
        <w:t>Figure 1 depicts concept of operation (</w:t>
      </w:r>
      <w:proofErr w:type="spellStart"/>
      <w:r w:rsidRPr="00E75B57">
        <w:rPr>
          <w:rFonts w:ascii="Times New Roman" w:hAnsi="Times New Roman" w:cs="Times New Roman"/>
          <w:color w:val="000000" w:themeColor="text1"/>
        </w:rPr>
        <w:t>ConOps</w:t>
      </w:r>
      <w:proofErr w:type="spellEnd"/>
      <w:r w:rsidRPr="00E75B57">
        <w:rPr>
          <w:rFonts w:ascii="Times New Roman" w:hAnsi="Times New Roman" w:cs="Times New Roman"/>
          <w:color w:val="000000" w:themeColor="text1"/>
        </w:rPr>
        <w:t xml:space="preserve">) of a 3UCubeSat equipped Hyperspectral optical imager payload along with other subsystem conceptual mission operations to acquire images of the </w:t>
      </w:r>
      <w:r w:rsidR="000D157C" w:rsidRPr="00E75B57">
        <w:rPr>
          <w:rFonts w:ascii="Times New Roman" w:hAnsi="Times New Roman" w:cs="Times New Roman"/>
          <w:color w:val="000000" w:themeColor="text1"/>
        </w:rPr>
        <w:t>Earth.</w:t>
      </w:r>
      <w:r w:rsidRPr="00E75B57">
        <w:rPr>
          <w:rFonts w:ascii="Times New Roman" w:hAnsi="Times New Roman" w:cs="Times New Roman"/>
          <w:color w:val="000000" w:themeColor="text1"/>
        </w:rPr>
        <w:t xml:space="preserve"> The prospects of CubeSat platform provide new avenues for commercial applications, including earth observation, communication, and scientific research. These applications have been reinforced by improvements in several technological domains, including advanced electronics and optics, new materials and optomechanical manufacturing techniques, signal processing, computer technology, communication, navigation, and pattern recognition and image processing algorithms </w:t>
      </w:r>
      <w:sdt>
        <w:sdtPr>
          <w:rPr>
            <w:rFonts w:ascii="Times New Roman" w:hAnsi="Times New Roman" w:cs="Times New Roman"/>
            <w:color w:val="000000"/>
          </w:rPr>
          <w:tag w:val="MENDELEY_CITATION_v3_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"/>
          <w:id w:val="1991447270"/>
          <w:placeholder>
            <w:docPart w:val="DefaultPlaceholder_-1854013440"/>
          </w:placeholder>
        </w:sdtPr>
        <w:sdtContent>
          <w:r w:rsidR="00580251" w:rsidRPr="00580251">
            <w:rPr>
              <w:rFonts w:ascii="Times New Roman" w:hAnsi="Times New Roman" w:cs="Times New Roman"/>
              <w:color w:val="000000"/>
            </w:rPr>
            <w:t>[4]</w:t>
          </w:r>
        </w:sdtContent>
      </w:sdt>
      <w:r w:rsidR="002C3679" w:rsidRPr="00E75B57">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"/>
          <w:id w:val="1787079123"/>
          <w:placeholder>
            <w:docPart w:val="DefaultPlaceholder_-1854013440"/>
          </w:placeholder>
        </w:sdtPr>
        <w:sdtContent>
          <w:r w:rsidR="00580251" w:rsidRPr="00580251">
            <w:rPr>
              <w:rFonts w:ascii="Times New Roman" w:hAnsi="Times New Roman" w:cs="Times New Roman"/>
              <w:color w:val="000000"/>
            </w:rPr>
            <w:t>[5]</w:t>
          </w:r>
        </w:sdtContent>
      </w:sdt>
      <w:r w:rsidRPr="00E75B57">
        <w:rPr>
          <w:rFonts w:ascii="Times New Roman" w:hAnsi="Times New Roman" w:cs="Times New Roman"/>
          <w:color w:val="000000" w:themeColor="text1"/>
        </w:rPr>
        <w:t>.</w:t>
      </w:r>
    </w:p>
    <w:p w14:paraId="047B0F90" w14:textId="5CE6AD9F" w:rsidR="009E44BC" w:rsidRDefault="009E44BC" w:rsidP="000D157C">
      <w:pPr>
        <w:spacing w:line="360" w:lineRule="auto"/>
        <w:jc w:val="both"/>
        <w:rPr>
          <w:rFonts w:ascii="Times New Roman" w:hAnsi="Times New Roman" w:cs="Times New Roman"/>
          <w:color w:val="156082" w:themeColor="accent1"/>
        </w:rPr>
      </w:pPr>
      <w:r>
        <w:rPr>
          <w:rFonts w:ascii="Times New Roman" w:hAnsi="Times New Roman" w:cs="Times New Roman"/>
          <w:noProof/>
        </w:rPr>
        <w:drawing>
          <wp:anchor distT="0" distB="0" distL="114300" distR="114300" simplePos="0" relativeHeight="251659264" behindDoc="1" locked="0" layoutInCell="1" allowOverlap="1" wp14:anchorId="6A32F29E" wp14:editId="1938697F">
            <wp:simplePos x="0" y="0"/>
            <wp:positionH relativeFrom="margin">
              <wp:align>center</wp:align>
            </wp:positionH>
            <wp:positionV relativeFrom="paragraph">
              <wp:posOffset>10160</wp:posOffset>
            </wp:positionV>
            <wp:extent cx="3557270" cy="2091690"/>
            <wp:effectExtent l="0" t="0" r="5080" b="3810"/>
            <wp:wrapTight wrapText="bothSides">
              <wp:wrapPolygon edited="0">
                <wp:start x="0" y="0"/>
                <wp:lineTo x="0" y="21443"/>
                <wp:lineTo x="21515" y="21443"/>
                <wp:lineTo x="21515" y="0"/>
                <wp:lineTo x="0" y="0"/>
              </wp:wrapPolygon>
            </wp:wrapTight>
            <wp:docPr id="21257443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57270" cy="20916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0EBDC0" w14:textId="33158E1D" w:rsidR="009E44BC" w:rsidRDefault="009E44BC" w:rsidP="000D157C">
      <w:pPr>
        <w:spacing w:line="360" w:lineRule="auto"/>
        <w:jc w:val="both"/>
        <w:rPr>
          <w:rFonts w:ascii="Times New Roman" w:hAnsi="Times New Roman" w:cs="Times New Roman"/>
          <w:color w:val="156082" w:themeColor="accent1"/>
        </w:rPr>
      </w:pPr>
    </w:p>
    <w:p w14:paraId="453A9EBD" w14:textId="77777777" w:rsidR="009E44BC" w:rsidRDefault="009E44BC" w:rsidP="000D157C">
      <w:pPr>
        <w:spacing w:line="360" w:lineRule="auto"/>
        <w:jc w:val="both"/>
        <w:rPr>
          <w:rFonts w:ascii="Times New Roman" w:hAnsi="Times New Roman" w:cs="Times New Roman"/>
          <w:color w:val="156082" w:themeColor="accent1"/>
        </w:rPr>
      </w:pPr>
    </w:p>
    <w:p w14:paraId="1B76B116" w14:textId="517C45AC" w:rsidR="009E44BC" w:rsidRDefault="009E44BC" w:rsidP="000D157C">
      <w:pPr>
        <w:spacing w:line="360" w:lineRule="auto"/>
        <w:jc w:val="both"/>
        <w:rPr>
          <w:rFonts w:ascii="Times New Roman" w:hAnsi="Times New Roman" w:cs="Times New Roman"/>
          <w:color w:val="156082" w:themeColor="accent1"/>
        </w:rPr>
      </w:pPr>
    </w:p>
    <w:p w14:paraId="1080DF71" w14:textId="55860757" w:rsidR="009E44BC" w:rsidRDefault="009E44BC" w:rsidP="000D157C">
      <w:pPr>
        <w:spacing w:line="360" w:lineRule="auto"/>
        <w:jc w:val="both"/>
        <w:rPr>
          <w:rFonts w:ascii="Times New Roman" w:hAnsi="Times New Roman" w:cs="Times New Roman"/>
          <w:color w:val="156082" w:themeColor="accent1"/>
        </w:rPr>
      </w:pPr>
    </w:p>
    <w:p w14:paraId="54C0495A" w14:textId="172ED43F" w:rsidR="009E44BC" w:rsidRDefault="009E44BC" w:rsidP="000D157C">
      <w:pPr>
        <w:spacing w:line="360" w:lineRule="auto"/>
        <w:jc w:val="both"/>
        <w:rPr>
          <w:rFonts w:ascii="Times New Roman" w:hAnsi="Times New Roman" w:cs="Times New Roman"/>
          <w:color w:val="156082" w:themeColor="accent1"/>
        </w:rPr>
      </w:pPr>
    </w:p>
    <w:p w14:paraId="581ABCFD" w14:textId="189F9AD6" w:rsidR="009E44BC" w:rsidRDefault="009E44BC" w:rsidP="000D157C">
      <w:pPr>
        <w:spacing w:line="360" w:lineRule="auto"/>
        <w:jc w:val="both"/>
        <w:rPr>
          <w:rFonts w:ascii="Times New Roman" w:hAnsi="Times New Roman" w:cs="Times New Roman"/>
          <w:color w:val="156082" w:themeColor="accent1"/>
        </w:rPr>
      </w:pPr>
      <w:r>
        <w:rPr>
          <w:rFonts w:ascii="Times New Roman" w:hAnsi="Times New Roman" w:cs="Times New Roman" w:hint="eastAsia"/>
          <w:noProof/>
        </w:rPr>
        <mc:AlternateContent>
          <mc:Choice Requires="wps">
            <w:drawing>
              <wp:anchor distT="0" distB="0" distL="114300" distR="114300" simplePos="0" relativeHeight="251661312" behindDoc="0" locked="0" layoutInCell="1" allowOverlap="1" wp14:anchorId="73667850" wp14:editId="3E03B0B3">
                <wp:simplePos x="0" y="0"/>
                <wp:positionH relativeFrom="margin">
                  <wp:align>center</wp:align>
                </wp:positionH>
                <wp:positionV relativeFrom="paragraph">
                  <wp:posOffset>61443</wp:posOffset>
                </wp:positionV>
                <wp:extent cx="3760013" cy="468173"/>
                <wp:effectExtent l="0" t="0" r="0" b="8255"/>
                <wp:wrapNone/>
                <wp:docPr id="1813800749" name="Text Box 1"/>
                <wp:cNvGraphicFramePr/>
                <a:graphic xmlns:a="http://schemas.openxmlformats.org/drawingml/2006/main">
                  <a:graphicData uri="http://schemas.microsoft.com/office/word/2010/wordprocessingShape">
                    <wps:wsp>
                      <wps:cNvSpPr txBox="1"/>
                      <wps:spPr>
                        <a:xfrm>
                          <a:off x="0" y="0"/>
                          <a:ext cx="3760013" cy="468173"/>
                        </a:xfrm>
                        <a:prstGeom prst="rect">
                          <a:avLst/>
                        </a:prstGeom>
                        <a:solidFill>
                          <a:schemeClr val="lt1"/>
                        </a:solidFill>
                        <a:ln w="6350">
                          <a:noFill/>
                        </a:ln>
                      </wps:spPr>
                      <wps:txbx>
                        <w:txbxContent>
                          <w:p w14:paraId="3F62BBFB" w14:textId="77777777" w:rsidR="009E44BC" w:rsidRPr="006C37BD" w:rsidRDefault="009E44BC" w:rsidP="009E44BC">
                            <w:pPr>
                              <w:spacing w:line="360" w:lineRule="auto"/>
                              <w:jc w:val="center"/>
                              <w:rPr>
                                <w:rFonts w:ascii="Times New Roman" w:hAnsi="Times New Roman" w:cs="Times New Roman"/>
                                <w:b/>
                                <w:bCs/>
                                <w:i/>
                                <w:iCs/>
                                <w:sz w:val="16"/>
                                <w:szCs w:val="18"/>
                              </w:rPr>
                            </w:pPr>
                            <w:r w:rsidRPr="006C37BD">
                              <w:rPr>
                                <w:rFonts w:ascii="Times New Roman" w:hAnsi="Times New Roman" w:cs="Times New Roman" w:hint="eastAsia"/>
                                <w:b/>
                                <w:bCs/>
                                <w:i/>
                                <w:iCs/>
                                <w:sz w:val="16"/>
                                <w:szCs w:val="18"/>
                              </w:rPr>
                              <w:t xml:space="preserve">Figure 1: </w:t>
                            </w:r>
                            <w:r>
                              <w:rPr>
                                <w:rFonts w:ascii="Times New Roman" w:hAnsi="Times New Roman" w:cs="Times New Roman" w:hint="eastAsia"/>
                                <w:b/>
                                <w:bCs/>
                                <w:i/>
                                <w:iCs/>
                                <w:sz w:val="16"/>
                                <w:szCs w:val="18"/>
                              </w:rPr>
                              <w:t xml:space="preserve">Schematic of </w:t>
                            </w:r>
                            <w:proofErr w:type="spellStart"/>
                            <w:r>
                              <w:rPr>
                                <w:rFonts w:ascii="Times New Roman" w:hAnsi="Times New Roman" w:cs="Times New Roman" w:hint="eastAsia"/>
                                <w:b/>
                                <w:bCs/>
                                <w:i/>
                                <w:iCs/>
                                <w:sz w:val="16"/>
                                <w:szCs w:val="18"/>
                              </w:rPr>
                              <w:t>ConOps</w:t>
                            </w:r>
                            <w:proofErr w:type="spellEnd"/>
                            <w:r>
                              <w:rPr>
                                <w:rFonts w:ascii="Times New Roman" w:hAnsi="Times New Roman" w:cs="Times New Roman" w:hint="eastAsia"/>
                                <w:b/>
                                <w:bCs/>
                                <w:i/>
                                <w:iCs/>
                                <w:sz w:val="16"/>
                                <w:szCs w:val="18"/>
                              </w:rPr>
                              <w:t xml:space="preserve"> of 3U CubeSat equipped hyperspectral optical imaging payload</w:t>
                            </w:r>
                          </w:p>
                          <w:p w14:paraId="49D26B6B" w14:textId="77777777" w:rsidR="009E44BC" w:rsidRPr="006C37BD" w:rsidRDefault="009E44BC" w:rsidP="009E44BC">
                            <w:pPr>
                              <w:jc w:val="center"/>
                              <w:rPr>
                                <w:i/>
                                <w:i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667850" id="_x0000_t202" coordsize="21600,21600" o:spt="202" path="m,l,21600r21600,l21600,xe">
                <v:stroke joinstyle="miter"/>
                <v:path gradientshapeok="t" o:connecttype="rect"/>
              </v:shapetype>
              <v:shape id="Text Box 1" o:spid="_x0000_s1026" type="#_x0000_t202" style="position:absolute;left:0;text-align:left;margin-left:0;margin-top:4.85pt;width:296.05pt;height:36.8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" fillcolor="white [3201]" stroked="f" strokeweight=".5pt">
                <v:textbox>
                  <w:txbxContent>
                    <w:p w14:paraId="3F62BBFB" w14:textId="77777777" w:rsidR="009E44BC" w:rsidRPr="006C37BD" w:rsidRDefault="009E44BC" w:rsidP="009E44BC">
                      <w:pPr>
                        <w:spacing w:line="360" w:lineRule="auto"/>
                        <w:jc w:val="center"/>
                        <w:rPr>
                          <w:rFonts w:ascii="Times New Roman" w:hAnsi="Times New Roman" w:cs="Times New Roman"/>
                          <w:b/>
                          <w:bCs/>
                          <w:i/>
                          <w:iCs/>
                          <w:sz w:val="16"/>
                          <w:szCs w:val="18"/>
                        </w:rPr>
                      </w:pPr>
                      <w:r w:rsidRPr="006C37BD">
                        <w:rPr>
                          <w:rFonts w:ascii="Times New Roman" w:hAnsi="Times New Roman" w:cs="Times New Roman" w:hint="eastAsia"/>
                          <w:b/>
                          <w:bCs/>
                          <w:i/>
                          <w:iCs/>
                          <w:sz w:val="16"/>
                          <w:szCs w:val="18"/>
                        </w:rPr>
                        <w:t xml:space="preserve">Figure 1: </w:t>
                      </w:r>
                      <w:r>
                        <w:rPr>
                          <w:rFonts w:ascii="Times New Roman" w:hAnsi="Times New Roman" w:cs="Times New Roman" w:hint="eastAsia"/>
                          <w:b/>
                          <w:bCs/>
                          <w:i/>
                          <w:iCs/>
                          <w:sz w:val="16"/>
                          <w:szCs w:val="18"/>
                        </w:rPr>
                        <w:t xml:space="preserve">Schematic of </w:t>
                      </w:r>
                      <w:proofErr w:type="spellStart"/>
                      <w:r>
                        <w:rPr>
                          <w:rFonts w:ascii="Times New Roman" w:hAnsi="Times New Roman" w:cs="Times New Roman" w:hint="eastAsia"/>
                          <w:b/>
                          <w:bCs/>
                          <w:i/>
                          <w:iCs/>
                          <w:sz w:val="16"/>
                          <w:szCs w:val="18"/>
                        </w:rPr>
                        <w:t>ConOps</w:t>
                      </w:r>
                      <w:proofErr w:type="spellEnd"/>
                      <w:r>
                        <w:rPr>
                          <w:rFonts w:ascii="Times New Roman" w:hAnsi="Times New Roman" w:cs="Times New Roman" w:hint="eastAsia"/>
                          <w:b/>
                          <w:bCs/>
                          <w:i/>
                          <w:iCs/>
                          <w:sz w:val="16"/>
                          <w:szCs w:val="18"/>
                        </w:rPr>
                        <w:t xml:space="preserve"> of 3U CubeSat equipped hyperspectral optical imaging payload</w:t>
                      </w:r>
                    </w:p>
                    <w:p w14:paraId="49D26B6B" w14:textId="77777777" w:rsidR="009E44BC" w:rsidRPr="006C37BD" w:rsidRDefault="009E44BC" w:rsidP="009E44BC">
                      <w:pPr>
                        <w:jc w:val="center"/>
                        <w:rPr>
                          <w:i/>
                          <w:iCs/>
                        </w:rPr>
                      </w:pPr>
                    </w:p>
                  </w:txbxContent>
                </v:textbox>
                <w10:wrap anchorx="margin"/>
              </v:shape>
            </w:pict>
          </mc:Fallback>
        </mc:AlternateContent>
      </w:r>
    </w:p>
    <w:p w14:paraId="62503FCE" w14:textId="77777777" w:rsidR="009E44BC" w:rsidRPr="00BD57E9" w:rsidRDefault="009E44BC" w:rsidP="000D157C">
      <w:pPr>
        <w:spacing w:line="360" w:lineRule="auto"/>
        <w:jc w:val="both"/>
        <w:rPr>
          <w:rFonts w:ascii="Times New Roman" w:hAnsi="Times New Roman" w:cs="Times New Roman"/>
          <w:color w:val="156082" w:themeColor="accent1"/>
        </w:rPr>
      </w:pPr>
    </w:p>
    <w:p w14:paraId="370A83B4" w14:textId="6444F902" w:rsidR="00065997" w:rsidRPr="00E75B57" w:rsidRDefault="00663DC0" w:rsidP="000D157C">
      <w:pPr>
        <w:spacing w:line="360" w:lineRule="auto"/>
        <w:jc w:val="both"/>
        <w:rPr>
          <w:rFonts w:ascii="Times New Roman" w:hAnsi="Times New Roman" w:cs="Times New Roman"/>
          <w:color w:val="000000" w:themeColor="text1"/>
        </w:rPr>
      </w:pPr>
      <w:r w:rsidRPr="00E75B57">
        <w:rPr>
          <w:rFonts w:ascii="Times New Roman" w:hAnsi="Times New Roman" w:cs="Times New Roman"/>
          <w:noProof/>
          <w:color w:val="000000" w:themeColor="text1"/>
          <w:szCs w:val="22"/>
        </w:rPr>
        <w:drawing>
          <wp:anchor distT="0" distB="0" distL="114300" distR="114300" simplePos="0" relativeHeight="251663360" behindDoc="1" locked="0" layoutInCell="1" allowOverlap="1" wp14:anchorId="4E8BD6D7" wp14:editId="72EE870D">
            <wp:simplePos x="0" y="0"/>
            <wp:positionH relativeFrom="margin">
              <wp:align>center</wp:align>
            </wp:positionH>
            <wp:positionV relativeFrom="paragraph">
              <wp:posOffset>1304595</wp:posOffset>
            </wp:positionV>
            <wp:extent cx="5252085" cy="1483360"/>
            <wp:effectExtent l="0" t="0" r="5715" b="2540"/>
            <wp:wrapTight wrapText="bothSides">
              <wp:wrapPolygon edited="0">
                <wp:start x="0" y="0"/>
                <wp:lineTo x="0" y="21360"/>
                <wp:lineTo x="21545" y="21360"/>
                <wp:lineTo x="21545" y="0"/>
                <wp:lineTo x="0" y="0"/>
              </wp:wrapPolygon>
            </wp:wrapTight>
            <wp:docPr id="1294369133" name="Picture 2" descr="A colorful graph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69133" name="Picture 2" descr="A colorful graph with text&#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52085" cy="1483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5997" w:rsidRPr="00E75B57">
        <w:rPr>
          <w:rFonts w:ascii="Times New Roman" w:hAnsi="Times New Roman" w:cs="Times New Roman"/>
          <w:color w:val="000000" w:themeColor="text1"/>
        </w:rPr>
        <w:t xml:space="preserve">Since the inception and early development of </w:t>
      </w:r>
      <w:proofErr w:type="spellStart"/>
      <w:r w:rsidR="00065997" w:rsidRPr="00E75B57">
        <w:rPr>
          <w:rFonts w:ascii="Times New Roman" w:hAnsi="Times New Roman" w:cs="Times New Roman"/>
          <w:color w:val="000000" w:themeColor="text1"/>
        </w:rPr>
        <w:t>smallsat</w:t>
      </w:r>
      <w:proofErr w:type="spellEnd"/>
      <w:r w:rsidR="00065997" w:rsidRPr="00E75B57">
        <w:rPr>
          <w:rFonts w:ascii="Times New Roman" w:hAnsi="Times New Roman" w:cs="Times New Roman"/>
          <w:color w:val="000000" w:themeColor="text1"/>
        </w:rPr>
        <w:t xml:space="preserve"> including CubeSat, many missions, programs, technological demonstrations, and experimental investigations on scalability and performance improvement have been done vigorously in various parts of the world. The majority of non-constellation CubeSat research and development appears to have been carried out by the United States (43.1%), followed by Europe (22.3%), Asia (16.5%), and Russia (7.1%) </w:t>
      </w:r>
      <w:sdt>
        <w:sdtPr>
          <w:rPr>
            <w:rFonts w:ascii="Times New Roman" w:hAnsi="Times New Roman" w:cs="Times New Roman"/>
            <w:color w:val="000000"/>
          </w:rPr>
          <w:tag w:val="MENDELEY_CITATION_v3_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"/>
          <w:id w:val="1482427913"/>
          <w:placeholder>
            <w:docPart w:val="DefaultPlaceholder_-1854013440"/>
          </w:placeholder>
        </w:sdtPr>
        <w:sdtContent>
          <w:r w:rsidR="00580251" w:rsidRPr="00580251">
            <w:rPr>
              <w:rFonts w:ascii="Times New Roman" w:hAnsi="Times New Roman" w:cs="Times New Roman"/>
              <w:color w:val="000000"/>
            </w:rPr>
            <w:t>[6]</w:t>
          </w:r>
        </w:sdtContent>
      </w:sdt>
      <w:r w:rsidR="00065997" w:rsidRPr="00E75B57">
        <w:rPr>
          <w:rFonts w:ascii="Times New Roman" w:hAnsi="Times New Roman" w:cs="Times New Roman"/>
          <w:color w:val="000000" w:themeColor="text1"/>
        </w:rPr>
        <w:t xml:space="preserve">. </w:t>
      </w:r>
    </w:p>
    <w:p w14:paraId="03B396E1" w14:textId="40724AAC" w:rsidR="00663DC0" w:rsidRDefault="00663DC0" w:rsidP="000D157C">
      <w:pPr>
        <w:spacing w:line="360" w:lineRule="auto"/>
        <w:jc w:val="both"/>
        <w:rPr>
          <w:rFonts w:ascii="Times New Roman" w:hAnsi="Times New Roman" w:cs="Times New Roman"/>
          <w:color w:val="156082" w:themeColor="accent1"/>
        </w:rPr>
      </w:pPr>
      <w:r>
        <w:rPr>
          <w:rFonts w:ascii="Times New Roman" w:hAnsi="Times New Roman" w:cs="Times New Roman" w:hint="eastAsia"/>
          <w:noProof/>
        </w:rPr>
        <mc:AlternateContent>
          <mc:Choice Requires="wps">
            <w:drawing>
              <wp:anchor distT="0" distB="0" distL="114300" distR="114300" simplePos="0" relativeHeight="251664384" behindDoc="0" locked="0" layoutInCell="1" allowOverlap="1" wp14:anchorId="3C7DB87E" wp14:editId="7BA78671">
                <wp:simplePos x="0" y="0"/>
                <wp:positionH relativeFrom="margin">
                  <wp:align>center</wp:align>
                </wp:positionH>
                <wp:positionV relativeFrom="paragraph">
                  <wp:posOffset>1612062</wp:posOffset>
                </wp:positionV>
                <wp:extent cx="3760013" cy="468173"/>
                <wp:effectExtent l="0" t="0" r="0" b="8255"/>
                <wp:wrapNone/>
                <wp:docPr id="1918169284" name="Text Box 1"/>
                <wp:cNvGraphicFramePr/>
                <a:graphic xmlns:a="http://schemas.openxmlformats.org/drawingml/2006/main">
                  <a:graphicData uri="http://schemas.microsoft.com/office/word/2010/wordprocessingShape">
                    <wps:wsp>
                      <wps:cNvSpPr txBox="1"/>
                      <wps:spPr>
                        <a:xfrm>
                          <a:off x="0" y="0"/>
                          <a:ext cx="3760013" cy="468173"/>
                        </a:xfrm>
                        <a:prstGeom prst="rect">
                          <a:avLst/>
                        </a:prstGeom>
                        <a:solidFill>
                          <a:schemeClr val="lt1"/>
                        </a:solidFill>
                        <a:ln w="6350">
                          <a:noFill/>
                        </a:ln>
                      </wps:spPr>
                      <wps:txbx>
                        <w:txbxContent>
                          <w:p w14:paraId="6E3FD9B8" w14:textId="77777777" w:rsidR="00663DC0" w:rsidRPr="006C37BD" w:rsidRDefault="00663DC0" w:rsidP="00663DC0">
                            <w:pPr>
                              <w:spacing w:line="360" w:lineRule="auto"/>
                              <w:jc w:val="center"/>
                              <w:rPr>
                                <w:rFonts w:ascii="Times New Roman" w:hAnsi="Times New Roman" w:cs="Times New Roman"/>
                                <w:b/>
                                <w:bCs/>
                                <w:i/>
                                <w:iCs/>
                                <w:sz w:val="16"/>
                                <w:szCs w:val="18"/>
                              </w:rPr>
                            </w:pPr>
                            <w:r w:rsidRPr="006C37BD">
                              <w:rPr>
                                <w:rFonts w:ascii="Times New Roman" w:hAnsi="Times New Roman" w:cs="Times New Roman" w:hint="eastAsia"/>
                                <w:b/>
                                <w:bCs/>
                                <w:i/>
                                <w:iCs/>
                                <w:sz w:val="16"/>
                                <w:szCs w:val="18"/>
                              </w:rPr>
                              <w:t xml:space="preserve">Figure </w:t>
                            </w:r>
                            <w:r>
                              <w:rPr>
                                <w:rFonts w:ascii="Times New Roman" w:hAnsi="Times New Roman" w:cs="Times New Roman" w:hint="eastAsia"/>
                                <w:b/>
                                <w:bCs/>
                                <w:i/>
                                <w:iCs/>
                                <w:sz w:val="16"/>
                                <w:szCs w:val="18"/>
                              </w:rPr>
                              <w:t>2</w:t>
                            </w:r>
                            <w:r w:rsidRPr="006C37BD">
                              <w:rPr>
                                <w:rFonts w:ascii="Times New Roman" w:hAnsi="Times New Roman" w:cs="Times New Roman" w:hint="eastAsia"/>
                                <w:b/>
                                <w:bCs/>
                                <w:i/>
                                <w:iCs/>
                                <w:sz w:val="16"/>
                                <w:szCs w:val="18"/>
                              </w:rPr>
                              <w:t>: Simplified overview and comparison of optical imagers including RGB, multispectral, and hyperspectral capabilities.</w:t>
                            </w:r>
                          </w:p>
                          <w:p w14:paraId="22905D55" w14:textId="77777777" w:rsidR="00663DC0" w:rsidRPr="006C37BD" w:rsidRDefault="00663DC0" w:rsidP="00663DC0">
                            <w:pPr>
                              <w:jc w:val="center"/>
                              <w:rPr>
                                <w:i/>
                                <w:i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7DB87E" id="_x0000_s1027" type="#_x0000_t202" style="position:absolute;left:0;text-align:left;margin-left:0;margin-top:126.95pt;width:296.05pt;height:36.85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" fillcolor="white [3201]" stroked="f" strokeweight=".5pt">
                <v:textbox>
                  <w:txbxContent>
                    <w:p w14:paraId="6E3FD9B8" w14:textId="77777777" w:rsidR="00663DC0" w:rsidRPr="006C37BD" w:rsidRDefault="00663DC0" w:rsidP="00663DC0">
                      <w:pPr>
                        <w:spacing w:line="360" w:lineRule="auto"/>
                        <w:jc w:val="center"/>
                        <w:rPr>
                          <w:rFonts w:ascii="Times New Roman" w:hAnsi="Times New Roman" w:cs="Times New Roman"/>
                          <w:b/>
                          <w:bCs/>
                          <w:i/>
                          <w:iCs/>
                          <w:sz w:val="16"/>
                          <w:szCs w:val="18"/>
                        </w:rPr>
                      </w:pPr>
                      <w:r w:rsidRPr="006C37BD">
                        <w:rPr>
                          <w:rFonts w:ascii="Times New Roman" w:hAnsi="Times New Roman" w:cs="Times New Roman" w:hint="eastAsia"/>
                          <w:b/>
                          <w:bCs/>
                          <w:i/>
                          <w:iCs/>
                          <w:sz w:val="16"/>
                          <w:szCs w:val="18"/>
                        </w:rPr>
                        <w:t xml:space="preserve">Figure </w:t>
                      </w:r>
                      <w:r>
                        <w:rPr>
                          <w:rFonts w:ascii="Times New Roman" w:hAnsi="Times New Roman" w:cs="Times New Roman" w:hint="eastAsia"/>
                          <w:b/>
                          <w:bCs/>
                          <w:i/>
                          <w:iCs/>
                          <w:sz w:val="16"/>
                          <w:szCs w:val="18"/>
                        </w:rPr>
                        <w:t>2</w:t>
                      </w:r>
                      <w:r w:rsidRPr="006C37BD">
                        <w:rPr>
                          <w:rFonts w:ascii="Times New Roman" w:hAnsi="Times New Roman" w:cs="Times New Roman" w:hint="eastAsia"/>
                          <w:b/>
                          <w:bCs/>
                          <w:i/>
                          <w:iCs/>
                          <w:sz w:val="16"/>
                          <w:szCs w:val="18"/>
                        </w:rPr>
                        <w:t>: Simplified overview and comparison of optical imagers including RGB, multispectral, and hyperspectral capabilities.</w:t>
                      </w:r>
                    </w:p>
                    <w:p w14:paraId="22905D55" w14:textId="77777777" w:rsidR="00663DC0" w:rsidRPr="006C37BD" w:rsidRDefault="00663DC0" w:rsidP="00663DC0">
                      <w:pPr>
                        <w:jc w:val="center"/>
                        <w:rPr>
                          <w:i/>
                          <w:iCs/>
                        </w:rPr>
                      </w:pPr>
                    </w:p>
                  </w:txbxContent>
                </v:textbox>
                <w10:wrap anchorx="margin"/>
              </v:shape>
            </w:pict>
          </mc:Fallback>
        </mc:AlternateContent>
      </w:r>
    </w:p>
    <w:p w14:paraId="2EA01CD8" w14:textId="77777777" w:rsidR="00663DC0" w:rsidRDefault="00663DC0" w:rsidP="000D157C">
      <w:pPr>
        <w:spacing w:line="360" w:lineRule="auto"/>
        <w:jc w:val="both"/>
        <w:rPr>
          <w:rFonts w:ascii="Times New Roman" w:hAnsi="Times New Roman" w:cs="Times New Roman"/>
          <w:color w:val="156082" w:themeColor="accent1"/>
        </w:rPr>
      </w:pPr>
    </w:p>
    <w:p w14:paraId="42C5A8B1" w14:textId="3AFA47C5" w:rsidR="00065997" w:rsidRPr="00E75B57" w:rsidRDefault="00065997" w:rsidP="000D157C">
      <w:pPr>
        <w:spacing w:line="360" w:lineRule="auto"/>
        <w:jc w:val="both"/>
        <w:rPr>
          <w:rFonts w:ascii="Times New Roman" w:hAnsi="Times New Roman" w:cs="Times New Roman"/>
          <w:color w:val="000000" w:themeColor="text1"/>
        </w:rPr>
      </w:pPr>
      <w:r w:rsidRPr="00E75B57">
        <w:rPr>
          <w:rFonts w:ascii="Times New Roman" w:hAnsi="Times New Roman" w:cs="Times New Roman"/>
          <w:color w:val="000000" w:themeColor="text1"/>
        </w:rPr>
        <w:t>Moreover, several studies have contributed to the understanding and advancement of optical payload aboard small satellites (e.g., CubeSats, nanosatellites, and micro satellites) with hyperspectral, multispectral, and panchromatic capabilities. Figure 2 demonstrates comparison of optical imagers between RGB (</w:t>
      </w:r>
      <w:r w:rsidR="00663DC0" w:rsidRPr="00E75B57">
        <w:rPr>
          <w:rFonts w:ascii="Times New Roman" w:hAnsi="Times New Roman" w:cs="Times New Roman"/>
          <w:color w:val="000000" w:themeColor="text1"/>
        </w:rPr>
        <w:t>left side</w:t>
      </w:r>
      <w:r w:rsidRPr="00E75B57">
        <w:rPr>
          <w:rFonts w:ascii="Times New Roman" w:hAnsi="Times New Roman" w:cs="Times New Roman"/>
          <w:color w:val="000000" w:themeColor="text1"/>
        </w:rPr>
        <w:t>), multispectral (center), and hyperspectral (right-side) in terms of spectral range and wavelength. Hyperspectral imagers acquire imagery from hundreds of narrow, contiguous spectral bands, providing detailed spectral information</w:t>
      </w:r>
      <w:r w:rsidR="00663DC0" w:rsidRPr="00E75B57">
        <w:rPr>
          <w:rFonts w:ascii="Times New Roman" w:hAnsi="Times New Roman" w:cs="Times New Roman"/>
          <w:color w:val="000000" w:themeColor="text1"/>
          <w:szCs w:val="22"/>
        </w:rPr>
        <w:t>, enabling material identification and quantitative retrievals in Earth observation, planetary science, and environmental monitoring</w:t>
      </w:r>
      <w:r w:rsidRPr="00E75B57">
        <w:rPr>
          <w:rFonts w:ascii="Times New Roman" w:hAnsi="Times New Roman" w:cs="Times New Roman"/>
          <w:color w:val="000000" w:themeColor="text1"/>
        </w:rPr>
        <w:t>.</w:t>
      </w:r>
    </w:p>
    <w:p w14:paraId="3F48AE89" w14:textId="026C11C5" w:rsidR="00BD57E9" w:rsidRPr="00E75B57" w:rsidRDefault="00065997" w:rsidP="000D157C">
      <w:pPr>
        <w:spacing w:line="360" w:lineRule="auto"/>
        <w:jc w:val="both"/>
        <w:rPr>
          <w:rFonts w:ascii="Times New Roman" w:hAnsi="Times New Roman" w:cs="Times New Roman"/>
          <w:color w:val="000000" w:themeColor="text1"/>
        </w:rPr>
      </w:pPr>
      <w:proofErr w:type="spellStart"/>
      <w:r w:rsidRPr="00E75B57">
        <w:rPr>
          <w:rFonts w:ascii="Times New Roman" w:hAnsi="Times New Roman" w:cs="Times New Roman"/>
          <w:color w:val="000000" w:themeColor="text1"/>
        </w:rPr>
        <w:t>Mouroulis</w:t>
      </w:r>
      <w:proofErr w:type="spellEnd"/>
      <w:r w:rsidRPr="00E75B57">
        <w:rPr>
          <w:rFonts w:ascii="Times New Roman" w:hAnsi="Times New Roman" w:cs="Times New Roman"/>
          <w:color w:val="000000" w:themeColor="text1"/>
        </w:rPr>
        <w:t xml:space="preserve"> et al. </w:t>
      </w:r>
      <w:sdt>
        <w:sdtPr>
          <w:rPr>
            <w:rFonts w:ascii="Times New Roman" w:hAnsi="Times New Roman" w:cs="Times New Roman"/>
            <w:color w:val="000000"/>
          </w:rPr>
          <w:tag w:val="MENDELEY_CITATION_v3_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"/>
          <w:id w:val="1138220653"/>
          <w:placeholder>
            <w:docPart w:val="DefaultPlaceholder_-1854013440"/>
          </w:placeholder>
        </w:sdtPr>
        <w:sdtContent>
          <w:r w:rsidR="00580251" w:rsidRPr="00580251">
            <w:rPr>
              <w:rFonts w:ascii="Times New Roman" w:hAnsi="Times New Roman" w:cs="Times New Roman"/>
              <w:color w:val="000000"/>
            </w:rPr>
            <w:t>[7]</w:t>
          </w:r>
        </w:sdtContent>
      </w:sdt>
      <w:r w:rsidRPr="00E75B57">
        <w:rPr>
          <w:rFonts w:ascii="Times New Roman" w:hAnsi="Times New Roman" w:cs="Times New Roman"/>
          <w:color w:val="000000" w:themeColor="text1"/>
        </w:rPr>
        <w:t xml:space="preserve"> conducted trade studies on first-order requirements and technological advancements in multi-and hyperspectral imaging systems to address current scientific needs and enable new applications. Further, Qian </w:t>
      </w:r>
      <w:sdt>
        <w:sdtPr>
          <w:rPr>
            <w:rFonts w:ascii="Times New Roman" w:hAnsi="Times New Roman" w:cs="Times New Roman"/>
            <w:color w:val="000000"/>
          </w:rPr>
          <w:tag w:val="MENDELEY_CITATION_v3_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"/>
          <w:id w:val="-2093619677"/>
          <w:placeholder>
            <w:docPart w:val="DefaultPlaceholder_-1854013440"/>
          </w:placeholder>
        </w:sdtPr>
        <w:sdtContent>
          <w:r w:rsidR="00580251" w:rsidRPr="00580251">
            <w:rPr>
              <w:rFonts w:ascii="Times New Roman" w:hAnsi="Times New Roman" w:cs="Times New Roman"/>
              <w:color w:val="000000"/>
            </w:rPr>
            <w:t>[8]</w:t>
          </w:r>
        </w:sdtContent>
      </w:sdt>
      <w:r w:rsidRPr="00E75B57">
        <w:rPr>
          <w:rFonts w:ascii="Times New Roman" w:hAnsi="Times New Roman" w:cs="Times New Roman"/>
          <w:color w:val="000000" w:themeColor="text1"/>
        </w:rPr>
        <w:t xml:space="preserve"> presented an overview of spaceborne hyperspectral imager technologies along with mission objectives, emphasizing instrument performance metrics and technical specifications. </w:t>
      </w:r>
      <w:r w:rsidR="00BD57E9" w:rsidRPr="00E75B57">
        <w:rPr>
          <w:rFonts w:ascii="Times New Roman" w:hAnsi="Times New Roman" w:cs="Times New Roman" w:hint="eastAsia"/>
          <w:color w:val="000000" w:themeColor="text1"/>
        </w:rPr>
        <w:t xml:space="preserve">Till date, several hyperspectral imagers that are compatible with the CubeSat platform have been developed and used in several missions and table 1 depicts some of those payloads. </w:t>
      </w:r>
      <w:r w:rsidR="00BD57E9" w:rsidRPr="00E75B57">
        <w:rPr>
          <w:rFonts w:ascii="Times New Roman" w:hAnsi="Times New Roman" w:cs="Times New Roman"/>
          <w:color w:val="000000" w:themeColor="text1"/>
        </w:rPr>
        <w:t>The</w:t>
      </w:r>
      <w:r w:rsidR="00BD57E9" w:rsidRPr="00E75B57">
        <w:rPr>
          <w:rFonts w:ascii="Times New Roman" w:hAnsi="Times New Roman" w:cs="Times New Roman" w:hint="eastAsia"/>
          <w:color w:val="000000" w:themeColor="text1"/>
        </w:rPr>
        <w:t xml:space="preserve"> adoption of hyperspectral imaging using CubeSats cuts </w:t>
      </w:r>
      <w:r w:rsidR="00BD57E9" w:rsidRPr="00E75B57">
        <w:rPr>
          <w:rFonts w:ascii="Times New Roman" w:hAnsi="Times New Roman" w:cs="Times New Roman"/>
          <w:color w:val="000000" w:themeColor="text1"/>
        </w:rPr>
        <w:t>across</w:t>
      </w:r>
      <w:r w:rsidR="00BD57E9" w:rsidRPr="00E75B57">
        <w:rPr>
          <w:rFonts w:ascii="Times New Roman" w:hAnsi="Times New Roman" w:cs="Times New Roman" w:hint="eastAsia"/>
          <w:color w:val="000000" w:themeColor="text1"/>
        </w:rPr>
        <w:t xml:space="preserve"> both academic and commercial applications. But due to the volume constraints of CubeSats, several design configurations have been explored with the aim </w:t>
      </w:r>
      <w:r w:rsidR="00BD57E9" w:rsidRPr="00E75B57">
        <w:rPr>
          <w:rFonts w:ascii="Times New Roman" w:hAnsi="Times New Roman" w:cs="Times New Roman"/>
          <w:color w:val="000000" w:themeColor="text1"/>
        </w:rPr>
        <w:t>of</w:t>
      </w:r>
      <w:r w:rsidR="00BD57E9" w:rsidRPr="00E75B57">
        <w:rPr>
          <w:rFonts w:ascii="Times New Roman" w:hAnsi="Times New Roman" w:cs="Times New Roman" w:hint="eastAsia"/>
          <w:color w:val="000000" w:themeColor="text1"/>
        </w:rPr>
        <w:t xml:space="preserve"> potentially </w:t>
      </w:r>
      <w:r w:rsidR="00BD57E9" w:rsidRPr="00E75B57">
        <w:rPr>
          <w:rFonts w:ascii="Times New Roman" w:hAnsi="Times New Roman" w:cs="Times New Roman"/>
          <w:color w:val="000000" w:themeColor="text1"/>
        </w:rPr>
        <w:t>rendering</w:t>
      </w:r>
      <w:r w:rsidR="00BD57E9" w:rsidRPr="00E75B57">
        <w:rPr>
          <w:rFonts w:ascii="Times New Roman" w:hAnsi="Times New Roman" w:cs="Times New Roman" w:hint="eastAsia"/>
          <w:color w:val="000000" w:themeColor="text1"/>
        </w:rPr>
        <w:t xml:space="preserve"> a more compact, high performance optical payload</w:t>
      </w:r>
    </w:p>
    <w:p w14:paraId="146D9624" w14:textId="363B0EB2" w:rsidR="00BD57E9" w:rsidRPr="00E75B57" w:rsidRDefault="00BD57E9" w:rsidP="000D157C">
      <w:pPr>
        <w:spacing w:line="360" w:lineRule="auto"/>
        <w:jc w:val="both"/>
        <w:rPr>
          <w:rFonts w:ascii="Times New Roman" w:hAnsi="Times New Roman" w:cs="Times New Roman"/>
          <w:color w:val="000000" w:themeColor="text1"/>
        </w:rPr>
      </w:pPr>
      <w:r w:rsidRPr="00E75B57">
        <w:rPr>
          <w:rFonts w:ascii="Times New Roman" w:hAnsi="Times New Roman" w:cs="Times New Roman" w:hint="eastAsia"/>
          <w:color w:val="000000" w:themeColor="text1"/>
        </w:rPr>
        <w:t xml:space="preserve">Liu et al. </w:t>
      </w:r>
      <w:sdt>
        <w:sdtPr>
          <w:rPr>
            <w:rFonts w:ascii="Times New Roman" w:hAnsi="Times New Roman" w:cs="Times New Roman" w:hint="eastAsia"/>
            <w:color w:val="000000"/>
          </w:rPr>
          <w:tag w:val="MENDELEY_CITATION_v3_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"/>
          <w:id w:val="856780089"/>
          <w:placeholder>
            <w:docPart w:val="DefaultPlaceholder_-1854013440"/>
          </w:placeholder>
        </w:sdtPr>
        <w:sdtContent>
          <w:r w:rsidR="00580251" w:rsidRPr="00580251">
            <w:rPr>
              <w:rFonts w:ascii="Times New Roman" w:hAnsi="Times New Roman" w:cs="Times New Roman"/>
              <w:color w:val="000000"/>
            </w:rPr>
            <w:t>[9]</w:t>
          </w:r>
        </w:sdtContent>
      </w:sdt>
      <w:r w:rsidRPr="00E75B57">
        <w:rPr>
          <w:rFonts w:ascii="Times New Roman" w:hAnsi="Times New Roman" w:cs="Times New Roman" w:hint="eastAsia"/>
          <w:color w:val="000000" w:themeColor="text1"/>
        </w:rPr>
        <w:t xml:space="preserve"> designed a freeform pusbroom hyperspectral imager combining a freeform reflective triplet imager and a freeform reflective triplet spectrometer. </w:t>
      </w:r>
      <w:r w:rsidR="009E6B15" w:rsidRPr="00E75B57">
        <w:rPr>
          <w:rFonts w:ascii="Times New Roman" w:hAnsi="Times New Roman" w:cs="Times New Roman" w:hint="eastAsia"/>
          <w:color w:val="000000" w:themeColor="text1"/>
        </w:rPr>
        <w:t xml:space="preserve">The </w:t>
      </w:r>
      <w:r w:rsidR="009E6B15" w:rsidRPr="00E75B57">
        <w:rPr>
          <w:rFonts w:ascii="Times New Roman" w:hAnsi="Times New Roman" w:cs="Times New Roman"/>
          <w:color w:val="000000" w:themeColor="text1"/>
        </w:rPr>
        <w:t>design</w:t>
      </w:r>
      <w:r w:rsidR="009E6B15" w:rsidRPr="00E75B57">
        <w:rPr>
          <w:rFonts w:ascii="Times New Roman" w:hAnsi="Times New Roman" w:cs="Times New Roman" w:hint="eastAsia"/>
          <w:color w:val="000000" w:themeColor="text1"/>
        </w:rPr>
        <w:t xml:space="preserve"> operated at </w:t>
      </w:r>
      <w:r w:rsidR="00974F7D" w:rsidRPr="00E75B57">
        <w:rPr>
          <w:rFonts w:ascii="Times New Roman" w:hAnsi="Times New Roman" w:cs="Times New Roman"/>
          <w:color w:val="000000" w:themeColor="text1"/>
        </w:rPr>
        <w:t>a</w:t>
      </w:r>
      <w:r w:rsidR="00974F7D" w:rsidRPr="00E75B57">
        <w:rPr>
          <w:rFonts w:ascii="Times New Roman" w:hAnsi="Times New Roman" w:cs="Times New Roman" w:hint="eastAsia"/>
          <w:color w:val="000000" w:themeColor="text1"/>
        </w:rPr>
        <w:t xml:space="preserve"> #F/2 with a 15 degrees cross-track FOV and a 30mm entrance pupil diameter</w:t>
      </w:r>
      <w:r w:rsidR="009E6B15" w:rsidRPr="00E75B57">
        <w:rPr>
          <w:rFonts w:ascii="Times New Roman" w:hAnsi="Times New Roman" w:cs="Times New Roman" w:hint="eastAsia"/>
          <w:color w:val="000000" w:themeColor="text1"/>
        </w:rPr>
        <w:t xml:space="preserve"> cover</w:t>
      </w:r>
      <w:r w:rsidR="00974F7D" w:rsidRPr="00E75B57">
        <w:rPr>
          <w:rFonts w:ascii="Times New Roman" w:hAnsi="Times New Roman" w:cs="Times New Roman" w:hint="eastAsia"/>
          <w:color w:val="000000" w:themeColor="text1"/>
        </w:rPr>
        <w:t>ing</w:t>
      </w:r>
      <w:r w:rsidR="009E6B15" w:rsidRPr="00E75B57">
        <w:rPr>
          <w:rFonts w:ascii="Times New Roman" w:hAnsi="Times New Roman" w:cs="Times New Roman" w:hint="eastAsia"/>
          <w:color w:val="000000" w:themeColor="text1"/>
        </w:rPr>
        <w:t xml:space="preserve"> a wide spectral range of 400-1700nm </w:t>
      </w:r>
      <w:r w:rsidR="009E6B15" w:rsidRPr="00E75B57">
        <w:rPr>
          <w:rFonts w:ascii="Times New Roman" w:hAnsi="Times New Roman" w:cs="Times New Roman" w:hint="eastAsia"/>
          <w:color w:val="000000" w:themeColor="text1"/>
        </w:rPr>
        <w:lastRenderedPageBreak/>
        <w:t xml:space="preserve">(visible to short-wave infrared) while maintaining a high spectral sampling rate. </w:t>
      </w:r>
      <w:r w:rsidR="000401F6" w:rsidRPr="00E75B57">
        <w:rPr>
          <w:rFonts w:ascii="Times New Roman" w:hAnsi="Times New Roman" w:cs="Times New Roman"/>
          <w:color w:val="000000" w:themeColor="text1"/>
        </w:rPr>
        <w:t xml:space="preserve">Their nominal design achieves a </w:t>
      </w:r>
      <w:proofErr w:type="gramStart"/>
      <w:r w:rsidR="000401F6" w:rsidRPr="00E75B57">
        <w:rPr>
          <w:rFonts w:ascii="Times New Roman" w:hAnsi="Times New Roman" w:cs="Times New Roman"/>
          <w:color w:val="000000" w:themeColor="text1"/>
        </w:rPr>
        <w:t>5.5</w:t>
      </w:r>
      <w:r w:rsidR="000401F6" w:rsidRPr="00E75B57">
        <w:rPr>
          <w:rFonts w:ascii="Cambria Math" w:hAnsi="Cambria Math" w:cs="Cambria Math"/>
          <w:color w:val="000000" w:themeColor="text1"/>
        </w:rPr>
        <w:t>𝜇𝑚</w:t>
      </w:r>
      <w:proofErr w:type="gramEnd"/>
      <w:r w:rsidR="000401F6" w:rsidRPr="00E75B57">
        <w:rPr>
          <w:rFonts w:ascii="Times New Roman" w:hAnsi="Times New Roman" w:cs="Times New Roman"/>
          <w:color w:val="000000" w:themeColor="text1"/>
        </w:rPr>
        <w:t xml:space="preserve"> average RMS spot size and distortion less than 25% of a pixel, with misalignment tolerances of </w:t>
      </w:r>
      <w:proofErr w:type="gramStart"/>
      <w:r w:rsidR="000401F6" w:rsidRPr="00E75B57">
        <w:rPr>
          <w:rFonts w:ascii="Times New Roman" w:hAnsi="Times New Roman" w:cs="Times New Roman"/>
          <w:color w:val="000000" w:themeColor="text1"/>
        </w:rPr>
        <w:t>10</w:t>
      </w:r>
      <w:r w:rsidR="000401F6" w:rsidRPr="00E75B57">
        <w:rPr>
          <w:rFonts w:ascii="Cambria Math" w:hAnsi="Cambria Math" w:cs="Cambria Math"/>
          <w:color w:val="000000" w:themeColor="text1"/>
        </w:rPr>
        <w:t>𝜇𝑚</w:t>
      </w:r>
      <w:proofErr w:type="gramEnd"/>
      <w:r w:rsidR="000401F6" w:rsidRPr="00E75B57">
        <w:rPr>
          <w:rFonts w:ascii="Times New Roman" w:hAnsi="Times New Roman" w:cs="Times New Roman"/>
          <w:color w:val="000000" w:themeColor="text1"/>
        </w:rPr>
        <w:t>, tilt tolerances of 0.35 arcmin, and figure error tolerances of 10 mm on the first 25 Fringe Zernike polynomials.</w:t>
      </w:r>
      <w:r w:rsidR="000401F6" w:rsidRPr="00E75B57">
        <w:rPr>
          <w:rFonts w:ascii="Times New Roman" w:hAnsi="Times New Roman" w:cs="Times New Roman" w:hint="eastAsia"/>
          <w:color w:val="000000" w:themeColor="text1"/>
        </w:rPr>
        <w:t xml:space="preserve"> But</w:t>
      </w:r>
      <w:r w:rsidR="009E6B15" w:rsidRPr="00E75B57">
        <w:rPr>
          <w:rFonts w:ascii="Times New Roman" w:hAnsi="Times New Roman" w:cs="Times New Roman" w:hint="eastAsia"/>
          <w:color w:val="000000" w:themeColor="text1"/>
        </w:rPr>
        <w:t xml:space="preserve"> most importantly, the adoption of freeform surfaces for the optical designed yielded a compact hyperspectral imager with a 91 x 161 x 116mm3 dimension which can be fully contained in a 3U format.</w:t>
      </w:r>
    </w:p>
    <w:p w14:paraId="34623AE4" w14:textId="47B3B6C5" w:rsidR="00153F59" w:rsidRPr="00E75B57" w:rsidRDefault="00153F59" w:rsidP="000D157C">
      <w:pPr>
        <w:spacing w:line="360" w:lineRule="auto"/>
        <w:jc w:val="both"/>
        <w:rPr>
          <w:rFonts w:ascii="Times New Roman" w:hAnsi="Times New Roman" w:cs="Times New Roman"/>
          <w:color w:val="000000" w:themeColor="text1"/>
        </w:rPr>
      </w:pPr>
      <w:r w:rsidRPr="00E75B57">
        <w:rPr>
          <w:rFonts w:ascii="Times New Roman" w:hAnsi="Times New Roman" w:cs="Times New Roman" w:hint="eastAsia"/>
          <w:color w:val="000000" w:themeColor="text1"/>
        </w:rPr>
        <w:t xml:space="preserve">Lee </w:t>
      </w:r>
      <w:r w:rsidRPr="00E75B57">
        <w:rPr>
          <w:rFonts w:ascii="Times New Roman" w:hAnsi="Times New Roman" w:cs="Times New Roman"/>
          <w:color w:val="000000" w:themeColor="text1"/>
        </w:rPr>
        <w:t>et al</w:t>
      </w:r>
      <w:r w:rsidRPr="00E75B57">
        <w:rPr>
          <w:rFonts w:ascii="Times New Roman" w:hAnsi="Times New Roman" w:cs="Times New Roman" w:hint="eastAsia"/>
          <w:color w:val="000000" w:themeColor="text1"/>
        </w:rPr>
        <w:t xml:space="preserve">. </w:t>
      </w:r>
      <w:sdt>
        <w:sdtPr>
          <w:rPr>
            <w:rFonts w:ascii="Times New Roman" w:hAnsi="Times New Roman" w:cs="Times New Roman" w:hint="eastAsia"/>
            <w:color w:val="000000"/>
          </w:rPr>
          <w:tag w:val="MENDELEY_CITATION_v3_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"/>
          <w:id w:val="818773003"/>
          <w:placeholder>
            <w:docPart w:val="DefaultPlaceholder_-1854013440"/>
          </w:placeholder>
        </w:sdtPr>
        <w:sdtContent>
          <w:r w:rsidR="00580251" w:rsidRPr="00580251">
            <w:rPr>
              <w:rFonts w:ascii="Times New Roman" w:hAnsi="Times New Roman" w:cs="Times New Roman"/>
              <w:color w:val="000000"/>
            </w:rPr>
            <w:t>[10]</w:t>
          </w:r>
        </w:sdtContent>
      </w:sdt>
      <w:r w:rsidRPr="00E75B57">
        <w:rPr>
          <w:rFonts w:ascii="Times New Roman" w:hAnsi="Times New Roman" w:cs="Times New Roman" w:hint="eastAsia"/>
          <w:color w:val="000000" w:themeColor="text1"/>
        </w:rPr>
        <w:t xml:space="preserve"> presented a compact </w:t>
      </w:r>
      <w:r w:rsidR="00577E0E" w:rsidRPr="00E75B57">
        <w:rPr>
          <w:rFonts w:ascii="Times New Roman" w:hAnsi="Times New Roman" w:cs="Times New Roman" w:hint="eastAsia"/>
          <w:color w:val="000000" w:themeColor="text1"/>
        </w:rPr>
        <w:t xml:space="preserve">imaging spectrometer for use in the STSAT3 microsatellite. </w:t>
      </w:r>
      <w:r w:rsidR="00577E0E" w:rsidRPr="00E75B57">
        <w:rPr>
          <w:rFonts w:ascii="Times New Roman" w:hAnsi="Times New Roman" w:cs="Times New Roman"/>
          <w:color w:val="000000" w:themeColor="text1"/>
        </w:rPr>
        <w:t>T</w:t>
      </w:r>
      <w:r w:rsidR="00577E0E" w:rsidRPr="00E75B57">
        <w:rPr>
          <w:rFonts w:ascii="Times New Roman" w:hAnsi="Times New Roman" w:cs="Times New Roman" w:hint="eastAsia"/>
          <w:color w:val="000000" w:themeColor="text1"/>
        </w:rPr>
        <w:t xml:space="preserve">he imager was </w:t>
      </w:r>
      <w:r w:rsidRPr="00E75B57">
        <w:rPr>
          <w:rFonts w:ascii="Times New Roman" w:hAnsi="Times New Roman" w:cs="Times New Roman" w:hint="eastAsia"/>
          <w:color w:val="000000" w:themeColor="text1"/>
        </w:rPr>
        <w:t>catadioptric</w:t>
      </w:r>
      <w:r w:rsidR="00577E0E" w:rsidRPr="00E75B57">
        <w:rPr>
          <w:rFonts w:ascii="Times New Roman" w:hAnsi="Times New Roman" w:cs="Times New Roman" w:hint="eastAsia"/>
          <w:color w:val="000000" w:themeColor="text1"/>
        </w:rPr>
        <w:t xml:space="preserve"> telescope with an </w:t>
      </w:r>
      <w:r w:rsidR="00577E0E" w:rsidRPr="00E75B57">
        <w:rPr>
          <w:rFonts w:ascii="Times New Roman" w:hAnsi="Times New Roman" w:cs="Times New Roman"/>
          <w:color w:val="000000" w:themeColor="text1"/>
        </w:rPr>
        <w:t>Offner</w:t>
      </w:r>
      <w:r w:rsidR="00577E0E" w:rsidRPr="00E75B57">
        <w:rPr>
          <w:rFonts w:ascii="Times New Roman" w:hAnsi="Times New Roman" w:cs="Times New Roman" w:hint="eastAsia"/>
          <w:color w:val="000000" w:themeColor="text1"/>
        </w:rPr>
        <w:t xml:space="preserve">-type configuration and a </w:t>
      </w:r>
      <w:r w:rsidR="000401F6" w:rsidRPr="00E75B57">
        <w:rPr>
          <w:rFonts w:ascii="Times New Roman" w:hAnsi="Times New Roman" w:cs="Times New Roman" w:hint="eastAsia"/>
          <w:color w:val="000000" w:themeColor="text1"/>
        </w:rPr>
        <w:t xml:space="preserve">customized </w:t>
      </w:r>
      <w:r w:rsidR="00577E0E" w:rsidRPr="00E75B57">
        <w:rPr>
          <w:rFonts w:ascii="Times New Roman" w:hAnsi="Times New Roman" w:cs="Times New Roman" w:hint="eastAsia"/>
          <w:color w:val="000000" w:themeColor="text1"/>
        </w:rPr>
        <w:t>prism</w:t>
      </w:r>
      <w:r w:rsidR="000401F6" w:rsidRPr="00E75B57">
        <w:rPr>
          <w:rFonts w:ascii="Times New Roman" w:hAnsi="Times New Roman" w:cs="Times New Roman" w:hint="eastAsia"/>
          <w:color w:val="000000" w:themeColor="text1"/>
        </w:rPr>
        <w:t>.</w:t>
      </w:r>
      <w:r w:rsidR="00577E0E" w:rsidRPr="00E75B57">
        <w:rPr>
          <w:rFonts w:ascii="Times New Roman" w:hAnsi="Times New Roman" w:cs="Times New Roman" w:hint="eastAsia"/>
          <w:color w:val="000000" w:themeColor="text1"/>
        </w:rPr>
        <w:t xml:space="preserve"> </w:t>
      </w:r>
      <w:r w:rsidR="000401F6" w:rsidRPr="00E75B57">
        <w:rPr>
          <w:rFonts w:ascii="Times New Roman" w:hAnsi="Times New Roman" w:cs="Times New Roman" w:hint="eastAsia"/>
          <w:color w:val="000000" w:themeColor="text1"/>
        </w:rPr>
        <w:t>To further achieve compactness, a curved grating element was used which made it possible to reduce the number of optical elements thereby shortening the optical path.</w:t>
      </w:r>
      <w:r w:rsidR="00577E0E" w:rsidRPr="00E75B57">
        <w:rPr>
          <w:rFonts w:ascii="Times New Roman" w:hAnsi="Times New Roman" w:cs="Times New Roman" w:hint="eastAsia"/>
          <w:color w:val="000000" w:themeColor="text1"/>
        </w:rPr>
        <w:t xml:space="preserve"> The imager was designed to capture images of the Earth</w:t>
      </w:r>
      <w:r w:rsidR="00577E0E" w:rsidRPr="00E75B57">
        <w:rPr>
          <w:rFonts w:ascii="Times New Roman" w:hAnsi="Times New Roman" w:cs="Times New Roman"/>
          <w:color w:val="000000" w:themeColor="text1"/>
        </w:rPr>
        <w:t>’</w:t>
      </w:r>
      <w:r w:rsidR="00577E0E" w:rsidRPr="00E75B57">
        <w:rPr>
          <w:rFonts w:ascii="Times New Roman" w:hAnsi="Times New Roman" w:cs="Times New Roman" w:hint="eastAsia"/>
          <w:color w:val="000000" w:themeColor="text1"/>
        </w:rPr>
        <w:t xml:space="preserve">s surface and atmosphere </w:t>
      </w:r>
      <w:r w:rsidR="00577E0E" w:rsidRPr="00E75B57">
        <w:rPr>
          <w:rFonts w:ascii="Times New Roman" w:hAnsi="Times New Roman" w:cs="Times New Roman"/>
          <w:color w:val="000000" w:themeColor="text1"/>
        </w:rPr>
        <w:t>with a</w:t>
      </w:r>
      <w:r w:rsidR="00577E0E" w:rsidRPr="00E75B57">
        <w:rPr>
          <w:rFonts w:ascii="Times New Roman" w:hAnsi="Times New Roman" w:cs="Times New Roman" w:hint="eastAsia"/>
          <w:color w:val="000000" w:themeColor="text1"/>
        </w:rPr>
        <w:t xml:space="preserve"> Ground Sampling Distance of 30m </w:t>
      </w:r>
      <w:r w:rsidR="00577E0E" w:rsidRPr="00E75B57">
        <w:rPr>
          <w:rFonts w:ascii="Times New Roman" w:hAnsi="Times New Roman" w:cs="Times New Roman"/>
          <w:color w:val="000000" w:themeColor="text1"/>
        </w:rPr>
        <w:t>across</w:t>
      </w:r>
      <w:r w:rsidR="00577E0E" w:rsidRPr="00E75B57">
        <w:rPr>
          <w:rFonts w:ascii="Times New Roman" w:hAnsi="Times New Roman" w:cs="Times New Roman" w:hint="eastAsia"/>
          <w:color w:val="000000" w:themeColor="text1"/>
        </w:rPr>
        <w:t xml:space="preserve"> the spectral range of 400 </w:t>
      </w:r>
      <w:r w:rsidR="00577E0E" w:rsidRPr="00E75B57">
        <w:rPr>
          <w:rFonts w:ascii="Times New Roman" w:hAnsi="Times New Roman" w:cs="Times New Roman"/>
          <w:color w:val="000000" w:themeColor="text1"/>
        </w:rPr>
        <w:t>–</w:t>
      </w:r>
      <w:r w:rsidR="00577E0E" w:rsidRPr="00E75B57">
        <w:rPr>
          <w:rFonts w:ascii="Times New Roman" w:hAnsi="Times New Roman" w:cs="Times New Roman" w:hint="eastAsia"/>
          <w:color w:val="000000" w:themeColor="text1"/>
        </w:rPr>
        <w:t xml:space="preserve"> 1050nm while being compact.</w:t>
      </w:r>
    </w:p>
    <w:p w14:paraId="0BCC988A" w14:textId="19EF9BBC" w:rsidR="00A254E0" w:rsidRPr="00E75B57" w:rsidRDefault="00A254E0" w:rsidP="00A254E0">
      <w:pPr>
        <w:spacing w:line="360" w:lineRule="auto"/>
        <w:jc w:val="both"/>
        <w:rPr>
          <w:rFonts w:ascii="Times New Roman" w:hAnsi="Times New Roman" w:cs="Times New Roman"/>
          <w:color w:val="000000" w:themeColor="text1"/>
        </w:rPr>
      </w:pPr>
      <w:r w:rsidRPr="00E75B57">
        <w:rPr>
          <w:rFonts w:ascii="Times New Roman" w:hAnsi="Times New Roman" w:cs="Times New Roman"/>
          <w:color w:val="000000" w:themeColor="text1"/>
        </w:rPr>
        <w:t xml:space="preserve">Graham et al. </w:t>
      </w:r>
      <w:sdt>
        <w:sdtPr>
          <w:rPr>
            <w:rFonts w:ascii="Times New Roman" w:hAnsi="Times New Roman" w:cs="Times New Roman"/>
            <w:color w:val="000000"/>
          </w:rPr>
          <w:tag w:val="MENDELEY_CITATION_v3_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"/>
          <w:id w:val="-1789040937"/>
          <w:placeholder>
            <w:docPart w:val="DefaultPlaceholder_-1854013440"/>
          </w:placeholder>
        </w:sdtPr>
        <w:sdtContent>
          <w:r w:rsidR="00580251" w:rsidRPr="00580251">
            <w:rPr>
              <w:rFonts w:ascii="Times New Roman" w:hAnsi="Times New Roman" w:cs="Times New Roman"/>
              <w:color w:val="000000"/>
            </w:rPr>
            <w:t>[11]</w:t>
          </w:r>
        </w:sdtContent>
      </w:sdt>
      <w:r w:rsidRPr="00E75B57">
        <w:rPr>
          <w:rFonts w:ascii="Times New Roman" w:hAnsi="Times New Roman" w:cs="Times New Roman"/>
          <w:color w:val="000000" w:themeColor="text1"/>
        </w:rPr>
        <w:t xml:space="preserve"> </w:t>
      </w:r>
      <w:r w:rsidRPr="00E75B57">
        <w:rPr>
          <w:rFonts w:ascii="Times New Roman" w:hAnsi="Times New Roman" w:cs="Times New Roman" w:hint="eastAsia"/>
          <w:color w:val="000000" w:themeColor="text1"/>
        </w:rPr>
        <w:t xml:space="preserve">also </w:t>
      </w:r>
      <w:r w:rsidRPr="00E75B57">
        <w:rPr>
          <w:rFonts w:ascii="Times New Roman" w:hAnsi="Times New Roman" w:cs="Times New Roman"/>
          <w:color w:val="000000" w:themeColor="text1"/>
        </w:rPr>
        <w:t>developed an experimental prototype of a compact, robust, all-aluminum hyperspectral imager based on a freeform three-concentric-mirror (Offner)</w:t>
      </w:r>
      <w:r w:rsidRPr="00E75B57">
        <w:rPr>
          <w:rFonts w:ascii="Times New Roman" w:hAnsi="Times New Roman" w:cs="Times New Roman" w:hint="eastAsia"/>
          <w:color w:val="000000" w:themeColor="text1"/>
        </w:rPr>
        <w:t xml:space="preserve"> optical configuration and a freeform</w:t>
      </w:r>
      <w:r w:rsidRPr="00E75B57">
        <w:rPr>
          <w:rFonts w:ascii="Times New Roman" w:hAnsi="Times New Roman" w:cs="Times New Roman"/>
          <w:color w:val="000000" w:themeColor="text1"/>
        </w:rPr>
        <w:t xml:space="preserve"> </w:t>
      </w:r>
      <w:r w:rsidRPr="00E75B57">
        <w:rPr>
          <w:rFonts w:ascii="Times New Roman" w:hAnsi="Times New Roman" w:cs="Times New Roman" w:hint="eastAsia"/>
          <w:color w:val="000000" w:themeColor="text1"/>
        </w:rPr>
        <w:t>diffraction grating</w:t>
      </w:r>
      <w:r w:rsidRPr="00E75B57">
        <w:rPr>
          <w:rFonts w:ascii="Times New Roman" w:hAnsi="Times New Roman" w:cs="Times New Roman"/>
          <w:color w:val="000000" w:themeColor="text1"/>
        </w:rPr>
        <w:t xml:space="preserve"> operating at F/2.8 with a spectral resolution of 8 nm and employing an </w:t>
      </w:r>
      <w:proofErr w:type="spellStart"/>
      <w:r w:rsidRPr="00E75B57">
        <w:rPr>
          <w:rFonts w:ascii="Times New Roman" w:hAnsi="Times New Roman" w:cs="Times New Roman"/>
          <w:color w:val="000000" w:themeColor="text1"/>
        </w:rPr>
        <w:t>InGaAs</w:t>
      </w:r>
      <w:proofErr w:type="spellEnd"/>
      <w:r w:rsidRPr="00E75B57">
        <w:rPr>
          <w:rFonts w:ascii="Times New Roman" w:hAnsi="Times New Roman" w:cs="Times New Roman"/>
          <w:color w:val="000000" w:themeColor="text1"/>
        </w:rPr>
        <w:t xml:space="preserve"> sensor covering the 0.7–1.7 </w:t>
      </w:r>
      <w:r w:rsidRPr="00E75B57">
        <w:rPr>
          <w:rFonts w:ascii="Cambria Math" w:hAnsi="Cambria Math" w:cs="Cambria Math"/>
          <w:color w:val="000000" w:themeColor="text1"/>
        </w:rPr>
        <w:t>𝜇</w:t>
      </w:r>
      <w:r w:rsidRPr="00E75B57">
        <w:rPr>
          <w:rFonts w:ascii="Times New Roman" w:hAnsi="Times New Roman" w:cs="Times New Roman"/>
          <w:color w:val="000000" w:themeColor="text1"/>
        </w:rPr>
        <w:t xml:space="preserve">m spectral range. This configuration enables broad spectral coverage, accurate moisture assessment, and achieves up to a 30% reduction in RMS wavefront error across both spatial and spectral domains. </w:t>
      </w:r>
    </w:p>
    <w:p w14:paraId="12A62B02" w14:textId="77777777" w:rsidR="00A254E0" w:rsidRPr="00E75B57" w:rsidRDefault="00A254E0" w:rsidP="000D157C">
      <w:pPr>
        <w:spacing w:line="360" w:lineRule="auto"/>
        <w:jc w:val="both"/>
        <w:rPr>
          <w:rFonts w:ascii="Times New Roman" w:hAnsi="Times New Roman" w:cs="Times New Roman"/>
          <w:color w:val="000000" w:themeColor="text1"/>
        </w:rPr>
      </w:pPr>
    </w:p>
    <w:p w14:paraId="20835BE9" w14:textId="1DF746D6" w:rsidR="00065997" w:rsidRPr="00E75B57" w:rsidRDefault="00065997" w:rsidP="000D157C">
      <w:pPr>
        <w:spacing w:line="360" w:lineRule="auto"/>
        <w:jc w:val="both"/>
        <w:rPr>
          <w:rFonts w:ascii="Times New Roman" w:hAnsi="Times New Roman" w:cs="Times New Roman"/>
          <w:color w:val="000000" w:themeColor="text1"/>
        </w:rPr>
      </w:pPr>
      <w:r w:rsidRPr="00E75B57">
        <w:rPr>
          <w:rFonts w:ascii="Times New Roman" w:hAnsi="Times New Roman" w:cs="Times New Roman"/>
          <w:color w:val="000000" w:themeColor="text1"/>
        </w:rPr>
        <w:t xml:space="preserve">Jin et al. </w:t>
      </w:r>
      <w:sdt>
        <w:sdtPr>
          <w:rPr>
            <w:rFonts w:ascii="Times New Roman" w:hAnsi="Times New Roman" w:cs="Times New Roman"/>
            <w:color w:val="000000"/>
          </w:rPr>
          <w:tag w:val="MENDELEY_CITATION_v3_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"/>
          <w:id w:val="-551535504"/>
          <w:placeholder>
            <w:docPart w:val="DefaultPlaceholder_-1854013440"/>
          </w:placeholder>
        </w:sdtPr>
        <w:sdtContent>
          <w:r w:rsidR="00580251" w:rsidRPr="00580251">
            <w:rPr>
              <w:rFonts w:ascii="Times New Roman" w:hAnsi="Times New Roman" w:cs="Times New Roman"/>
              <w:color w:val="000000"/>
            </w:rPr>
            <w:t>[12]</w:t>
          </w:r>
        </w:sdtContent>
      </w:sdt>
      <w:r w:rsidRPr="00E75B57">
        <w:rPr>
          <w:rFonts w:ascii="Times New Roman" w:hAnsi="Times New Roman" w:cs="Times New Roman"/>
          <w:color w:val="000000" w:themeColor="text1"/>
        </w:rPr>
        <w:t xml:space="preserve"> presented the optical design of a Ritchey Chrétien-type reflecting telescope for CubeSat missions, utilizing off-axis segmentation techniques with primary rectangular mirror dimensions of 8×8 cm and secondary mirror size of 2.4 × 4.1 cm. The optical payload can capture a 4 ×2.3km region of earth’s surface from a 700 km altitude using a 120×800</w:t>
      </w:r>
      <w:r w:rsidR="00974F7D" w:rsidRPr="00E75B57">
        <w:rPr>
          <w:rFonts w:ascii="Times New Roman" w:hAnsi="Times New Roman" w:cs="Times New Roman" w:hint="eastAsia"/>
          <w:color w:val="000000" w:themeColor="text1"/>
        </w:rPr>
        <w:t xml:space="preserve"> </w:t>
      </w:r>
      <w:r w:rsidRPr="00E75B57">
        <w:rPr>
          <w:rFonts w:ascii="Times New Roman" w:hAnsi="Times New Roman" w:cs="Times New Roman"/>
          <w:color w:val="000000" w:themeColor="text1"/>
        </w:rPr>
        <w:t>CMOS</w:t>
      </w:r>
      <w:r w:rsidR="00974F7D" w:rsidRPr="00E75B57">
        <w:rPr>
          <w:rFonts w:ascii="Times New Roman" w:hAnsi="Times New Roman" w:cs="Times New Roman" w:hint="eastAsia"/>
          <w:color w:val="000000" w:themeColor="text1"/>
        </w:rPr>
        <w:t xml:space="preserve"> </w:t>
      </w:r>
      <w:r w:rsidRPr="00E75B57">
        <w:rPr>
          <w:rFonts w:ascii="Times New Roman" w:hAnsi="Times New Roman" w:cs="Times New Roman"/>
          <w:color w:val="000000" w:themeColor="text1"/>
        </w:rPr>
        <w:t>color</w:t>
      </w:r>
      <w:r w:rsidR="00974F7D" w:rsidRPr="00E75B57">
        <w:rPr>
          <w:rFonts w:ascii="Times New Roman" w:hAnsi="Times New Roman" w:cs="Times New Roman" w:hint="eastAsia"/>
          <w:color w:val="000000" w:themeColor="text1"/>
        </w:rPr>
        <w:t xml:space="preserve"> </w:t>
      </w:r>
      <w:r w:rsidRPr="00E75B57">
        <w:rPr>
          <w:rFonts w:ascii="Times New Roman" w:hAnsi="Times New Roman" w:cs="Times New Roman"/>
          <w:color w:val="000000" w:themeColor="text1"/>
        </w:rPr>
        <w:t>imaging</w:t>
      </w:r>
      <w:r w:rsidR="00974F7D" w:rsidRPr="00E75B57">
        <w:rPr>
          <w:rFonts w:ascii="Times New Roman" w:hAnsi="Times New Roman" w:cs="Times New Roman" w:hint="eastAsia"/>
          <w:color w:val="000000" w:themeColor="text1"/>
        </w:rPr>
        <w:t xml:space="preserve"> </w:t>
      </w:r>
      <w:r w:rsidRPr="00E75B57">
        <w:rPr>
          <w:rFonts w:ascii="Times New Roman" w:hAnsi="Times New Roman" w:cs="Times New Roman"/>
          <w:color w:val="000000" w:themeColor="text1"/>
        </w:rPr>
        <w:t>sensor</w:t>
      </w:r>
      <w:r w:rsidR="00974F7D" w:rsidRPr="00E75B57">
        <w:rPr>
          <w:rFonts w:ascii="Times New Roman" w:hAnsi="Times New Roman" w:cs="Times New Roman" w:hint="eastAsia"/>
          <w:color w:val="000000" w:themeColor="text1"/>
        </w:rPr>
        <w:t xml:space="preserve"> </w:t>
      </w:r>
      <w:r w:rsidRPr="00E75B57">
        <w:rPr>
          <w:rFonts w:ascii="Times New Roman" w:hAnsi="Times New Roman" w:cs="Times New Roman"/>
          <w:color w:val="000000" w:themeColor="text1"/>
        </w:rPr>
        <w:t>with</w:t>
      </w:r>
      <w:r w:rsidR="00974F7D" w:rsidRPr="00E75B57">
        <w:rPr>
          <w:rFonts w:ascii="Times New Roman" w:hAnsi="Times New Roman" w:cs="Times New Roman" w:hint="eastAsia"/>
          <w:color w:val="000000" w:themeColor="text1"/>
        </w:rPr>
        <w:t xml:space="preserve"> </w:t>
      </w:r>
      <w:r w:rsidRPr="00E75B57">
        <w:rPr>
          <w:rFonts w:ascii="Times New Roman" w:hAnsi="Times New Roman" w:cs="Times New Roman"/>
          <w:color w:val="000000" w:themeColor="text1"/>
        </w:rPr>
        <w:t>an</w:t>
      </w:r>
      <w:r w:rsidR="00974F7D" w:rsidRPr="00E75B57">
        <w:rPr>
          <w:rFonts w:ascii="Times New Roman" w:hAnsi="Times New Roman" w:cs="Times New Roman" w:hint="eastAsia"/>
          <w:color w:val="000000" w:themeColor="text1"/>
        </w:rPr>
        <w:t xml:space="preserve"> </w:t>
      </w:r>
      <w:r w:rsidRPr="00E75B57">
        <w:rPr>
          <w:rFonts w:ascii="Times New Roman" w:hAnsi="Times New Roman" w:cs="Times New Roman"/>
          <w:color w:val="000000" w:themeColor="text1"/>
        </w:rPr>
        <w:t xml:space="preserve">MTF of approximately 0.3 and 3.2 × 2.8mm image area. Their findings reveal a feasible approach for enhancing spatial resolution in CubeSat-based optical telescopes for space exploration. </w:t>
      </w:r>
      <w:proofErr w:type="spellStart"/>
      <w:r w:rsidRPr="00E75B57">
        <w:rPr>
          <w:rFonts w:ascii="Times New Roman" w:hAnsi="Times New Roman" w:cs="Times New Roman"/>
          <w:color w:val="000000" w:themeColor="text1"/>
        </w:rPr>
        <w:t>Mouroulis</w:t>
      </w:r>
      <w:proofErr w:type="spellEnd"/>
      <w:r w:rsidRPr="00E75B57">
        <w:rPr>
          <w:rFonts w:ascii="Times New Roman" w:hAnsi="Times New Roman" w:cs="Times New Roman"/>
          <w:color w:val="000000" w:themeColor="text1"/>
        </w:rPr>
        <w:t xml:space="preserve"> et al. </w:t>
      </w:r>
      <w:sdt>
        <w:sdtPr>
          <w:rPr>
            <w:rFonts w:ascii="Times New Roman" w:hAnsi="Times New Roman" w:cs="Times New Roman"/>
            <w:color w:val="000000"/>
          </w:rPr>
          <w:tag w:val="MENDELEY_CITATION_v3_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"/>
          <w:id w:val="-1910683308"/>
          <w:placeholder>
            <w:docPart w:val="DefaultPlaceholder_-1854013440"/>
          </w:placeholder>
        </w:sdtPr>
        <w:sdtContent>
          <w:r w:rsidR="00580251" w:rsidRPr="00580251">
            <w:rPr>
              <w:rFonts w:ascii="Times New Roman" w:hAnsi="Times New Roman" w:cs="Times New Roman"/>
              <w:color w:val="000000"/>
            </w:rPr>
            <w:t>[13]</w:t>
          </w:r>
        </w:sdtContent>
      </w:sdt>
      <w:r w:rsidRPr="00E75B57">
        <w:rPr>
          <w:rFonts w:ascii="Times New Roman" w:hAnsi="Times New Roman" w:cs="Times New Roman"/>
          <w:color w:val="000000" w:themeColor="text1"/>
        </w:rPr>
        <w:t xml:space="preserve"> demonstrated a hyperspectral optical imaging payload designed for a 6U CubeSat, with the optomechanical bench compactly integrated within a 4U (20 × 20 cm) frame. The system operates at F/1.8 with a 100 mm focal length, a 10◦ FOV, and 600 cross track pixels, covering a spectral range of 350</w:t>
      </w:r>
      <w:r w:rsidRPr="00E75B57">
        <w:rPr>
          <w:rFonts w:ascii="Times New Roman" w:eastAsia="맑은 고딕" w:hAnsi="Times New Roman" w:cs="Times New Roman"/>
          <w:color w:val="000000" w:themeColor="text1"/>
        </w:rPr>
        <w:t>–</w:t>
      </w:r>
      <w:r w:rsidRPr="00E75B57">
        <w:rPr>
          <w:rFonts w:ascii="Times New Roman" w:hAnsi="Times New Roman" w:cs="Times New Roman"/>
          <w:color w:val="000000" w:themeColor="text1"/>
        </w:rPr>
        <w:t xml:space="preserve">1700 nm with 5.7 nm sampling. The spectrometer performed similarly to conventional airborne sensors while significantly reducing size and extending spectral coverage up to 1700 nm. </w:t>
      </w:r>
    </w:p>
    <w:p w14:paraId="6E10E46F" w14:textId="154472C7" w:rsidR="00065997" w:rsidRPr="00E75B57" w:rsidRDefault="00065997" w:rsidP="000D157C">
      <w:pPr>
        <w:spacing w:line="360" w:lineRule="auto"/>
        <w:jc w:val="both"/>
        <w:rPr>
          <w:rFonts w:ascii="Times New Roman" w:hAnsi="Times New Roman" w:cs="Times New Roman"/>
          <w:color w:val="000000" w:themeColor="text1"/>
        </w:rPr>
      </w:pPr>
      <w:r w:rsidRPr="00E75B57">
        <w:rPr>
          <w:rFonts w:ascii="Times New Roman" w:hAnsi="Times New Roman" w:cs="Times New Roman"/>
          <w:color w:val="000000" w:themeColor="text1"/>
        </w:rPr>
        <w:t xml:space="preserve">Esposito and Marchi </w:t>
      </w:r>
      <w:sdt>
        <w:sdtPr>
          <w:rPr>
            <w:rFonts w:ascii="Times New Roman" w:hAnsi="Times New Roman" w:cs="Times New Roman"/>
            <w:color w:val="000000"/>
          </w:rPr>
          <w:tag w:val="MENDELEY_CITATION_v3_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"/>
          <w:id w:val="1391613436"/>
          <w:placeholder>
            <w:docPart w:val="DefaultPlaceholder_-1854013440"/>
          </w:placeholder>
        </w:sdtPr>
        <w:sdtContent>
          <w:r w:rsidR="00580251" w:rsidRPr="00580251">
            <w:rPr>
              <w:rFonts w:ascii="Times New Roman" w:hAnsi="Times New Roman" w:cs="Times New Roman"/>
              <w:color w:val="000000"/>
            </w:rPr>
            <w:t>[14]</w:t>
          </w:r>
        </w:sdtContent>
      </w:sdt>
      <w:r w:rsidRPr="00E75B57">
        <w:rPr>
          <w:rFonts w:ascii="Times New Roman" w:hAnsi="Times New Roman" w:cs="Times New Roman"/>
          <w:color w:val="000000" w:themeColor="text1"/>
        </w:rPr>
        <w:t xml:space="preserve"> reported the first on-board demonstration of a small hyperspectral imager with a three-mirror anastigmat (TMA) telescope </w:t>
      </w:r>
      <w:r w:rsidR="008D445D" w:rsidRPr="00E75B57">
        <w:rPr>
          <w:rFonts w:ascii="Times New Roman" w:hAnsi="Times New Roman" w:cs="Times New Roman"/>
          <w:color w:val="000000" w:themeColor="text1"/>
        </w:rPr>
        <w:t>configuration</w:t>
      </w:r>
      <w:r w:rsidR="008D445D" w:rsidRPr="00E75B57">
        <w:rPr>
          <w:rFonts w:ascii="Times New Roman" w:hAnsi="Times New Roman" w:cs="Times New Roman" w:hint="eastAsia"/>
          <w:color w:val="000000" w:themeColor="text1"/>
        </w:rPr>
        <w:t xml:space="preserve"> which enables it with fit into a 1.5U CubeSat form factor. The optical payload had an</w:t>
      </w:r>
      <w:r w:rsidRPr="00E75B57">
        <w:rPr>
          <w:rFonts w:ascii="Times New Roman" w:hAnsi="Times New Roman" w:cs="Times New Roman"/>
          <w:color w:val="000000" w:themeColor="text1"/>
        </w:rPr>
        <w:t xml:space="preserve"> </w:t>
      </w:r>
      <w:r w:rsidR="008D445D" w:rsidRPr="00E75B57">
        <w:rPr>
          <w:rFonts w:ascii="Times New Roman" w:hAnsi="Times New Roman" w:cs="Times New Roman"/>
          <w:color w:val="000000" w:themeColor="text1"/>
        </w:rPr>
        <w:t>on-board processing unit</w:t>
      </w:r>
      <w:r w:rsidRPr="00E75B57">
        <w:rPr>
          <w:rFonts w:ascii="Times New Roman" w:hAnsi="Times New Roman" w:cs="Times New Roman"/>
          <w:color w:val="000000" w:themeColor="text1"/>
        </w:rPr>
        <w:t xml:space="preserve"> to analyze the quality of image data acquired by the HIS payload. This HIS can acquire high-quality imagery data with a </w:t>
      </w:r>
      <w:r w:rsidRPr="00E75B57">
        <w:rPr>
          <w:rFonts w:ascii="Times New Roman" w:hAnsi="Times New Roman" w:cs="Times New Roman"/>
          <w:color w:val="000000" w:themeColor="text1"/>
        </w:rPr>
        <w:lastRenderedPageBreak/>
        <w:t xml:space="preserve">radiometric accuracy of less than 5% and sub-pixel geometric performance of 0.48 pixels across track and 0.51 pixels along track. </w:t>
      </w:r>
    </w:p>
    <w:p w14:paraId="6894ECE6" w14:textId="43F74693" w:rsidR="000D157C" w:rsidRPr="00E75B57" w:rsidRDefault="00A77C96" w:rsidP="000D157C">
      <w:pPr>
        <w:spacing w:line="360" w:lineRule="auto"/>
        <w:jc w:val="both"/>
        <w:rPr>
          <w:rFonts w:ascii="Times New Roman" w:hAnsi="Times New Roman" w:cs="Times New Roman"/>
          <w:color w:val="000000" w:themeColor="text1"/>
        </w:rPr>
      </w:pPr>
      <w:r w:rsidRPr="00E75B57">
        <w:rPr>
          <w:rFonts w:ascii="Times New Roman" w:hAnsi="Times New Roman" w:cs="Times New Roman"/>
          <w:color w:val="000000" w:themeColor="text1"/>
        </w:rPr>
        <w:t xml:space="preserve">It is also important to note that </w:t>
      </w:r>
      <w:r w:rsidR="00065997" w:rsidRPr="00E75B57">
        <w:rPr>
          <w:rFonts w:ascii="Times New Roman" w:hAnsi="Times New Roman" w:cs="Times New Roman"/>
          <w:color w:val="000000" w:themeColor="text1"/>
        </w:rPr>
        <w:t xml:space="preserve">advances in space mission design, such as hyperspectral imaging constellations </w:t>
      </w:r>
      <w:sdt>
        <w:sdtPr>
          <w:rPr>
            <w:rFonts w:ascii="Times New Roman" w:hAnsi="Times New Roman" w:cs="Times New Roman"/>
            <w:color w:val="000000"/>
          </w:rPr>
          <w:tag w:val="MENDELEY_CITATION_v3_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"/>
          <w:id w:val="1779984328"/>
          <w:placeholder>
            <w:docPart w:val="DefaultPlaceholder_-1854013440"/>
          </w:placeholder>
        </w:sdtPr>
        <w:sdtContent>
          <w:r w:rsidR="00580251" w:rsidRPr="00580251">
            <w:rPr>
              <w:rFonts w:ascii="Times New Roman" w:hAnsi="Times New Roman" w:cs="Times New Roman"/>
              <w:color w:val="000000"/>
            </w:rPr>
            <w:t>[15]</w:t>
          </w:r>
        </w:sdtContent>
      </w:sdt>
      <w:r w:rsidR="00065997" w:rsidRPr="00E75B57">
        <w:rPr>
          <w:rFonts w:ascii="Times New Roman" w:hAnsi="Times New Roman" w:cs="Times New Roman"/>
          <w:color w:val="000000" w:themeColor="text1"/>
        </w:rPr>
        <w:t xml:space="preserve"> and spacecraft miniaturization, have significantly improved hyperspectral optical payloads in the visible and near-infrared (VNIR) range by incorporating AI-powered analytics to provide actionable Earth observation insights. For example, Esposito et al. </w:t>
      </w:r>
      <w:sdt>
        <w:sdtPr>
          <w:rPr>
            <w:rFonts w:ascii="Times New Roman" w:hAnsi="Times New Roman" w:cs="Times New Roman"/>
            <w:color w:val="000000"/>
          </w:rPr>
          <w:tag w:val="MENDELEY_CITATION_v3_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"/>
          <w:id w:val="236216892"/>
          <w:placeholder>
            <w:docPart w:val="DefaultPlaceholder_-1854013440"/>
          </w:placeholder>
        </w:sdtPr>
        <w:sdtContent>
          <w:r w:rsidR="00580251" w:rsidRPr="00580251">
            <w:rPr>
              <w:rFonts w:ascii="Times New Roman" w:hAnsi="Times New Roman" w:cs="Times New Roman"/>
              <w:color w:val="000000"/>
            </w:rPr>
            <w:t>[16]</w:t>
          </w:r>
        </w:sdtContent>
      </w:sdt>
      <w:r w:rsidR="00065997" w:rsidRPr="00E75B57">
        <w:rPr>
          <w:rFonts w:ascii="Times New Roman" w:hAnsi="Times New Roman" w:cs="Times New Roman"/>
          <w:color w:val="000000" w:themeColor="text1"/>
        </w:rPr>
        <w:t xml:space="preserve"> presented the first CubeSat mission with on-board AI employing combined hyperspectral and thermal imaging, whilst </w:t>
      </w:r>
      <w:proofErr w:type="spellStart"/>
      <w:r w:rsidR="00065997" w:rsidRPr="00E75B57">
        <w:rPr>
          <w:rFonts w:ascii="Times New Roman" w:hAnsi="Times New Roman" w:cs="Times New Roman"/>
          <w:color w:val="000000" w:themeColor="text1"/>
        </w:rPr>
        <w:t>Aoyanagi</w:t>
      </w:r>
      <w:proofErr w:type="spellEnd"/>
      <w:r w:rsidR="00065997" w:rsidRPr="00E75B57">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"/>
          <w:id w:val="-879931204"/>
          <w:placeholder>
            <w:docPart w:val="DefaultPlaceholder_-1854013440"/>
          </w:placeholder>
        </w:sdtPr>
        <w:sdtContent>
          <w:r w:rsidR="00580251" w:rsidRPr="00580251">
            <w:rPr>
              <w:rFonts w:ascii="Times New Roman" w:hAnsi="Times New Roman" w:cs="Times New Roman"/>
              <w:color w:val="000000"/>
            </w:rPr>
            <w:t>[17]</w:t>
          </w:r>
        </w:sdtContent>
      </w:sdt>
      <w:r w:rsidR="00065997" w:rsidRPr="00E75B57">
        <w:rPr>
          <w:rFonts w:ascii="Times New Roman" w:hAnsi="Times New Roman" w:cs="Times New Roman"/>
          <w:color w:val="000000" w:themeColor="text1"/>
        </w:rPr>
        <w:t xml:space="preserve"> developed a 35-g compact hyperspectral camera with a linear variable filter and image sensor. </w:t>
      </w:r>
    </w:p>
    <w:p w14:paraId="34538C8C" w14:textId="5AEC868B" w:rsidR="00407CE8" w:rsidRPr="00580251" w:rsidRDefault="00A77C96" w:rsidP="00407CE8">
      <w:pPr>
        <w:spacing w:line="360" w:lineRule="auto"/>
        <w:jc w:val="both"/>
        <w:rPr>
          <w:rFonts w:ascii="Times New Roman" w:hAnsi="Times New Roman" w:cs="Times New Roman" w:hint="eastAsia"/>
          <w:color w:val="EE0000"/>
          <w:szCs w:val="22"/>
        </w:rPr>
      </w:pPr>
      <w:r w:rsidRPr="00E75B57">
        <w:rPr>
          <w:rFonts w:ascii="Times New Roman" w:hAnsi="Times New Roman" w:cs="Times New Roman"/>
          <w:color w:val="000000" w:themeColor="text1"/>
        </w:rPr>
        <w:t>Stud</w:t>
      </w:r>
      <w:r w:rsidR="00065997" w:rsidRPr="00E75B57">
        <w:rPr>
          <w:rFonts w:ascii="Times New Roman" w:hAnsi="Times New Roman" w:cs="Times New Roman"/>
          <w:color w:val="000000" w:themeColor="text1"/>
        </w:rPr>
        <w:t>ies have demonstrated the viability of integrating hyperspectral imagers into CubeSats</w:t>
      </w:r>
      <w:r w:rsidR="00384426" w:rsidRPr="00E75B57">
        <w:rPr>
          <w:rFonts w:ascii="Times New Roman" w:hAnsi="Times New Roman" w:cs="Times New Roman"/>
          <w:color w:val="000000" w:themeColor="text1"/>
        </w:rPr>
        <w:t>. Table 1 shows a list of hyperspectral imagers in the CubeSat format designed for either fl</w:t>
      </w:r>
      <w:r w:rsidR="00065997" w:rsidRPr="00E75B57">
        <w:rPr>
          <w:rFonts w:ascii="Times New Roman" w:hAnsi="Times New Roman" w:cs="Times New Roman"/>
          <w:color w:val="000000" w:themeColor="text1"/>
        </w:rPr>
        <w:t>ight</w:t>
      </w:r>
      <w:r w:rsidR="000D157C" w:rsidRPr="00E75B57">
        <w:rPr>
          <w:rFonts w:ascii="Times New Roman" w:hAnsi="Times New Roman" w:cs="Times New Roman"/>
          <w:color w:val="000000" w:themeColor="text1"/>
        </w:rPr>
        <w:t xml:space="preserve"> </w:t>
      </w:r>
      <w:r w:rsidR="00065997" w:rsidRPr="00E75B57">
        <w:rPr>
          <w:rFonts w:ascii="Times New Roman" w:hAnsi="Times New Roman" w:cs="Times New Roman"/>
          <w:color w:val="000000" w:themeColor="text1"/>
        </w:rPr>
        <w:t>demonstrations</w:t>
      </w:r>
      <w:r w:rsidR="000D157C" w:rsidRPr="00E75B57">
        <w:rPr>
          <w:rFonts w:ascii="Times New Roman" w:hAnsi="Times New Roman" w:cs="Times New Roman"/>
          <w:color w:val="000000" w:themeColor="text1"/>
        </w:rPr>
        <w:t xml:space="preserve"> </w:t>
      </w:r>
      <w:r w:rsidR="00065997" w:rsidRPr="00E75B57">
        <w:rPr>
          <w:rFonts w:ascii="Times New Roman" w:hAnsi="Times New Roman" w:cs="Times New Roman"/>
          <w:color w:val="000000" w:themeColor="text1"/>
        </w:rPr>
        <w:t>or</w:t>
      </w:r>
      <w:r w:rsidR="000D157C" w:rsidRPr="00E75B57">
        <w:rPr>
          <w:rFonts w:ascii="Times New Roman" w:hAnsi="Times New Roman" w:cs="Times New Roman"/>
          <w:color w:val="000000" w:themeColor="text1"/>
        </w:rPr>
        <w:t xml:space="preserve"> </w:t>
      </w:r>
      <w:r w:rsidR="00065997" w:rsidRPr="00E75B57">
        <w:rPr>
          <w:rFonts w:ascii="Times New Roman" w:hAnsi="Times New Roman" w:cs="Times New Roman"/>
          <w:color w:val="000000" w:themeColor="text1"/>
        </w:rPr>
        <w:t>laboratory</w:t>
      </w:r>
      <w:r w:rsidR="000D157C" w:rsidRPr="00E75B57">
        <w:rPr>
          <w:rFonts w:ascii="Times New Roman" w:hAnsi="Times New Roman" w:cs="Times New Roman"/>
          <w:color w:val="000000" w:themeColor="text1"/>
        </w:rPr>
        <w:t xml:space="preserve"> </w:t>
      </w:r>
      <w:r w:rsidR="00065997" w:rsidRPr="00E75B57">
        <w:rPr>
          <w:rFonts w:ascii="Times New Roman" w:hAnsi="Times New Roman" w:cs="Times New Roman"/>
          <w:color w:val="000000" w:themeColor="text1"/>
        </w:rPr>
        <w:t>prototypes</w:t>
      </w:r>
      <w:r w:rsidR="00384426" w:rsidRPr="00E75B57">
        <w:rPr>
          <w:rFonts w:ascii="Times New Roman" w:hAnsi="Times New Roman" w:cs="Times New Roman"/>
          <w:color w:val="000000" w:themeColor="text1"/>
        </w:rPr>
        <w:t xml:space="preserve">. </w:t>
      </w:r>
      <w:r w:rsidR="00E75B57" w:rsidRPr="00E75B57">
        <w:rPr>
          <w:rFonts w:ascii="Times New Roman" w:hAnsi="Times New Roman" w:cs="Times New Roman"/>
          <w:color w:val="000000" w:themeColor="text1"/>
        </w:rPr>
        <w:t>Off-axis</w:t>
      </w:r>
      <w:r w:rsidR="00407CE8" w:rsidRPr="00E75B57">
        <w:rPr>
          <w:rFonts w:ascii="Times New Roman" w:hAnsi="Times New Roman" w:cs="Times New Roman"/>
          <w:color w:val="000000" w:themeColor="text1"/>
        </w:rPr>
        <w:t xml:space="preserve"> </w:t>
      </w:r>
      <w:r w:rsidR="00E75B57" w:rsidRPr="00E75B57">
        <w:rPr>
          <w:rFonts w:ascii="Times New Roman" w:hAnsi="Times New Roman" w:cs="Times New Roman"/>
          <w:color w:val="000000" w:themeColor="text1"/>
        </w:rPr>
        <w:t xml:space="preserve">optical configuration is used in at least either the fore </w:t>
      </w:r>
      <w:r w:rsidR="00384426" w:rsidRPr="00E75B57">
        <w:rPr>
          <w:rFonts w:ascii="Times New Roman" w:hAnsi="Times New Roman" w:cs="Times New Roman"/>
          <w:color w:val="000000" w:themeColor="text1"/>
        </w:rPr>
        <w:t>optic</w:t>
      </w:r>
      <w:r w:rsidR="00E75B57" w:rsidRPr="00E75B57">
        <w:rPr>
          <w:rFonts w:ascii="Times New Roman" w:hAnsi="Times New Roman" w:cs="Times New Roman"/>
          <w:color w:val="000000" w:themeColor="text1"/>
        </w:rPr>
        <w:t>s or the spectrometer design. This is due to</w:t>
      </w:r>
      <w:r w:rsidR="00407CE8" w:rsidRPr="00E75B57">
        <w:rPr>
          <w:rFonts w:ascii="Times New Roman" w:hAnsi="Times New Roman" w:cs="Times New Roman" w:hint="eastAsia"/>
          <w:color w:val="000000" w:themeColor="text1"/>
        </w:rPr>
        <w:t xml:space="preserve"> </w:t>
      </w:r>
      <w:r w:rsidR="00407CE8" w:rsidRPr="00E75B57">
        <w:rPr>
          <w:rFonts w:ascii="Times New Roman" w:hAnsi="Times New Roman" w:cs="Times New Roman"/>
          <w:color w:val="000000" w:themeColor="text1"/>
          <w:szCs w:val="22"/>
        </w:rPr>
        <w:t>the</w:t>
      </w:r>
      <w:r w:rsidR="00407CE8" w:rsidRPr="00E75B57">
        <w:rPr>
          <w:rFonts w:ascii="Times New Roman" w:hAnsi="Times New Roman" w:cs="Times New Roman" w:hint="eastAsia"/>
          <w:color w:val="000000" w:themeColor="text1"/>
          <w:szCs w:val="22"/>
        </w:rPr>
        <w:t>ir</w:t>
      </w:r>
      <w:r w:rsidR="00407CE8" w:rsidRPr="00E75B57">
        <w:rPr>
          <w:rFonts w:ascii="Times New Roman" w:hAnsi="Times New Roman" w:cs="Times New Roman"/>
          <w:color w:val="000000" w:themeColor="text1"/>
          <w:szCs w:val="22"/>
        </w:rPr>
        <w:t xml:space="preserve"> ability to achieve high spectral accuracy and at the same time robust mechanical compactness. </w:t>
      </w:r>
      <w:r w:rsidR="00407CE8" w:rsidRPr="00DF4196">
        <w:rPr>
          <w:rFonts w:ascii="Times New Roman" w:hAnsi="Times New Roman" w:cs="Times New Roman"/>
          <w:color w:val="A02B93" w:themeColor="accent5"/>
          <w:szCs w:val="22"/>
        </w:rPr>
        <w:t>However,</w:t>
      </w:r>
      <w:r w:rsidR="00407CE8" w:rsidRPr="00DF4196">
        <w:rPr>
          <w:rFonts w:ascii="Times New Roman" w:hAnsi="Times New Roman" w:cs="Times New Roman" w:hint="eastAsia"/>
          <w:color w:val="A02B93" w:themeColor="accent5"/>
          <w:szCs w:val="22"/>
        </w:rPr>
        <w:t xml:space="preserve"> hyperspectral imagers</w:t>
      </w:r>
      <w:r w:rsidR="00407CE8" w:rsidRPr="00DF4196">
        <w:rPr>
          <w:rFonts w:ascii="Times New Roman" w:hAnsi="Times New Roman" w:cs="Times New Roman"/>
          <w:color w:val="A02B93" w:themeColor="accent5"/>
          <w:szCs w:val="22"/>
        </w:rPr>
        <w:t xml:space="preserve"> with such </w:t>
      </w:r>
      <w:r w:rsidR="00407CE8" w:rsidRPr="00DF4196">
        <w:rPr>
          <w:rFonts w:ascii="Times New Roman" w:hAnsi="Times New Roman" w:cs="Times New Roman" w:hint="eastAsia"/>
          <w:color w:val="A02B93" w:themeColor="accent5"/>
          <w:szCs w:val="22"/>
        </w:rPr>
        <w:t xml:space="preserve">design </w:t>
      </w:r>
      <w:r w:rsidR="00407CE8" w:rsidRPr="00DF4196">
        <w:rPr>
          <w:rFonts w:ascii="Times New Roman" w:hAnsi="Times New Roman" w:cs="Times New Roman"/>
          <w:color w:val="A02B93" w:themeColor="accent5"/>
          <w:szCs w:val="22"/>
        </w:rPr>
        <w:t>structure suffer difficulties in assembly, alignment, and are generally more costly to fabricate due to the complexity in processing of the concave and convex reflection gratings</w:t>
      </w:r>
      <w:r w:rsidR="00407CE8" w:rsidRPr="00DF4196">
        <w:rPr>
          <w:rFonts w:ascii="Times New Roman" w:hAnsi="Times New Roman" w:cs="Times New Roman"/>
          <w:color w:val="A02B93" w:themeColor="accent5"/>
        </w:rPr>
        <w:t xml:space="preserve">, which hinders the wider deployment of these instruments </w:t>
      </w:r>
      <w:r w:rsidR="00407CE8" w:rsidRPr="00DF4196">
        <w:rPr>
          <w:rFonts w:ascii="Times New Roman" w:hAnsi="Times New Roman" w:cs="Times New Roman" w:hint="eastAsia"/>
          <w:color w:val="A02B93" w:themeColor="accent5"/>
        </w:rPr>
        <w:t>commercially</w:t>
      </w:r>
      <w:r w:rsidR="00407CE8" w:rsidRPr="00DF4196">
        <w:rPr>
          <w:rFonts w:ascii="Times New Roman" w:hAnsi="Times New Roman" w:cs="Times New Roman"/>
          <w:color w:val="A02B93" w:themeColor="accent5"/>
        </w:rPr>
        <w:t xml:space="preserve"> </w:t>
      </w:r>
      <w:sdt>
        <w:sdtPr>
          <w:rPr>
            <w:rFonts w:ascii="Times New Roman" w:hAnsi="Times New Roman" w:cs="Times New Roman"/>
            <w:color w:val="A02B93"/>
          </w:rPr>
          <w:tag w:val="MENDELEY_CITATION_v3_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"/>
          <w:id w:val="-1451541380"/>
          <w:placeholder>
            <w:docPart w:val="DefaultPlaceholder_-1854013440"/>
          </w:placeholder>
        </w:sdtPr>
        <w:sdtContent>
          <w:r w:rsidR="00580251" w:rsidRPr="00580251">
            <w:rPr>
              <w:rFonts w:ascii="Times New Roman" w:hAnsi="Times New Roman" w:cs="Times New Roman"/>
              <w:color w:val="A02B93"/>
            </w:rPr>
            <w:t>[18]</w:t>
          </w:r>
        </w:sdtContent>
      </w:sdt>
      <w:r w:rsidR="00407CE8" w:rsidRPr="00DF4196">
        <w:rPr>
          <w:rFonts w:ascii="Times New Roman" w:hAnsi="Times New Roman" w:cs="Times New Roman"/>
          <w:color w:val="A02B93" w:themeColor="accent5"/>
        </w:rPr>
        <w:t xml:space="preserve">. </w:t>
      </w:r>
      <w:r w:rsidR="00407CE8" w:rsidRPr="00DF4196">
        <w:rPr>
          <w:rFonts w:ascii="Times New Roman" w:hAnsi="Times New Roman" w:cs="Times New Roman"/>
          <w:color w:val="A02B93" w:themeColor="accent5"/>
          <w:szCs w:val="22"/>
        </w:rPr>
        <w:t xml:space="preserve">To overcome these limitations, transmissive imaging spectrometers particularly those employing prism–grating (PG) or prism-grating-prism combinations such as the ones employed in </w:t>
      </w:r>
      <w:sdt>
        <w:sdtPr>
          <w:rPr>
            <w:rFonts w:ascii="Times New Roman" w:hAnsi="Times New Roman" w:cs="Times New Roman"/>
            <w:color w:val="A02B93"/>
            <w:szCs w:val="22"/>
          </w:rPr>
          <w:tag w:val="MENDELEY_CITATION_v3_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"/>
          <w:id w:val="562683499"/>
          <w:placeholder>
            <w:docPart w:val="DefaultPlaceholder_-1854013440"/>
          </w:placeholder>
        </w:sdtPr>
        <w:sdtContent>
          <w:r w:rsidR="00580251" w:rsidRPr="00580251">
            <w:rPr>
              <w:rFonts w:ascii="Times New Roman" w:hAnsi="Times New Roman" w:cs="Times New Roman"/>
              <w:color w:val="A02B93"/>
              <w:szCs w:val="22"/>
            </w:rPr>
            <w:t>[18]</w:t>
          </w:r>
        </w:sdtContent>
      </w:sdt>
      <w:r w:rsidR="00407CE8" w:rsidRPr="00DF4196">
        <w:rPr>
          <w:rFonts w:ascii="Times New Roman" w:hAnsi="Times New Roman" w:cs="Times New Roman"/>
          <w:color w:val="A02B93" w:themeColor="accent5"/>
          <w:szCs w:val="22"/>
        </w:rPr>
        <w:t>,</w:t>
      </w:r>
      <w:r w:rsidR="00FF11C8" w:rsidRPr="00DF4196">
        <w:rPr>
          <w:rFonts w:ascii="Times New Roman" w:hAnsi="Times New Roman" w:cs="Times New Roman"/>
          <w:color w:val="A02B93" w:themeColor="accent5"/>
          <w:szCs w:val="22"/>
        </w:rPr>
        <w:t xml:space="preserve"> </w:t>
      </w:r>
      <w:sdt>
        <w:sdtPr>
          <w:rPr>
            <w:rFonts w:ascii="Times New Roman" w:hAnsi="Times New Roman" w:cs="Times New Roman"/>
            <w:color w:val="A02B93"/>
            <w:szCs w:val="22"/>
          </w:rPr>
          <w:tag w:val="MENDELEY_CITATION_v3_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"/>
          <w:id w:val="930704952"/>
          <w:placeholder>
            <w:docPart w:val="DefaultPlaceholder_-1854013440"/>
          </w:placeholder>
        </w:sdtPr>
        <w:sdtContent>
          <w:r w:rsidR="00580251" w:rsidRPr="00580251">
            <w:rPr>
              <w:rFonts w:ascii="Times New Roman" w:hAnsi="Times New Roman" w:cs="Times New Roman"/>
              <w:color w:val="A02B93"/>
              <w:szCs w:val="22"/>
            </w:rPr>
            <w:t>[19]</w:t>
          </w:r>
        </w:sdtContent>
      </w:sdt>
      <w:r w:rsidR="00FF11C8" w:rsidRPr="00DF4196">
        <w:rPr>
          <w:rFonts w:ascii="Times New Roman" w:hAnsi="Times New Roman" w:cs="Times New Roman"/>
          <w:color w:val="A02B93" w:themeColor="accent5"/>
          <w:szCs w:val="22"/>
        </w:rPr>
        <w:t xml:space="preserve"> </w:t>
      </w:r>
      <w:sdt>
        <w:sdtPr>
          <w:rPr>
            <w:rFonts w:ascii="Times New Roman" w:hAnsi="Times New Roman" w:cs="Times New Roman"/>
            <w:color w:val="A02B93"/>
            <w:szCs w:val="22"/>
          </w:rPr>
          <w:tag w:val="MENDELEY_CITATION_v3_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"/>
          <w:id w:val="757714879"/>
          <w:placeholder>
            <w:docPart w:val="DefaultPlaceholder_-1854013440"/>
          </w:placeholder>
        </w:sdtPr>
        <w:sdtContent>
          <w:r w:rsidR="00580251" w:rsidRPr="00580251">
            <w:rPr>
              <w:rFonts w:ascii="Times New Roman" w:hAnsi="Times New Roman" w:cs="Times New Roman"/>
              <w:color w:val="A02B93"/>
              <w:szCs w:val="22"/>
            </w:rPr>
            <w:t>[20]</w:t>
          </w:r>
        </w:sdtContent>
      </w:sdt>
      <w:r w:rsidR="00407CE8" w:rsidRPr="00DF4196">
        <w:rPr>
          <w:rFonts w:ascii="Times New Roman" w:hAnsi="Times New Roman" w:cs="Times New Roman"/>
          <w:color w:val="A02B93" w:themeColor="accent5"/>
          <w:szCs w:val="22"/>
        </w:rPr>
        <w:t xml:space="preserve"> have been widely studied in recent years</w:t>
      </w:r>
      <w:r w:rsidR="00580251">
        <w:rPr>
          <w:rFonts w:ascii="Times New Roman" w:hAnsi="Times New Roman" w:cs="Times New Roman" w:hint="eastAsia"/>
          <w:color w:val="A02B93" w:themeColor="accent5"/>
          <w:szCs w:val="22"/>
        </w:rPr>
        <w:t xml:space="preserve"> mainly because t</w:t>
      </w:r>
      <w:r w:rsidR="00407CE8" w:rsidRPr="00DF4196">
        <w:rPr>
          <w:rFonts w:ascii="Times New Roman" w:hAnsi="Times New Roman" w:cs="Times New Roman"/>
          <w:color w:val="A02B93" w:themeColor="accent5"/>
          <w:szCs w:val="22"/>
        </w:rPr>
        <w:t>he prism-grating configuration leverages the complementary dispersion properties of prisms and gratings, enabling correction of spectral smile and enhanced chromatic uniformity across the field of view.</w:t>
      </w:r>
      <w:r w:rsidR="00580251">
        <w:rPr>
          <w:rFonts w:ascii="Times New Roman" w:hAnsi="Times New Roman" w:cs="Times New Roman" w:hint="eastAsia"/>
          <w:color w:val="A02B93" w:themeColor="accent5"/>
          <w:szCs w:val="22"/>
        </w:rPr>
        <w:t xml:space="preserve"> However, the application of this design </w:t>
      </w:r>
      <w:r w:rsidR="00580251" w:rsidRPr="00580251">
        <w:rPr>
          <w:rFonts w:ascii="Times New Roman" w:hAnsi="Times New Roman" w:cs="Times New Roman"/>
          <w:color w:val="EE0000"/>
          <w:szCs w:val="22"/>
        </w:rPr>
        <w:t>…</w:t>
      </w:r>
      <w:r w:rsidR="00580251" w:rsidRPr="00580251">
        <w:rPr>
          <w:rFonts w:ascii="Times New Roman" w:hAnsi="Times New Roman" w:cs="Times New Roman"/>
          <w:color w:val="EE0000"/>
          <w:shd w:val="clear" w:color="auto" w:fill="FFFFFF"/>
        </w:rPr>
        <w:t xml:space="preserve"> </w:t>
      </w:r>
      <w:r w:rsidR="00580251" w:rsidRPr="00580251">
        <w:rPr>
          <w:rFonts w:ascii="Times New Roman" w:hAnsi="Times New Roman" w:cs="Times New Roman"/>
          <w:color w:val="EE0000"/>
          <w:shd w:val="clear" w:color="auto" w:fill="FFFFFF"/>
        </w:rPr>
        <w:t>repositioned inside the telescope, specifically between the primary and secondary reflectors</w:t>
      </w:r>
    </w:p>
    <w:p w14:paraId="03224E4F" w14:textId="6E4BF6C3" w:rsidR="00407CE8" w:rsidRPr="00E75B57" w:rsidRDefault="006A18CE" w:rsidP="00407CE8">
      <w:pPr>
        <w:spacing w:line="360" w:lineRule="auto"/>
        <w:jc w:val="both"/>
        <w:rPr>
          <w:rFonts w:ascii="Times New Roman" w:hAnsi="Times New Roman" w:cs="Times New Roman"/>
          <w:color w:val="E97132" w:themeColor="accent2"/>
        </w:rPr>
      </w:pPr>
      <w:r w:rsidRPr="00E75B57">
        <w:rPr>
          <w:rFonts w:ascii="Times New Roman" w:hAnsi="Times New Roman" w:cs="Times New Roman"/>
          <w:color w:val="E97132" w:themeColor="accent2"/>
        </w:rPr>
        <w:t xml:space="preserve">In this article, the design and performance optimization evaluation of a </w:t>
      </w:r>
      <w:r w:rsidRPr="00E75B57">
        <w:rPr>
          <w:rFonts w:ascii="Times New Roman" w:hAnsi="Times New Roman" w:cs="Times New Roman"/>
          <w:color w:val="E97132" w:themeColor="accent2"/>
          <w:szCs w:val="22"/>
        </w:rPr>
        <w:t xml:space="preserve">compact transmission-grating–based </w:t>
      </w:r>
      <w:r w:rsidRPr="00E75B57">
        <w:rPr>
          <w:rFonts w:ascii="Times New Roman" w:hAnsi="Times New Roman" w:cs="Times New Roman"/>
          <w:color w:val="E97132" w:themeColor="accent2"/>
        </w:rPr>
        <w:t xml:space="preserve">3U CubeSat first-order electro-optical hyperspectral imaging payload system based on the flat-field Schimdt-Cassegrain of Catadioptric Telescope (SCT) intended to acquire high quality images from an altitude of 500 km were investigated. The selection of an appropriate imaging sensor, optomechanical design within the CubeSat form factor, and parameters that describe the capabilities and limitations of the CubeSat’s optical instruments are also examined to assess the hyperspectral imager’s performance such as spatial resolution, modulation transfer function, noise characteristics, radiometric accuracy, and distortion levels. The </w:t>
      </w:r>
      <w:r w:rsidR="00407CE8" w:rsidRPr="00E75B57">
        <w:rPr>
          <w:rFonts w:ascii="Times New Roman" w:hAnsi="Times New Roman" w:cs="Times New Roman"/>
          <w:color w:val="E97132" w:themeColor="accent2"/>
          <w:szCs w:val="22"/>
        </w:rPr>
        <w:t xml:space="preserve">entrance slit of the spectrometer is positioned within the internal cavity of the telescope, precisely at its focal plane. This structural integration allows the fore-optics and spectrometer systems to share a common optical axis, eliminating the need for an external relay assembly and thereby improving co-axial alignment, rigidity, and optical efficiency. The internal-slit configuration also reduces stray-light paths and optical vignetting, while maintaining a compact overall form factor that is </w:t>
      </w:r>
      <w:r w:rsidR="00407CE8" w:rsidRPr="00E75B57">
        <w:rPr>
          <w:rFonts w:ascii="Times New Roman" w:hAnsi="Times New Roman" w:cs="Times New Roman"/>
          <w:color w:val="E97132" w:themeColor="accent2"/>
          <w:szCs w:val="22"/>
        </w:rPr>
        <w:lastRenderedPageBreak/>
        <w:t>well suited for payload miniaturization.</w:t>
      </w:r>
    </w:p>
    <w:p w14:paraId="392154BD" w14:textId="29C30B1A" w:rsidR="009C4C07" w:rsidRDefault="00065997" w:rsidP="000D157C">
      <w:pPr>
        <w:spacing w:line="360" w:lineRule="auto"/>
        <w:jc w:val="both"/>
        <w:rPr>
          <w:rFonts w:ascii="Times New Roman" w:hAnsi="Times New Roman" w:cs="Times New Roman" w:hint="eastAsia"/>
          <w:color w:val="E97132" w:themeColor="accent2"/>
        </w:rPr>
      </w:pPr>
      <w:r w:rsidRPr="000D157C">
        <w:rPr>
          <w:rFonts w:ascii="Times New Roman" w:hAnsi="Times New Roman" w:cs="Times New Roman"/>
          <w:color w:val="E97132" w:themeColor="accent2"/>
        </w:rPr>
        <w:t>This study is structured as follows: Section 2 discusses the methodology for the HSI optical payload system design approach and requirement definitions, as well as sensor selection and optomechanical system analysis, which covers both optical and structural design analysis. Section 3 covers CubeSat</w:t>
      </w:r>
      <w:r w:rsidR="000D157C" w:rsidRPr="000D157C">
        <w:rPr>
          <w:rFonts w:ascii="Times New Roman" w:hAnsi="Times New Roman" w:cs="Times New Roman"/>
          <w:color w:val="E97132" w:themeColor="accent2"/>
        </w:rPr>
        <w:t xml:space="preserve"> </w:t>
      </w:r>
      <w:r w:rsidRPr="000D157C">
        <w:rPr>
          <w:rFonts w:ascii="Times New Roman" w:hAnsi="Times New Roman" w:cs="Times New Roman"/>
          <w:color w:val="E97132" w:themeColor="accent2"/>
        </w:rPr>
        <w:t>hyperspectral optical imaging</w:t>
      </w:r>
      <w:r w:rsidR="000D157C" w:rsidRPr="000D157C">
        <w:rPr>
          <w:rFonts w:ascii="Times New Roman" w:hAnsi="Times New Roman" w:cs="Times New Roman"/>
          <w:color w:val="E97132" w:themeColor="accent2"/>
        </w:rPr>
        <w:t xml:space="preserve"> </w:t>
      </w:r>
      <w:r w:rsidRPr="000D157C">
        <w:rPr>
          <w:rFonts w:ascii="Times New Roman" w:hAnsi="Times New Roman" w:cs="Times New Roman"/>
          <w:color w:val="E97132" w:themeColor="accent2"/>
        </w:rPr>
        <w:t>payload</w:t>
      </w:r>
      <w:r w:rsidR="000D157C" w:rsidRPr="000D157C">
        <w:rPr>
          <w:rFonts w:ascii="Times New Roman" w:hAnsi="Times New Roman" w:cs="Times New Roman"/>
          <w:color w:val="E97132" w:themeColor="accent2"/>
        </w:rPr>
        <w:t xml:space="preserve"> </w:t>
      </w:r>
      <w:r w:rsidRPr="000D157C">
        <w:rPr>
          <w:rFonts w:ascii="Times New Roman" w:hAnsi="Times New Roman" w:cs="Times New Roman"/>
          <w:color w:val="E97132" w:themeColor="accent2"/>
        </w:rPr>
        <w:t xml:space="preserve">performance optimization in terms of image quality and aberration, spectra/spatial resolution, SNR/sensitivity analysis, and optical tolerancing. Section 4 summarizes the </w:t>
      </w:r>
    </w:p>
    <w:p w14:paraId="7C1D721D" w14:textId="4F5B8F22" w:rsidR="009C4C07" w:rsidRDefault="009C4C07" w:rsidP="000D157C">
      <w:pPr>
        <w:spacing w:line="360" w:lineRule="auto"/>
        <w:jc w:val="both"/>
        <w:rPr>
          <w:rFonts w:ascii="Times New Roman" w:hAnsi="Times New Roman" w:cs="Times New Roman"/>
          <w:color w:val="000000" w:themeColor="text1"/>
          <w:sz w:val="24"/>
          <w:szCs w:val="28"/>
        </w:rPr>
      </w:pPr>
      <w:r w:rsidRPr="009C4C07">
        <w:rPr>
          <w:rFonts w:ascii="Times New Roman" w:hAnsi="Times New Roman" w:cs="Times New Roman" w:hint="eastAsia"/>
          <w:color w:val="000000" w:themeColor="text1"/>
          <w:sz w:val="24"/>
          <w:szCs w:val="28"/>
        </w:rPr>
        <w:t>Methodology</w:t>
      </w:r>
    </w:p>
    <w:p w14:paraId="2A379F78" w14:textId="77777777" w:rsidR="0077756A" w:rsidRDefault="009C4C07" w:rsidP="000D157C">
      <w:pPr>
        <w:spacing w:line="360" w:lineRule="auto"/>
        <w:jc w:val="both"/>
        <w:rPr>
          <w:rFonts w:ascii="Times New Roman" w:hAnsi="Times New Roman" w:cs="Times New Roman"/>
          <w:color w:val="000000" w:themeColor="text1"/>
        </w:rPr>
      </w:pPr>
      <w:r>
        <w:rPr>
          <w:rFonts w:ascii="Times New Roman" w:hAnsi="Times New Roman" w:cs="Times New Roman" w:hint="eastAsia"/>
          <w:color w:val="000000" w:themeColor="text1"/>
        </w:rPr>
        <w:t xml:space="preserve">2.1 </w:t>
      </w:r>
      <w:r w:rsidR="0077756A">
        <w:rPr>
          <w:rFonts w:ascii="Times New Roman" w:hAnsi="Times New Roman" w:cs="Times New Roman" w:hint="eastAsia"/>
          <w:color w:val="000000" w:themeColor="text1"/>
        </w:rPr>
        <w:t>Design Process</w:t>
      </w:r>
    </w:p>
    <w:p w14:paraId="56D949E0" w14:textId="61E8D90A" w:rsidR="00DA0472" w:rsidRDefault="00A516E6" w:rsidP="00DA0472">
      <w:pPr>
        <w:spacing w:line="360" w:lineRule="auto"/>
        <w:jc w:val="both"/>
        <w:rPr>
          <w:rFonts w:ascii="Times New Roman" w:hAnsi="Times New Roman" w:cs="Times New Roman"/>
          <w:shd w:val="clear" w:color="auto" w:fill="FFFFFF"/>
        </w:rPr>
      </w:pPr>
      <w:r w:rsidRPr="00A516E6">
        <w:rPr>
          <w:rFonts w:ascii="Times New Roman" w:hAnsi="Times New Roman" w:cs="Times New Roman"/>
          <w:b/>
          <w:bCs/>
          <w:sz w:val="24"/>
          <w:shd w:val="clear" w:color="auto" w:fill="FFFFFF"/>
        </w:rPr>
        <w:drawing>
          <wp:anchor distT="0" distB="0" distL="114300" distR="114300" simplePos="0" relativeHeight="251665408" behindDoc="1" locked="0" layoutInCell="1" allowOverlap="1" wp14:anchorId="0E248C6E" wp14:editId="09E5332E">
            <wp:simplePos x="0" y="0"/>
            <wp:positionH relativeFrom="column">
              <wp:posOffset>1216025</wp:posOffset>
            </wp:positionH>
            <wp:positionV relativeFrom="paragraph">
              <wp:posOffset>2196410</wp:posOffset>
            </wp:positionV>
            <wp:extent cx="2750820" cy="3846830"/>
            <wp:effectExtent l="0" t="0" r="0" b="1270"/>
            <wp:wrapTight wrapText="bothSides">
              <wp:wrapPolygon edited="0">
                <wp:start x="0" y="0"/>
                <wp:lineTo x="0" y="21500"/>
                <wp:lineTo x="21391" y="21500"/>
                <wp:lineTo x="21391" y="0"/>
                <wp:lineTo x="0" y="0"/>
              </wp:wrapPolygon>
            </wp:wrapTight>
            <wp:docPr id="63867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676482" name=""/>
                    <pic:cNvPicPr/>
                  </pic:nvPicPr>
                  <pic:blipFill>
                    <a:blip r:embed="rId10">
                      <a:extLst>
                        <a:ext uri="{28A0092B-C50C-407E-A947-70E740481C1C}">
                          <a14:useLocalDpi xmlns:a14="http://schemas.microsoft.com/office/drawing/2010/main" val="0"/>
                        </a:ext>
                      </a:extLst>
                    </a:blip>
                    <a:stretch>
                      <a:fillRect/>
                    </a:stretch>
                  </pic:blipFill>
                  <pic:spPr>
                    <a:xfrm>
                      <a:off x="0" y="0"/>
                      <a:ext cx="2750820" cy="3846830"/>
                    </a:xfrm>
                    <a:prstGeom prst="rect">
                      <a:avLst/>
                    </a:prstGeom>
                  </pic:spPr>
                </pic:pic>
              </a:graphicData>
            </a:graphic>
            <wp14:sizeRelH relativeFrom="margin">
              <wp14:pctWidth>0</wp14:pctWidth>
            </wp14:sizeRelH>
            <wp14:sizeRelV relativeFrom="margin">
              <wp14:pctHeight>0</wp14:pctHeight>
            </wp14:sizeRelV>
          </wp:anchor>
        </w:drawing>
      </w:r>
      <w:r w:rsidR="00DA0472" w:rsidRPr="00DA0472">
        <w:rPr>
          <w:rFonts w:ascii="Times New Roman" w:hAnsi="Times New Roman" w:cs="Times New Roman"/>
          <w:shd w:val="clear" w:color="auto" w:fill="FFFFFF"/>
        </w:rPr>
        <w:t>Initial design and performance requirements were set, and the optical system is drafted based on these first-order specifications. Achieving an optimal design often requires multiple iterations, given the intricate relationships among various performance metrics</w:t>
      </w:r>
      <w:r w:rsidR="00DA0472">
        <w:rPr>
          <w:rFonts w:ascii="Times New Roman" w:hAnsi="Times New Roman" w:cs="Times New Roman"/>
          <w:shd w:val="clear" w:color="auto" w:fill="FFFFFF"/>
        </w:rPr>
        <w:t xml:space="preserve"> </w:t>
      </w:r>
      <w:sdt>
        <w:sdtPr>
          <w:rPr>
            <w:rFonts w:ascii="Times New Roman" w:hAnsi="Times New Roman" w:cs="Times New Roman"/>
            <w:color w:val="000000"/>
            <w:shd w:val="clear" w:color="auto" w:fill="FFFFFF"/>
          </w:rPr>
          <w:tag w:val="MENDELEY_CITATION_v3_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"/>
          <w:id w:val="2130042144"/>
          <w:placeholder>
            <w:docPart w:val="DefaultPlaceholder_-1854013440"/>
          </w:placeholder>
        </w:sdtPr>
        <w:sdtContent>
          <w:r w:rsidR="00580251" w:rsidRPr="00580251">
            <w:rPr>
              <w:rFonts w:ascii="Times New Roman" w:hAnsi="Times New Roman" w:cs="Times New Roman"/>
              <w:color w:val="000000"/>
              <w:shd w:val="clear" w:color="auto" w:fill="FFFFFF"/>
            </w:rPr>
            <w:t>[21]</w:t>
          </w:r>
        </w:sdtContent>
      </w:sdt>
      <w:r w:rsidR="00DA0472" w:rsidRPr="00DA0472">
        <w:rPr>
          <w:rFonts w:ascii="Times New Roman" w:hAnsi="Times New Roman" w:cs="Times New Roman"/>
          <w:shd w:val="clear" w:color="auto" w:fill="FFFFFF"/>
        </w:rPr>
        <w:t xml:space="preserve">. In cases where balancing these metrics proves challenging, it may be necessary to refine the design through numerous iterations. As a final resort, one or more design requirements may need to be relaxed to prioritize meeting another, more critical requirement. This iterative process ensures that the final design strikes the best possible balance among competing objectives while fulfilling the most essential performance criteria. In the case of the proposed imager, SNR, MTF, GSD, were considered crucial design requirements while following the design iteration process as showing in </w:t>
      </w:r>
      <w:r w:rsidR="00DA0472" w:rsidRPr="00DA0472">
        <w:rPr>
          <w:rFonts w:ascii="Times New Roman" w:hAnsi="Times New Roman" w:cs="Times New Roman"/>
          <w:color w:val="4C94D8" w:themeColor="text2" w:themeTint="80"/>
          <w:shd w:val="clear" w:color="auto" w:fill="FFFFFF"/>
        </w:rPr>
        <w:t>fig. 2.1</w:t>
      </w:r>
      <w:r w:rsidR="00DA0472" w:rsidRPr="00DA0472">
        <w:rPr>
          <w:rFonts w:ascii="Times New Roman" w:hAnsi="Times New Roman" w:cs="Times New Roman"/>
          <w:shd w:val="clear" w:color="auto" w:fill="FFFFFF"/>
        </w:rPr>
        <w:t xml:space="preserve">. </w:t>
      </w:r>
    </w:p>
    <w:p w14:paraId="59221E0B" w14:textId="4FCFEA18" w:rsidR="00A516E6" w:rsidRPr="00DA0472" w:rsidRDefault="00A516E6" w:rsidP="00DA0472">
      <w:pPr>
        <w:spacing w:line="360" w:lineRule="auto"/>
        <w:jc w:val="both"/>
        <w:rPr>
          <w:rFonts w:ascii="Times New Roman" w:hAnsi="Times New Roman" w:cs="Times New Roman"/>
          <w:b/>
          <w:bCs/>
          <w:sz w:val="24"/>
          <w:shd w:val="clear" w:color="auto" w:fill="FFFFFF"/>
        </w:rPr>
      </w:pPr>
    </w:p>
    <w:p w14:paraId="6FF9A26E" w14:textId="77777777" w:rsidR="00DA0472" w:rsidRPr="00DA0472" w:rsidRDefault="00DA0472" w:rsidP="000D157C">
      <w:pPr>
        <w:spacing w:line="360" w:lineRule="auto"/>
        <w:jc w:val="both"/>
        <w:rPr>
          <w:rFonts w:ascii="Times New Roman" w:hAnsi="Times New Roman" w:cs="Times New Roman"/>
          <w:color w:val="000000" w:themeColor="text1"/>
        </w:rPr>
      </w:pPr>
    </w:p>
    <w:p w14:paraId="6C71C7A2" w14:textId="77777777" w:rsidR="00A516E6" w:rsidRDefault="00A516E6" w:rsidP="000D157C">
      <w:pPr>
        <w:spacing w:line="360" w:lineRule="auto"/>
        <w:jc w:val="both"/>
        <w:rPr>
          <w:rFonts w:ascii="Times New Roman" w:hAnsi="Times New Roman" w:cs="Times New Roman"/>
          <w:color w:val="000000" w:themeColor="text1"/>
        </w:rPr>
      </w:pPr>
    </w:p>
    <w:p w14:paraId="19C969DC" w14:textId="77777777" w:rsidR="00A516E6" w:rsidRDefault="00A516E6" w:rsidP="000D157C">
      <w:pPr>
        <w:spacing w:line="360" w:lineRule="auto"/>
        <w:jc w:val="both"/>
        <w:rPr>
          <w:rFonts w:ascii="Times New Roman" w:hAnsi="Times New Roman" w:cs="Times New Roman"/>
          <w:color w:val="000000" w:themeColor="text1"/>
        </w:rPr>
      </w:pPr>
    </w:p>
    <w:p w14:paraId="0BF6FCA2" w14:textId="77777777" w:rsidR="00A516E6" w:rsidRDefault="00A516E6" w:rsidP="000D157C">
      <w:pPr>
        <w:spacing w:line="360" w:lineRule="auto"/>
        <w:jc w:val="both"/>
        <w:rPr>
          <w:rFonts w:ascii="Times New Roman" w:hAnsi="Times New Roman" w:cs="Times New Roman"/>
          <w:color w:val="000000" w:themeColor="text1"/>
        </w:rPr>
      </w:pPr>
    </w:p>
    <w:p w14:paraId="373723B2" w14:textId="77777777" w:rsidR="00A516E6" w:rsidRDefault="00A516E6" w:rsidP="000D157C">
      <w:pPr>
        <w:spacing w:line="360" w:lineRule="auto"/>
        <w:jc w:val="both"/>
        <w:rPr>
          <w:rFonts w:ascii="Times New Roman" w:hAnsi="Times New Roman" w:cs="Times New Roman"/>
          <w:color w:val="000000" w:themeColor="text1"/>
        </w:rPr>
      </w:pPr>
    </w:p>
    <w:p w14:paraId="005C483E" w14:textId="77777777" w:rsidR="00A516E6" w:rsidRDefault="00A516E6" w:rsidP="000D157C">
      <w:pPr>
        <w:spacing w:line="360" w:lineRule="auto"/>
        <w:jc w:val="both"/>
        <w:rPr>
          <w:rFonts w:ascii="Times New Roman" w:hAnsi="Times New Roman" w:cs="Times New Roman"/>
          <w:color w:val="000000" w:themeColor="text1"/>
        </w:rPr>
      </w:pPr>
    </w:p>
    <w:p w14:paraId="54836064" w14:textId="77777777" w:rsidR="00A516E6" w:rsidRDefault="00A516E6" w:rsidP="000D157C">
      <w:pPr>
        <w:spacing w:line="360" w:lineRule="auto"/>
        <w:jc w:val="both"/>
        <w:rPr>
          <w:rFonts w:ascii="Times New Roman" w:hAnsi="Times New Roman" w:cs="Times New Roman"/>
          <w:color w:val="000000" w:themeColor="text1"/>
        </w:rPr>
      </w:pPr>
    </w:p>
    <w:p w14:paraId="12197D58" w14:textId="77777777" w:rsidR="00A516E6" w:rsidRDefault="00A516E6" w:rsidP="000D157C">
      <w:pPr>
        <w:spacing w:line="360" w:lineRule="auto"/>
        <w:jc w:val="both"/>
        <w:rPr>
          <w:rFonts w:ascii="Times New Roman" w:hAnsi="Times New Roman" w:cs="Times New Roman"/>
          <w:color w:val="000000" w:themeColor="text1"/>
        </w:rPr>
      </w:pPr>
    </w:p>
    <w:p w14:paraId="163B7AD0" w14:textId="77777777" w:rsidR="00A516E6" w:rsidRDefault="00A516E6" w:rsidP="000D157C">
      <w:pPr>
        <w:spacing w:line="360" w:lineRule="auto"/>
        <w:jc w:val="both"/>
        <w:rPr>
          <w:rFonts w:ascii="Times New Roman" w:hAnsi="Times New Roman" w:cs="Times New Roman"/>
          <w:color w:val="000000" w:themeColor="text1"/>
        </w:rPr>
      </w:pPr>
    </w:p>
    <w:p w14:paraId="037310C7" w14:textId="77777777" w:rsidR="00A516E6" w:rsidRDefault="00A516E6" w:rsidP="000D157C">
      <w:pPr>
        <w:spacing w:line="360" w:lineRule="auto"/>
        <w:jc w:val="both"/>
        <w:rPr>
          <w:rFonts w:ascii="Times New Roman" w:hAnsi="Times New Roman" w:cs="Times New Roman"/>
          <w:color w:val="000000" w:themeColor="text1"/>
        </w:rPr>
      </w:pPr>
    </w:p>
    <w:p w14:paraId="252578FA" w14:textId="59E73BB3" w:rsidR="00A516E6" w:rsidRDefault="00A516E6" w:rsidP="000D157C">
      <w:pPr>
        <w:spacing w:line="360" w:lineRule="auto"/>
        <w:jc w:val="both"/>
        <w:rPr>
          <w:rFonts w:ascii="Times New Roman" w:hAnsi="Times New Roman" w:cs="Times New Roman"/>
          <w:color w:val="000000" w:themeColor="text1"/>
        </w:rPr>
      </w:pPr>
      <w:r>
        <w:rPr>
          <w:rFonts w:ascii="Times New Roman" w:hAnsi="Times New Roman" w:cs="Times New Roman"/>
          <w:noProof/>
        </w:rPr>
        <w:lastRenderedPageBreak/>
        <mc:AlternateContent>
          <mc:Choice Requires="wps">
            <w:drawing>
              <wp:anchor distT="0" distB="0" distL="114300" distR="114300" simplePos="0" relativeHeight="251667456" behindDoc="0" locked="0" layoutInCell="1" allowOverlap="1" wp14:anchorId="4AC9CAEC" wp14:editId="16EA22D6">
                <wp:simplePos x="0" y="0"/>
                <wp:positionH relativeFrom="margin">
                  <wp:align>center</wp:align>
                </wp:positionH>
                <wp:positionV relativeFrom="paragraph">
                  <wp:posOffset>98619</wp:posOffset>
                </wp:positionV>
                <wp:extent cx="3528204" cy="269875"/>
                <wp:effectExtent l="0" t="0" r="0" b="0"/>
                <wp:wrapNone/>
                <wp:docPr id="923209101" name="Text Box 923209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8204" cy="269875"/>
                        </a:xfrm>
                        <a:prstGeom prst="rect">
                          <a:avLst/>
                        </a:prstGeom>
                        <a:noFill/>
                      </wps:spPr>
                      <wps:txbx>
                        <w:txbxContent>
                          <w:p w14:paraId="1ED4E9D5" w14:textId="77777777" w:rsidR="00A516E6" w:rsidRPr="00B6656C" w:rsidRDefault="00A516E6" w:rsidP="00A516E6">
                            <w:pPr>
                              <w:spacing w:line="360" w:lineRule="auto"/>
                              <w:jc w:val="center"/>
                              <w:rPr>
                                <w:rFonts w:ascii="Times New Roman" w:hAnsi="Times New Roman" w:cs="Times New Roman"/>
                                <w:b/>
                                <w:bCs/>
                                <w:i/>
                                <w:iCs/>
                                <w:sz w:val="18"/>
                                <w:szCs w:val="18"/>
                              </w:rPr>
                            </w:pPr>
                            <w:r w:rsidRPr="00B6656C">
                              <w:rPr>
                                <w:rFonts w:ascii="Times New Roman" w:hAnsi="Times New Roman" w:cs="Times New Roman"/>
                                <w:b/>
                                <w:bCs/>
                                <w:i/>
                                <w:iCs/>
                                <w:color w:val="000000" w:themeColor="text1"/>
                                <w:kern w:val="24"/>
                                <w:sz w:val="18"/>
                                <w:szCs w:val="18"/>
                              </w:rPr>
                              <w:t>Fig</w:t>
                            </w:r>
                            <w:r>
                              <w:rPr>
                                <w:rFonts w:ascii="Times New Roman" w:hAnsi="Times New Roman" w:cs="Times New Roman"/>
                                <w:b/>
                                <w:bCs/>
                                <w:i/>
                                <w:iCs/>
                                <w:color w:val="000000" w:themeColor="text1"/>
                                <w:kern w:val="24"/>
                                <w:sz w:val="18"/>
                                <w:szCs w:val="18"/>
                              </w:rPr>
                              <w:t xml:space="preserve">ure </w:t>
                            </w:r>
                            <w:r>
                              <w:rPr>
                                <w:rFonts w:ascii="Times New Roman" w:hAnsi="Times New Roman" w:cs="Times New Roman" w:hint="eastAsia"/>
                                <w:b/>
                                <w:bCs/>
                                <w:i/>
                                <w:iCs/>
                                <w:color w:val="000000" w:themeColor="text1"/>
                                <w:kern w:val="24"/>
                                <w:sz w:val="18"/>
                                <w:szCs w:val="18"/>
                              </w:rPr>
                              <w:t>2.1</w:t>
                            </w:r>
                            <w:r>
                              <w:rPr>
                                <w:rFonts w:ascii="Times New Roman" w:hAnsi="Times New Roman" w:cs="Times New Roman"/>
                                <w:b/>
                                <w:bCs/>
                                <w:i/>
                                <w:iCs/>
                                <w:color w:val="000000" w:themeColor="text1"/>
                                <w:kern w:val="24"/>
                                <w:sz w:val="18"/>
                                <w:szCs w:val="18"/>
                              </w:rPr>
                              <w:t xml:space="preserve"> Flowchart of the design </w:t>
                            </w:r>
                            <w:r>
                              <w:rPr>
                                <w:rFonts w:ascii="Times New Roman" w:hAnsi="Times New Roman" w:cs="Times New Roman" w:hint="eastAsia"/>
                                <w:b/>
                                <w:bCs/>
                                <w:i/>
                                <w:iCs/>
                                <w:color w:val="000000" w:themeColor="text1"/>
                                <w:kern w:val="24"/>
                                <w:sz w:val="18"/>
                                <w:szCs w:val="18"/>
                              </w:rPr>
                              <w:t xml:space="preserve">iteration </w:t>
                            </w:r>
                            <w:r>
                              <w:rPr>
                                <w:rFonts w:ascii="Times New Roman" w:hAnsi="Times New Roman" w:cs="Times New Roman"/>
                                <w:b/>
                                <w:bCs/>
                                <w:i/>
                                <w:iCs/>
                                <w:color w:val="000000" w:themeColor="text1"/>
                                <w:kern w:val="24"/>
                                <w:sz w:val="18"/>
                                <w:szCs w:val="18"/>
                              </w:rPr>
                              <w:t>process in engineering</w:t>
                            </w:r>
                            <w:r w:rsidRPr="00B6656C">
                              <w:rPr>
                                <w:rFonts w:ascii="Times New Roman" w:hAnsi="Times New Roman" w:cs="Times New Roman"/>
                                <w:b/>
                                <w:bCs/>
                                <w:i/>
                                <w:iCs/>
                                <w:sz w:val="18"/>
                                <w:szCs w:val="18"/>
                              </w:rPr>
                              <w:t xml:space="preserve"> </w:t>
                            </w:r>
                          </w:p>
                        </w:txbxContent>
                      </wps:txbx>
                      <wps:bodyPr wrap="square" tIns="35100" rIns="67500" bIns="35100" rtlCol="0">
                        <a:noAutofit/>
                      </wps:bodyPr>
                    </wps:wsp>
                  </a:graphicData>
                </a:graphic>
                <wp14:sizeRelH relativeFrom="margin">
                  <wp14:pctWidth>0</wp14:pctWidth>
                </wp14:sizeRelH>
                <wp14:sizeRelV relativeFrom="margin">
                  <wp14:pctHeight>0</wp14:pctHeight>
                </wp14:sizeRelV>
              </wp:anchor>
            </w:drawing>
          </mc:Choice>
          <mc:Fallback>
            <w:pict>
              <v:shapetype w14:anchorId="4AC9CAEC" id="_x0000_t202" coordsize="21600,21600" o:spt="202" path="m,l,21600r21600,l21600,xe">
                <v:stroke joinstyle="miter"/>
                <v:path gradientshapeok="t" o:connecttype="rect"/>
              </v:shapetype>
              <v:shape id="Text Box 923209101" o:spid="_x0000_s1028" type="#_x0000_t202" style="position:absolute;left:0;text-align:left;margin-left:0;margin-top:7.75pt;width:277.8pt;height:21.25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" filled="f" stroked="f">
                <v:textbox inset=",.975mm,1.875mm,.975mm">
                  <w:txbxContent>
                    <w:p w14:paraId="1ED4E9D5" w14:textId="77777777" w:rsidR="00A516E6" w:rsidRPr="00B6656C" w:rsidRDefault="00A516E6" w:rsidP="00A516E6">
                      <w:pPr>
                        <w:spacing w:line="360" w:lineRule="auto"/>
                        <w:jc w:val="center"/>
                        <w:rPr>
                          <w:rFonts w:ascii="Times New Roman" w:hAnsi="Times New Roman" w:cs="Times New Roman"/>
                          <w:b/>
                          <w:bCs/>
                          <w:i/>
                          <w:iCs/>
                          <w:sz w:val="18"/>
                          <w:szCs w:val="18"/>
                        </w:rPr>
                      </w:pPr>
                      <w:r w:rsidRPr="00B6656C">
                        <w:rPr>
                          <w:rFonts w:ascii="Times New Roman" w:hAnsi="Times New Roman" w:cs="Times New Roman"/>
                          <w:b/>
                          <w:bCs/>
                          <w:i/>
                          <w:iCs/>
                          <w:color w:val="000000" w:themeColor="text1"/>
                          <w:kern w:val="24"/>
                          <w:sz w:val="18"/>
                          <w:szCs w:val="18"/>
                        </w:rPr>
                        <w:t>Fig</w:t>
                      </w:r>
                      <w:r>
                        <w:rPr>
                          <w:rFonts w:ascii="Times New Roman" w:hAnsi="Times New Roman" w:cs="Times New Roman"/>
                          <w:b/>
                          <w:bCs/>
                          <w:i/>
                          <w:iCs/>
                          <w:color w:val="000000" w:themeColor="text1"/>
                          <w:kern w:val="24"/>
                          <w:sz w:val="18"/>
                          <w:szCs w:val="18"/>
                        </w:rPr>
                        <w:t xml:space="preserve">ure </w:t>
                      </w:r>
                      <w:r>
                        <w:rPr>
                          <w:rFonts w:ascii="Times New Roman" w:hAnsi="Times New Roman" w:cs="Times New Roman" w:hint="eastAsia"/>
                          <w:b/>
                          <w:bCs/>
                          <w:i/>
                          <w:iCs/>
                          <w:color w:val="000000" w:themeColor="text1"/>
                          <w:kern w:val="24"/>
                          <w:sz w:val="18"/>
                          <w:szCs w:val="18"/>
                        </w:rPr>
                        <w:t>2.1</w:t>
                      </w:r>
                      <w:r>
                        <w:rPr>
                          <w:rFonts w:ascii="Times New Roman" w:hAnsi="Times New Roman" w:cs="Times New Roman"/>
                          <w:b/>
                          <w:bCs/>
                          <w:i/>
                          <w:iCs/>
                          <w:color w:val="000000" w:themeColor="text1"/>
                          <w:kern w:val="24"/>
                          <w:sz w:val="18"/>
                          <w:szCs w:val="18"/>
                        </w:rPr>
                        <w:t xml:space="preserve"> Flowchart of the design </w:t>
                      </w:r>
                      <w:r>
                        <w:rPr>
                          <w:rFonts w:ascii="Times New Roman" w:hAnsi="Times New Roman" w:cs="Times New Roman" w:hint="eastAsia"/>
                          <w:b/>
                          <w:bCs/>
                          <w:i/>
                          <w:iCs/>
                          <w:color w:val="000000" w:themeColor="text1"/>
                          <w:kern w:val="24"/>
                          <w:sz w:val="18"/>
                          <w:szCs w:val="18"/>
                        </w:rPr>
                        <w:t xml:space="preserve">iteration </w:t>
                      </w:r>
                      <w:r>
                        <w:rPr>
                          <w:rFonts w:ascii="Times New Roman" w:hAnsi="Times New Roman" w:cs="Times New Roman"/>
                          <w:b/>
                          <w:bCs/>
                          <w:i/>
                          <w:iCs/>
                          <w:color w:val="000000" w:themeColor="text1"/>
                          <w:kern w:val="24"/>
                          <w:sz w:val="18"/>
                          <w:szCs w:val="18"/>
                        </w:rPr>
                        <w:t>process in engineering</w:t>
                      </w:r>
                      <w:r w:rsidRPr="00B6656C">
                        <w:rPr>
                          <w:rFonts w:ascii="Times New Roman" w:hAnsi="Times New Roman" w:cs="Times New Roman"/>
                          <w:b/>
                          <w:bCs/>
                          <w:i/>
                          <w:iCs/>
                          <w:sz w:val="18"/>
                          <w:szCs w:val="18"/>
                        </w:rPr>
                        <w:t xml:space="preserve"> </w:t>
                      </w:r>
                    </w:p>
                  </w:txbxContent>
                </v:textbox>
                <w10:wrap anchorx="margin"/>
              </v:shape>
            </w:pict>
          </mc:Fallback>
        </mc:AlternateContent>
      </w:r>
    </w:p>
    <w:p w14:paraId="4BCA012F" w14:textId="0A4BF8C7" w:rsidR="00A516E6" w:rsidRDefault="00A516E6" w:rsidP="000D157C">
      <w:pPr>
        <w:spacing w:line="360" w:lineRule="auto"/>
        <w:jc w:val="both"/>
        <w:rPr>
          <w:rFonts w:ascii="Times New Roman" w:hAnsi="Times New Roman" w:cs="Times New Roman"/>
          <w:color w:val="000000" w:themeColor="text1"/>
        </w:rPr>
      </w:pPr>
    </w:p>
    <w:p w14:paraId="4A348D30" w14:textId="5CAB74CE" w:rsidR="00A516E6" w:rsidRDefault="00A516E6" w:rsidP="000D157C">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2.1.1 Working Principle</w:t>
      </w:r>
    </w:p>
    <w:p w14:paraId="2B38222B" w14:textId="00E6374E" w:rsidR="00A516E6" w:rsidRDefault="00A516E6" w:rsidP="000D157C">
      <w:pPr>
        <w:spacing w:line="360" w:lineRule="auto"/>
        <w:jc w:val="both"/>
        <w:rPr>
          <w:rFonts w:ascii="Times New Roman" w:hAnsi="Times New Roman" w:cs="Times New Roman"/>
          <w:color w:val="000000" w:themeColor="text1"/>
        </w:rPr>
      </w:pPr>
      <w:r>
        <w:rPr>
          <w:rFonts w:ascii="Times New Roman" w:hAnsi="Times New Roman" w:cs="Times New Roman"/>
        </w:rPr>
        <w:t xml:space="preserve">The structure of the hyperspectral imager is depicted in figure 2.2 below. The light collected from the fore optics passes though the slit and is collimated at </w:t>
      </w:r>
      <m:oMath>
        <m:r>
          <w:rPr>
            <w:rFonts w:ascii="Cambria Math" w:hAnsi="Cambria Math" w:cs="Times New Roman"/>
          </w:rPr>
          <m:t>(</m:t>
        </m:r>
        <m:sSub>
          <m:sSubPr>
            <m:ctrlPr>
              <w:rPr>
                <w:rFonts w:ascii="Cambria Math" w:hAnsi="Cambria Math" w:cs="Times New Roman"/>
                <w:b/>
                <w:bCs/>
                <w:i/>
                <w:iCs/>
              </w:rPr>
            </m:ctrlPr>
          </m:sSubPr>
          <m:e>
            <m:r>
              <m:rPr>
                <m:sty m:val="bi"/>
              </m:rPr>
              <w:rPr>
                <w:rFonts w:ascii="Cambria Math" w:hAnsi="Cambria Math" w:cs="Times New Roman"/>
              </w:rPr>
              <m:t>L</m:t>
            </m:r>
          </m:e>
          <m:sub>
            <m:r>
              <m:rPr>
                <m:sty m:val="bi"/>
              </m:rPr>
              <w:rPr>
                <w:rFonts w:ascii="Cambria Math" w:hAnsi="Cambria Math" w:cs="Times New Roman"/>
              </w:rPr>
              <m:t>1</m:t>
            </m:r>
          </m:sub>
        </m:sSub>
        <m:r>
          <m:rPr>
            <m:sty m:val="bi"/>
          </m:rPr>
          <w:rPr>
            <w:rFonts w:ascii="Cambria Math" w:hAnsi="Cambria Math" w:cs="Times New Roman"/>
          </w:rPr>
          <m:t>)</m:t>
        </m:r>
      </m:oMath>
      <w:r>
        <w:rPr>
          <w:rFonts w:ascii="Times New Roman" w:hAnsi="Times New Roman" w:cs="Times New Roman"/>
        </w:rPr>
        <w:t xml:space="preserve"> before hitting with transmission grating (G) and considering energy efficiency as a top priority, low groove densities of 300 grooves/mm were chosen. The transmission grating separates the spectrum and focuses the different spectrum on the detector (D)</w:t>
      </w:r>
    </w:p>
    <w:p w14:paraId="47F09A91" w14:textId="25F7B729" w:rsidR="00A516E6" w:rsidRDefault="00A516E6" w:rsidP="000D157C">
      <w:pPr>
        <w:spacing w:line="360" w:lineRule="auto"/>
        <w:jc w:val="both"/>
        <w:rPr>
          <w:rFonts w:ascii="Times New Roman" w:hAnsi="Times New Roman" w:cs="Times New Roman"/>
          <w:color w:val="000000" w:themeColor="text1"/>
        </w:rPr>
      </w:pPr>
      <w:r>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79BDC034" wp14:editId="78EAA62E">
                <wp:simplePos x="0" y="0"/>
                <wp:positionH relativeFrom="margin">
                  <wp:align>center</wp:align>
                </wp:positionH>
                <wp:positionV relativeFrom="paragraph">
                  <wp:posOffset>2150856</wp:posOffset>
                </wp:positionV>
                <wp:extent cx="3528204" cy="238125"/>
                <wp:effectExtent l="0" t="0" r="0" b="0"/>
                <wp:wrapNone/>
                <wp:docPr id="1125670501" name="Text Box 11256705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8204" cy="238125"/>
                        </a:xfrm>
                        <a:prstGeom prst="rect">
                          <a:avLst/>
                        </a:prstGeom>
                        <a:noFill/>
                      </wps:spPr>
                      <wps:txbx>
                        <w:txbxContent>
                          <w:p w14:paraId="4EB0ABC9" w14:textId="77777777" w:rsidR="00A516E6" w:rsidRPr="00B6656C" w:rsidRDefault="00A516E6" w:rsidP="00A516E6">
                            <w:pPr>
                              <w:spacing w:line="360" w:lineRule="auto"/>
                              <w:jc w:val="center"/>
                              <w:rPr>
                                <w:rFonts w:ascii="Times New Roman" w:hAnsi="Times New Roman" w:cs="Times New Roman"/>
                                <w:b/>
                                <w:bCs/>
                                <w:i/>
                                <w:iCs/>
                                <w:sz w:val="18"/>
                                <w:szCs w:val="18"/>
                              </w:rPr>
                            </w:pPr>
                            <w:r w:rsidRPr="00B6656C">
                              <w:rPr>
                                <w:rFonts w:ascii="Times New Roman" w:hAnsi="Times New Roman" w:cs="Times New Roman"/>
                                <w:b/>
                                <w:bCs/>
                                <w:i/>
                                <w:iCs/>
                                <w:color w:val="000000" w:themeColor="text1"/>
                                <w:kern w:val="24"/>
                                <w:sz w:val="18"/>
                                <w:szCs w:val="18"/>
                              </w:rPr>
                              <w:t>Fig</w:t>
                            </w:r>
                            <w:r>
                              <w:rPr>
                                <w:rFonts w:ascii="Times New Roman" w:hAnsi="Times New Roman" w:cs="Times New Roman"/>
                                <w:b/>
                                <w:bCs/>
                                <w:i/>
                                <w:iCs/>
                                <w:color w:val="000000" w:themeColor="text1"/>
                                <w:kern w:val="24"/>
                                <w:sz w:val="18"/>
                                <w:szCs w:val="18"/>
                              </w:rPr>
                              <w:t xml:space="preserve">ure </w:t>
                            </w:r>
                            <w:r>
                              <w:rPr>
                                <w:rFonts w:ascii="Times New Roman" w:hAnsi="Times New Roman" w:cs="Times New Roman" w:hint="eastAsia"/>
                                <w:b/>
                                <w:bCs/>
                                <w:i/>
                                <w:iCs/>
                                <w:color w:val="000000" w:themeColor="text1"/>
                                <w:kern w:val="24"/>
                                <w:sz w:val="18"/>
                                <w:szCs w:val="18"/>
                              </w:rPr>
                              <w:t>2.</w:t>
                            </w:r>
                            <w:r>
                              <w:rPr>
                                <w:rFonts w:ascii="Times New Roman" w:hAnsi="Times New Roman" w:cs="Times New Roman"/>
                                <w:b/>
                                <w:bCs/>
                                <w:i/>
                                <w:iCs/>
                                <w:color w:val="000000" w:themeColor="text1"/>
                                <w:kern w:val="24"/>
                                <w:sz w:val="18"/>
                                <w:szCs w:val="18"/>
                              </w:rPr>
                              <w:t>2 Chosen Spectrometer Schematic</w:t>
                            </w:r>
                            <w:r w:rsidRPr="00B6656C">
                              <w:rPr>
                                <w:rFonts w:ascii="Times New Roman" w:hAnsi="Times New Roman" w:cs="Times New Roman"/>
                                <w:b/>
                                <w:bCs/>
                                <w:i/>
                                <w:iCs/>
                                <w:sz w:val="18"/>
                                <w:szCs w:val="18"/>
                              </w:rPr>
                              <w:t xml:space="preserve"> </w:t>
                            </w:r>
                          </w:p>
                        </w:txbxContent>
                      </wps:txbx>
                      <wps:bodyPr wrap="square" tIns="35100" rIns="67500" bIns="35100" rtlCol="0">
                        <a:noAutofit/>
                      </wps:bodyPr>
                    </wps:wsp>
                  </a:graphicData>
                </a:graphic>
                <wp14:sizeRelH relativeFrom="margin">
                  <wp14:pctWidth>0</wp14:pctWidth>
                </wp14:sizeRelH>
                <wp14:sizeRelV relativeFrom="margin">
                  <wp14:pctHeight>0</wp14:pctHeight>
                </wp14:sizeRelV>
              </wp:anchor>
            </w:drawing>
          </mc:Choice>
          <mc:Fallback>
            <w:pict>
              <v:shape w14:anchorId="79BDC034" id="Text Box 1125670501" o:spid="_x0000_s1029" type="#_x0000_t202" style="position:absolute;left:0;text-align:left;margin-left:0;margin-top:169.35pt;width:277.8pt;height:18.75pt;z-index:2516715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" filled="f" stroked="f">
                <v:textbox inset=",.975mm,1.875mm,.975mm">
                  <w:txbxContent>
                    <w:p w14:paraId="4EB0ABC9" w14:textId="77777777" w:rsidR="00A516E6" w:rsidRPr="00B6656C" w:rsidRDefault="00A516E6" w:rsidP="00A516E6">
                      <w:pPr>
                        <w:spacing w:line="360" w:lineRule="auto"/>
                        <w:jc w:val="center"/>
                        <w:rPr>
                          <w:rFonts w:ascii="Times New Roman" w:hAnsi="Times New Roman" w:cs="Times New Roman"/>
                          <w:b/>
                          <w:bCs/>
                          <w:i/>
                          <w:iCs/>
                          <w:sz w:val="18"/>
                          <w:szCs w:val="18"/>
                        </w:rPr>
                      </w:pPr>
                      <w:r w:rsidRPr="00B6656C">
                        <w:rPr>
                          <w:rFonts w:ascii="Times New Roman" w:hAnsi="Times New Roman" w:cs="Times New Roman"/>
                          <w:b/>
                          <w:bCs/>
                          <w:i/>
                          <w:iCs/>
                          <w:color w:val="000000" w:themeColor="text1"/>
                          <w:kern w:val="24"/>
                          <w:sz w:val="18"/>
                          <w:szCs w:val="18"/>
                        </w:rPr>
                        <w:t>Fig</w:t>
                      </w:r>
                      <w:r>
                        <w:rPr>
                          <w:rFonts w:ascii="Times New Roman" w:hAnsi="Times New Roman" w:cs="Times New Roman"/>
                          <w:b/>
                          <w:bCs/>
                          <w:i/>
                          <w:iCs/>
                          <w:color w:val="000000" w:themeColor="text1"/>
                          <w:kern w:val="24"/>
                          <w:sz w:val="18"/>
                          <w:szCs w:val="18"/>
                        </w:rPr>
                        <w:t xml:space="preserve">ure </w:t>
                      </w:r>
                      <w:r>
                        <w:rPr>
                          <w:rFonts w:ascii="Times New Roman" w:hAnsi="Times New Roman" w:cs="Times New Roman" w:hint="eastAsia"/>
                          <w:b/>
                          <w:bCs/>
                          <w:i/>
                          <w:iCs/>
                          <w:color w:val="000000" w:themeColor="text1"/>
                          <w:kern w:val="24"/>
                          <w:sz w:val="18"/>
                          <w:szCs w:val="18"/>
                        </w:rPr>
                        <w:t>2.</w:t>
                      </w:r>
                      <w:r>
                        <w:rPr>
                          <w:rFonts w:ascii="Times New Roman" w:hAnsi="Times New Roman" w:cs="Times New Roman"/>
                          <w:b/>
                          <w:bCs/>
                          <w:i/>
                          <w:iCs/>
                          <w:color w:val="000000" w:themeColor="text1"/>
                          <w:kern w:val="24"/>
                          <w:sz w:val="18"/>
                          <w:szCs w:val="18"/>
                        </w:rPr>
                        <w:t>2 Chosen Spectrometer Schematic</w:t>
                      </w:r>
                      <w:r w:rsidRPr="00B6656C">
                        <w:rPr>
                          <w:rFonts w:ascii="Times New Roman" w:hAnsi="Times New Roman" w:cs="Times New Roman"/>
                          <w:b/>
                          <w:bCs/>
                          <w:i/>
                          <w:iCs/>
                          <w:sz w:val="18"/>
                          <w:szCs w:val="18"/>
                        </w:rPr>
                        <w:t xml:space="preserve"> </w:t>
                      </w:r>
                    </w:p>
                  </w:txbxContent>
                </v:textbox>
                <w10:wrap anchorx="margin"/>
              </v:shape>
            </w:pict>
          </mc:Fallback>
        </mc:AlternateContent>
      </w:r>
      <w:r w:rsidRPr="00A17E2A">
        <w:rPr>
          <w:rFonts w:ascii="Times New Roman" w:hAnsi="Times New Roman" w:cs="Times New Roman"/>
          <w:noProof/>
        </w:rPr>
        <w:drawing>
          <wp:anchor distT="0" distB="0" distL="114300" distR="114300" simplePos="0" relativeHeight="251669504" behindDoc="1" locked="0" layoutInCell="1" allowOverlap="1" wp14:anchorId="75FA3AB0" wp14:editId="1BAA56F2">
            <wp:simplePos x="0" y="0"/>
            <wp:positionH relativeFrom="margin">
              <wp:posOffset>0</wp:posOffset>
            </wp:positionH>
            <wp:positionV relativeFrom="paragraph">
              <wp:posOffset>341630</wp:posOffset>
            </wp:positionV>
            <wp:extent cx="5505450" cy="1787525"/>
            <wp:effectExtent l="0" t="0" r="0" b="3175"/>
            <wp:wrapTight wrapText="bothSides">
              <wp:wrapPolygon edited="0">
                <wp:start x="0" y="0"/>
                <wp:lineTo x="0" y="21408"/>
                <wp:lineTo x="21525" y="21408"/>
                <wp:lineTo x="21525" y="0"/>
                <wp:lineTo x="0" y="0"/>
              </wp:wrapPolygon>
            </wp:wrapTight>
            <wp:docPr id="448447165" name="Picture 1" descr="A diagram of a cylinder with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47165" name="Picture 1" descr="A diagram of a cylinder with different color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505450" cy="1787525"/>
                    </a:xfrm>
                    <a:prstGeom prst="rect">
                      <a:avLst/>
                    </a:prstGeom>
                  </pic:spPr>
                </pic:pic>
              </a:graphicData>
            </a:graphic>
            <wp14:sizeRelH relativeFrom="margin">
              <wp14:pctWidth>0</wp14:pctWidth>
            </wp14:sizeRelH>
            <wp14:sizeRelV relativeFrom="margin">
              <wp14:pctHeight>0</wp14:pctHeight>
            </wp14:sizeRelV>
          </wp:anchor>
        </w:drawing>
      </w:r>
    </w:p>
    <w:p w14:paraId="67269861" w14:textId="123A71EF" w:rsidR="00A516E6" w:rsidRDefault="00A516E6" w:rsidP="000D157C">
      <w:pPr>
        <w:spacing w:line="360" w:lineRule="auto"/>
        <w:jc w:val="both"/>
        <w:rPr>
          <w:rFonts w:ascii="Times New Roman" w:hAnsi="Times New Roman" w:cs="Times New Roman"/>
          <w:color w:val="000000" w:themeColor="text1"/>
        </w:rPr>
      </w:pPr>
    </w:p>
    <w:p w14:paraId="71DB83B7" w14:textId="1550BEA5" w:rsidR="00A516E6" w:rsidRDefault="00A516E6" w:rsidP="000D157C">
      <w:pPr>
        <w:spacing w:line="360" w:lineRule="auto"/>
        <w:jc w:val="both"/>
        <w:rPr>
          <w:rFonts w:ascii="Times New Roman" w:hAnsi="Times New Roman" w:cs="Times New Roman"/>
          <w:color w:val="000000" w:themeColor="text1"/>
        </w:rPr>
      </w:pPr>
    </w:p>
    <w:p w14:paraId="11A1CB4B" w14:textId="5DCEF1FE" w:rsidR="0077756A" w:rsidRDefault="0077756A" w:rsidP="000D157C">
      <w:pPr>
        <w:spacing w:line="360" w:lineRule="auto"/>
        <w:jc w:val="both"/>
        <w:rPr>
          <w:rFonts w:ascii="Times New Roman" w:hAnsi="Times New Roman" w:cs="Times New Roman"/>
          <w:color w:val="000000" w:themeColor="text1"/>
        </w:rPr>
      </w:pPr>
      <w:r>
        <w:rPr>
          <w:rFonts w:ascii="Times New Roman" w:hAnsi="Times New Roman" w:cs="Times New Roman" w:hint="eastAsia"/>
          <w:color w:val="000000" w:themeColor="text1"/>
        </w:rPr>
        <w:t>2.2 Optical Design</w:t>
      </w:r>
    </w:p>
    <w:p w14:paraId="61E4C51F" w14:textId="4633F3E1" w:rsidR="0077756A" w:rsidRDefault="0077756A" w:rsidP="00A516E6">
      <w:pPr>
        <w:spacing w:line="360" w:lineRule="auto"/>
        <w:jc w:val="both"/>
        <w:rPr>
          <w:rFonts w:ascii="Times New Roman" w:hAnsi="Times New Roman" w:cs="Times New Roman"/>
          <w:color w:val="000000" w:themeColor="text1"/>
        </w:rPr>
      </w:pPr>
      <w:r>
        <w:rPr>
          <w:rFonts w:ascii="Times New Roman" w:hAnsi="Times New Roman" w:cs="Times New Roman" w:hint="eastAsia"/>
          <w:color w:val="000000" w:themeColor="text1"/>
        </w:rPr>
        <w:t>2.2.1 Fore Optics Design</w:t>
      </w:r>
    </w:p>
    <w:p w14:paraId="6BACDADE" w14:textId="6893B6C6" w:rsidR="00A516E6" w:rsidRPr="00171509" w:rsidRDefault="00580251" w:rsidP="00A516E6">
      <w:pPr>
        <w:spacing w:line="360" w:lineRule="auto"/>
        <w:jc w:val="both"/>
        <w:rPr>
          <w:shd w:val="clear" w:color="auto" w:fill="FFFFFF"/>
        </w:rPr>
      </w:pPr>
      <w:r>
        <w:rPr>
          <w:rFonts w:ascii="Times New Roman" w:hAnsi="Times New Roman" w:cs="Times New Roman"/>
          <w:noProof/>
        </w:rPr>
        <mc:AlternateContent>
          <mc:Choice Requires="wps">
            <w:drawing>
              <wp:anchor distT="0" distB="0" distL="114300" distR="114300" simplePos="0" relativeHeight="251676672" behindDoc="0" locked="0" layoutInCell="1" allowOverlap="1" wp14:anchorId="110C4C78" wp14:editId="05D7BAB3">
                <wp:simplePos x="0" y="0"/>
                <wp:positionH relativeFrom="margin">
                  <wp:align>center</wp:align>
                </wp:positionH>
                <wp:positionV relativeFrom="paragraph">
                  <wp:posOffset>3320490</wp:posOffset>
                </wp:positionV>
                <wp:extent cx="3528204" cy="238125"/>
                <wp:effectExtent l="0" t="0" r="0" b="0"/>
                <wp:wrapNone/>
                <wp:docPr id="1751954382" name="Text Box 17519543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8204" cy="238125"/>
                        </a:xfrm>
                        <a:prstGeom prst="rect">
                          <a:avLst/>
                        </a:prstGeom>
                        <a:noFill/>
                      </wps:spPr>
                      <wps:txbx>
                        <w:txbxContent>
                          <w:p w14:paraId="67789210" w14:textId="77777777" w:rsidR="00A516E6" w:rsidRPr="00171509" w:rsidRDefault="00A516E6" w:rsidP="00A516E6">
                            <w:pPr>
                              <w:jc w:val="center"/>
                              <w:rPr>
                                <w:rFonts w:ascii="Times New Roman" w:hAnsi="Times New Roman" w:cs="Times New Roman"/>
                              </w:rPr>
                            </w:pPr>
                            <w:r w:rsidRPr="00171509">
                              <w:rPr>
                                <w:rFonts w:ascii="Times New Roman" w:hAnsi="Times New Roman" w:cs="Times New Roman"/>
                                <w:lang w:eastAsia="zh-CN"/>
                              </w:rPr>
                              <w:t>Fig.3.1 Cassegrain telescope layout</w:t>
                            </w:r>
                          </w:p>
                          <w:p w14:paraId="4EA17748" w14:textId="016DAC53" w:rsidR="00A516E6" w:rsidRPr="00B6656C" w:rsidRDefault="00A516E6" w:rsidP="00A516E6">
                            <w:pPr>
                              <w:spacing w:line="360" w:lineRule="auto"/>
                              <w:jc w:val="center"/>
                              <w:rPr>
                                <w:rFonts w:ascii="Times New Roman" w:hAnsi="Times New Roman" w:cs="Times New Roman"/>
                                <w:b/>
                                <w:bCs/>
                                <w:i/>
                                <w:iCs/>
                                <w:sz w:val="18"/>
                                <w:szCs w:val="18"/>
                              </w:rPr>
                            </w:pPr>
                          </w:p>
                        </w:txbxContent>
                      </wps:txbx>
                      <wps:bodyPr wrap="square" tIns="35100" rIns="67500" bIns="35100" rtlCol="0">
                        <a:noAutofit/>
                      </wps:bodyPr>
                    </wps:wsp>
                  </a:graphicData>
                </a:graphic>
                <wp14:sizeRelH relativeFrom="margin">
                  <wp14:pctWidth>0</wp14:pctWidth>
                </wp14:sizeRelH>
                <wp14:sizeRelV relativeFrom="margin">
                  <wp14:pctHeight>0</wp14:pctHeight>
                </wp14:sizeRelV>
              </wp:anchor>
            </w:drawing>
          </mc:Choice>
          <mc:Fallback>
            <w:pict>
              <v:shape w14:anchorId="110C4C78" id="Text Box 1751954382" o:spid="_x0000_s1030" type="#_x0000_t202" style="position:absolute;left:0;text-align:left;margin-left:0;margin-top:261.45pt;width:277.8pt;height:18.75pt;z-index:2516766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" filled="f" stroked="f">
                <v:textbox inset=",.975mm,1.875mm,.975mm">
                  <w:txbxContent>
                    <w:p w14:paraId="67789210" w14:textId="77777777" w:rsidR="00A516E6" w:rsidRPr="00171509" w:rsidRDefault="00A516E6" w:rsidP="00A516E6">
                      <w:pPr>
                        <w:jc w:val="center"/>
                        <w:rPr>
                          <w:rFonts w:ascii="Times New Roman" w:hAnsi="Times New Roman" w:cs="Times New Roman"/>
                        </w:rPr>
                      </w:pPr>
                      <w:r w:rsidRPr="00171509">
                        <w:rPr>
                          <w:rFonts w:ascii="Times New Roman" w:hAnsi="Times New Roman" w:cs="Times New Roman"/>
                          <w:lang w:eastAsia="zh-CN"/>
                        </w:rPr>
                        <w:t>Fig.3.1 Cassegrain telescope layout</w:t>
                      </w:r>
                    </w:p>
                    <w:p w14:paraId="4EA17748" w14:textId="016DAC53" w:rsidR="00A516E6" w:rsidRPr="00B6656C" w:rsidRDefault="00A516E6" w:rsidP="00A516E6">
                      <w:pPr>
                        <w:spacing w:line="360" w:lineRule="auto"/>
                        <w:jc w:val="center"/>
                        <w:rPr>
                          <w:rFonts w:ascii="Times New Roman" w:hAnsi="Times New Roman" w:cs="Times New Roman"/>
                          <w:b/>
                          <w:bCs/>
                          <w:i/>
                          <w:iCs/>
                          <w:sz w:val="18"/>
                          <w:szCs w:val="18"/>
                        </w:rPr>
                      </w:pPr>
                    </w:p>
                  </w:txbxContent>
                </v:textbox>
                <w10:wrap anchorx="margin"/>
              </v:shape>
            </w:pict>
          </mc:Fallback>
        </mc:AlternateContent>
      </w:r>
      <w:r>
        <w:rPr>
          <w:rFonts w:ascii="Times New Roman" w:hAnsi="Times New Roman" w:cs="Times New Roman"/>
          <w:noProof/>
        </w:rPr>
        <mc:AlternateContent>
          <mc:Choice Requires="wps">
            <w:drawing>
              <wp:anchor distT="0" distB="0" distL="114300" distR="114300" simplePos="0" relativeHeight="251699200" behindDoc="0" locked="0" layoutInCell="1" allowOverlap="1" wp14:anchorId="4B6CE5C0" wp14:editId="42C76515">
                <wp:simplePos x="0" y="0"/>
                <wp:positionH relativeFrom="margin">
                  <wp:posOffset>82882</wp:posOffset>
                </wp:positionH>
                <wp:positionV relativeFrom="paragraph">
                  <wp:posOffset>3049573</wp:posOffset>
                </wp:positionV>
                <wp:extent cx="1852654" cy="238125"/>
                <wp:effectExtent l="0" t="0" r="0" b="0"/>
                <wp:wrapNone/>
                <wp:docPr id="623740835" name="Text Box 6237408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2654" cy="238125"/>
                        </a:xfrm>
                        <a:prstGeom prst="rect">
                          <a:avLst/>
                        </a:prstGeom>
                        <a:noFill/>
                      </wps:spPr>
                      <wps:txbx>
                        <w:txbxContent>
                          <w:p w14:paraId="745A775A" w14:textId="48BBBBB7" w:rsidR="00792C3B" w:rsidRPr="00B6656C" w:rsidRDefault="00792C3B" w:rsidP="00792C3B">
                            <w:pPr>
                              <w:spacing w:line="360" w:lineRule="auto"/>
                              <w:jc w:val="center"/>
                              <w:rPr>
                                <w:rFonts w:ascii="Times New Roman" w:hAnsi="Times New Roman" w:cs="Times New Roman"/>
                                <w:b/>
                                <w:bCs/>
                                <w:i/>
                                <w:iCs/>
                                <w:sz w:val="18"/>
                                <w:szCs w:val="18"/>
                              </w:rPr>
                            </w:pPr>
                            <w:r w:rsidRPr="00171509">
                              <w:rPr>
                                <w:rFonts w:ascii="Times New Roman" w:hAnsi="Times New Roman" w:cs="Times New Roman"/>
                                <w:lang w:eastAsia="zh-CN"/>
                              </w:rPr>
                              <w:t>(a) External image</w:t>
                            </w:r>
                            <w:r>
                              <w:rPr>
                                <w:rFonts w:ascii="Times New Roman" w:hAnsi="Times New Roman" w:cs="Times New Roman"/>
                                <w:lang w:eastAsia="zh-CN"/>
                              </w:rPr>
                              <w:t xml:space="preserve"> plane</w:t>
                            </w:r>
                          </w:p>
                        </w:txbxContent>
                      </wps:txbx>
                      <wps:bodyPr wrap="square" tIns="35100" rIns="67500" bIns="35100" rtlCol="0">
                        <a:noAutofit/>
                      </wps:bodyPr>
                    </wps:wsp>
                  </a:graphicData>
                </a:graphic>
                <wp14:sizeRelH relativeFrom="margin">
                  <wp14:pctWidth>0</wp14:pctWidth>
                </wp14:sizeRelH>
                <wp14:sizeRelV relativeFrom="margin">
                  <wp14:pctHeight>0</wp14:pctHeight>
                </wp14:sizeRelV>
              </wp:anchor>
            </w:drawing>
          </mc:Choice>
          <mc:Fallback>
            <w:pict>
              <v:shape w14:anchorId="4B6CE5C0" id="Text Box 623740835" o:spid="_x0000_s1031" type="#_x0000_t202" style="position:absolute;left:0;text-align:left;margin-left:6.55pt;margin-top:240.1pt;width:145.9pt;height:18.75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" filled="f" stroked="f">
                <v:textbox inset=",.975mm,1.875mm,.975mm">
                  <w:txbxContent>
                    <w:p w14:paraId="745A775A" w14:textId="48BBBBB7" w:rsidR="00792C3B" w:rsidRPr="00B6656C" w:rsidRDefault="00792C3B" w:rsidP="00792C3B">
                      <w:pPr>
                        <w:spacing w:line="360" w:lineRule="auto"/>
                        <w:jc w:val="center"/>
                        <w:rPr>
                          <w:rFonts w:ascii="Times New Roman" w:hAnsi="Times New Roman" w:cs="Times New Roman"/>
                          <w:b/>
                          <w:bCs/>
                          <w:i/>
                          <w:iCs/>
                          <w:sz w:val="18"/>
                          <w:szCs w:val="18"/>
                        </w:rPr>
                      </w:pPr>
                      <w:r w:rsidRPr="00171509">
                        <w:rPr>
                          <w:rFonts w:ascii="Times New Roman" w:hAnsi="Times New Roman" w:cs="Times New Roman"/>
                          <w:lang w:eastAsia="zh-CN"/>
                        </w:rPr>
                        <w:t>(a) External image</w:t>
                      </w:r>
                      <w:r>
                        <w:rPr>
                          <w:rFonts w:ascii="Times New Roman" w:hAnsi="Times New Roman" w:cs="Times New Roman"/>
                          <w:lang w:eastAsia="zh-CN"/>
                        </w:rPr>
                        <w:t xml:space="preserve"> plane</w:t>
                      </w:r>
                    </w:p>
                  </w:txbxContent>
                </v:textbox>
                <w10:wrap anchorx="margin"/>
              </v:shape>
            </w:pict>
          </mc:Fallback>
        </mc:AlternateContent>
      </w:r>
      <w:r>
        <w:rPr>
          <w:rFonts w:ascii="Times New Roman" w:hAnsi="Times New Roman" w:cs="Times New Roman"/>
          <w:noProof/>
        </w:rPr>
        <mc:AlternateContent>
          <mc:Choice Requires="wps">
            <w:drawing>
              <wp:anchor distT="0" distB="0" distL="114300" distR="114300" simplePos="0" relativeHeight="251697152" behindDoc="0" locked="0" layoutInCell="1" allowOverlap="1" wp14:anchorId="4B5500E3" wp14:editId="47D5E07B">
                <wp:simplePos x="0" y="0"/>
                <wp:positionH relativeFrom="margin">
                  <wp:posOffset>3706703</wp:posOffset>
                </wp:positionH>
                <wp:positionV relativeFrom="paragraph">
                  <wp:posOffset>3049393</wp:posOffset>
                </wp:positionV>
                <wp:extent cx="1852654" cy="238125"/>
                <wp:effectExtent l="0" t="0" r="0" b="0"/>
                <wp:wrapNone/>
                <wp:docPr id="1710098666" name="Text Box 17100986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2654" cy="238125"/>
                        </a:xfrm>
                        <a:prstGeom prst="rect">
                          <a:avLst/>
                        </a:prstGeom>
                        <a:noFill/>
                      </wps:spPr>
                      <wps:txbx>
                        <w:txbxContent>
                          <w:p w14:paraId="49347256" w14:textId="4D2893B5" w:rsidR="00792C3B" w:rsidRPr="00B6656C" w:rsidRDefault="00792C3B" w:rsidP="00792C3B">
                            <w:pPr>
                              <w:spacing w:line="360" w:lineRule="auto"/>
                              <w:jc w:val="center"/>
                              <w:rPr>
                                <w:rFonts w:ascii="Times New Roman" w:hAnsi="Times New Roman" w:cs="Times New Roman"/>
                                <w:b/>
                                <w:bCs/>
                                <w:i/>
                                <w:iCs/>
                                <w:sz w:val="18"/>
                                <w:szCs w:val="18"/>
                              </w:rPr>
                            </w:pPr>
                            <w:r w:rsidRPr="00171509">
                              <w:rPr>
                                <w:rFonts w:ascii="Times New Roman" w:hAnsi="Times New Roman" w:cs="Times New Roman"/>
                                <w:lang w:eastAsia="zh-CN"/>
                              </w:rPr>
                              <w:t>(b) Internal image plane</w:t>
                            </w:r>
                          </w:p>
                        </w:txbxContent>
                      </wps:txbx>
                      <wps:bodyPr wrap="square" tIns="35100" rIns="67500" bIns="35100" rtlCol="0">
                        <a:noAutofit/>
                      </wps:bodyPr>
                    </wps:wsp>
                  </a:graphicData>
                </a:graphic>
                <wp14:sizeRelH relativeFrom="margin">
                  <wp14:pctWidth>0</wp14:pctWidth>
                </wp14:sizeRelH>
                <wp14:sizeRelV relativeFrom="margin">
                  <wp14:pctHeight>0</wp14:pctHeight>
                </wp14:sizeRelV>
              </wp:anchor>
            </w:drawing>
          </mc:Choice>
          <mc:Fallback>
            <w:pict>
              <v:shape w14:anchorId="4B5500E3" id="Text Box 1710098666" o:spid="_x0000_s1032" type="#_x0000_t202" style="position:absolute;left:0;text-align:left;margin-left:291.85pt;margin-top:240.1pt;width:145.9pt;height:18.7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" filled="f" stroked="f">
                <v:textbox inset=",.975mm,1.875mm,.975mm">
                  <w:txbxContent>
                    <w:p w14:paraId="49347256" w14:textId="4D2893B5" w:rsidR="00792C3B" w:rsidRPr="00B6656C" w:rsidRDefault="00792C3B" w:rsidP="00792C3B">
                      <w:pPr>
                        <w:spacing w:line="360" w:lineRule="auto"/>
                        <w:jc w:val="center"/>
                        <w:rPr>
                          <w:rFonts w:ascii="Times New Roman" w:hAnsi="Times New Roman" w:cs="Times New Roman"/>
                          <w:b/>
                          <w:bCs/>
                          <w:i/>
                          <w:iCs/>
                          <w:sz w:val="18"/>
                          <w:szCs w:val="18"/>
                        </w:rPr>
                      </w:pPr>
                      <w:r w:rsidRPr="00171509">
                        <w:rPr>
                          <w:rFonts w:ascii="Times New Roman" w:hAnsi="Times New Roman" w:cs="Times New Roman"/>
                          <w:lang w:eastAsia="zh-CN"/>
                        </w:rPr>
                        <w:t>(b) Internal image plane</w:t>
                      </w:r>
                    </w:p>
                  </w:txbxContent>
                </v:textbox>
                <w10:wrap anchorx="margin"/>
              </v:shape>
            </w:pict>
          </mc:Fallback>
        </mc:AlternateContent>
      </w:r>
      <w:r w:rsidR="00792C3B" w:rsidRPr="00792C3B">
        <w:rPr>
          <w:rFonts w:ascii="Times New Roman" w:hAnsi="Times New Roman" w:cs="Times New Roman"/>
          <w:shd w:val="clear" w:color="auto" w:fill="FFFFFF"/>
        </w:rPr>
        <w:drawing>
          <wp:anchor distT="0" distB="0" distL="114300" distR="114300" simplePos="0" relativeHeight="251694080" behindDoc="1" locked="0" layoutInCell="1" allowOverlap="1" wp14:anchorId="2C2E5060" wp14:editId="2652319C">
            <wp:simplePos x="0" y="0"/>
            <wp:positionH relativeFrom="margin">
              <wp:posOffset>2973705</wp:posOffset>
            </wp:positionH>
            <wp:positionV relativeFrom="paragraph">
              <wp:posOffset>2458085</wp:posOffset>
            </wp:positionV>
            <wp:extent cx="2917825" cy="1746250"/>
            <wp:effectExtent l="0" t="0" r="0" b="6350"/>
            <wp:wrapTight wrapText="bothSides">
              <wp:wrapPolygon edited="0">
                <wp:start x="0" y="0"/>
                <wp:lineTo x="0" y="21443"/>
                <wp:lineTo x="21435" y="21443"/>
                <wp:lineTo x="21435" y="0"/>
                <wp:lineTo x="0" y="0"/>
              </wp:wrapPolygon>
            </wp:wrapTight>
            <wp:docPr id="935615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1595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17825" cy="1746250"/>
                    </a:xfrm>
                    <a:prstGeom prst="rect">
                      <a:avLst/>
                    </a:prstGeom>
                  </pic:spPr>
                </pic:pic>
              </a:graphicData>
            </a:graphic>
            <wp14:sizeRelH relativeFrom="margin">
              <wp14:pctWidth>0</wp14:pctWidth>
            </wp14:sizeRelH>
            <wp14:sizeRelV relativeFrom="margin">
              <wp14:pctHeight>0</wp14:pctHeight>
            </wp14:sizeRelV>
          </wp:anchor>
        </w:drawing>
      </w:r>
      <w:r w:rsidR="00792C3B">
        <w:rPr>
          <w:noProof/>
        </w:rPr>
        <w:drawing>
          <wp:anchor distT="0" distB="0" distL="114300" distR="114300" simplePos="0" relativeHeight="251674624" behindDoc="1" locked="0" layoutInCell="1" allowOverlap="1" wp14:anchorId="60986967" wp14:editId="389DB061">
            <wp:simplePos x="0" y="0"/>
            <wp:positionH relativeFrom="margin">
              <wp:posOffset>-222885</wp:posOffset>
            </wp:positionH>
            <wp:positionV relativeFrom="paragraph">
              <wp:posOffset>2505710</wp:posOffset>
            </wp:positionV>
            <wp:extent cx="3155315" cy="1701165"/>
            <wp:effectExtent l="0" t="0" r="6985" b="0"/>
            <wp:wrapTight wrapText="bothSides">
              <wp:wrapPolygon edited="0">
                <wp:start x="0" y="0"/>
                <wp:lineTo x="0" y="21286"/>
                <wp:lineTo x="21517" y="21286"/>
                <wp:lineTo x="21517" y="0"/>
                <wp:lineTo x="0" y="0"/>
              </wp:wrapPolygon>
            </wp:wrapTight>
            <wp:docPr id="4" name="图片 3" descr="A drum with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A drum with colored lines&#10;&#10;AI-generated content may be incorrect."/>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55315" cy="17011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516E6">
        <w:rPr>
          <w:rFonts w:ascii="Times New Roman" w:hAnsi="Times New Roman" w:cs="Times New Roman"/>
          <w:shd w:val="clear" w:color="auto" w:fill="FFFFFF"/>
        </w:rPr>
        <w:t>The fore</w:t>
      </w:r>
      <w:r w:rsidR="00A516E6">
        <w:rPr>
          <w:rFonts w:ascii="Times New Roman" w:hAnsi="Times New Roman" w:cs="Times New Roman" w:hint="eastAsia"/>
          <w:shd w:val="clear" w:color="auto" w:fill="FFFFFF"/>
        </w:rPr>
        <w:t xml:space="preserve"> optics is a simple</w:t>
      </w:r>
      <w:r w:rsidR="00A516E6">
        <w:rPr>
          <w:rFonts w:ascii="Times New Roman" w:hAnsi="Times New Roman" w:cs="Times New Roman"/>
          <w:shd w:val="clear" w:color="auto" w:fill="FFFFFF"/>
        </w:rPr>
        <w:t xml:space="preserve"> catadioptric Cassegrain telescope which</w:t>
      </w:r>
      <w:r w:rsidR="00A516E6" w:rsidRPr="002A038B">
        <w:rPr>
          <w:rFonts w:ascii="Times New Roman" w:hAnsi="Times New Roman" w:cs="Times New Roman"/>
          <w:shd w:val="clear" w:color="auto" w:fill="FFFFFF"/>
        </w:rPr>
        <w:t xml:space="preserve"> utilizes two distinct mirrors: one concave and one convex. Positioned at the base of the telescope tube, the primary mirror is parabolic in shape with a central opening</w:t>
      </w:r>
      <w:r w:rsidR="00A516E6">
        <w:rPr>
          <w:rFonts w:ascii="Times New Roman" w:hAnsi="Times New Roman" w:cs="Times New Roman"/>
          <w:shd w:val="clear" w:color="auto" w:fill="FFFFFF"/>
        </w:rPr>
        <w:t xml:space="preserve">. </w:t>
      </w:r>
      <w:r w:rsidR="00A516E6" w:rsidRPr="002A038B">
        <w:rPr>
          <w:rFonts w:ascii="Times New Roman" w:hAnsi="Times New Roman" w:cs="Times New Roman"/>
          <w:shd w:val="clear" w:color="auto" w:fill="FFFFFF"/>
        </w:rPr>
        <w:t>Meanwhile, the secondary mirror, which is hyperbolic and convex, is smaller in size and placed near the top of the tube, within the focal point of the primary mirror</w:t>
      </w:r>
      <w:r w:rsidR="00A516E6">
        <w:rPr>
          <w:rFonts w:ascii="Times New Roman" w:hAnsi="Times New Roman" w:cs="Times New Roman"/>
          <w:shd w:val="clear" w:color="auto" w:fill="FFFFFF"/>
        </w:rPr>
        <w:t xml:space="preserve"> </w:t>
      </w:r>
      <w:sdt>
        <w:sdtPr>
          <w:rPr>
            <w:rFonts w:ascii="Times New Roman" w:hAnsi="Times New Roman" w:cs="Times New Roman"/>
            <w:color w:val="000000"/>
            <w:shd w:val="clear" w:color="auto" w:fill="FFFFFF"/>
          </w:rPr>
          <w:tag w:val="MENDELEY_CITATION_v3_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"/>
          <w:id w:val="-280554"/>
          <w:placeholder>
            <w:docPart w:val="F773711D8CBD457BBB6297B4EFF65708"/>
          </w:placeholder>
        </w:sdtPr>
        <w:sdtContent>
          <w:r w:rsidRPr="00580251">
            <w:rPr>
              <w:rFonts w:ascii="Times New Roman" w:hAnsi="Times New Roman" w:cs="Times New Roman"/>
              <w:color w:val="000000"/>
              <w:shd w:val="clear" w:color="auto" w:fill="FFFFFF"/>
            </w:rPr>
            <w:t>[22]</w:t>
          </w:r>
        </w:sdtContent>
      </w:sdt>
      <w:r w:rsidR="00A516E6" w:rsidRPr="002A038B">
        <w:rPr>
          <w:rFonts w:ascii="Times New Roman" w:hAnsi="Times New Roman" w:cs="Times New Roman"/>
          <w:shd w:val="clear" w:color="auto" w:fill="FFFFFF"/>
        </w:rPr>
        <w:t>.</w:t>
      </w:r>
      <w:r w:rsidR="00A516E6">
        <w:rPr>
          <w:shd w:val="clear" w:color="auto" w:fill="FFFFFF"/>
        </w:rPr>
        <w:t xml:space="preserve"> </w:t>
      </w:r>
      <w:r w:rsidR="00A516E6" w:rsidRPr="00DF4196">
        <w:rPr>
          <w:rFonts w:ascii="Times New Roman" w:hAnsi="Times New Roman" w:cs="Times New Roman"/>
          <w:color w:val="A02B93" w:themeColor="accent5"/>
          <w:shd w:val="clear" w:color="auto" w:fill="FFFFFF"/>
        </w:rPr>
        <w:t xml:space="preserve">But </w:t>
      </w:r>
      <w:r w:rsidR="00A516E6" w:rsidRPr="00DF4196">
        <w:rPr>
          <w:rFonts w:ascii="Times New Roman" w:hAnsi="Times New Roman" w:cs="Times New Roman"/>
          <w:color w:val="A02B93" w:themeColor="accent5"/>
          <w:shd w:val="clear" w:color="auto" w:fill="FFFFFF"/>
        </w:rPr>
        <w:lastRenderedPageBreak/>
        <w:t>as illustrated in Fig. 3.1a, the image plane of a Cassegrain telescope typically lies behind the primary reflector, facilitating the installation of sensors or eyepieces. However, in this payload system, re-imaging is necessary to incorporate hyperspectral imaging capabilities (spectrometer), and there is a constraint on system overall length. Therefore, as depicted in Fig. 3.1b, the image plane is repositioned inside the telescope, specifically between the primary and secondary reflectors. This arrangement allows the collimator to be placed internally, further reducing the overall system length</w:t>
      </w:r>
      <w:r w:rsidR="00A516E6" w:rsidRPr="00171509">
        <w:rPr>
          <w:rFonts w:ascii="Times New Roman" w:hAnsi="Times New Roman" w:cs="Times New Roman"/>
          <w:shd w:val="clear" w:color="auto" w:fill="FFFFFF"/>
        </w:rPr>
        <w:t>.</w:t>
      </w:r>
    </w:p>
    <w:p w14:paraId="6155762D" w14:textId="30FB0238" w:rsidR="00A516E6" w:rsidRPr="00171509" w:rsidRDefault="00A516E6" w:rsidP="00A516E6">
      <w:pPr>
        <w:spacing w:line="360" w:lineRule="auto"/>
        <w:rPr>
          <w:rFonts w:ascii="Times New Roman" w:hAnsi="Times New Roman" w:cs="Times New Roman"/>
          <w:shd w:val="clear" w:color="auto" w:fill="FFFFFF"/>
        </w:rPr>
      </w:pPr>
    </w:p>
    <w:p w14:paraId="26A37C2F" w14:textId="34B8112F" w:rsidR="00A516E6" w:rsidRPr="00171509" w:rsidRDefault="00A516E6" w:rsidP="00A516E6">
      <w:pPr>
        <w:ind w:firstLineChars="600" w:firstLine="1320"/>
        <w:rPr>
          <w:rFonts w:ascii="Times New Roman" w:hAnsi="Times New Roman" w:cs="Times New Roman"/>
        </w:rPr>
      </w:pPr>
      <w:r w:rsidRPr="00171509">
        <w:rPr>
          <w:rFonts w:ascii="Times New Roman" w:hAnsi="Times New Roman" w:cs="Times New Roman"/>
          <w:lang w:eastAsia="zh-CN"/>
        </w:rPr>
        <w:t xml:space="preserve"> </w:t>
      </w:r>
    </w:p>
    <w:p w14:paraId="5ABC9F47" w14:textId="71ACE358" w:rsidR="00A516E6" w:rsidRPr="00171509" w:rsidRDefault="00A516E6" w:rsidP="00A516E6">
      <w:pPr>
        <w:spacing w:line="360" w:lineRule="auto"/>
        <w:jc w:val="both"/>
        <w:rPr>
          <w:rFonts w:ascii="Times New Roman" w:hAnsi="Times New Roman" w:cs="Times New Roman"/>
          <w:shd w:val="clear" w:color="auto" w:fill="FFFFFF"/>
        </w:rPr>
      </w:pPr>
      <w:r w:rsidRPr="00171509">
        <w:rPr>
          <w:rFonts w:ascii="Times New Roman" w:hAnsi="Times New Roman" w:cs="Times New Roman"/>
          <w:shd w:val="clear" w:color="auto" w:fill="FFFFFF"/>
        </w:rPr>
        <w:t>However, this alteration introduces some drawbacks. Specifically, the available space between the image plane and the secondary reflector is decreased, preventing the insertion of correction lens. Consequently, the system cannot achieve diffraction-limited image quality, and any residual aberrations must instead be compensated for by the collimator lens assembly.</w:t>
      </w:r>
    </w:p>
    <w:p w14:paraId="302484A5" w14:textId="440BC29C" w:rsidR="00A516E6" w:rsidRPr="00171509" w:rsidRDefault="00792C3B" w:rsidP="00A516E6">
      <w:pPr>
        <w:spacing w:line="360" w:lineRule="auto"/>
        <w:jc w:val="both"/>
        <w:rPr>
          <w:rFonts w:ascii="Times New Roman" w:hAnsi="Times New Roman" w:cs="Times New Roman"/>
          <w:shd w:val="clear" w:color="auto" w:fill="FFFFFF"/>
        </w:rPr>
      </w:pPr>
      <w:r w:rsidRPr="00792C3B">
        <w:rPr>
          <w:rFonts w:ascii="Times New Roman" w:hAnsi="Times New Roman" w:cs="Times New Roman"/>
          <w:color w:val="000000" w:themeColor="text1"/>
        </w:rPr>
        <w:drawing>
          <wp:anchor distT="0" distB="0" distL="114300" distR="114300" simplePos="0" relativeHeight="251695104" behindDoc="1" locked="0" layoutInCell="1" allowOverlap="1" wp14:anchorId="189EB0BC" wp14:editId="058048C0">
            <wp:simplePos x="0" y="0"/>
            <wp:positionH relativeFrom="margin">
              <wp:align>center</wp:align>
            </wp:positionH>
            <wp:positionV relativeFrom="paragraph">
              <wp:posOffset>1257217</wp:posOffset>
            </wp:positionV>
            <wp:extent cx="4039235" cy="2339975"/>
            <wp:effectExtent l="0" t="0" r="0" b="3175"/>
            <wp:wrapTight wrapText="bothSides">
              <wp:wrapPolygon edited="0">
                <wp:start x="0" y="0"/>
                <wp:lineTo x="0" y="21453"/>
                <wp:lineTo x="21495" y="21453"/>
                <wp:lineTo x="21495" y="0"/>
                <wp:lineTo x="0" y="0"/>
              </wp:wrapPolygon>
            </wp:wrapTight>
            <wp:docPr id="921093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093077" name=""/>
                    <pic:cNvPicPr/>
                  </pic:nvPicPr>
                  <pic:blipFill>
                    <a:blip r:embed="rId14">
                      <a:extLst>
                        <a:ext uri="{28A0092B-C50C-407E-A947-70E740481C1C}">
                          <a14:useLocalDpi xmlns:a14="http://schemas.microsoft.com/office/drawing/2010/main" val="0"/>
                        </a:ext>
                      </a:extLst>
                    </a:blip>
                    <a:stretch>
                      <a:fillRect/>
                    </a:stretch>
                  </pic:blipFill>
                  <pic:spPr>
                    <a:xfrm>
                      <a:off x="0" y="0"/>
                      <a:ext cx="4039235" cy="2339975"/>
                    </a:xfrm>
                    <a:prstGeom prst="rect">
                      <a:avLst/>
                    </a:prstGeom>
                  </pic:spPr>
                </pic:pic>
              </a:graphicData>
            </a:graphic>
          </wp:anchor>
        </w:drawing>
      </w:r>
      <w:r w:rsidR="00A516E6" w:rsidRPr="00171509">
        <w:rPr>
          <w:rFonts w:ascii="Times New Roman" w:hAnsi="Times New Roman" w:cs="Times New Roman"/>
          <w:shd w:val="clear" w:color="auto" w:fill="FFFFFF"/>
        </w:rPr>
        <w:t>The role of the collimator lens group is to transform the image formed by the fore-optics into parallel rays before directing them onto the grating. In this paper, the collimator lens group additionally corrects residual aberrations originating from the fore-optics.</w:t>
      </w:r>
      <w:r w:rsidR="00A516E6" w:rsidRPr="00171509">
        <w:rPr>
          <w:rFonts w:ascii="Times New Roman" w:hAnsi="Times New Roman" w:cs="Times New Roman"/>
          <w:shd w:val="clear" w:color="auto" w:fill="FFFFFF"/>
        </w:rPr>
        <w:br/>
        <w:t>An appropriate initial lens structure is chosen based on experience, and an idealized lens replaces the condenser in the initial layout. The optimized arrangement of the lens group is illustrated in Fig. 3.2</w:t>
      </w:r>
    </w:p>
    <w:p w14:paraId="2A3FCA49" w14:textId="3F71A1CD" w:rsidR="00A516E6" w:rsidRPr="00A516E6" w:rsidRDefault="00A516E6" w:rsidP="00A516E6">
      <w:pPr>
        <w:spacing w:line="360" w:lineRule="auto"/>
        <w:jc w:val="both"/>
        <w:rPr>
          <w:rFonts w:ascii="Times New Roman" w:hAnsi="Times New Roman" w:cs="Times New Roman"/>
          <w:color w:val="000000" w:themeColor="text1"/>
        </w:rPr>
      </w:pPr>
    </w:p>
    <w:p w14:paraId="35A78BBB" w14:textId="26506E5B" w:rsidR="00A516E6" w:rsidRDefault="00A516E6" w:rsidP="0077756A">
      <w:pPr>
        <w:spacing w:line="360" w:lineRule="auto"/>
        <w:ind w:firstLine="800"/>
        <w:jc w:val="both"/>
        <w:rPr>
          <w:rFonts w:ascii="Times New Roman" w:hAnsi="Times New Roman" w:cs="Times New Roman"/>
          <w:color w:val="000000" w:themeColor="text1"/>
        </w:rPr>
      </w:pPr>
    </w:p>
    <w:p w14:paraId="108DCC03" w14:textId="73D251FE" w:rsidR="00A516E6" w:rsidRDefault="00A516E6" w:rsidP="0077756A">
      <w:pPr>
        <w:spacing w:line="360" w:lineRule="auto"/>
        <w:ind w:firstLine="800"/>
        <w:jc w:val="both"/>
        <w:rPr>
          <w:rFonts w:ascii="Times New Roman" w:hAnsi="Times New Roman" w:cs="Times New Roman"/>
          <w:color w:val="000000" w:themeColor="text1"/>
        </w:rPr>
      </w:pPr>
    </w:p>
    <w:p w14:paraId="1BBE6D99" w14:textId="68C98E15" w:rsidR="00A516E6" w:rsidRDefault="00A516E6" w:rsidP="00A516E6">
      <w:pPr>
        <w:spacing w:line="360" w:lineRule="auto"/>
        <w:jc w:val="both"/>
        <w:rPr>
          <w:rFonts w:ascii="Times New Roman" w:hAnsi="Times New Roman" w:cs="Times New Roman"/>
          <w:color w:val="000000" w:themeColor="text1"/>
        </w:rPr>
      </w:pPr>
    </w:p>
    <w:p w14:paraId="1BD0D21D" w14:textId="2168EB6F" w:rsidR="00792C3B" w:rsidRDefault="00792C3B" w:rsidP="00A516E6">
      <w:pPr>
        <w:spacing w:line="360" w:lineRule="auto"/>
        <w:jc w:val="both"/>
        <w:rPr>
          <w:rFonts w:ascii="Times New Roman" w:hAnsi="Times New Roman" w:cs="Times New Roman"/>
          <w:color w:val="000000" w:themeColor="text1"/>
        </w:rPr>
      </w:pPr>
    </w:p>
    <w:p w14:paraId="0A99BA06" w14:textId="0B38B062" w:rsidR="00792C3B" w:rsidRDefault="00792C3B" w:rsidP="00A516E6">
      <w:pPr>
        <w:spacing w:line="360" w:lineRule="auto"/>
        <w:jc w:val="both"/>
        <w:rPr>
          <w:rFonts w:ascii="Times New Roman" w:hAnsi="Times New Roman" w:cs="Times New Roman"/>
          <w:color w:val="000000" w:themeColor="text1"/>
        </w:rPr>
      </w:pPr>
    </w:p>
    <w:p w14:paraId="0D472162" w14:textId="5A2C26A4" w:rsidR="00792C3B" w:rsidRDefault="00792C3B" w:rsidP="00A516E6">
      <w:pPr>
        <w:spacing w:line="360" w:lineRule="auto"/>
        <w:jc w:val="both"/>
        <w:rPr>
          <w:rFonts w:ascii="Times New Roman" w:hAnsi="Times New Roman" w:cs="Times New Roman"/>
          <w:color w:val="000000" w:themeColor="text1"/>
        </w:rPr>
      </w:pPr>
      <w:r>
        <w:rPr>
          <w:rFonts w:ascii="Times New Roman" w:hAnsi="Times New Roman" w:cs="Times New Roman"/>
          <w:noProof/>
        </w:rPr>
        <mc:AlternateContent>
          <mc:Choice Requires="wps">
            <w:drawing>
              <wp:anchor distT="0" distB="0" distL="114300" distR="114300" simplePos="0" relativeHeight="251680768" behindDoc="0" locked="0" layoutInCell="1" allowOverlap="1" wp14:anchorId="5C325140" wp14:editId="491ED58E">
                <wp:simplePos x="0" y="0"/>
                <wp:positionH relativeFrom="margin">
                  <wp:align>center</wp:align>
                </wp:positionH>
                <wp:positionV relativeFrom="paragraph">
                  <wp:posOffset>239174</wp:posOffset>
                </wp:positionV>
                <wp:extent cx="3528204" cy="238125"/>
                <wp:effectExtent l="0" t="0" r="0" b="0"/>
                <wp:wrapNone/>
                <wp:docPr id="1513721886" name="Text Box 15137218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8204" cy="238125"/>
                        </a:xfrm>
                        <a:prstGeom prst="rect">
                          <a:avLst/>
                        </a:prstGeom>
                        <a:noFill/>
                      </wps:spPr>
                      <wps:txbx>
                        <w:txbxContent>
                          <w:p w14:paraId="49F825E9" w14:textId="77777777" w:rsidR="00A516E6" w:rsidRPr="00171509" w:rsidRDefault="00A516E6" w:rsidP="00A516E6">
                            <w:pPr>
                              <w:jc w:val="center"/>
                              <w:rPr>
                                <w:rFonts w:ascii="Times New Roman" w:hAnsi="Times New Roman" w:cs="Times New Roman"/>
                              </w:rPr>
                            </w:pPr>
                            <w:r w:rsidRPr="00171509">
                              <w:rPr>
                                <w:rFonts w:ascii="Times New Roman" w:hAnsi="Times New Roman" w:cs="Times New Roman"/>
                                <w:lang w:eastAsia="zh-CN"/>
                              </w:rPr>
                              <w:t>Fig.3</w:t>
                            </w:r>
                            <w:r>
                              <w:rPr>
                                <w:rFonts w:ascii="Times New Roman" w:hAnsi="Times New Roman" w:cs="Times New Roman"/>
                                <w:lang w:eastAsia="zh-CN"/>
                              </w:rPr>
                              <w:t>.2</w:t>
                            </w:r>
                            <w:r w:rsidRPr="00171509">
                              <w:rPr>
                                <w:rFonts w:ascii="Times New Roman" w:hAnsi="Times New Roman" w:cs="Times New Roman"/>
                                <w:lang w:eastAsia="zh-CN"/>
                              </w:rPr>
                              <w:t xml:space="preserve"> Collimator lens group layout</w:t>
                            </w:r>
                          </w:p>
                          <w:p w14:paraId="6E3EE48B" w14:textId="77777777" w:rsidR="00A516E6" w:rsidRPr="00B6656C" w:rsidRDefault="00A516E6" w:rsidP="00A516E6">
                            <w:pPr>
                              <w:spacing w:line="360" w:lineRule="auto"/>
                              <w:jc w:val="center"/>
                              <w:rPr>
                                <w:rFonts w:ascii="Times New Roman" w:hAnsi="Times New Roman" w:cs="Times New Roman"/>
                                <w:b/>
                                <w:bCs/>
                                <w:i/>
                                <w:iCs/>
                                <w:sz w:val="18"/>
                                <w:szCs w:val="18"/>
                              </w:rPr>
                            </w:pPr>
                          </w:p>
                        </w:txbxContent>
                      </wps:txbx>
                      <wps:bodyPr wrap="square" tIns="35100" rIns="67500" bIns="35100" rtlCol="0">
                        <a:noAutofit/>
                      </wps:bodyPr>
                    </wps:wsp>
                  </a:graphicData>
                </a:graphic>
                <wp14:sizeRelH relativeFrom="margin">
                  <wp14:pctWidth>0</wp14:pctWidth>
                </wp14:sizeRelH>
                <wp14:sizeRelV relativeFrom="margin">
                  <wp14:pctHeight>0</wp14:pctHeight>
                </wp14:sizeRelV>
              </wp:anchor>
            </w:drawing>
          </mc:Choice>
          <mc:Fallback>
            <w:pict>
              <v:shape w14:anchorId="5C325140" id="Text Box 1513721886" o:spid="_x0000_s1033" type="#_x0000_t202" style="position:absolute;left:0;text-align:left;margin-left:0;margin-top:18.85pt;width:277.8pt;height:18.75pt;z-index:2516807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" filled="f" stroked="f">
                <v:textbox inset=",.975mm,1.875mm,.975mm">
                  <w:txbxContent>
                    <w:p w14:paraId="49F825E9" w14:textId="77777777" w:rsidR="00A516E6" w:rsidRPr="00171509" w:rsidRDefault="00A516E6" w:rsidP="00A516E6">
                      <w:pPr>
                        <w:jc w:val="center"/>
                        <w:rPr>
                          <w:rFonts w:ascii="Times New Roman" w:hAnsi="Times New Roman" w:cs="Times New Roman"/>
                        </w:rPr>
                      </w:pPr>
                      <w:r w:rsidRPr="00171509">
                        <w:rPr>
                          <w:rFonts w:ascii="Times New Roman" w:hAnsi="Times New Roman" w:cs="Times New Roman"/>
                          <w:lang w:eastAsia="zh-CN"/>
                        </w:rPr>
                        <w:t>Fig.3</w:t>
                      </w:r>
                      <w:r>
                        <w:rPr>
                          <w:rFonts w:ascii="Times New Roman" w:hAnsi="Times New Roman" w:cs="Times New Roman"/>
                          <w:lang w:eastAsia="zh-CN"/>
                        </w:rPr>
                        <w:t>.2</w:t>
                      </w:r>
                      <w:r w:rsidRPr="00171509">
                        <w:rPr>
                          <w:rFonts w:ascii="Times New Roman" w:hAnsi="Times New Roman" w:cs="Times New Roman"/>
                          <w:lang w:eastAsia="zh-CN"/>
                        </w:rPr>
                        <w:t xml:space="preserve"> Collimator lens group layout</w:t>
                      </w:r>
                    </w:p>
                    <w:p w14:paraId="6E3EE48B" w14:textId="77777777" w:rsidR="00A516E6" w:rsidRPr="00B6656C" w:rsidRDefault="00A516E6" w:rsidP="00A516E6">
                      <w:pPr>
                        <w:spacing w:line="360" w:lineRule="auto"/>
                        <w:jc w:val="center"/>
                        <w:rPr>
                          <w:rFonts w:ascii="Times New Roman" w:hAnsi="Times New Roman" w:cs="Times New Roman"/>
                          <w:b/>
                          <w:bCs/>
                          <w:i/>
                          <w:iCs/>
                          <w:sz w:val="18"/>
                          <w:szCs w:val="18"/>
                        </w:rPr>
                      </w:pPr>
                    </w:p>
                  </w:txbxContent>
                </v:textbox>
                <w10:wrap anchorx="margin"/>
              </v:shape>
            </w:pict>
          </mc:Fallback>
        </mc:AlternateContent>
      </w:r>
    </w:p>
    <w:p w14:paraId="1693F24A" w14:textId="728B87B2" w:rsidR="00792C3B" w:rsidRDefault="00792C3B" w:rsidP="00A516E6">
      <w:pPr>
        <w:spacing w:line="360" w:lineRule="auto"/>
        <w:jc w:val="both"/>
        <w:rPr>
          <w:rFonts w:ascii="Times New Roman" w:hAnsi="Times New Roman" w:cs="Times New Roman"/>
          <w:color w:val="000000" w:themeColor="text1"/>
        </w:rPr>
      </w:pPr>
    </w:p>
    <w:p w14:paraId="7F9BDBEA" w14:textId="5962325A" w:rsidR="00792C3B" w:rsidRDefault="00792C3B" w:rsidP="00A516E6">
      <w:pPr>
        <w:spacing w:line="360" w:lineRule="auto"/>
        <w:jc w:val="both"/>
        <w:rPr>
          <w:rFonts w:ascii="Times New Roman" w:hAnsi="Times New Roman" w:cs="Times New Roman"/>
          <w:color w:val="000000" w:themeColor="text1"/>
        </w:rPr>
      </w:pPr>
    </w:p>
    <w:p w14:paraId="4D97BF5F" w14:textId="75CCCF4F" w:rsidR="0077756A" w:rsidRDefault="0077756A" w:rsidP="00A516E6">
      <w:pPr>
        <w:spacing w:line="360" w:lineRule="auto"/>
        <w:jc w:val="both"/>
        <w:rPr>
          <w:rFonts w:ascii="Times New Roman" w:hAnsi="Times New Roman" w:cs="Times New Roman"/>
          <w:color w:val="000000" w:themeColor="text1"/>
        </w:rPr>
      </w:pPr>
      <w:r>
        <w:rPr>
          <w:rFonts w:ascii="Times New Roman" w:hAnsi="Times New Roman" w:cs="Times New Roman" w:hint="eastAsia"/>
          <w:color w:val="000000" w:themeColor="text1"/>
        </w:rPr>
        <w:t>2.2.2 Spectrometer Design</w:t>
      </w:r>
    </w:p>
    <w:p w14:paraId="6849B318" w14:textId="1B497C4C" w:rsidR="00A516E6" w:rsidRPr="00A516E6" w:rsidRDefault="00A516E6" w:rsidP="00A516E6">
      <w:pPr>
        <w:spacing w:line="360" w:lineRule="auto"/>
        <w:jc w:val="both"/>
        <w:rPr>
          <w:rFonts w:ascii="Times New Roman" w:hAnsi="Times New Roman" w:cs="Times New Roman"/>
          <w:color w:val="E97132" w:themeColor="accent2"/>
        </w:rPr>
      </w:pPr>
      <w:r w:rsidRPr="00A516E6">
        <w:rPr>
          <w:rFonts w:ascii="Times New Roman" w:hAnsi="Times New Roman" w:cs="Times New Roman"/>
          <w:color w:val="E97132" w:themeColor="accent2"/>
        </w:rPr>
        <w:t xml:space="preserve">The fore-optics consist of a reflective telescope, which exhibits polarization sensitivity. To prevent exacerbating this sensitivity, a transmission diffraction grating is employed. Since maximizing energy efficiency is critical, a diffraction grating with a low groove density of 300 grooves/mm is selected. The </w:t>
      </w:r>
      <w:r w:rsidRPr="00A516E6">
        <w:rPr>
          <w:rFonts w:ascii="Times New Roman" w:hAnsi="Times New Roman" w:cs="Times New Roman"/>
          <w:color w:val="E97132" w:themeColor="accent2"/>
        </w:rPr>
        <w:lastRenderedPageBreak/>
        <w:t>spectrometer design consists of a planar-type transmission grating element and a condenser lens group. The condenser lens group's purpose is to refocus the dispersed spectra onto the image sensor. During optimization, particular attention should be given to the angles at which different fields of view (FOV) strike the sensor. Ideally, the rays should arrive as perpendicular as possible, meaning the lens group should be designed to be telecentric. The layout of the spectrometer can be seen in Fig 3.3 below</w:t>
      </w:r>
    </w:p>
    <w:p w14:paraId="56A828B1" w14:textId="103BA9F8" w:rsidR="00A516E6" w:rsidRDefault="00A516E6" w:rsidP="00A516E6">
      <w:pPr>
        <w:spacing w:line="360" w:lineRule="auto"/>
        <w:jc w:val="both"/>
        <w:rPr>
          <w:rFonts w:ascii="Times New Roman" w:hAnsi="Times New Roman" w:cs="Times New Roman"/>
          <w:color w:val="000000" w:themeColor="text1"/>
        </w:rPr>
      </w:pPr>
    </w:p>
    <w:p w14:paraId="33D49D5C" w14:textId="7E47E892" w:rsidR="00A516E6" w:rsidRDefault="00A516E6" w:rsidP="00A516E6">
      <w:pPr>
        <w:spacing w:line="360" w:lineRule="auto"/>
        <w:jc w:val="both"/>
        <w:rPr>
          <w:rFonts w:ascii="Times New Roman" w:hAnsi="Times New Roman" w:cs="Times New Roman"/>
          <w:color w:val="000000" w:themeColor="text1"/>
        </w:rPr>
      </w:pPr>
    </w:p>
    <w:p w14:paraId="31619F75" w14:textId="546F4ECE" w:rsidR="00A516E6" w:rsidRDefault="00A516E6" w:rsidP="00A516E6">
      <w:pPr>
        <w:spacing w:line="360" w:lineRule="auto"/>
        <w:jc w:val="both"/>
        <w:rPr>
          <w:rFonts w:ascii="Times New Roman" w:hAnsi="Times New Roman" w:cs="Times New Roman"/>
          <w:color w:val="000000" w:themeColor="text1"/>
        </w:rPr>
      </w:pPr>
    </w:p>
    <w:p w14:paraId="6F4E42EF" w14:textId="09B349DF" w:rsidR="00A516E6" w:rsidRDefault="00A516E6" w:rsidP="00A516E6">
      <w:pPr>
        <w:spacing w:line="360" w:lineRule="auto"/>
        <w:jc w:val="both"/>
        <w:rPr>
          <w:rFonts w:ascii="Times New Roman" w:hAnsi="Times New Roman" w:cs="Times New Roman"/>
          <w:color w:val="000000" w:themeColor="text1"/>
        </w:rPr>
      </w:pPr>
    </w:p>
    <w:p w14:paraId="213E3CD9" w14:textId="02FF18EC" w:rsidR="00A516E6" w:rsidRDefault="00792C3B" w:rsidP="00A516E6">
      <w:pPr>
        <w:spacing w:line="360" w:lineRule="auto"/>
        <w:jc w:val="both"/>
        <w:rPr>
          <w:rFonts w:ascii="Times New Roman" w:hAnsi="Times New Roman" w:cs="Times New Roman"/>
          <w:color w:val="000000" w:themeColor="text1"/>
        </w:rPr>
      </w:pPr>
      <w:r w:rsidRPr="00792C3B">
        <w:rPr>
          <w:rFonts w:ascii="Times New Roman" w:hAnsi="Times New Roman" w:cs="Times New Roman"/>
          <w:color w:val="000000" w:themeColor="text1"/>
        </w:rPr>
        <w:drawing>
          <wp:inline distT="0" distB="0" distL="0" distR="0" wp14:anchorId="0F6BD3B4" wp14:editId="510DB4A6">
            <wp:extent cx="5731510" cy="1540510"/>
            <wp:effectExtent l="0" t="0" r="2540" b="2540"/>
            <wp:docPr id="1961441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41756" name=""/>
                    <pic:cNvPicPr/>
                  </pic:nvPicPr>
                  <pic:blipFill>
                    <a:blip r:embed="rId15"/>
                    <a:stretch>
                      <a:fillRect/>
                    </a:stretch>
                  </pic:blipFill>
                  <pic:spPr>
                    <a:xfrm>
                      <a:off x="0" y="0"/>
                      <a:ext cx="5731510" cy="1540510"/>
                    </a:xfrm>
                    <a:prstGeom prst="rect">
                      <a:avLst/>
                    </a:prstGeom>
                  </pic:spPr>
                </pic:pic>
              </a:graphicData>
            </a:graphic>
          </wp:inline>
        </w:drawing>
      </w:r>
    </w:p>
    <w:p w14:paraId="032FA328" w14:textId="6DAD2DCB" w:rsidR="00A516E6" w:rsidRDefault="00A516E6" w:rsidP="00A516E6">
      <w:pPr>
        <w:spacing w:line="360" w:lineRule="auto"/>
        <w:jc w:val="both"/>
        <w:rPr>
          <w:rFonts w:ascii="Times New Roman" w:hAnsi="Times New Roman" w:cs="Times New Roman"/>
          <w:color w:val="000000" w:themeColor="text1"/>
        </w:rPr>
      </w:pPr>
      <w:r>
        <w:rPr>
          <w:rFonts w:ascii="Times New Roman" w:hAnsi="Times New Roman" w:cs="Times New Roman"/>
          <w:noProof/>
        </w:rPr>
        <mc:AlternateContent>
          <mc:Choice Requires="wps">
            <w:drawing>
              <wp:anchor distT="0" distB="0" distL="114300" distR="114300" simplePos="0" relativeHeight="251684864" behindDoc="0" locked="0" layoutInCell="1" allowOverlap="1" wp14:anchorId="6DD4CA3C" wp14:editId="768F474F">
                <wp:simplePos x="0" y="0"/>
                <wp:positionH relativeFrom="margin">
                  <wp:align>center</wp:align>
                </wp:positionH>
                <wp:positionV relativeFrom="paragraph">
                  <wp:posOffset>14356</wp:posOffset>
                </wp:positionV>
                <wp:extent cx="3528204" cy="238125"/>
                <wp:effectExtent l="0" t="0" r="0" b="0"/>
                <wp:wrapNone/>
                <wp:docPr id="1390434004" name="Text Box 13904340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8204" cy="238125"/>
                        </a:xfrm>
                        <a:prstGeom prst="rect">
                          <a:avLst/>
                        </a:prstGeom>
                        <a:noFill/>
                      </wps:spPr>
                      <wps:txbx>
                        <w:txbxContent>
                          <w:p w14:paraId="6E03862D" w14:textId="77777777" w:rsidR="00A516E6" w:rsidRPr="00171509" w:rsidRDefault="00A516E6" w:rsidP="00A516E6">
                            <w:pPr>
                              <w:jc w:val="center"/>
                              <w:rPr>
                                <w:rFonts w:ascii="Times New Roman" w:hAnsi="Times New Roman" w:cs="Times New Roman"/>
                              </w:rPr>
                            </w:pPr>
                            <w:r w:rsidRPr="00171509">
                              <w:rPr>
                                <w:rFonts w:ascii="Times New Roman" w:hAnsi="Times New Roman" w:cs="Times New Roman"/>
                                <w:lang w:eastAsia="zh-CN"/>
                              </w:rPr>
                              <w:t>Fig.</w:t>
                            </w:r>
                            <w:r>
                              <w:rPr>
                                <w:rFonts w:ascii="Times New Roman" w:hAnsi="Times New Roman" w:cs="Times New Roman"/>
                                <w:lang w:eastAsia="zh-CN"/>
                              </w:rPr>
                              <w:t>3.3</w:t>
                            </w:r>
                            <w:r w:rsidRPr="00171509">
                              <w:rPr>
                                <w:rFonts w:ascii="Times New Roman" w:hAnsi="Times New Roman" w:cs="Times New Roman"/>
                                <w:lang w:eastAsia="zh-CN"/>
                              </w:rPr>
                              <w:t xml:space="preserve"> Condenser lens group layout</w:t>
                            </w:r>
                          </w:p>
                          <w:p w14:paraId="12F1F9AA" w14:textId="77777777" w:rsidR="00A516E6" w:rsidRPr="00B6656C" w:rsidRDefault="00A516E6" w:rsidP="00A516E6">
                            <w:pPr>
                              <w:spacing w:line="360" w:lineRule="auto"/>
                              <w:jc w:val="center"/>
                              <w:rPr>
                                <w:rFonts w:ascii="Times New Roman" w:hAnsi="Times New Roman" w:cs="Times New Roman"/>
                                <w:b/>
                                <w:bCs/>
                                <w:i/>
                                <w:iCs/>
                                <w:sz w:val="18"/>
                                <w:szCs w:val="18"/>
                              </w:rPr>
                            </w:pPr>
                          </w:p>
                        </w:txbxContent>
                      </wps:txbx>
                      <wps:bodyPr wrap="square" tIns="35100" rIns="67500" bIns="35100" rtlCol="0">
                        <a:noAutofit/>
                      </wps:bodyPr>
                    </wps:wsp>
                  </a:graphicData>
                </a:graphic>
                <wp14:sizeRelH relativeFrom="margin">
                  <wp14:pctWidth>0</wp14:pctWidth>
                </wp14:sizeRelH>
                <wp14:sizeRelV relativeFrom="margin">
                  <wp14:pctHeight>0</wp14:pctHeight>
                </wp14:sizeRelV>
              </wp:anchor>
            </w:drawing>
          </mc:Choice>
          <mc:Fallback>
            <w:pict>
              <v:shape w14:anchorId="6DD4CA3C" id="Text Box 1390434004" o:spid="_x0000_s1034" type="#_x0000_t202" style="position:absolute;left:0;text-align:left;margin-left:0;margin-top:1.15pt;width:277.8pt;height:18.75pt;z-index:2516848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" filled="f" stroked="f">
                <v:textbox inset=",.975mm,1.875mm,.975mm">
                  <w:txbxContent>
                    <w:p w14:paraId="6E03862D" w14:textId="77777777" w:rsidR="00A516E6" w:rsidRPr="00171509" w:rsidRDefault="00A516E6" w:rsidP="00A516E6">
                      <w:pPr>
                        <w:jc w:val="center"/>
                        <w:rPr>
                          <w:rFonts w:ascii="Times New Roman" w:hAnsi="Times New Roman" w:cs="Times New Roman"/>
                        </w:rPr>
                      </w:pPr>
                      <w:r w:rsidRPr="00171509">
                        <w:rPr>
                          <w:rFonts w:ascii="Times New Roman" w:hAnsi="Times New Roman" w:cs="Times New Roman"/>
                          <w:lang w:eastAsia="zh-CN"/>
                        </w:rPr>
                        <w:t>Fig.</w:t>
                      </w:r>
                      <w:r>
                        <w:rPr>
                          <w:rFonts w:ascii="Times New Roman" w:hAnsi="Times New Roman" w:cs="Times New Roman"/>
                          <w:lang w:eastAsia="zh-CN"/>
                        </w:rPr>
                        <w:t>3.3</w:t>
                      </w:r>
                      <w:r w:rsidRPr="00171509">
                        <w:rPr>
                          <w:rFonts w:ascii="Times New Roman" w:hAnsi="Times New Roman" w:cs="Times New Roman"/>
                          <w:lang w:eastAsia="zh-CN"/>
                        </w:rPr>
                        <w:t xml:space="preserve"> Condenser lens group layout</w:t>
                      </w:r>
                    </w:p>
                    <w:p w14:paraId="12F1F9AA" w14:textId="77777777" w:rsidR="00A516E6" w:rsidRPr="00B6656C" w:rsidRDefault="00A516E6" w:rsidP="00A516E6">
                      <w:pPr>
                        <w:spacing w:line="360" w:lineRule="auto"/>
                        <w:jc w:val="center"/>
                        <w:rPr>
                          <w:rFonts w:ascii="Times New Roman" w:hAnsi="Times New Roman" w:cs="Times New Roman"/>
                          <w:b/>
                          <w:bCs/>
                          <w:i/>
                          <w:iCs/>
                          <w:sz w:val="18"/>
                          <w:szCs w:val="18"/>
                        </w:rPr>
                      </w:pPr>
                    </w:p>
                  </w:txbxContent>
                </v:textbox>
                <w10:wrap anchorx="margin"/>
              </v:shape>
            </w:pict>
          </mc:Fallback>
        </mc:AlternateContent>
      </w:r>
    </w:p>
    <w:p w14:paraId="0041008F" w14:textId="77777777" w:rsidR="00A516E6" w:rsidRDefault="00A516E6" w:rsidP="00A516E6">
      <w:pPr>
        <w:spacing w:line="360" w:lineRule="auto"/>
        <w:jc w:val="both"/>
        <w:rPr>
          <w:rFonts w:ascii="Times New Roman" w:hAnsi="Times New Roman" w:cs="Times New Roman"/>
          <w:color w:val="000000" w:themeColor="text1"/>
        </w:rPr>
      </w:pPr>
    </w:p>
    <w:p w14:paraId="7AB0BF81" w14:textId="46655CA1" w:rsidR="00BE3FD1" w:rsidRDefault="00BE3FD1" w:rsidP="00BE3FD1">
      <w:pPr>
        <w:spacing w:line="360" w:lineRule="auto"/>
        <w:jc w:val="both"/>
        <w:rPr>
          <w:rFonts w:ascii="Times New Roman" w:hAnsi="Times New Roman" w:cs="Times New Roman"/>
          <w:color w:val="000000" w:themeColor="text1"/>
        </w:rPr>
      </w:pPr>
      <w:r>
        <w:rPr>
          <w:rFonts w:ascii="Times New Roman" w:hAnsi="Times New Roman" w:cs="Times New Roman" w:hint="eastAsia"/>
          <w:color w:val="000000" w:themeColor="text1"/>
        </w:rPr>
        <w:t>2.2.</w:t>
      </w:r>
      <w:r>
        <w:rPr>
          <w:rFonts w:ascii="Times New Roman" w:hAnsi="Times New Roman" w:cs="Times New Roman"/>
          <w:color w:val="000000" w:themeColor="text1"/>
        </w:rPr>
        <w:t>3</w:t>
      </w:r>
      <w:r>
        <w:rPr>
          <w:rFonts w:ascii="Times New Roman" w:hAnsi="Times New Roman" w:cs="Times New Roman" w:hint="eastAsia"/>
          <w:color w:val="000000" w:themeColor="text1"/>
        </w:rPr>
        <w:t xml:space="preserve"> </w:t>
      </w:r>
      <w:r>
        <w:rPr>
          <w:rFonts w:ascii="Times New Roman" w:hAnsi="Times New Roman" w:cs="Times New Roman"/>
          <w:color w:val="000000" w:themeColor="text1"/>
        </w:rPr>
        <w:t>System matching</w:t>
      </w:r>
    </w:p>
    <w:p w14:paraId="327A1979" w14:textId="062C457C" w:rsidR="00BE3FD1" w:rsidRDefault="00BE3FD1" w:rsidP="00BE3FD1">
      <w:pPr>
        <w:spacing w:line="360" w:lineRule="auto"/>
        <w:jc w:val="both"/>
        <w:rPr>
          <w:rFonts w:ascii="Times New Roman" w:hAnsi="Times New Roman" w:cs="Times New Roman"/>
          <w:shd w:val="clear" w:color="auto" w:fill="FFFFFF"/>
        </w:rPr>
      </w:pPr>
      <w:r w:rsidRPr="007C0EED">
        <w:rPr>
          <w:rFonts w:ascii="Times New Roman" w:hAnsi="Times New Roman" w:cs="Times New Roman"/>
          <w:shd w:val="clear" w:color="auto" w:fill="FFFFFF"/>
        </w:rPr>
        <w:t xml:space="preserve">Ensuring a seamless integration between the </w:t>
      </w:r>
      <w:r>
        <w:rPr>
          <w:rFonts w:ascii="Times New Roman" w:hAnsi="Times New Roman" w:cs="Times New Roman" w:hint="eastAsia"/>
          <w:shd w:val="clear" w:color="auto" w:fill="FFFFFF"/>
        </w:rPr>
        <w:t>fore optics</w:t>
      </w:r>
      <w:r w:rsidRPr="007C0EED">
        <w:rPr>
          <w:rFonts w:ascii="Times New Roman" w:hAnsi="Times New Roman" w:cs="Times New Roman"/>
          <w:shd w:val="clear" w:color="auto" w:fill="FFFFFF"/>
        </w:rPr>
        <w:t xml:space="preserve"> and spectrometer entails aligning the output rays of the former with the input rays of the latter at their connection plane. Ideally, this alignment would occur without compromising the individual image quality of each system. However, achieving this ideal scenario is impractical. Instead, in practice, certain first-order quantities are matched as an approximation of perfect alignment.</w:t>
      </w:r>
      <w:r>
        <w:rPr>
          <w:rFonts w:ascii="Times New Roman" w:hAnsi="Times New Roman" w:cs="Times New Roman" w:hint="eastAsia"/>
          <w:shd w:val="clear" w:color="auto" w:fill="FFFFFF"/>
        </w:rPr>
        <w:t xml:space="preserve"> There are several types of system matching that were considered some of which are F-number match at an internal image, </w:t>
      </w:r>
      <w:r>
        <w:rPr>
          <w:rFonts w:ascii="Times New Roman" w:hAnsi="Times New Roman" w:cs="Times New Roman"/>
          <w:shd w:val="clear" w:color="auto" w:fill="FFFFFF"/>
        </w:rPr>
        <w:t>pupil</w:t>
      </w:r>
      <w:r>
        <w:rPr>
          <w:rFonts w:ascii="Times New Roman" w:hAnsi="Times New Roman" w:cs="Times New Roman" w:hint="eastAsia"/>
          <w:shd w:val="clear" w:color="auto" w:fill="FFFFFF"/>
        </w:rPr>
        <w:t xml:space="preserve"> match in the space of collimation, perfect match for every ray, and F-number and chief ray match in a general internal image</w:t>
      </w:r>
      <w:sdt>
        <w:sdtPr>
          <w:rPr>
            <w:rFonts w:ascii="Times New Roman" w:hAnsi="Times New Roman" w:cs="Times New Roman" w:hint="eastAsia"/>
            <w:color w:val="000000"/>
            <w:shd w:val="clear" w:color="auto" w:fill="FFFFFF"/>
          </w:rPr>
          <w:tag w:val="MENDELEY_CITATION_v3_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"/>
          <w:id w:val="1124191605"/>
          <w:placeholder>
            <w:docPart w:val="42FABF7AF17E481788E9DBCFC8D050B1"/>
          </w:placeholder>
        </w:sdtPr>
        <w:sdtContent>
          <w:r w:rsidR="00580251" w:rsidRPr="00580251">
            <w:rPr>
              <w:rFonts w:ascii="Times New Roman" w:hAnsi="Times New Roman" w:cs="Times New Roman"/>
              <w:color w:val="000000"/>
              <w:shd w:val="clear" w:color="auto" w:fill="FFFFFF"/>
            </w:rPr>
            <w:t>[23]</w:t>
          </w:r>
        </w:sdtContent>
      </w:sdt>
      <w:r>
        <w:rPr>
          <w:rFonts w:ascii="Times New Roman" w:hAnsi="Times New Roman" w:cs="Times New Roman" w:hint="eastAsia"/>
          <w:shd w:val="clear" w:color="auto" w:fill="FFFFFF"/>
        </w:rPr>
        <w:t>.</w:t>
      </w:r>
    </w:p>
    <w:p w14:paraId="112FF30D" w14:textId="77777777" w:rsidR="00BE3FD1" w:rsidRPr="0005437A" w:rsidRDefault="00BE3FD1" w:rsidP="00BE3FD1">
      <w:pPr>
        <w:spacing w:line="360" w:lineRule="auto"/>
        <w:jc w:val="both"/>
        <w:rPr>
          <w:rFonts w:ascii="Times New Roman" w:hAnsi="Times New Roman" w:cs="Times New Roman"/>
          <w:shd w:val="clear" w:color="auto" w:fill="FFFFFF"/>
        </w:rPr>
      </w:pPr>
      <w:r>
        <w:rPr>
          <w:rFonts w:ascii="Times New Roman" w:hAnsi="Times New Roman" w:cs="Times New Roman" w:hint="eastAsia"/>
          <w:shd w:val="clear" w:color="auto" w:fill="FFFFFF"/>
        </w:rPr>
        <w:t xml:space="preserve">In this optical system, </w:t>
      </w:r>
      <w:r w:rsidRPr="007C0EED">
        <w:rPr>
          <w:rFonts w:ascii="Times New Roman" w:hAnsi="Times New Roman" w:cs="Times New Roman"/>
          <w:shd w:val="clear" w:color="auto" w:fill="FFFFFF"/>
        </w:rPr>
        <w:t xml:space="preserve">the connection plane </w:t>
      </w:r>
      <w:r>
        <w:rPr>
          <w:rFonts w:ascii="Times New Roman" w:hAnsi="Times New Roman" w:cs="Times New Roman" w:hint="eastAsia"/>
          <w:shd w:val="clear" w:color="auto" w:fill="FFFFFF"/>
        </w:rPr>
        <w:t xml:space="preserve">is </w:t>
      </w:r>
      <w:r w:rsidRPr="007C0EED">
        <w:rPr>
          <w:rFonts w:ascii="Times New Roman" w:hAnsi="Times New Roman" w:cs="Times New Roman"/>
          <w:shd w:val="clear" w:color="auto" w:fill="FFFFFF"/>
        </w:rPr>
        <w:t>located at an internal image plane of the entire system and is telecentric in both systems, matching the F-number or numerical aperture can establish a first-order match, as depicted in Fig</w:t>
      </w:r>
      <w:r>
        <w:rPr>
          <w:rFonts w:ascii="Times New Roman" w:hAnsi="Times New Roman" w:cs="Times New Roman"/>
          <w:shd w:val="clear" w:color="auto" w:fill="FFFFFF"/>
        </w:rPr>
        <w:t>ure</w:t>
      </w:r>
      <w:r>
        <w:rPr>
          <w:rFonts w:ascii="Times New Roman" w:hAnsi="Times New Roman" w:cs="Times New Roman" w:hint="eastAsia"/>
          <w:shd w:val="clear" w:color="auto" w:fill="FFFFFF"/>
        </w:rPr>
        <w:t xml:space="preserve"> </w:t>
      </w:r>
      <w:r>
        <w:rPr>
          <w:rFonts w:ascii="Times New Roman" w:hAnsi="Times New Roman" w:cs="Times New Roman"/>
          <w:shd w:val="clear" w:color="auto" w:fill="FFFFFF"/>
        </w:rPr>
        <w:t>3</w:t>
      </w:r>
      <w:r>
        <w:rPr>
          <w:rFonts w:ascii="Times New Roman" w:hAnsi="Times New Roman" w:cs="Times New Roman" w:hint="eastAsia"/>
          <w:shd w:val="clear" w:color="auto" w:fill="FFFFFF"/>
        </w:rPr>
        <w:t>.4</w:t>
      </w:r>
    </w:p>
    <w:p w14:paraId="778C071F" w14:textId="46AA77C9" w:rsidR="00BE3FD1" w:rsidRDefault="00B76B05" w:rsidP="00BE3FD1">
      <w:pPr>
        <w:spacing w:line="360" w:lineRule="auto"/>
        <w:jc w:val="both"/>
        <w:rPr>
          <w:rFonts w:ascii="Times New Roman" w:hAnsi="Times New Roman" w:cs="Times New Roman"/>
        </w:rPr>
      </w:pPr>
      <w:r w:rsidRPr="00B76B05">
        <w:rPr>
          <w:rFonts w:ascii="Times New Roman" w:hAnsi="Times New Roman" w:cs="Times New Roman"/>
        </w:rPr>
        <w:lastRenderedPageBreak/>
        <w:drawing>
          <wp:anchor distT="0" distB="0" distL="114300" distR="114300" simplePos="0" relativeHeight="251700224" behindDoc="1" locked="0" layoutInCell="1" allowOverlap="1" wp14:anchorId="14C24026" wp14:editId="385AEC0C">
            <wp:simplePos x="0" y="0"/>
            <wp:positionH relativeFrom="margin">
              <wp:align>center</wp:align>
            </wp:positionH>
            <wp:positionV relativeFrom="paragraph">
              <wp:posOffset>6189</wp:posOffset>
            </wp:positionV>
            <wp:extent cx="2251710" cy="1096010"/>
            <wp:effectExtent l="0" t="0" r="0" b="8890"/>
            <wp:wrapTight wrapText="bothSides">
              <wp:wrapPolygon edited="0">
                <wp:start x="0" y="0"/>
                <wp:lineTo x="0" y="21400"/>
                <wp:lineTo x="21381" y="21400"/>
                <wp:lineTo x="21381" y="0"/>
                <wp:lineTo x="0" y="0"/>
              </wp:wrapPolygon>
            </wp:wrapTight>
            <wp:docPr id="2102580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580215" name=""/>
                    <pic:cNvPicPr/>
                  </pic:nvPicPr>
                  <pic:blipFill>
                    <a:blip r:embed="rId16">
                      <a:extLst>
                        <a:ext uri="{28A0092B-C50C-407E-A947-70E740481C1C}">
                          <a14:useLocalDpi xmlns:a14="http://schemas.microsoft.com/office/drawing/2010/main" val="0"/>
                        </a:ext>
                      </a:extLst>
                    </a:blip>
                    <a:stretch>
                      <a:fillRect/>
                    </a:stretch>
                  </pic:blipFill>
                  <pic:spPr>
                    <a:xfrm>
                      <a:off x="0" y="0"/>
                      <a:ext cx="2251710" cy="1096010"/>
                    </a:xfrm>
                    <a:prstGeom prst="rect">
                      <a:avLst/>
                    </a:prstGeom>
                  </pic:spPr>
                </pic:pic>
              </a:graphicData>
            </a:graphic>
            <wp14:sizeRelH relativeFrom="margin">
              <wp14:pctWidth>0</wp14:pctWidth>
            </wp14:sizeRelH>
            <wp14:sizeRelV relativeFrom="margin">
              <wp14:pctHeight>0</wp14:pctHeight>
            </wp14:sizeRelV>
          </wp:anchor>
        </w:drawing>
      </w:r>
    </w:p>
    <w:p w14:paraId="51FA2274" w14:textId="4FC8CA83" w:rsidR="00BE3FD1" w:rsidRDefault="00BE3FD1" w:rsidP="00BE3FD1">
      <w:pPr>
        <w:spacing w:line="360" w:lineRule="auto"/>
        <w:jc w:val="both"/>
        <w:rPr>
          <w:rFonts w:ascii="Times New Roman" w:hAnsi="Times New Roman" w:cs="Times New Roman"/>
        </w:rPr>
      </w:pPr>
    </w:p>
    <w:p w14:paraId="04088F17" w14:textId="77777777" w:rsidR="00BE3FD1" w:rsidRDefault="00BE3FD1" w:rsidP="00BE3FD1">
      <w:pPr>
        <w:spacing w:line="360" w:lineRule="auto"/>
        <w:jc w:val="both"/>
        <w:rPr>
          <w:rFonts w:ascii="Times New Roman" w:hAnsi="Times New Roman" w:cs="Times New Roman"/>
        </w:rPr>
      </w:pPr>
    </w:p>
    <w:p w14:paraId="57661BC1" w14:textId="54DF9148" w:rsidR="00BE3FD1" w:rsidRDefault="00B76B05" w:rsidP="00BE3FD1">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8960" behindDoc="0" locked="0" layoutInCell="1" allowOverlap="1" wp14:anchorId="48198D6E" wp14:editId="1FD55FD5">
                <wp:simplePos x="0" y="0"/>
                <wp:positionH relativeFrom="margin">
                  <wp:align>center</wp:align>
                </wp:positionH>
                <wp:positionV relativeFrom="paragraph">
                  <wp:posOffset>138345</wp:posOffset>
                </wp:positionV>
                <wp:extent cx="3528204" cy="238125"/>
                <wp:effectExtent l="0" t="0" r="0" b="0"/>
                <wp:wrapNone/>
                <wp:docPr id="1106480146" name="Text Box 1106480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8204" cy="238125"/>
                        </a:xfrm>
                        <a:prstGeom prst="rect">
                          <a:avLst/>
                        </a:prstGeom>
                        <a:noFill/>
                      </wps:spPr>
                      <wps:txbx>
                        <w:txbxContent>
                          <w:p w14:paraId="76D74D24" w14:textId="77777777" w:rsidR="00BE3FD1" w:rsidRDefault="00BE3FD1" w:rsidP="00BE3FD1">
                            <w:pPr>
                              <w:spacing w:line="360" w:lineRule="auto"/>
                              <w:jc w:val="center"/>
                              <w:rPr>
                                <w:rFonts w:ascii="Times New Roman" w:hAnsi="Times New Roman" w:cs="Times New Roman"/>
                              </w:rPr>
                            </w:pPr>
                            <w:r w:rsidRPr="00171509">
                              <w:rPr>
                                <w:rFonts w:ascii="Times New Roman" w:hAnsi="Times New Roman" w:cs="Times New Roman"/>
                                <w:lang w:eastAsia="zh-CN"/>
                              </w:rPr>
                              <w:t>Fig.</w:t>
                            </w:r>
                            <w:r>
                              <w:rPr>
                                <w:rFonts w:ascii="Times New Roman" w:hAnsi="Times New Roman" w:cs="Times New Roman"/>
                                <w:lang w:eastAsia="zh-CN"/>
                              </w:rPr>
                              <w:t>3.4</w:t>
                            </w:r>
                            <w:r w:rsidRPr="00171509">
                              <w:rPr>
                                <w:rFonts w:ascii="Times New Roman" w:hAnsi="Times New Roman" w:cs="Times New Roman"/>
                                <w:lang w:eastAsia="zh-CN"/>
                              </w:rPr>
                              <w:t xml:space="preserve"> </w:t>
                            </w:r>
                            <w:r>
                              <w:rPr>
                                <w:rFonts w:ascii="Times New Roman" w:hAnsi="Times New Roman" w:cs="Times New Roman"/>
                                <w:lang w:eastAsia="zh-CN"/>
                              </w:rPr>
                              <w:t>Pupil match in the space of collimation schematic</w:t>
                            </w:r>
                          </w:p>
                          <w:p w14:paraId="7F0D7637" w14:textId="77777777" w:rsidR="00BE3FD1" w:rsidRPr="00BE3FD1" w:rsidRDefault="00BE3FD1" w:rsidP="00BE3FD1">
                            <w:pPr>
                              <w:spacing w:line="360" w:lineRule="auto"/>
                              <w:jc w:val="center"/>
                              <w:rPr>
                                <w:rFonts w:ascii="Times New Roman" w:hAnsi="Times New Roman" w:cs="Times New Roman"/>
                                <w:b/>
                                <w:bCs/>
                                <w:i/>
                                <w:iCs/>
                                <w:sz w:val="18"/>
                                <w:szCs w:val="18"/>
                              </w:rPr>
                            </w:pPr>
                          </w:p>
                        </w:txbxContent>
                      </wps:txbx>
                      <wps:bodyPr wrap="square" tIns="35100" rIns="67500" bIns="35100" rtlCol="0">
                        <a:noAutofit/>
                      </wps:bodyPr>
                    </wps:wsp>
                  </a:graphicData>
                </a:graphic>
                <wp14:sizeRelH relativeFrom="margin">
                  <wp14:pctWidth>0</wp14:pctWidth>
                </wp14:sizeRelH>
                <wp14:sizeRelV relativeFrom="margin">
                  <wp14:pctHeight>0</wp14:pctHeight>
                </wp14:sizeRelV>
              </wp:anchor>
            </w:drawing>
          </mc:Choice>
          <mc:Fallback>
            <w:pict>
              <v:shape w14:anchorId="48198D6E" id="Text Box 1106480146" o:spid="_x0000_s1035" type="#_x0000_t202" style="position:absolute;left:0;text-align:left;margin-left:0;margin-top:10.9pt;width:277.8pt;height:18.75pt;z-index:2516889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" filled="f" stroked="f">
                <v:textbox inset=",.975mm,1.875mm,.975mm">
                  <w:txbxContent>
                    <w:p w14:paraId="76D74D24" w14:textId="77777777" w:rsidR="00BE3FD1" w:rsidRDefault="00BE3FD1" w:rsidP="00BE3FD1">
                      <w:pPr>
                        <w:spacing w:line="360" w:lineRule="auto"/>
                        <w:jc w:val="center"/>
                        <w:rPr>
                          <w:rFonts w:ascii="Times New Roman" w:hAnsi="Times New Roman" w:cs="Times New Roman"/>
                        </w:rPr>
                      </w:pPr>
                      <w:r w:rsidRPr="00171509">
                        <w:rPr>
                          <w:rFonts w:ascii="Times New Roman" w:hAnsi="Times New Roman" w:cs="Times New Roman"/>
                          <w:lang w:eastAsia="zh-CN"/>
                        </w:rPr>
                        <w:t>Fig.</w:t>
                      </w:r>
                      <w:r>
                        <w:rPr>
                          <w:rFonts w:ascii="Times New Roman" w:hAnsi="Times New Roman" w:cs="Times New Roman"/>
                          <w:lang w:eastAsia="zh-CN"/>
                        </w:rPr>
                        <w:t>3.4</w:t>
                      </w:r>
                      <w:r w:rsidRPr="00171509">
                        <w:rPr>
                          <w:rFonts w:ascii="Times New Roman" w:hAnsi="Times New Roman" w:cs="Times New Roman"/>
                          <w:lang w:eastAsia="zh-CN"/>
                        </w:rPr>
                        <w:t xml:space="preserve"> </w:t>
                      </w:r>
                      <w:r>
                        <w:rPr>
                          <w:rFonts w:ascii="Times New Roman" w:hAnsi="Times New Roman" w:cs="Times New Roman"/>
                          <w:lang w:eastAsia="zh-CN"/>
                        </w:rPr>
                        <w:t>Pupil match in the space of collimation schematic</w:t>
                      </w:r>
                    </w:p>
                    <w:p w14:paraId="7F0D7637" w14:textId="77777777" w:rsidR="00BE3FD1" w:rsidRPr="00BE3FD1" w:rsidRDefault="00BE3FD1" w:rsidP="00BE3FD1">
                      <w:pPr>
                        <w:spacing w:line="360" w:lineRule="auto"/>
                        <w:jc w:val="center"/>
                        <w:rPr>
                          <w:rFonts w:ascii="Times New Roman" w:hAnsi="Times New Roman" w:cs="Times New Roman"/>
                          <w:b/>
                          <w:bCs/>
                          <w:i/>
                          <w:iCs/>
                          <w:sz w:val="18"/>
                          <w:szCs w:val="18"/>
                        </w:rPr>
                      </w:pPr>
                    </w:p>
                  </w:txbxContent>
                </v:textbox>
                <w10:wrap anchorx="margin"/>
              </v:shape>
            </w:pict>
          </mc:Fallback>
        </mc:AlternateContent>
      </w:r>
    </w:p>
    <w:p w14:paraId="03439003" w14:textId="47A30ABB" w:rsidR="00BE3FD1" w:rsidRDefault="00BE3FD1" w:rsidP="00BE3FD1">
      <w:pPr>
        <w:spacing w:line="360" w:lineRule="auto"/>
        <w:jc w:val="both"/>
        <w:rPr>
          <w:rFonts w:ascii="Times New Roman" w:hAnsi="Times New Roman" w:cs="Times New Roman"/>
        </w:rPr>
      </w:pPr>
    </w:p>
    <w:p w14:paraId="64778460" w14:textId="06D2B849" w:rsidR="00BE3FD1" w:rsidRDefault="00BE3FD1" w:rsidP="00BE3FD1">
      <w:pPr>
        <w:spacing w:line="360" w:lineRule="auto"/>
        <w:jc w:val="both"/>
        <w:rPr>
          <w:rFonts w:ascii="Times New Roman" w:hAnsi="Times New Roman" w:cs="Times New Roman"/>
          <w:color w:val="000000" w:themeColor="text1"/>
        </w:rPr>
      </w:pPr>
      <w:r>
        <w:rPr>
          <w:rFonts w:ascii="Times New Roman" w:hAnsi="Times New Roman" w:cs="Times New Roman" w:hint="eastAsia"/>
          <w:color w:val="000000" w:themeColor="text1"/>
        </w:rPr>
        <w:t>2.2.</w:t>
      </w:r>
      <w:r>
        <w:rPr>
          <w:rFonts w:ascii="Times New Roman" w:hAnsi="Times New Roman" w:cs="Times New Roman"/>
          <w:color w:val="000000" w:themeColor="text1"/>
        </w:rPr>
        <w:t>4</w:t>
      </w:r>
      <w:r>
        <w:rPr>
          <w:rFonts w:ascii="Times New Roman" w:hAnsi="Times New Roman" w:cs="Times New Roman" w:hint="eastAsia"/>
          <w:color w:val="000000" w:themeColor="text1"/>
        </w:rPr>
        <w:t xml:space="preserve"> </w:t>
      </w:r>
      <w:r>
        <w:rPr>
          <w:rFonts w:ascii="Times New Roman" w:hAnsi="Times New Roman" w:cs="Times New Roman"/>
          <w:color w:val="000000" w:themeColor="text1"/>
        </w:rPr>
        <w:t>Combined System</w:t>
      </w:r>
    </w:p>
    <w:p w14:paraId="2982401B" w14:textId="7D044797" w:rsidR="00BE3FD1" w:rsidRPr="00BE3FD1" w:rsidRDefault="00BE3FD1" w:rsidP="00BE3FD1">
      <w:pPr>
        <w:spacing w:line="360" w:lineRule="auto"/>
        <w:jc w:val="both"/>
        <w:rPr>
          <w:rFonts w:ascii="Times New Roman" w:hAnsi="Times New Roman" w:cs="Times New Roman"/>
          <w:color w:val="E97132" w:themeColor="accent2"/>
          <w:shd w:val="clear" w:color="auto" w:fill="FFFFFF"/>
        </w:rPr>
      </w:pPr>
      <w:r w:rsidRPr="00BE3FD1">
        <w:rPr>
          <w:rFonts w:ascii="Times New Roman" w:hAnsi="Times New Roman" w:cs="Times New Roman"/>
          <w:color w:val="E97132" w:themeColor="accent2"/>
          <w:shd w:val="clear" w:color="auto" w:fill="FFFFFF"/>
        </w:rPr>
        <w:t xml:space="preserve">After aligning the two subsystems, joint optimization was performed using </w:t>
      </w:r>
      <w:proofErr w:type="spellStart"/>
      <w:r w:rsidRPr="00BE3FD1">
        <w:rPr>
          <w:rFonts w:ascii="Times New Roman" w:hAnsi="Times New Roman" w:cs="Times New Roman"/>
          <w:color w:val="E97132" w:themeColor="accent2"/>
          <w:shd w:val="clear" w:color="auto" w:fill="FFFFFF"/>
        </w:rPr>
        <w:t>Zemax</w:t>
      </w:r>
      <w:proofErr w:type="spellEnd"/>
      <w:r w:rsidRPr="00BE3FD1">
        <w:rPr>
          <w:rFonts w:ascii="Times New Roman" w:hAnsi="Times New Roman" w:cs="Times New Roman"/>
          <w:color w:val="E97132" w:themeColor="accent2"/>
          <w:shd w:val="clear" w:color="auto" w:fill="FFFFFF"/>
        </w:rPr>
        <w:t xml:space="preserve">. The three optical lens groups were integrated and re-optimized to establish the final optical configuration, as illustrated in Fig. 3.5. Among the optical components, only the primary reflector is parabolic, while the remaining lenses are spherical. The overall length from the secondary reflector to the sensor is kept below 115 mm. The system achieves a modulation transfer function (MTF) greater than 0.4 at the Nyquist frequency of 86.2 </w:t>
      </w:r>
      <w:proofErr w:type="spellStart"/>
      <w:r w:rsidRPr="00BE3FD1">
        <w:rPr>
          <w:rFonts w:ascii="Times New Roman" w:hAnsi="Times New Roman" w:cs="Times New Roman"/>
          <w:color w:val="E97132" w:themeColor="accent2"/>
          <w:shd w:val="clear" w:color="auto" w:fill="FFFFFF"/>
        </w:rPr>
        <w:t>lp</w:t>
      </w:r>
      <w:proofErr w:type="spellEnd"/>
      <w:r w:rsidRPr="00BE3FD1">
        <w:rPr>
          <w:rFonts w:ascii="Times New Roman" w:hAnsi="Times New Roman" w:cs="Times New Roman"/>
          <w:color w:val="E97132" w:themeColor="accent2"/>
          <w:shd w:val="clear" w:color="auto" w:fill="FFFFFF"/>
        </w:rPr>
        <w:t xml:space="preserve">/mm. The maximum distortion is 1.04%, appearing </w:t>
      </w:r>
      <w:proofErr w:type="gramStart"/>
      <w:r w:rsidRPr="00BE3FD1">
        <w:rPr>
          <w:rFonts w:ascii="Times New Roman" w:hAnsi="Times New Roman" w:cs="Times New Roman"/>
          <w:color w:val="E97132" w:themeColor="accent2"/>
          <w:shd w:val="clear" w:color="auto" w:fill="FFFFFF"/>
        </w:rPr>
        <w:t>at</w:t>
      </w:r>
      <w:proofErr w:type="gramEnd"/>
      <w:r w:rsidRPr="00BE3FD1">
        <w:rPr>
          <w:rFonts w:ascii="Times New Roman" w:hAnsi="Times New Roman" w:cs="Times New Roman"/>
          <w:color w:val="E97132" w:themeColor="accent2"/>
          <w:shd w:val="clear" w:color="auto" w:fill="FFFFFF"/>
        </w:rPr>
        <w:t xml:space="preserve"> the marginal field of view (FOV). Additionally, the largest angle of incidence at the image plane is 0.8 degrees, also occurring at the marginal FOV.</w:t>
      </w:r>
    </w:p>
    <w:p w14:paraId="51F86ED9" w14:textId="00B7B7A3" w:rsidR="00BE3FD1" w:rsidRPr="00BE3FD1" w:rsidRDefault="007D33FF" w:rsidP="00BE3FD1">
      <w:pPr>
        <w:spacing w:line="360" w:lineRule="auto"/>
        <w:jc w:val="both"/>
        <w:rPr>
          <w:rFonts w:ascii="Times New Roman" w:hAnsi="Times New Roman" w:cs="Times New Roman"/>
        </w:rPr>
      </w:pPr>
      <w:r w:rsidRPr="007D33FF">
        <w:rPr>
          <w:rFonts w:ascii="Times New Roman" w:hAnsi="Times New Roman" w:cs="Times New Roman"/>
        </w:rPr>
        <w:drawing>
          <wp:inline distT="0" distB="0" distL="0" distR="0" wp14:anchorId="230C9F10" wp14:editId="12C4B8D7">
            <wp:extent cx="5731510" cy="2106930"/>
            <wp:effectExtent l="0" t="0" r="2540" b="7620"/>
            <wp:docPr id="676733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733648" name=""/>
                    <pic:cNvPicPr/>
                  </pic:nvPicPr>
                  <pic:blipFill>
                    <a:blip r:embed="rId17"/>
                    <a:stretch>
                      <a:fillRect/>
                    </a:stretch>
                  </pic:blipFill>
                  <pic:spPr>
                    <a:xfrm>
                      <a:off x="0" y="0"/>
                      <a:ext cx="5731510" cy="2106930"/>
                    </a:xfrm>
                    <a:prstGeom prst="rect">
                      <a:avLst/>
                    </a:prstGeom>
                  </pic:spPr>
                </pic:pic>
              </a:graphicData>
            </a:graphic>
          </wp:inline>
        </w:drawing>
      </w:r>
      <w:r w:rsidR="00BE3FD1">
        <w:rPr>
          <w:rFonts w:ascii="Times New Roman" w:hAnsi="Times New Roman" w:cs="Times New Roman"/>
          <w:noProof/>
        </w:rPr>
        <mc:AlternateContent>
          <mc:Choice Requires="wps">
            <w:drawing>
              <wp:anchor distT="0" distB="0" distL="114300" distR="114300" simplePos="0" relativeHeight="251693056" behindDoc="0" locked="0" layoutInCell="1" allowOverlap="1" wp14:anchorId="368A0F3B" wp14:editId="3E952CB8">
                <wp:simplePos x="0" y="0"/>
                <wp:positionH relativeFrom="margin">
                  <wp:align>center</wp:align>
                </wp:positionH>
                <wp:positionV relativeFrom="paragraph">
                  <wp:posOffset>2174074</wp:posOffset>
                </wp:positionV>
                <wp:extent cx="2433099" cy="238125"/>
                <wp:effectExtent l="0" t="0" r="0" b="0"/>
                <wp:wrapNone/>
                <wp:docPr id="1345647748" name="Text Box 13456477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33099" cy="238125"/>
                        </a:xfrm>
                        <a:prstGeom prst="rect">
                          <a:avLst/>
                        </a:prstGeom>
                        <a:noFill/>
                      </wps:spPr>
                      <wps:txbx>
                        <w:txbxContent>
                          <w:p w14:paraId="667AD14D" w14:textId="77777777" w:rsidR="00BE3FD1" w:rsidRPr="00171509" w:rsidRDefault="00BE3FD1" w:rsidP="00BE3FD1">
                            <w:pPr>
                              <w:jc w:val="center"/>
                              <w:rPr>
                                <w:rFonts w:ascii="Times New Roman" w:hAnsi="Times New Roman" w:cs="Times New Roman"/>
                              </w:rPr>
                            </w:pPr>
                            <w:r w:rsidRPr="00171509">
                              <w:rPr>
                                <w:rFonts w:ascii="Times New Roman" w:hAnsi="Times New Roman" w:cs="Times New Roman"/>
                                <w:lang w:eastAsia="zh-CN"/>
                              </w:rPr>
                              <w:t>Fig. 3.5 Final System layout</w:t>
                            </w:r>
                          </w:p>
                          <w:p w14:paraId="46DB9C61" w14:textId="77777777" w:rsidR="00BE3FD1" w:rsidRPr="00BE3FD1" w:rsidRDefault="00BE3FD1" w:rsidP="00BE3FD1">
                            <w:pPr>
                              <w:spacing w:line="360" w:lineRule="auto"/>
                              <w:jc w:val="center"/>
                              <w:rPr>
                                <w:rFonts w:ascii="Times New Roman" w:hAnsi="Times New Roman" w:cs="Times New Roman"/>
                                <w:b/>
                                <w:bCs/>
                                <w:i/>
                                <w:iCs/>
                                <w:sz w:val="18"/>
                                <w:szCs w:val="18"/>
                              </w:rPr>
                            </w:pPr>
                          </w:p>
                        </w:txbxContent>
                      </wps:txbx>
                      <wps:bodyPr wrap="square" tIns="35100" rIns="67500" bIns="35100" rtlCol="0">
                        <a:noAutofit/>
                      </wps:bodyPr>
                    </wps:wsp>
                  </a:graphicData>
                </a:graphic>
                <wp14:sizeRelH relativeFrom="margin">
                  <wp14:pctWidth>0</wp14:pctWidth>
                </wp14:sizeRelH>
                <wp14:sizeRelV relativeFrom="margin">
                  <wp14:pctHeight>0</wp14:pctHeight>
                </wp14:sizeRelV>
              </wp:anchor>
            </w:drawing>
          </mc:Choice>
          <mc:Fallback>
            <w:pict>
              <v:shape w14:anchorId="368A0F3B" id="Text Box 1345647748" o:spid="_x0000_s1036" type="#_x0000_t202" style="position:absolute;left:0;text-align:left;margin-left:0;margin-top:171.2pt;width:191.6pt;height:18.75pt;z-index:2516930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" filled="f" stroked="f">
                <v:textbox inset=",.975mm,1.875mm,.975mm">
                  <w:txbxContent>
                    <w:p w14:paraId="667AD14D" w14:textId="77777777" w:rsidR="00BE3FD1" w:rsidRPr="00171509" w:rsidRDefault="00BE3FD1" w:rsidP="00BE3FD1">
                      <w:pPr>
                        <w:jc w:val="center"/>
                        <w:rPr>
                          <w:rFonts w:ascii="Times New Roman" w:hAnsi="Times New Roman" w:cs="Times New Roman"/>
                        </w:rPr>
                      </w:pPr>
                      <w:r w:rsidRPr="00171509">
                        <w:rPr>
                          <w:rFonts w:ascii="Times New Roman" w:hAnsi="Times New Roman" w:cs="Times New Roman"/>
                          <w:lang w:eastAsia="zh-CN"/>
                        </w:rPr>
                        <w:t>Fig. 3.5 Final System layout</w:t>
                      </w:r>
                    </w:p>
                    <w:p w14:paraId="46DB9C61" w14:textId="77777777" w:rsidR="00BE3FD1" w:rsidRPr="00BE3FD1" w:rsidRDefault="00BE3FD1" w:rsidP="00BE3FD1">
                      <w:pPr>
                        <w:spacing w:line="360" w:lineRule="auto"/>
                        <w:jc w:val="center"/>
                        <w:rPr>
                          <w:rFonts w:ascii="Times New Roman" w:hAnsi="Times New Roman" w:cs="Times New Roman"/>
                          <w:b/>
                          <w:bCs/>
                          <w:i/>
                          <w:iCs/>
                          <w:sz w:val="18"/>
                          <w:szCs w:val="18"/>
                        </w:rPr>
                      </w:pPr>
                    </w:p>
                  </w:txbxContent>
                </v:textbox>
                <w10:wrap anchorx="margin"/>
              </v:shape>
            </w:pict>
          </mc:Fallback>
        </mc:AlternateContent>
      </w:r>
    </w:p>
    <w:p w14:paraId="42C157AC" w14:textId="53F9B4FF" w:rsidR="00BE3FD1" w:rsidRDefault="00BE3FD1" w:rsidP="00BE3FD1">
      <w:pPr>
        <w:spacing w:line="360" w:lineRule="auto"/>
        <w:jc w:val="both"/>
        <w:rPr>
          <w:rFonts w:ascii="Times New Roman" w:hAnsi="Times New Roman" w:cs="Times New Roman"/>
        </w:rPr>
      </w:pPr>
    </w:p>
    <w:p w14:paraId="0F7D0A24" w14:textId="77777777" w:rsidR="00BE3FD1" w:rsidRPr="00171509" w:rsidRDefault="00BE3FD1" w:rsidP="00BE3FD1">
      <w:pPr>
        <w:spacing w:line="360" w:lineRule="auto"/>
        <w:jc w:val="both"/>
        <w:rPr>
          <w:rFonts w:ascii="Times New Roman" w:hAnsi="Times New Roman" w:cs="Times New Roman"/>
          <w:shd w:val="clear" w:color="auto" w:fill="FFFFFF"/>
        </w:rPr>
      </w:pPr>
      <w:r w:rsidRPr="00171509">
        <w:rPr>
          <w:rFonts w:ascii="Times New Roman" w:hAnsi="Times New Roman" w:cs="Times New Roman"/>
          <w:shd w:val="clear" w:color="auto" w:fill="FFFFFF"/>
        </w:rPr>
        <w:t>The collimator and condenser lens groups constitute a 4-f optical system. To avoid any resolution loss, their focal lengths must be identical, resulting in a total length of four times the chosen focal length. A focal length of 20 mm was selected, making the distance from the slit to the sensor 80 mm. Including the telescope, the complete system length complies with the 150 mm design constraint. Additionally, to prevent energy loss, the F-number (</w:t>
      </w:r>
      <w:proofErr w:type="gramStart"/>
      <w:r w:rsidRPr="00171509">
        <w:rPr>
          <w:rFonts w:ascii="Times New Roman" w:hAnsi="Times New Roman" w:cs="Times New Roman"/>
          <w:shd w:val="clear" w:color="auto" w:fill="FFFFFF"/>
        </w:rPr>
        <w:t>F/#</w:t>
      </w:r>
      <w:proofErr w:type="gramEnd"/>
      <w:r w:rsidRPr="00171509">
        <w:rPr>
          <w:rFonts w:ascii="Times New Roman" w:hAnsi="Times New Roman" w:cs="Times New Roman"/>
          <w:shd w:val="clear" w:color="auto" w:fill="FFFFFF"/>
        </w:rPr>
        <w:t xml:space="preserve">) of the lens groups should not exceed that of the telescope; thus, an </w:t>
      </w:r>
      <w:proofErr w:type="gramStart"/>
      <w:r w:rsidRPr="00171509">
        <w:rPr>
          <w:rFonts w:ascii="Times New Roman" w:hAnsi="Times New Roman" w:cs="Times New Roman"/>
          <w:shd w:val="clear" w:color="auto" w:fill="FFFFFF"/>
        </w:rPr>
        <w:t>F/#</w:t>
      </w:r>
      <w:proofErr w:type="gramEnd"/>
      <w:r w:rsidRPr="00171509">
        <w:rPr>
          <w:rFonts w:ascii="Times New Roman" w:hAnsi="Times New Roman" w:cs="Times New Roman"/>
          <w:shd w:val="clear" w:color="auto" w:fill="FFFFFF"/>
        </w:rPr>
        <w:t xml:space="preserve"> of 4 was adopted.</w:t>
      </w:r>
    </w:p>
    <w:p w14:paraId="1058490A" w14:textId="77777777" w:rsidR="00A516E6" w:rsidRDefault="00A516E6" w:rsidP="00A516E6">
      <w:pPr>
        <w:spacing w:line="360" w:lineRule="auto"/>
        <w:jc w:val="both"/>
        <w:rPr>
          <w:rFonts w:ascii="Times New Roman" w:hAnsi="Times New Roman" w:cs="Times New Roman"/>
          <w:color w:val="000000" w:themeColor="text1"/>
        </w:rPr>
      </w:pPr>
    </w:p>
    <w:p w14:paraId="7A2B4549" w14:textId="77777777" w:rsidR="004B671F" w:rsidRDefault="0077756A" w:rsidP="000D157C">
      <w:pPr>
        <w:spacing w:line="360" w:lineRule="auto"/>
        <w:jc w:val="both"/>
        <w:rPr>
          <w:rFonts w:ascii="Times New Roman" w:hAnsi="Times New Roman" w:cs="Times New Roman"/>
          <w:color w:val="000000" w:themeColor="text1"/>
        </w:rPr>
      </w:pPr>
      <w:r>
        <w:rPr>
          <w:rFonts w:ascii="Times New Roman" w:hAnsi="Times New Roman" w:cs="Times New Roman" w:hint="eastAsia"/>
          <w:color w:val="000000" w:themeColor="text1"/>
        </w:rPr>
        <w:lastRenderedPageBreak/>
        <w:t>2.3 Optomechanical Design</w:t>
      </w:r>
    </w:p>
    <w:p w14:paraId="33DBB584" w14:textId="0A270C39" w:rsidR="006A220C" w:rsidRDefault="00CE2E0C" w:rsidP="000D157C">
      <w:pPr>
        <w:spacing w:line="360" w:lineRule="auto"/>
        <w:jc w:val="both"/>
        <w:rPr>
          <w:rFonts w:ascii="Times New Roman" w:hAnsi="Times New Roman" w:cs="Times New Roman" w:hint="eastAsia"/>
          <w:color w:val="000000" w:themeColor="text1"/>
        </w:rPr>
      </w:pPr>
      <w:r>
        <w:rPr>
          <w:rFonts w:ascii="Times New Roman" w:hAnsi="Times New Roman" w:cs="Times New Roman" w:hint="eastAsia"/>
          <w:color w:val="000000" w:themeColor="text1"/>
        </w:rPr>
        <w:t>2.3</w:t>
      </w:r>
      <w:r>
        <w:rPr>
          <w:rFonts w:ascii="Times New Roman" w:hAnsi="Times New Roman" w:cs="Times New Roman"/>
          <w:color w:val="000000" w:themeColor="text1"/>
        </w:rPr>
        <w:t xml:space="preserve">.1 </w:t>
      </w:r>
      <w:r w:rsidR="00580251">
        <w:rPr>
          <w:rFonts w:ascii="Times New Roman" w:hAnsi="Times New Roman" w:cs="Times New Roman" w:hint="eastAsia"/>
          <w:color w:val="000000" w:themeColor="text1"/>
        </w:rPr>
        <w:t>Mechanical Design overview</w:t>
      </w:r>
    </w:p>
    <w:p w14:paraId="418CFFC5" w14:textId="2D9EE616" w:rsidR="006A220C" w:rsidRDefault="00F41233" w:rsidP="000D157C">
      <w:pPr>
        <w:spacing w:line="360" w:lineRule="auto"/>
        <w:jc w:val="both"/>
        <w:rPr>
          <w:rFonts w:ascii="Times New Roman" w:hAnsi="Times New Roman" w:cs="Times New Roman"/>
          <w:color w:val="E97132" w:themeColor="accent2"/>
        </w:rPr>
      </w:pPr>
      <w:r>
        <w:rPr>
          <w:rFonts w:ascii="Times New Roman" w:hAnsi="Times New Roman" w:cs="Times New Roman"/>
          <w:color w:val="000000" w:themeColor="text1"/>
        </w:rPr>
        <w:t xml:space="preserve">The optomechanical design of the hyperspectral imager was conducted after meeting all targets as shown in </w:t>
      </w:r>
      <w:r w:rsidRPr="004B671F">
        <w:rPr>
          <w:rFonts w:ascii="Times New Roman" w:hAnsi="Times New Roman" w:cs="Times New Roman"/>
          <w:color w:val="E97132" w:themeColor="accent2"/>
        </w:rPr>
        <w:t>Fig xx of section XX</w:t>
      </w:r>
      <w:r>
        <w:rPr>
          <w:rFonts w:ascii="Times New Roman" w:hAnsi="Times New Roman" w:cs="Times New Roman"/>
          <w:color w:val="000000" w:themeColor="text1"/>
        </w:rPr>
        <w:t xml:space="preserve">. </w:t>
      </w:r>
      <w:r>
        <w:rPr>
          <w:rFonts w:ascii="Times New Roman" w:hAnsi="Times New Roman" w:cs="Times New Roman" w:hint="eastAsia"/>
          <w:color w:val="000000" w:themeColor="text1"/>
        </w:rPr>
        <w:t xml:space="preserve"> </w:t>
      </w:r>
      <w:r>
        <w:rPr>
          <w:rFonts w:ascii="Times New Roman" w:hAnsi="Times New Roman" w:cs="Times New Roman"/>
          <w:color w:val="000000" w:themeColor="text1"/>
        </w:rPr>
        <w:t>Considering the initial design requirements, all materials and components were applied or designed to ensure space environment worthiness and compactness</w:t>
      </w:r>
      <w:r>
        <w:rPr>
          <w:rFonts w:ascii="Times New Roman" w:hAnsi="Times New Roman" w:cs="Times New Roman" w:hint="eastAsia"/>
          <w:color w:val="000000" w:themeColor="text1"/>
        </w:rPr>
        <w:t xml:space="preserve">. In the case of this hyperspectral imager, the main mechanical constraint is the limited space allowance in CubeSat. </w:t>
      </w:r>
      <w:r>
        <w:rPr>
          <w:rFonts w:ascii="Times New Roman" w:hAnsi="Times New Roman" w:cs="Times New Roman"/>
          <w:color w:val="000000" w:themeColor="text1"/>
        </w:rPr>
        <w:t>T</w:t>
      </w:r>
      <w:r>
        <w:rPr>
          <w:rFonts w:ascii="Times New Roman" w:hAnsi="Times New Roman" w:cs="Times New Roman" w:hint="eastAsia"/>
          <w:color w:val="000000" w:themeColor="text1"/>
        </w:rPr>
        <w:t xml:space="preserve">he goal was to design a complete mechanical structure within 1.5U in a 3U CubeSat. </w:t>
      </w:r>
      <w:r w:rsidRPr="00F41233">
        <w:rPr>
          <w:rFonts w:ascii="Times New Roman" w:hAnsi="Times New Roman" w:cs="Times New Roman"/>
          <w:color w:val="000000" w:themeColor="text1"/>
        </w:rPr>
        <w:t xml:space="preserve">Because a CubeSat must accommodate avionics electronics and fundamental structural components, the available volume for the </w:t>
      </w:r>
      <w:r>
        <w:rPr>
          <w:rFonts w:ascii="Times New Roman" w:hAnsi="Times New Roman" w:cs="Times New Roman" w:hint="eastAsia"/>
          <w:color w:val="000000" w:themeColor="text1"/>
        </w:rPr>
        <w:t>hyperspectral imager is constrained</w:t>
      </w:r>
      <w:r w:rsidRPr="00F41233">
        <w:rPr>
          <w:rFonts w:ascii="Times New Roman" w:hAnsi="Times New Roman" w:cs="Times New Roman"/>
          <w:color w:val="000000" w:themeColor="text1"/>
        </w:rPr>
        <w:t xml:space="preserve">. In the proposed </w:t>
      </w:r>
      <w:r w:rsidR="00580251" w:rsidRPr="00F41233">
        <w:rPr>
          <w:rFonts w:ascii="Times New Roman" w:hAnsi="Times New Roman" w:cs="Times New Roman"/>
          <w:color w:val="000000" w:themeColor="text1"/>
        </w:rPr>
        <w:t>configuration,</w:t>
      </w:r>
      <w:r w:rsidR="001F37A8">
        <w:rPr>
          <w:rFonts w:ascii="Times New Roman" w:hAnsi="Times New Roman" w:cs="Times New Roman" w:hint="eastAsia"/>
          <w:color w:val="000000" w:themeColor="text1"/>
        </w:rPr>
        <w:t xml:space="preserve"> however</w:t>
      </w:r>
      <w:r w:rsidRPr="00F41233">
        <w:rPr>
          <w:rFonts w:ascii="Times New Roman" w:hAnsi="Times New Roman" w:cs="Times New Roman"/>
          <w:color w:val="000000" w:themeColor="text1"/>
        </w:rPr>
        <w:t>, a</w:t>
      </w:r>
      <w:r w:rsidR="001F37A8">
        <w:rPr>
          <w:rFonts w:ascii="Times New Roman" w:hAnsi="Times New Roman" w:cs="Times New Roman" w:hint="eastAsia"/>
          <w:color w:val="000000" w:themeColor="text1"/>
        </w:rPr>
        <w:t xml:space="preserve">n optimization of the optical elements yielded a </w:t>
      </w:r>
      <w:r w:rsidR="00C2269B">
        <w:rPr>
          <w:rFonts w:ascii="Times New Roman" w:hAnsi="Times New Roman" w:cs="Times New Roman" w:hint="eastAsia"/>
          <w:color w:val="000000" w:themeColor="text1"/>
        </w:rPr>
        <w:t xml:space="preserve">118 mm total track imager </w:t>
      </w:r>
      <w:r w:rsidR="00C2269B">
        <w:rPr>
          <w:rFonts w:ascii="Times New Roman" w:hAnsi="Times New Roman" w:cs="Times New Roman"/>
          <w:color w:val="000000" w:themeColor="text1"/>
        </w:rPr>
        <w:t>which</w:t>
      </w:r>
      <w:r w:rsidR="00C2269B">
        <w:rPr>
          <w:rFonts w:ascii="Times New Roman" w:hAnsi="Times New Roman" w:cs="Times New Roman" w:hint="eastAsia"/>
          <w:color w:val="000000" w:themeColor="text1"/>
        </w:rPr>
        <w:t xml:space="preserve"> resulted in the use of only about</w:t>
      </w:r>
      <w:r w:rsidRPr="00F41233">
        <w:rPr>
          <w:rFonts w:ascii="Times New Roman" w:hAnsi="Times New Roman" w:cs="Times New Roman"/>
          <w:color w:val="000000" w:themeColor="text1"/>
        </w:rPr>
        <w:t xml:space="preserve"> 1</w:t>
      </w:r>
      <w:r w:rsidR="00C2269B">
        <w:rPr>
          <w:rFonts w:ascii="Times New Roman" w:hAnsi="Times New Roman" w:cs="Times New Roman" w:hint="eastAsia"/>
          <w:color w:val="000000" w:themeColor="text1"/>
        </w:rPr>
        <w:t>20</w:t>
      </w:r>
      <w:r w:rsidRPr="00F41233">
        <w:rPr>
          <w:rFonts w:ascii="Times New Roman" w:hAnsi="Times New Roman" w:cs="Times New Roman"/>
          <w:color w:val="000000" w:themeColor="text1"/>
        </w:rPr>
        <w:t xml:space="preserve"> </w:t>
      </w:r>
      <w:r>
        <w:rPr>
          <w:rFonts w:ascii="Times New Roman" w:hAnsi="Times New Roman" w:cs="Times New Roman" w:hint="eastAsia"/>
          <w:color w:val="000000" w:themeColor="text1"/>
        </w:rPr>
        <w:t>m</w:t>
      </w:r>
      <w:r w:rsidRPr="00F41233">
        <w:rPr>
          <w:rFonts w:ascii="Times New Roman" w:hAnsi="Times New Roman" w:cs="Times New Roman"/>
          <w:color w:val="000000" w:themeColor="text1"/>
        </w:rPr>
        <w:t>m × 10</w:t>
      </w:r>
      <w:r>
        <w:rPr>
          <w:rFonts w:ascii="Times New Roman" w:hAnsi="Times New Roman" w:cs="Times New Roman" w:hint="eastAsia"/>
          <w:color w:val="000000" w:themeColor="text1"/>
        </w:rPr>
        <w:t>0</w:t>
      </w:r>
      <w:r w:rsidRPr="00F41233">
        <w:rPr>
          <w:rFonts w:ascii="Times New Roman" w:hAnsi="Times New Roman" w:cs="Times New Roman"/>
          <w:color w:val="000000" w:themeColor="text1"/>
        </w:rPr>
        <w:t xml:space="preserve"> </w:t>
      </w:r>
      <w:r>
        <w:rPr>
          <w:rFonts w:ascii="Times New Roman" w:hAnsi="Times New Roman" w:cs="Times New Roman" w:hint="eastAsia"/>
          <w:color w:val="000000" w:themeColor="text1"/>
        </w:rPr>
        <w:t>m</w:t>
      </w:r>
      <w:r w:rsidRPr="00F41233">
        <w:rPr>
          <w:rFonts w:ascii="Times New Roman" w:hAnsi="Times New Roman" w:cs="Times New Roman"/>
          <w:color w:val="000000" w:themeColor="text1"/>
        </w:rPr>
        <w:t xml:space="preserve">m × </w:t>
      </w:r>
      <w:r>
        <w:rPr>
          <w:rFonts w:ascii="Times New Roman" w:hAnsi="Times New Roman" w:cs="Times New Roman" w:hint="eastAsia"/>
          <w:color w:val="000000" w:themeColor="text1"/>
        </w:rPr>
        <w:t>10</w:t>
      </w:r>
      <w:r w:rsidRPr="00F41233">
        <w:rPr>
          <w:rFonts w:ascii="Times New Roman" w:hAnsi="Times New Roman" w:cs="Times New Roman"/>
          <w:color w:val="000000" w:themeColor="text1"/>
        </w:rPr>
        <w:t xml:space="preserve">0 </w:t>
      </w:r>
      <w:r>
        <w:rPr>
          <w:rFonts w:ascii="Times New Roman" w:hAnsi="Times New Roman" w:cs="Times New Roman" w:hint="eastAsia"/>
          <w:color w:val="000000" w:themeColor="text1"/>
        </w:rPr>
        <w:t>m</w:t>
      </w:r>
      <w:r w:rsidRPr="00F41233">
        <w:rPr>
          <w:rFonts w:ascii="Times New Roman" w:hAnsi="Times New Roman" w:cs="Times New Roman"/>
          <w:color w:val="000000" w:themeColor="text1"/>
        </w:rPr>
        <w:t xml:space="preserve">m </w:t>
      </w:r>
      <w:r w:rsidR="00C2269B">
        <w:rPr>
          <w:rFonts w:ascii="Times New Roman" w:hAnsi="Times New Roman" w:cs="Times New Roman" w:hint="eastAsia"/>
          <w:color w:val="000000" w:themeColor="text1"/>
        </w:rPr>
        <w:t xml:space="preserve">of the total </w:t>
      </w:r>
      <w:proofErr w:type="spellStart"/>
      <w:r w:rsidR="00C2269B">
        <w:rPr>
          <w:rFonts w:ascii="Times New Roman" w:hAnsi="Times New Roman" w:cs="Times New Roman" w:hint="eastAsia"/>
          <w:color w:val="000000" w:themeColor="text1"/>
        </w:rPr>
        <w:t>Cubesat</w:t>
      </w:r>
      <w:proofErr w:type="spellEnd"/>
      <w:r w:rsidR="00C2269B">
        <w:rPr>
          <w:rFonts w:ascii="Times New Roman" w:hAnsi="Times New Roman" w:cs="Times New Roman" w:hint="eastAsia"/>
          <w:color w:val="000000" w:themeColor="text1"/>
        </w:rPr>
        <w:t xml:space="preserve"> volume.</w:t>
      </w:r>
      <w:r w:rsidRPr="00F41233">
        <w:rPr>
          <w:rFonts w:ascii="Times New Roman" w:hAnsi="Times New Roman" w:cs="Times New Roman"/>
          <w:color w:val="000000" w:themeColor="text1"/>
        </w:rPr>
        <w:t xml:space="preserve"> </w:t>
      </w:r>
      <w:r w:rsidR="00C2269B" w:rsidRPr="00F41233">
        <w:rPr>
          <w:rFonts w:ascii="Times New Roman" w:hAnsi="Times New Roman" w:cs="Times New Roman"/>
          <w:color w:val="000000" w:themeColor="text1"/>
        </w:rPr>
        <w:t>1</w:t>
      </w:r>
      <w:r w:rsidR="00C2269B">
        <w:rPr>
          <w:rFonts w:ascii="Times New Roman" w:hAnsi="Times New Roman" w:cs="Times New Roman" w:hint="eastAsia"/>
          <w:color w:val="000000" w:themeColor="text1"/>
        </w:rPr>
        <w:t>0</w:t>
      </w:r>
      <w:r w:rsidR="00C2269B">
        <w:rPr>
          <w:rFonts w:ascii="Times New Roman" w:hAnsi="Times New Roman" w:cs="Times New Roman" w:hint="eastAsia"/>
          <w:color w:val="000000" w:themeColor="text1"/>
        </w:rPr>
        <w:t>0</w:t>
      </w:r>
      <w:r w:rsidR="00C2269B" w:rsidRPr="00F41233">
        <w:rPr>
          <w:rFonts w:ascii="Times New Roman" w:hAnsi="Times New Roman" w:cs="Times New Roman"/>
          <w:color w:val="000000" w:themeColor="text1"/>
        </w:rPr>
        <w:t xml:space="preserve"> </w:t>
      </w:r>
      <w:r w:rsidR="00C2269B">
        <w:rPr>
          <w:rFonts w:ascii="Times New Roman" w:hAnsi="Times New Roman" w:cs="Times New Roman" w:hint="eastAsia"/>
          <w:color w:val="000000" w:themeColor="text1"/>
        </w:rPr>
        <w:t>m</w:t>
      </w:r>
      <w:r w:rsidR="00C2269B" w:rsidRPr="00F41233">
        <w:rPr>
          <w:rFonts w:ascii="Times New Roman" w:hAnsi="Times New Roman" w:cs="Times New Roman"/>
          <w:color w:val="000000" w:themeColor="text1"/>
        </w:rPr>
        <w:t>m × 10</w:t>
      </w:r>
      <w:r w:rsidR="00C2269B">
        <w:rPr>
          <w:rFonts w:ascii="Times New Roman" w:hAnsi="Times New Roman" w:cs="Times New Roman" w:hint="eastAsia"/>
          <w:color w:val="000000" w:themeColor="text1"/>
        </w:rPr>
        <w:t>0</w:t>
      </w:r>
      <w:r w:rsidR="00C2269B" w:rsidRPr="00F41233">
        <w:rPr>
          <w:rFonts w:ascii="Times New Roman" w:hAnsi="Times New Roman" w:cs="Times New Roman"/>
          <w:color w:val="000000" w:themeColor="text1"/>
        </w:rPr>
        <w:t xml:space="preserve"> </w:t>
      </w:r>
      <w:r w:rsidR="00C2269B">
        <w:rPr>
          <w:rFonts w:ascii="Times New Roman" w:hAnsi="Times New Roman" w:cs="Times New Roman" w:hint="eastAsia"/>
          <w:color w:val="000000" w:themeColor="text1"/>
        </w:rPr>
        <w:t>m</w:t>
      </w:r>
      <w:r w:rsidR="00C2269B" w:rsidRPr="00F41233">
        <w:rPr>
          <w:rFonts w:ascii="Times New Roman" w:hAnsi="Times New Roman" w:cs="Times New Roman"/>
          <w:color w:val="000000" w:themeColor="text1"/>
        </w:rPr>
        <w:t xml:space="preserve">m × </w:t>
      </w:r>
      <w:r w:rsidR="00C2269B">
        <w:rPr>
          <w:rFonts w:ascii="Times New Roman" w:hAnsi="Times New Roman" w:cs="Times New Roman" w:hint="eastAsia"/>
          <w:color w:val="000000" w:themeColor="text1"/>
        </w:rPr>
        <w:t>10</w:t>
      </w:r>
      <w:r w:rsidR="00C2269B" w:rsidRPr="00F41233">
        <w:rPr>
          <w:rFonts w:ascii="Times New Roman" w:hAnsi="Times New Roman" w:cs="Times New Roman"/>
          <w:color w:val="000000" w:themeColor="text1"/>
        </w:rPr>
        <w:t xml:space="preserve">0 </w:t>
      </w:r>
      <w:r w:rsidR="00C2269B">
        <w:rPr>
          <w:rFonts w:ascii="Times New Roman" w:hAnsi="Times New Roman" w:cs="Times New Roman" w:hint="eastAsia"/>
          <w:color w:val="000000" w:themeColor="text1"/>
        </w:rPr>
        <w:t>m</w:t>
      </w:r>
      <w:r w:rsidR="00C2269B" w:rsidRPr="00F41233">
        <w:rPr>
          <w:rFonts w:ascii="Times New Roman" w:hAnsi="Times New Roman" w:cs="Times New Roman"/>
          <w:color w:val="000000" w:themeColor="text1"/>
        </w:rPr>
        <w:t>m</w:t>
      </w:r>
      <w:r w:rsidR="00C2269B">
        <w:rPr>
          <w:rFonts w:ascii="Times New Roman" w:hAnsi="Times New Roman" w:cs="Times New Roman" w:hint="eastAsia"/>
          <w:color w:val="000000" w:themeColor="text1"/>
        </w:rPr>
        <w:t xml:space="preserve"> was then</w:t>
      </w:r>
      <w:r w:rsidR="00C2269B" w:rsidRPr="00F41233">
        <w:rPr>
          <w:rFonts w:ascii="Times New Roman" w:hAnsi="Times New Roman" w:cs="Times New Roman"/>
          <w:color w:val="000000" w:themeColor="text1"/>
        </w:rPr>
        <w:t xml:space="preserve"> </w:t>
      </w:r>
      <w:r w:rsidRPr="00F41233">
        <w:rPr>
          <w:rFonts w:ascii="Times New Roman" w:hAnsi="Times New Roman" w:cs="Times New Roman"/>
          <w:color w:val="000000" w:themeColor="text1"/>
        </w:rPr>
        <w:t xml:space="preserve">allocated for avionics, while additional structural elements </w:t>
      </w:r>
      <w:r w:rsidR="001F37A8">
        <w:rPr>
          <w:rFonts w:ascii="Times New Roman" w:hAnsi="Times New Roman" w:cs="Times New Roman" w:hint="eastAsia"/>
          <w:color w:val="000000" w:themeColor="text1"/>
        </w:rPr>
        <w:t>were allocated a volume of</w:t>
      </w:r>
      <w:r w:rsidRPr="00F41233">
        <w:rPr>
          <w:rFonts w:ascii="Times New Roman" w:hAnsi="Times New Roman" w:cs="Times New Roman"/>
          <w:color w:val="000000" w:themeColor="text1"/>
        </w:rPr>
        <w:t xml:space="preserve"> </w:t>
      </w:r>
      <w:r w:rsidR="001F37A8">
        <w:rPr>
          <w:rFonts w:ascii="Times New Roman" w:hAnsi="Times New Roman" w:cs="Times New Roman" w:hint="eastAsia"/>
          <w:color w:val="000000" w:themeColor="text1"/>
        </w:rPr>
        <w:t>50</w:t>
      </w:r>
      <w:r w:rsidRPr="00F41233">
        <w:rPr>
          <w:rFonts w:ascii="Times New Roman" w:hAnsi="Times New Roman" w:cs="Times New Roman"/>
          <w:color w:val="000000" w:themeColor="text1"/>
        </w:rPr>
        <w:t xml:space="preserve"> </w:t>
      </w:r>
      <w:r w:rsidR="001F37A8">
        <w:rPr>
          <w:rFonts w:ascii="Times New Roman" w:hAnsi="Times New Roman" w:cs="Times New Roman" w:hint="eastAsia"/>
          <w:color w:val="000000" w:themeColor="text1"/>
        </w:rPr>
        <w:t>mm</w:t>
      </w:r>
      <w:r w:rsidRPr="00F41233">
        <w:rPr>
          <w:rFonts w:ascii="Times New Roman" w:hAnsi="Times New Roman" w:cs="Times New Roman"/>
          <w:color w:val="000000" w:themeColor="text1"/>
        </w:rPr>
        <w:t xml:space="preserve"> × 1</w:t>
      </w:r>
      <w:r w:rsidR="001F37A8">
        <w:rPr>
          <w:rFonts w:ascii="Times New Roman" w:hAnsi="Times New Roman" w:cs="Times New Roman" w:hint="eastAsia"/>
          <w:color w:val="000000" w:themeColor="text1"/>
        </w:rPr>
        <w:t>00</w:t>
      </w:r>
      <w:r w:rsidRPr="00F41233">
        <w:rPr>
          <w:rFonts w:ascii="Times New Roman" w:hAnsi="Times New Roman" w:cs="Times New Roman"/>
          <w:color w:val="000000" w:themeColor="text1"/>
        </w:rPr>
        <w:t xml:space="preserve"> </w:t>
      </w:r>
      <w:r w:rsidR="001F37A8">
        <w:rPr>
          <w:rFonts w:ascii="Times New Roman" w:hAnsi="Times New Roman" w:cs="Times New Roman" w:hint="eastAsia"/>
          <w:color w:val="000000" w:themeColor="text1"/>
        </w:rPr>
        <w:t>m</w:t>
      </w:r>
      <w:r w:rsidRPr="00F41233">
        <w:rPr>
          <w:rFonts w:ascii="Times New Roman" w:hAnsi="Times New Roman" w:cs="Times New Roman"/>
          <w:color w:val="000000" w:themeColor="text1"/>
        </w:rPr>
        <w:t xml:space="preserve">m × </w:t>
      </w:r>
      <w:r w:rsidR="001F37A8">
        <w:rPr>
          <w:rFonts w:ascii="Times New Roman" w:hAnsi="Times New Roman" w:cs="Times New Roman" w:hint="eastAsia"/>
          <w:color w:val="000000" w:themeColor="text1"/>
        </w:rPr>
        <w:t>100</w:t>
      </w:r>
      <w:r w:rsidRPr="00F41233">
        <w:rPr>
          <w:rFonts w:ascii="Times New Roman" w:hAnsi="Times New Roman" w:cs="Times New Roman"/>
          <w:color w:val="000000" w:themeColor="text1"/>
        </w:rPr>
        <w:t xml:space="preserve"> </w:t>
      </w:r>
      <w:r w:rsidR="001F37A8">
        <w:rPr>
          <w:rFonts w:ascii="Times New Roman" w:hAnsi="Times New Roman" w:cs="Times New Roman" w:hint="eastAsia"/>
          <w:color w:val="000000" w:themeColor="text1"/>
        </w:rPr>
        <w:t>m</w:t>
      </w:r>
      <w:r w:rsidRPr="00F41233">
        <w:rPr>
          <w:rFonts w:ascii="Times New Roman" w:hAnsi="Times New Roman" w:cs="Times New Roman"/>
          <w:color w:val="000000" w:themeColor="text1"/>
        </w:rPr>
        <w:t xml:space="preserve">m. Accordingly, the optical system was designed to fit within </w:t>
      </w:r>
      <w:r w:rsidR="00C2269B">
        <w:rPr>
          <w:rFonts w:ascii="Times New Roman" w:hAnsi="Times New Roman" w:cs="Times New Roman" w:hint="eastAsia"/>
          <w:color w:val="000000" w:themeColor="text1"/>
        </w:rPr>
        <w:t>the initial design requirement</w:t>
      </w:r>
      <w:r w:rsidRPr="00F41233">
        <w:rPr>
          <w:rFonts w:ascii="Times New Roman" w:hAnsi="Times New Roman" w:cs="Times New Roman"/>
          <w:color w:val="000000" w:themeColor="text1"/>
        </w:rPr>
        <w:t xml:space="preserve">, as illustrated in </w:t>
      </w:r>
      <w:r w:rsidRPr="00C2269B">
        <w:rPr>
          <w:rFonts w:ascii="Times New Roman" w:hAnsi="Times New Roman" w:cs="Times New Roman"/>
          <w:color w:val="E97132" w:themeColor="accent2"/>
        </w:rPr>
        <w:t>Fig. 2</w:t>
      </w:r>
    </w:p>
    <w:p w14:paraId="742E2E1E" w14:textId="47CB2AC5" w:rsidR="00135105" w:rsidRDefault="00135105" w:rsidP="000D157C">
      <w:pPr>
        <w:spacing w:line="360" w:lineRule="auto"/>
        <w:jc w:val="both"/>
        <w:rPr>
          <w:rFonts w:ascii="Times New Roman" w:hAnsi="Times New Roman" w:cs="Times New Roman"/>
          <w:color w:val="E97132" w:themeColor="accent2"/>
        </w:rPr>
      </w:pPr>
      <w:r w:rsidRPr="00135105">
        <w:rPr>
          <w:rFonts w:ascii="Times New Roman" w:hAnsi="Times New Roman" w:cs="Times New Roman"/>
          <w:color w:val="000000" w:themeColor="text1"/>
        </w:rPr>
        <w:drawing>
          <wp:anchor distT="0" distB="0" distL="114300" distR="114300" simplePos="0" relativeHeight="251701248" behindDoc="1" locked="0" layoutInCell="1" allowOverlap="1" wp14:anchorId="4CC1842C" wp14:editId="334A9D65">
            <wp:simplePos x="0" y="0"/>
            <wp:positionH relativeFrom="margin">
              <wp:align>center</wp:align>
            </wp:positionH>
            <wp:positionV relativeFrom="paragraph">
              <wp:posOffset>3506</wp:posOffset>
            </wp:positionV>
            <wp:extent cx="4203065" cy="2811780"/>
            <wp:effectExtent l="0" t="0" r="6985" b="7620"/>
            <wp:wrapTight wrapText="bothSides">
              <wp:wrapPolygon edited="0">
                <wp:start x="0" y="0"/>
                <wp:lineTo x="0" y="21512"/>
                <wp:lineTo x="21538" y="21512"/>
                <wp:lineTo x="21538" y="0"/>
                <wp:lineTo x="0" y="0"/>
              </wp:wrapPolygon>
            </wp:wrapTight>
            <wp:docPr id="1541757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757326"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03065" cy="2811780"/>
                    </a:xfrm>
                    <a:prstGeom prst="rect">
                      <a:avLst/>
                    </a:prstGeom>
                  </pic:spPr>
                </pic:pic>
              </a:graphicData>
            </a:graphic>
            <wp14:sizeRelH relativeFrom="margin">
              <wp14:pctWidth>0</wp14:pctWidth>
            </wp14:sizeRelH>
            <wp14:sizeRelV relativeFrom="margin">
              <wp14:pctHeight>0</wp14:pctHeight>
            </wp14:sizeRelV>
          </wp:anchor>
        </w:drawing>
      </w:r>
    </w:p>
    <w:p w14:paraId="2A5E8520" w14:textId="77777777" w:rsidR="00135105" w:rsidRDefault="00135105" w:rsidP="000D157C">
      <w:pPr>
        <w:spacing w:line="360" w:lineRule="auto"/>
        <w:jc w:val="both"/>
        <w:rPr>
          <w:rFonts w:ascii="Times New Roman" w:hAnsi="Times New Roman" w:cs="Times New Roman"/>
          <w:color w:val="E97132" w:themeColor="accent2"/>
        </w:rPr>
      </w:pPr>
    </w:p>
    <w:p w14:paraId="55EBAAB9" w14:textId="77777777" w:rsidR="00135105" w:rsidRDefault="00135105" w:rsidP="000D157C">
      <w:pPr>
        <w:spacing w:line="360" w:lineRule="auto"/>
        <w:jc w:val="both"/>
        <w:rPr>
          <w:rFonts w:ascii="Times New Roman" w:hAnsi="Times New Roman" w:cs="Times New Roman"/>
          <w:color w:val="E97132" w:themeColor="accent2"/>
        </w:rPr>
      </w:pPr>
    </w:p>
    <w:p w14:paraId="4622EACD" w14:textId="77777777" w:rsidR="00135105" w:rsidRDefault="00135105" w:rsidP="000D157C">
      <w:pPr>
        <w:spacing w:line="360" w:lineRule="auto"/>
        <w:jc w:val="both"/>
        <w:rPr>
          <w:rFonts w:ascii="Times New Roman" w:hAnsi="Times New Roman" w:cs="Times New Roman"/>
          <w:color w:val="E97132" w:themeColor="accent2"/>
        </w:rPr>
      </w:pPr>
    </w:p>
    <w:p w14:paraId="5E68C262" w14:textId="77777777" w:rsidR="00135105" w:rsidRDefault="00135105" w:rsidP="000D157C">
      <w:pPr>
        <w:spacing w:line="360" w:lineRule="auto"/>
        <w:jc w:val="both"/>
        <w:rPr>
          <w:rFonts w:ascii="Times New Roman" w:hAnsi="Times New Roman" w:cs="Times New Roman"/>
          <w:color w:val="E97132" w:themeColor="accent2"/>
        </w:rPr>
      </w:pPr>
    </w:p>
    <w:p w14:paraId="3FDAB8A1" w14:textId="77777777" w:rsidR="00135105" w:rsidRDefault="00135105" w:rsidP="000D157C">
      <w:pPr>
        <w:spacing w:line="360" w:lineRule="auto"/>
        <w:jc w:val="both"/>
        <w:rPr>
          <w:rFonts w:ascii="Times New Roman" w:hAnsi="Times New Roman" w:cs="Times New Roman"/>
          <w:color w:val="E97132" w:themeColor="accent2"/>
        </w:rPr>
      </w:pPr>
    </w:p>
    <w:p w14:paraId="57BB4342" w14:textId="77777777" w:rsidR="00135105" w:rsidRDefault="00135105" w:rsidP="000D157C">
      <w:pPr>
        <w:spacing w:line="360" w:lineRule="auto"/>
        <w:jc w:val="both"/>
        <w:rPr>
          <w:rFonts w:ascii="Times New Roman" w:hAnsi="Times New Roman" w:cs="Times New Roman"/>
          <w:color w:val="E97132" w:themeColor="accent2"/>
        </w:rPr>
      </w:pPr>
    </w:p>
    <w:p w14:paraId="72F29C79" w14:textId="77777777" w:rsidR="00135105" w:rsidRDefault="00135105" w:rsidP="000D157C">
      <w:pPr>
        <w:spacing w:line="360" w:lineRule="auto"/>
        <w:jc w:val="both"/>
        <w:rPr>
          <w:rFonts w:ascii="Times New Roman" w:hAnsi="Times New Roman" w:cs="Times New Roman"/>
          <w:color w:val="E97132" w:themeColor="accent2"/>
        </w:rPr>
      </w:pPr>
    </w:p>
    <w:p w14:paraId="54A6DD32" w14:textId="77777777" w:rsidR="00135105" w:rsidRDefault="00135105" w:rsidP="000D157C">
      <w:pPr>
        <w:spacing w:line="360" w:lineRule="auto"/>
        <w:jc w:val="both"/>
        <w:rPr>
          <w:rFonts w:ascii="Times New Roman" w:hAnsi="Times New Roman" w:cs="Times New Roman"/>
          <w:color w:val="E97132" w:themeColor="accent2"/>
        </w:rPr>
      </w:pPr>
    </w:p>
    <w:p w14:paraId="781D386B" w14:textId="66E4511C" w:rsidR="00580251" w:rsidRDefault="00580251" w:rsidP="00580251">
      <w:pPr>
        <w:spacing w:line="360" w:lineRule="auto"/>
        <w:jc w:val="both"/>
        <w:rPr>
          <w:rFonts w:ascii="Times New Roman" w:hAnsi="Times New Roman" w:cs="Times New Roman" w:hint="eastAsia"/>
          <w:color w:val="000000" w:themeColor="text1"/>
        </w:rPr>
      </w:pPr>
      <w:r>
        <w:rPr>
          <w:rFonts w:ascii="Times New Roman" w:hAnsi="Times New Roman" w:cs="Times New Roman" w:hint="eastAsia"/>
          <w:color w:val="000000" w:themeColor="text1"/>
        </w:rPr>
        <w:t>2.3</w:t>
      </w:r>
      <w:r>
        <w:rPr>
          <w:rFonts w:ascii="Times New Roman" w:hAnsi="Times New Roman" w:cs="Times New Roman"/>
          <w:color w:val="000000" w:themeColor="text1"/>
        </w:rPr>
        <w:t>.</w:t>
      </w:r>
      <w:r>
        <w:rPr>
          <w:rFonts w:ascii="Times New Roman" w:hAnsi="Times New Roman" w:cs="Times New Roman" w:hint="eastAsia"/>
          <w:color w:val="000000" w:themeColor="text1"/>
        </w:rPr>
        <w:t>2</w:t>
      </w:r>
      <w:r>
        <w:rPr>
          <w:rFonts w:ascii="Times New Roman" w:hAnsi="Times New Roman" w:cs="Times New Roman"/>
          <w:color w:val="000000" w:themeColor="text1"/>
        </w:rPr>
        <w:t xml:space="preserve"> </w:t>
      </w:r>
      <w:r>
        <w:rPr>
          <w:rFonts w:ascii="Times New Roman" w:hAnsi="Times New Roman" w:cs="Times New Roman" w:hint="eastAsia"/>
          <w:color w:val="000000" w:themeColor="text1"/>
        </w:rPr>
        <w:t>Component assembly</w:t>
      </w:r>
    </w:p>
    <w:p w14:paraId="01379A57" w14:textId="642955BE" w:rsidR="00135105" w:rsidRDefault="00580251" w:rsidP="000D157C">
      <w:pPr>
        <w:spacing w:line="360" w:lineRule="auto"/>
        <w:jc w:val="both"/>
        <w:rPr>
          <w:rFonts w:ascii="Times New Roman" w:hAnsi="Times New Roman" w:cs="Times New Roman"/>
          <w:color w:val="000000" w:themeColor="text1"/>
        </w:rPr>
      </w:pPr>
      <w:r w:rsidRPr="00580251">
        <w:rPr>
          <w:rFonts w:ascii="Times New Roman" w:hAnsi="Times New Roman" w:cs="Times New Roman"/>
          <w:color w:val="000000" w:themeColor="text1"/>
        </w:rPr>
        <w:lastRenderedPageBreak/>
        <w:drawing>
          <wp:anchor distT="0" distB="0" distL="114300" distR="114300" simplePos="0" relativeHeight="251702272" behindDoc="1" locked="0" layoutInCell="1" allowOverlap="1" wp14:anchorId="3D4154EF" wp14:editId="5713C116">
            <wp:simplePos x="0" y="0"/>
            <wp:positionH relativeFrom="margin">
              <wp:align>center</wp:align>
            </wp:positionH>
            <wp:positionV relativeFrom="paragraph">
              <wp:posOffset>1231909</wp:posOffset>
            </wp:positionV>
            <wp:extent cx="3213735" cy="2410460"/>
            <wp:effectExtent l="0" t="0" r="5715" b="8890"/>
            <wp:wrapTight wrapText="bothSides">
              <wp:wrapPolygon edited="0">
                <wp:start x="0" y="0"/>
                <wp:lineTo x="0" y="21509"/>
                <wp:lineTo x="21510" y="21509"/>
                <wp:lineTo x="21510" y="0"/>
                <wp:lineTo x="0" y="0"/>
              </wp:wrapPolygon>
            </wp:wrapTight>
            <wp:docPr id="103236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6055"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13735" cy="24104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hint="eastAsia"/>
          <w:color w:val="000000" w:themeColor="text1"/>
        </w:rPr>
        <w:t xml:space="preserve">After fabricating the hyperspectral imager, a prototyping experiment using an optical bench was intended to verify and compare the performance with pre-fabrication simulation results. Therefore, the lens and mirror elements were grouped into different modules instead of one integrated </w:t>
      </w:r>
      <w:r>
        <w:rPr>
          <w:rFonts w:ascii="Times New Roman" w:hAnsi="Times New Roman" w:cs="Times New Roman"/>
          <w:color w:val="000000" w:themeColor="text1"/>
        </w:rPr>
        <w:t>assembly</w:t>
      </w:r>
      <w:r>
        <w:rPr>
          <w:rFonts w:ascii="Times New Roman" w:hAnsi="Times New Roman" w:cs="Times New Roman" w:hint="eastAsia"/>
          <w:color w:val="000000" w:themeColor="text1"/>
        </w:rPr>
        <w:t xml:space="preserve">. This was to make it easier to mount on an optical bench and most importantly enable </w:t>
      </w:r>
      <w:r>
        <w:rPr>
          <w:rFonts w:ascii="Times New Roman" w:hAnsi="Times New Roman" w:cs="Times New Roman"/>
          <w:color w:val="000000" w:themeColor="text1"/>
        </w:rPr>
        <w:t>optomechanical</w:t>
      </w:r>
      <w:r>
        <w:rPr>
          <w:rFonts w:ascii="Times New Roman" w:hAnsi="Times New Roman" w:cs="Times New Roman" w:hint="eastAsia"/>
          <w:color w:val="000000" w:themeColor="text1"/>
        </w:rPr>
        <w:t xml:space="preserve"> iterations if the prototype </w:t>
      </w:r>
      <w:r>
        <w:rPr>
          <w:rFonts w:ascii="Times New Roman" w:hAnsi="Times New Roman" w:cs="Times New Roman"/>
          <w:color w:val="000000" w:themeColor="text1"/>
        </w:rPr>
        <w:t>doesn’t</w:t>
      </w:r>
      <w:r>
        <w:rPr>
          <w:rFonts w:ascii="Times New Roman" w:hAnsi="Times New Roman" w:cs="Times New Roman" w:hint="eastAsia"/>
          <w:color w:val="000000" w:themeColor="text1"/>
        </w:rPr>
        <w:t xml:space="preserve"> meet the required performance.</w:t>
      </w:r>
    </w:p>
    <w:p w14:paraId="66764781" w14:textId="71EE75C7" w:rsidR="00580251" w:rsidRPr="00580251" w:rsidRDefault="00580251" w:rsidP="000D157C">
      <w:pPr>
        <w:spacing w:line="360" w:lineRule="auto"/>
        <w:jc w:val="both"/>
        <w:rPr>
          <w:rFonts w:ascii="Times New Roman" w:hAnsi="Times New Roman" w:cs="Times New Roman" w:hint="eastAsia"/>
          <w:color w:val="000000" w:themeColor="text1"/>
        </w:rPr>
      </w:pPr>
    </w:p>
    <w:p w14:paraId="0B4616BF" w14:textId="77777777" w:rsidR="00580251" w:rsidRDefault="00580251" w:rsidP="000D157C">
      <w:pPr>
        <w:spacing w:line="360" w:lineRule="auto"/>
        <w:jc w:val="both"/>
        <w:rPr>
          <w:rFonts w:ascii="Times New Roman" w:hAnsi="Times New Roman" w:cs="Times New Roman"/>
          <w:color w:val="E97132" w:themeColor="accent2"/>
        </w:rPr>
      </w:pPr>
    </w:p>
    <w:p w14:paraId="1E0F3B0C" w14:textId="77777777" w:rsidR="00580251" w:rsidRDefault="00580251" w:rsidP="000D157C">
      <w:pPr>
        <w:spacing w:line="360" w:lineRule="auto"/>
        <w:jc w:val="both"/>
        <w:rPr>
          <w:rFonts w:ascii="Times New Roman" w:hAnsi="Times New Roman" w:cs="Times New Roman"/>
          <w:color w:val="E97132" w:themeColor="accent2"/>
        </w:rPr>
      </w:pPr>
    </w:p>
    <w:p w14:paraId="73455F9E" w14:textId="77777777" w:rsidR="00580251" w:rsidRDefault="00580251" w:rsidP="000D157C">
      <w:pPr>
        <w:spacing w:line="360" w:lineRule="auto"/>
        <w:jc w:val="both"/>
        <w:rPr>
          <w:rFonts w:ascii="Times New Roman" w:hAnsi="Times New Roman" w:cs="Times New Roman"/>
          <w:color w:val="E97132" w:themeColor="accent2"/>
        </w:rPr>
      </w:pPr>
    </w:p>
    <w:p w14:paraId="03940C20" w14:textId="77777777" w:rsidR="00580251" w:rsidRDefault="00580251" w:rsidP="000D157C">
      <w:pPr>
        <w:spacing w:line="360" w:lineRule="auto"/>
        <w:jc w:val="both"/>
        <w:rPr>
          <w:rFonts w:ascii="Times New Roman" w:hAnsi="Times New Roman" w:cs="Times New Roman"/>
          <w:color w:val="E97132" w:themeColor="accent2"/>
        </w:rPr>
      </w:pPr>
    </w:p>
    <w:p w14:paraId="1AA41782" w14:textId="77777777" w:rsidR="00580251" w:rsidRDefault="00580251" w:rsidP="000D157C">
      <w:pPr>
        <w:spacing w:line="360" w:lineRule="auto"/>
        <w:jc w:val="both"/>
        <w:rPr>
          <w:rFonts w:ascii="Times New Roman" w:hAnsi="Times New Roman" w:cs="Times New Roman"/>
          <w:color w:val="E97132" w:themeColor="accent2"/>
        </w:rPr>
      </w:pPr>
    </w:p>
    <w:p w14:paraId="74A03A05" w14:textId="77777777" w:rsidR="00580251" w:rsidRDefault="00580251" w:rsidP="000D157C">
      <w:pPr>
        <w:spacing w:line="360" w:lineRule="auto"/>
        <w:jc w:val="both"/>
        <w:rPr>
          <w:rFonts w:ascii="Times New Roman" w:hAnsi="Times New Roman" w:cs="Times New Roman"/>
          <w:color w:val="E97132" w:themeColor="accent2"/>
        </w:rPr>
      </w:pPr>
    </w:p>
    <w:p w14:paraId="00D43C7F" w14:textId="09D113B6" w:rsidR="00580251" w:rsidRDefault="00580251" w:rsidP="000D157C">
      <w:pPr>
        <w:spacing w:line="360" w:lineRule="auto"/>
        <w:jc w:val="both"/>
        <w:rPr>
          <w:rFonts w:ascii="Times New Roman" w:hAnsi="Times New Roman" w:cs="Times New Roman"/>
          <w:color w:val="E97132" w:themeColor="accent2"/>
        </w:rPr>
      </w:pPr>
      <w:r>
        <w:rPr>
          <w:rFonts w:ascii="Times New Roman" w:hAnsi="Times New Roman" w:cs="Times New Roman" w:hint="eastAsia"/>
          <w:color w:val="E97132" w:themeColor="accent2"/>
        </w:rPr>
        <w:t xml:space="preserve">Relay lens I will be assembled into an individual housing while relay lens II and the prism-grating will be assembled into one housing connection. </w:t>
      </w:r>
      <w:r w:rsidRPr="00580251">
        <w:rPr>
          <w:rFonts w:ascii="Times New Roman" w:hAnsi="Times New Roman" w:cs="Times New Roman"/>
          <w:color w:val="E97132" w:themeColor="accent2"/>
        </w:rPr>
        <w:t xml:space="preserve">This modular </w:t>
      </w:r>
      <w:r>
        <w:rPr>
          <w:rFonts w:ascii="Times New Roman" w:hAnsi="Times New Roman" w:cs="Times New Roman" w:hint="eastAsia"/>
          <w:color w:val="E97132" w:themeColor="accent2"/>
        </w:rPr>
        <w:t>housing</w:t>
      </w:r>
      <w:r w:rsidRPr="00580251">
        <w:rPr>
          <w:rFonts w:ascii="Times New Roman" w:hAnsi="Times New Roman" w:cs="Times New Roman"/>
          <w:color w:val="E97132" w:themeColor="accent2"/>
        </w:rPr>
        <w:t xml:space="preserve"> configuration enables independent qualification testing of the relay lenses following fabrication</w:t>
      </w:r>
      <w:r>
        <w:rPr>
          <w:rFonts w:ascii="Times New Roman" w:hAnsi="Times New Roman" w:cs="Times New Roman" w:hint="eastAsia"/>
          <w:color w:val="E97132" w:themeColor="accent2"/>
        </w:rPr>
        <w:t xml:space="preserve"> </w:t>
      </w:r>
      <w:sdt>
        <w:sdtPr>
          <w:rPr>
            <w:rFonts w:ascii="Times New Roman" w:hAnsi="Times New Roman" w:cs="Times New Roman" w:hint="eastAsia"/>
            <w:color w:val="E97132"/>
          </w:rPr>
          <w:tag w:val="MENDELEY_CITATION_v3_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"/>
          <w:id w:val="-1026180113"/>
          <w:placeholder>
            <w:docPart w:val="DefaultPlaceholder_-1854013440"/>
          </w:placeholder>
        </w:sdtPr>
        <w:sdtContent>
          <w:r w:rsidRPr="00580251">
            <w:rPr>
              <w:rFonts w:ascii="Times New Roman" w:hAnsi="Times New Roman" w:cs="Times New Roman"/>
              <w:color w:val="E97132"/>
            </w:rPr>
            <w:t>[24]</w:t>
          </w:r>
        </w:sdtContent>
      </w:sdt>
      <w:r w:rsidRPr="00580251">
        <w:rPr>
          <w:rFonts w:ascii="Times New Roman" w:hAnsi="Times New Roman" w:cs="Times New Roman"/>
          <w:color w:val="E97132" w:themeColor="accent2"/>
        </w:rPr>
        <w:t>.</w:t>
      </w:r>
      <w:r>
        <w:rPr>
          <w:rFonts w:ascii="Times New Roman" w:hAnsi="Times New Roman" w:cs="Times New Roman" w:hint="eastAsia"/>
          <w:color w:val="E97132" w:themeColor="accent2"/>
        </w:rPr>
        <w:t xml:space="preserve"> </w:t>
      </w:r>
      <w:r>
        <w:rPr>
          <w:rFonts w:ascii="Times New Roman" w:hAnsi="Times New Roman" w:cs="Times New Roman"/>
          <w:color w:val="E97132" w:themeColor="accent2"/>
        </w:rPr>
        <w:t>T</w:t>
      </w:r>
      <w:r>
        <w:rPr>
          <w:rFonts w:ascii="Times New Roman" w:hAnsi="Times New Roman" w:cs="Times New Roman" w:hint="eastAsia"/>
          <w:color w:val="E97132" w:themeColor="accent2"/>
        </w:rPr>
        <w:t xml:space="preserve">he primary and secondary mirrors will each have their individual housing to be individually mounted on the optical bench. Figure xxx shows the complete and </w:t>
      </w:r>
      <w:r>
        <w:rPr>
          <w:rFonts w:ascii="Times New Roman" w:hAnsi="Times New Roman" w:cs="Times New Roman"/>
          <w:color w:val="E97132" w:themeColor="accent2"/>
        </w:rPr>
        <w:t>cross-sectional</w:t>
      </w:r>
      <w:r>
        <w:rPr>
          <w:rFonts w:ascii="Times New Roman" w:hAnsi="Times New Roman" w:cs="Times New Roman" w:hint="eastAsia"/>
          <w:color w:val="E97132" w:themeColor="accent2"/>
        </w:rPr>
        <w:t xml:space="preserve"> view of the hyperspectral imager.</w:t>
      </w:r>
    </w:p>
    <w:p w14:paraId="1829E044" w14:textId="32324974" w:rsidR="00580251" w:rsidRDefault="00580251" w:rsidP="00580251">
      <w:pPr>
        <w:spacing w:line="360" w:lineRule="auto"/>
        <w:jc w:val="both"/>
        <w:rPr>
          <w:rFonts w:ascii="Times New Roman" w:hAnsi="Times New Roman" w:cs="Times New Roman" w:hint="eastAsia"/>
          <w:color w:val="000000" w:themeColor="text1"/>
        </w:rPr>
      </w:pPr>
      <w:r>
        <w:rPr>
          <w:rFonts w:ascii="Times New Roman" w:hAnsi="Times New Roman" w:cs="Times New Roman" w:hint="eastAsia"/>
          <w:color w:val="000000" w:themeColor="text1"/>
        </w:rPr>
        <w:t>2.3</w:t>
      </w:r>
      <w:r>
        <w:rPr>
          <w:rFonts w:ascii="Times New Roman" w:hAnsi="Times New Roman" w:cs="Times New Roman"/>
          <w:color w:val="000000" w:themeColor="text1"/>
        </w:rPr>
        <w:t>.</w:t>
      </w:r>
      <w:r>
        <w:rPr>
          <w:rFonts w:ascii="Times New Roman" w:hAnsi="Times New Roman" w:cs="Times New Roman" w:hint="eastAsia"/>
          <w:color w:val="000000" w:themeColor="text1"/>
        </w:rPr>
        <w:t>3</w:t>
      </w:r>
      <w:r>
        <w:rPr>
          <w:rFonts w:ascii="Times New Roman" w:hAnsi="Times New Roman" w:cs="Times New Roman"/>
          <w:color w:val="000000" w:themeColor="text1"/>
        </w:rPr>
        <w:t xml:space="preserve"> </w:t>
      </w:r>
      <w:r>
        <w:rPr>
          <w:rFonts w:ascii="Times New Roman" w:hAnsi="Times New Roman" w:cs="Times New Roman" w:hint="eastAsia"/>
          <w:color w:val="000000" w:themeColor="text1"/>
        </w:rPr>
        <w:t>Integrating into CubeSat</w:t>
      </w:r>
    </w:p>
    <w:p w14:paraId="5B8CC85F" w14:textId="77777777" w:rsidR="00580251" w:rsidRDefault="00580251" w:rsidP="000D157C">
      <w:pPr>
        <w:spacing w:line="360" w:lineRule="auto"/>
        <w:jc w:val="both"/>
        <w:rPr>
          <w:rFonts w:ascii="Times New Roman" w:hAnsi="Times New Roman" w:cs="Times New Roman" w:hint="eastAsia"/>
          <w:color w:val="E97132" w:themeColor="accent2"/>
        </w:rPr>
      </w:pPr>
    </w:p>
    <w:p w14:paraId="03B2D3FC" w14:textId="77777777" w:rsidR="00135105" w:rsidRDefault="00135105" w:rsidP="000D157C">
      <w:pPr>
        <w:spacing w:line="360" w:lineRule="auto"/>
        <w:jc w:val="both"/>
        <w:rPr>
          <w:rFonts w:ascii="Times New Roman" w:hAnsi="Times New Roman" w:cs="Times New Roman"/>
          <w:color w:val="E97132" w:themeColor="accent2"/>
        </w:rPr>
      </w:pPr>
    </w:p>
    <w:p w14:paraId="52C5EEAA" w14:textId="77777777" w:rsidR="00135105" w:rsidRDefault="00135105" w:rsidP="000D157C">
      <w:pPr>
        <w:spacing w:line="360" w:lineRule="auto"/>
        <w:jc w:val="both"/>
        <w:rPr>
          <w:rFonts w:ascii="Times New Roman" w:hAnsi="Times New Roman" w:cs="Times New Roman"/>
          <w:color w:val="E97132" w:themeColor="accent2"/>
        </w:rPr>
      </w:pPr>
    </w:p>
    <w:p w14:paraId="583AC75B" w14:textId="77777777" w:rsidR="00135105" w:rsidRDefault="00135105" w:rsidP="000D157C">
      <w:pPr>
        <w:spacing w:line="360" w:lineRule="auto"/>
        <w:jc w:val="both"/>
        <w:rPr>
          <w:rFonts w:ascii="Times New Roman" w:hAnsi="Times New Roman" w:cs="Times New Roman"/>
          <w:color w:val="E97132" w:themeColor="accent2"/>
        </w:rPr>
      </w:pPr>
    </w:p>
    <w:p w14:paraId="09892EBA" w14:textId="77777777" w:rsidR="00135105" w:rsidRDefault="00135105" w:rsidP="000D157C">
      <w:pPr>
        <w:spacing w:line="360" w:lineRule="auto"/>
        <w:jc w:val="both"/>
        <w:rPr>
          <w:rFonts w:ascii="Times New Roman" w:hAnsi="Times New Roman" w:cs="Times New Roman"/>
          <w:color w:val="E97132" w:themeColor="accent2"/>
        </w:rPr>
      </w:pPr>
    </w:p>
    <w:p w14:paraId="1357ADE6" w14:textId="77777777" w:rsidR="00135105" w:rsidRDefault="00135105" w:rsidP="000D157C">
      <w:pPr>
        <w:spacing w:line="360" w:lineRule="auto"/>
        <w:jc w:val="both"/>
        <w:rPr>
          <w:rFonts w:ascii="Times New Roman" w:hAnsi="Times New Roman" w:cs="Times New Roman"/>
          <w:color w:val="E97132" w:themeColor="accent2"/>
        </w:rPr>
      </w:pPr>
    </w:p>
    <w:p w14:paraId="7939778A" w14:textId="77777777" w:rsidR="00135105" w:rsidRDefault="00135105" w:rsidP="000D157C">
      <w:pPr>
        <w:spacing w:line="360" w:lineRule="auto"/>
        <w:jc w:val="both"/>
        <w:rPr>
          <w:rFonts w:ascii="Times New Roman" w:hAnsi="Times New Roman" w:cs="Times New Roman"/>
          <w:color w:val="E97132" w:themeColor="accent2"/>
        </w:rPr>
      </w:pPr>
    </w:p>
    <w:p w14:paraId="5AE11174" w14:textId="77777777" w:rsidR="00135105" w:rsidRPr="00F41233" w:rsidRDefault="00135105" w:rsidP="000D157C">
      <w:pPr>
        <w:spacing w:line="360" w:lineRule="auto"/>
        <w:jc w:val="both"/>
        <w:rPr>
          <w:rFonts w:ascii="Times New Roman" w:hAnsi="Times New Roman" w:cs="Times New Roman" w:hint="eastAsia"/>
          <w:color w:val="000000" w:themeColor="text1"/>
        </w:rPr>
      </w:pPr>
    </w:p>
    <w:p w14:paraId="11B8024E" w14:textId="07EA6FAE" w:rsidR="006A220C" w:rsidRDefault="006A220C" w:rsidP="000D157C">
      <w:pPr>
        <w:spacing w:line="360" w:lineRule="auto"/>
        <w:jc w:val="both"/>
        <w:rPr>
          <w:rFonts w:ascii="Times New Roman" w:hAnsi="Times New Roman" w:cs="Times New Roman"/>
          <w:color w:val="000000" w:themeColor="text1"/>
        </w:rPr>
      </w:pPr>
    </w:p>
    <w:sectPr w:rsidR="006A220C">
      <w:pgSz w:w="11906" w:h="16838"/>
      <w:pgMar w:top="17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5A605" w14:textId="77777777" w:rsidR="00916ECD" w:rsidRDefault="00916ECD" w:rsidP="009A4638">
      <w:pPr>
        <w:spacing w:after="0"/>
      </w:pPr>
      <w:r>
        <w:separator/>
      </w:r>
    </w:p>
  </w:endnote>
  <w:endnote w:type="continuationSeparator" w:id="0">
    <w:p w14:paraId="38CA2BEB" w14:textId="77777777" w:rsidR="00916ECD" w:rsidRDefault="00916ECD" w:rsidP="009A463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30A58" w14:textId="77777777" w:rsidR="00916ECD" w:rsidRDefault="00916ECD" w:rsidP="009A4638">
      <w:pPr>
        <w:spacing w:after="0"/>
      </w:pPr>
      <w:r>
        <w:separator/>
      </w:r>
    </w:p>
  </w:footnote>
  <w:footnote w:type="continuationSeparator" w:id="0">
    <w:p w14:paraId="2710B89B" w14:textId="77777777" w:rsidR="00916ECD" w:rsidRDefault="00916ECD" w:rsidP="009A463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515CCF"/>
    <w:multiLevelType w:val="hybridMultilevel"/>
    <w:tmpl w:val="89F4D122"/>
    <w:lvl w:ilvl="0" w:tplc="E6DADA26">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355961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997"/>
    <w:rsid w:val="000401F6"/>
    <w:rsid w:val="00045331"/>
    <w:rsid w:val="00065997"/>
    <w:rsid w:val="000D157C"/>
    <w:rsid w:val="00135105"/>
    <w:rsid w:val="00153F59"/>
    <w:rsid w:val="001F37A8"/>
    <w:rsid w:val="001F6242"/>
    <w:rsid w:val="00287F45"/>
    <w:rsid w:val="002C3679"/>
    <w:rsid w:val="002F7DE9"/>
    <w:rsid w:val="00384426"/>
    <w:rsid w:val="00407CE8"/>
    <w:rsid w:val="004856C0"/>
    <w:rsid w:val="004B671F"/>
    <w:rsid w:val="00503853"/>
    <w:rsid w:val="005411E1"/>
    <w:rsid w:val="00577E0E"/>
    <w:rsid w:val="00580251"/>
    <w:rsid w:val="00615BC4"/>
    <w:rsid w:val="00663DC0"/>
    <w:rsid w:val="006A18CE"/>
    <w:rsid w:val="006A220C"/>
    <w:rsid w:val="006B24DA"/>
    <w:rsid w:val="006E5EB4"/>
    <w:rsid w:val="006F7858"/>
    <w:rsid w:val="0077756A"/>
    <w:rsid w:val="00792C3B"/>
    <w:rsid w:val="007C1EAF"/>
    <w:rsid w:val="007D33FF"/>
    <w:rsid w:val="00883B79"/>
    <w:rsid w:val="00895422"/>
    <w:rsid w:val="008D445D"/>
    <w:rsid w:val="00916ECD"/>
    <w:rsid w:val="00974F7D"/>
    <w:rsid w:val="009A4638"/>
    <w:rsid w:val="009C4C07"/>
    <w:rsid w:val="009E44BC"/>
    <w:rsid w:val="009E6B15"/>
    <w:rsid w:val="00A254E0"/>
    <w:rsid w:val="00A45CD3"/>
    <w:rsid w:val="00A516E6"/>
    <w:rsid w:val="00A77C96"/>
    <w:rsid w:val="00AB762F"/>
    <w:rsid w:val="00AC38AA"/>
    <w:rsid w:val="00B22B79"/>
    <w:rsid w:val="00B76B05"/>
    <w:rsid w:val="00BD57E9"/>
    <w:rsid w:val="00BE3FD1"/>
    <w:rsid w:val="00BF4B2C"/>
    <w:rsid w:val="00C2269B"/>
    <w:rsid w:val="00C60E09"/>
    <w:rsid w:val="00C62EBE"/>
    <w:rsid w:val="00C70D19"/>
    <w:rsid w:val="00CD1E7D"/>
    <w:rsid w:val="00CE2E0C"/>
    <w:rsid w:val="00D06B91"/>
    <w:rsid w:val="00DA0472"/>
    <w:rsid w:val="00DF4196"/>
    <w:rsid w:val="00E75B57"/>
    <w:rsid w:val="00F41233"/>
    <w:rsid w:val="00FF11C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49DA0"/>
  <w15:chartTrackingRefBased/>
  <w15:docId w15:val="{E9E83405-E8C3-434A-97CD-248EA38AE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paragraph" w:styleId="Heading1">
    <w:name w:val="heading 1"/>
    <w:basedOn w:val="Normal"/>
    <w:next w:val="Normal"/>
    <w:link w:val="Heading1Char"/>
    <w:uiPriority w:val="9"/>
    <w:qFormat/>
    <w:rsid w:val="0006599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06599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065997"/>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065997"/>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06599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06599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06599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06599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06599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997"/>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065997"/>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065997"/>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065997"/>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065997"/>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065997"/>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065997"/>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065997"/>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065997"/>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065997"/>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9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99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997"/>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065997"/>
    <w:pPr>
      <w:spacing w:before="160"/>
      <w:jc w:val="center"/>
    </w:pPr>
    <w:rPr>
      <w:i/>
      <w:iCs/>
      <w:color w:val="404040" w:themeColor="text1" w:themeTint="BF"/>
    </w:rPr>
  </w:style>
  <w:style w:type="character" w:customStyle="1" w:styleId="QuoteChar">
    <w:name w:val="Quote Char"/>
    <w:basedOn w:val="DefaultParagraphFont"/>
    <w:link w:val="Quote"/>
    <w:uiPriority w:val="29"/>
    <w:rsid w:val="00065997"/>
    <w:rPr>
      <w:i/>
      <w:iCs/>
      <w:color w:val="404040" w:themeColor="text1" w:themeTint="BF"/>
    </w:rPr>
  </w:style>
  <w:style w:type="paragraph" w:styleId="ListParagraph">
    <w:name w:val="List Paragraph"/>
    <w:basedOn w:val="Normal"/>
    <w:uiPriority w:val="34"/>
    <w:qFormat/>
    <w:rsid w:val="00065997"/>
    <w:pPr>
      <w:ind w:left="720"/>
      <w:contextualSpacing/>
    </w:pPr>
  </w:style>
  <w:style w:type="character" w:styleId="IntenseEmphasis">
    <w:name w:val="Intense Emphasis"/>
    <w:basedOn w:val="DefaultParagraphFont"/>
    <w:uiPriority w:val="21"/>
    <w:qFormat/>
    <w:rsid w:val="00065997"/>
    <w:rPr>
      <w:i/>
      <w:iCs/>
      <w:color w:val="0F4761" w:themeColor="accent1" w:themeShade="BF"/>
    </w:rPr>
  </w:style>
  <w:style w:type="paragraph" w:styleId="IntenseQuote">
    <w:name w:val="Intense Quote"/>
    <w:basedOn w:val="Normal"/>
    <w:next w:val="Normal"/>
    <w:link w:val="IntenseQuoteChar"/>
    <w:uiPriority w:val="30"/>
    <w:qFormat/>
    <w:rsid w:val="000659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5997"/>
    <w:rPr>
      <w:i/>
      <w:iCs/>
      <w:color w:val="0F4761" w:themeColor="accent1" w:themeShade="BF"/>
    </w:rPr>
  </w:style>
  <w:style w:type="character" w:styleId="IntenseReference">
    <w:name w:val="Intense Reference"/>
    <w:basedOn w:val="DefaultParagraphFont"/>
    <w:uiPriority w:val="32"/>
    <w:qFormat/>
    <w:rsid w:val="00065997"/>
    <w:rPr>
      <w:b/>
      <w:bCs/>
      <w:smallCaps/>
      <w:color w:val="0F4761" w:themeColor="accent1" w:themeShade="BF"/>
      <w:spacing w:val="5"/>
    </w:rPr>
  </w:style>
  <w:style w:type="character" w:styleId="PlaceholderText">
    <w:name w:val="Placeholder Text"/>
    <w:basedOn w:val="DefaultParagraphFont"/>
    <w:uiPriority w:val="99"/>
    <w:semiHidden/>
    <w:rsid w:val="002C3679"/>
    <w:rPr>
      <w:color w:val="666666"/>
    </w:rPr>
  </w:style>
  <w:style w:type="paragraph" w:styleId="Header">
    <w:name w:val="header"/>
    <w:basedOn w:val="Normal"/>
    <w:link w:val="HeaderChar"/>
    <w:uiPriority w:val="99"/>
    <w:unhideWhenUsed/>
    <w:rsid w:val="009A4638"/>
    <w:pPr>
      <w:tabs>
        <w:tab w:val="center" w:pos="4513"/>
        <w:tab w:val="right" w:pos="9026"/>
      </w:tabs>
      <w:snapToGrid w:val="0"/>
    </w:pPr>
  </w:style>
  <w:style w:type="character" w:customStyle="1" w:styleId="HeaderChar">
    <w:name w:val="Header Char"/>
    <w:basedOn w:val="DefaultParagraphFont"/>
    <w:link w:val="Header"/>
    <w:uiPriority w:val="99"/>
    <w:rsid w:val="009A4638"/>
  </w:style>
  <w:style w:type="paragraph" w:styleId="Footer">
    <w:name w:val="footer"/>
    <w:basedOn w:val="Normal"/>
    <w:link w:val="FooterChar"/>
    <w:uiPriority w:val="99"/>
    <w:unhideWhenUsed/>
    <w:rsid w:val="009A4638"/>
    <w:pPr>
      <w:tabs>
        <w:tab w:val="center" w:pos="4513"/>
        <w:tab w:val="right" w:pos="9026"/>
      </w:tabs>
      <w:snapToGrid w:val="0"/>
    </w:pPr>
  </w:style>
  <w:style w:type="character" w:customStyle="1" w:styleId="FooterChar">
    <w:name w:val="Footer Char"/>
    <w:basedOn w:val="DefaultParagraphFont"/>
    <w:link w:val="Footer"/>
    <w:uiPriority w:val="99"/>
    <w:rsid w:val="009A4638"/>
  </w:style>
  <w:style w:type="table" w:styleId="TableGrid">
    <w:name w:val="Table Grid"/>
    <w:basedOn w:val="TableNormal"/>
    <w:uiPriority w:val="39"/>
    <w:rsid w:val="0038442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8202">
      <w:marLeft w:val="640"/>
      <w:marRight w:val="0"/>
      <w:marTop w:val="0"/>
      <w:marBottom w:val="0"/>
      <w:divBdr>
        <w:top w:val="none" w:sz="0" w:space="0" w:color="auto"/>
        <w:left w:val="none" w:sz="0" w:space="0" w:color="auto"/>
        <w:bottom w:val="none" w:sz="0" w:space="0" w:color="auto"/>
        <w:right w:val="none" w:sz="0" w:space="0" w:color="auto"/>
      </w:divBdr>
    </w:div>
    <w:div w:id="23293331">
      <w:marLeft w:val="640"/>
      <w:marRight w:val="0"/>
      <w:marTop w:val="0"/>
      <w:marBottom w:val="0"/>
      <w:divBdr>
        <w:top w:val="none" w:sz="0" w:space="0" w:color="auto"/>
        <w:left w:val="none" w:sz="0" w:space="0" w:color="auto"/>
        <w:bottom w:val="none" w:sz="0" w:space="0" w:color="auto"/>
        <w:right w:val="none" w:sz="0" w:space="0" w:color="auto"/>
      </w:divBdr>
    </w:div>
    <w:div w:id="49690404">
      <w:marLeft w:val="640"/>
      <w:marRight w:val="0"/>
      <w:marTop w:val="0"/>
      <w:marBottom w:val="0"/>
      <w:divBdr>
        <w:top w:val="none" w:sz="0" w:space="0" w:color="auto"/>
        <w:left w:val="none" w:sz="0" w:space="0" w:color="auto"/>
        <w:bottom w:val="none" w:sz="0" w:space="0" w:color="auto"/>
        <w:right w:val="none" w:sz="0" w:space="0" w:color="auto"/>
      </w:divBdr>
    </w:div>
    <w:div w:id="53966290">
      <w:marLeft w:val="640"/>
      <w:marRight w:val="0"/>
      <w:marTop w:val="0"/>
      <w:marBottom w:val="0"/>
      <w:divBdr>
        <w:top w:val="none" w:sz="0" w:space="0" w:color="auto"/>
        <w:left w:val="none" w:sz="0" w:space="0" w:color="auto"/>
        <w:bottom w:val="none" w:sz="0" w:space="0" w:color="auto"/>
        <w:right w:val="none" w:sz="0" w:space="0" w:color="auto"/>
      </w:divBdr>
    </w:div>
    <w:div w:id="66924678">
      <w:marLeft w:val="640"/>
      <w:marRight w:val="0"/>
      <w:marTop w:val="0"/>
      <w:marBottom w:val="0"/>
      <w:divBdr>
        <w:top w:val="none" w:sz="0" w:space="0" w:color="auto"/>
        <w:left w:val="none" w:sz="0" w:space="0" w:color="auto"/>
        <w:bottom w:val="none" w:sz="0" w:space="0" w:color="auto"/>
        <w:right w:val="none" w:sz="0" w:space="0" w:color="auto"/>
      </w:divBdr>
    </w:div>
    <w:div w:id="83305947">
      <w:marLeft w:val="640"/>
      <w:marRight w:val="0"/>
      <w:marTop w:val="0"/>
      <w:marBottom w:val="0"/>
      <w:divBdr>
        <w:top w:val="none" w:sz="0" w:space="0" w:color="auto"/>
        <w:left w:val="none" w:sz="0" w:space="0" w:color="auto"/>
        <w:bottom w:val="none" w:sz="0" w:space="0" w:color="auto"/>
        <w:right w:val="none" w:sz="0" w:space="0" w:color="auto"/>
      </w:divBdr>
    </w:div>
    <w:div w:id="87703200">
      <w:marLeft w:val="640"/>
      <w:marRight w:val="0"/>
      <w:marTop w:val="0"/>
      <w:marBottom w:val="0"/>
      <w:divBdr>
        <w:top w:val="none" w:sz="0" w:space="0" w:color="auto"/>
        <w:left w:val="none" w:sz="0" w:space="0" w:color="auto"/>
        <w:bottom w:val="none" w:sz="0" w:space="0" w:color="auto"/>
        <w:right w:val="none" w:sz="0" w:space="0" w:color="auto"/>
      </w:divBdr>
    </w:div>
    <w:div w:id="92627474">
      <w:marLeft w:val="640"/>
      <w:marRight w:val="0"/>
      <w:marTop w:val="0"/>
      <w:marBottom w:val="0"/>
      <w:divBdr>
        <w:top w:val="none" w:sz="0" w:space="0" w:color="auto"/>
        <w:left w:val="none" w:sz="0" w:space="0" w:color="auto"/>
        <w:bottom w:val="none" w:sz="0" w:space="0" w:color="auto"/>
        <w:right w:val="none" w:sz="0" w:space="0" w:color="auto"/>
      </w:divBdr>
    </w:div>
    <w:div w:id="117337689">
      <w:marLeft w:val="640"/>
      <w:marRight w:val="0"/>
      <w:marTop w:val="0"/>
      <w:marBottom w:val="0"/>
      <w:divBdr>
        <w:top w:val="none" w:sz="0" w:space="0" w:color="auto"/>
        <w:left w:val="none" w:sz="0" w:space="0" w:color="auto"/>
        <w:bottom w:val="none" w:sz="0" w:space="0" w:color="auto"/>
        <w:right w:val="none" w:sz="0" w:space="0" w:color="auto"/>
      </w:divBdr>
    </w:div>
    <w:div w:id="120618098">
      <w:marLeft w:val="640"/>
      <w:marRight w:val="0"/>
      <w:marTop w:val="0"/>
      <w:marBottom w:val="0"/>
      <w:divBdr>
        <w:top w:val="none" w:sz="0" w:space="0" w:color="auto"/>
        <w:left w:val="none" w:sz="0" w:space="0" w:color="auto"/>
        <w:bottom w:val="none" w:sz="0" w:space="0" w:color="auto"/>
        <w:right w:val="none" w:sz="0" w:space="0" w:color="auto"/>
      </w:divBdr>
    </w:div>
    <w:div w:id="128937701">
      <w:marLeft w:val="640"/>
      <w:marRight w:val="0"/>
      <w:marTop w:val="0"/>
      <w:marBottom w:val="0"/>
      <w:divBdr>
        <w:top w:val="none" w:sz="0" w:space="0" w:color="auto"/>
        <w:left w:val="none" w:sz="0" w:space="0" w:color="auto"/>
        <w:bottom w:val="none" w:sz="0" w:space="0" w:color="auto"/>
        <w:right w:val="none" w:sz="0" w:space="0" w:color="auto"/>
      </w:divBdr>
    </w:div>
    <w:div w:id="132140410">
      <w:marLeft w:val="640"/>
      <w:marRight w:val="0"/>
      <w:marTop w:val="0"/>
      <w:marBottom w:val="0"/>
      <w:divBdr>
        <w:top w:val="none" w:sz="0" w:space="0" w:color="auto"/>
        <w:left w:val="none" w:sz="0" w:space="0" w:color="auto"/>
        <w:bottom w:val="none" w:sz="0" w:space="0" w:color="auto"/>
        <w:right w:val="none" w:sz="0" w:space="0" w:color="auto"/>
      </w:divBdr>
    </w:div>
    <w:div w:id="138036297">
      <w:marLeft w:val="640"/>
      <w:marRight w:val="0"/>
      <w:marTop w:val="0"/>
      <w:marBottom w:val="0"/>
      <w:divBdr>
        <w:top w:val="none" w:sz="0" w:space="0" w:color="auto"/>
        <w:left w:val="none" w:sz="0" w:space="0" w:color="auto"/>
        <w:bottom w:val="none" w:sz="0" w:space="0" w:color="auto"/>
        <w:right w:val="none" w:sz="0" w:space="0" w:color="auto"/>
      </w:divBdr>
    </w:div>
    <w:div w:id="153301874">
      <w:marLeft w:val="640"/>
      <w:marRight w:val="0"/>
      <w:marTop w:val="0"/>
      <w:marBottom w:val="0"/>
      <w:divBdr>
        <w:top w:val="none" w:sz="0" w:space="0" w:color="auto"/>
        <w:left w:val="none" w:sz="0" w:space="0" w:color="auto"/>
        <w:bottom w:val="none" w:sz="0" w:space="0" w:color="auto"/>
        <w:right w:val="none" w:sz="0" w:space="0" w:color="auto"/>
      </w:divBdr>
    </w:div>
    <w:div w:id="153569123">
      <w:marLeft w:val="640"/>
      <w:marRight w:val="0"/>
      <w:marTop w:val="0"/>
      <w:marBottom w:val="0"/>
      <w:divBdr>
        <w:top w:val="none" w:sz="0" w:space="0" w:color="auto"/>
        <w:left w:val="none" w:sz="0" w:space="0" w:color="auto"/>
        <w:bottom w:val="none" w:sz="0" w:space="0" w:color="auto"/>
        <w:right w:val="none" w:sz="0" w:space="0" w:color="auto"/>
      </w:divBdr>
    </w:div>
    <w:div w:id="155608683">
      <w:marLeft w:val="640"/>
      <w:marRight w:val="0"/>
      <w:marTop w:val="0"/>
      <w:marBottom w:val="0"/>
      <w:divBdr>
        <w:top w:val="none" w:sz="0" w:space="0" w:color="auto"/>
        <w:left w:val="none" w:sz="0" w:space="0" w:color="auto"/>
        <w:bottom w:val="none" w:sz="0" w:space="0" w:color="auto"/>
        <w:right w:val="none" w:sz="0" w:space="0" w:color="auto"/>
      </w:divBdr>
    </w:div>
    <w:div w:id="204566839">
      <w:marLeft w:val="640"/>
      <w:marRight w:val="0"/>
      <w:marTop w:val="0"/>
      <w:marBottom w:val="0"/>
      <w:divBdr>
        <w:top w:val="none" w:sz="0" w:space="0" w:color="auto"/>
        <w:left w:val="none" w:sz="0" w:space="0" w:color="auto"/>
        <w:bottom w:val="none" w:sz="0" w:space="0" w:color="auto"/>
        <w:right w:val="none" w:sz="0" w:space="0" w:color="auto"/>
      </w:divBdr>
    </w:div>
    <w:div w:id="219098303">
      <w:marLeft w:val="640"/>
      <w:marRight w:val="0"/>
      <w:marTop w:val="0"/>
      <w:marBottom w:val="0"/>
      <w:divBdr>
        <w:top w:val="none" w:sz="0" w:space="0" w:color="auto"/>
        <w:left w:val="none" w:sz="0" w:space="0" w:color="auto"/>
        <w:bottom w:val="none" w:sz="0" w:space="0" w:color="auto"/>
        <w:right w:val="none" w:sz="0" w:space="0" w:color="auto"/>
      </w:divBdr>
    </w:div>
    <w:div w:id="221915142">
      <w:marLeft w:val="640"/>
      <w:marRight w:val="0"/>
      <w:marTop w:val="0"/>
      <w:marBottom w:val="0"/>
      <w:divBdr>
        <w:top w:val="none" w:sz="0" w:space="0" w:color="auto"/>
        <w:left w:val="none" w:sz="0" w:space="0" w:color="auto"/>
        <w:bottom w:val="none" w:sz="0" w:space="0" w:color="auto"/>
        <w:right w:val="none" w:sz="0" w:space="0" w:color="auto"/>
      </w:divBdr>
    </w:div>
    <w:div w:id="233586173">
      <w:marLeft w:val="640"/>
      <w:marRight w:val="0"/>
      <w:marTop w:val="0"/>
      <w:marBottom w:val="0"/>
      <w:divBdr>
        <w:top w:val="none" w:sz="0" w:space="0" w:color="auto"/>
        <w:left w:val="none" w:sz="0" w:space="0" w:color="auto"/>
        <w:bottom w:val="none" w:sz="0" w:space="0" w:color="auto"/>
        <w:right w:val="none" w:sz="0" w:space="0" w:color="auto"/>
      </w:divBdr>
    </w:div>
    <w:div w:id="254637443">
      <w:marLeft w:val="640"/>
      <w:marRight w:val="0"/>
      <w:marTop w:val="0"/>
      <w:marBottom w:val="0"/>
      <w:divBdr>
        <w:top w:val="none" w:sz="0" w:space="0" w:color="auto"/>
        <w:left w:val="none" w:sz="0" w:space="0" w:color="auto"/>
        <w:bottom w:val="none" w:sz="0" w:space="0" w:color="auto"/>
        <w:right w:val="none" w:sz="0" w:space="0" w:color="auto"/>
      </w:divBdr>
    </w:div>
    <w:div w:id="255217710">
      <w:marLeft w:val="640"/>
      <w:marRight w:val="0"/>
      <w:marTop w:val="0"/>
      <w:marBottom w:val="0"/>
      <w:divBdr>
        <w:top w:val="none" w:sz="0" w:space="0" w:color="auto"/>
        <w:left w:val="none" w:sz="0" w:space="0" w:color="auto"/>
        <w:bottom w:val="none" w:sz="0" w:space="0" w:color="auto"/>
        <w:right w:val="none" w:sz="0" w:space="0" w:color="auto"/>
      </w:divBdr>
    </w:div>
    <w:div w:id="271205757">
      <w:marLeft w:val="640"/>
      <w:marRight w:val="0"/>
      <w:marTop w:val="0"/>
      <w:marBottom w:val="0"/>
      <w:divBdr>
        <w:top w:val="none" w:sz="0" w:space="0" w:color="auto"/>
        <w:left w:val="none" w:sz="0" w:space="0" w:color="auto"/>
        <w:bottom w:val="none" w:sz="0" w:space="0" w:color="auto"/>
        <w:right w:val="none" w:sz="0" w:space="0" w:color="auto"/>
      </w:divBdr>
    </w:div>
    <w:div w:id="273555669">
      <w:marLeft w:val="640"/>
      <w:marRight w:val="0"/>
      <w:marTop w:val="0"/>
      <w:marBottom w:val="0"/>
      <w:divBdr>
        <w:top w:val="none" w:sz="0" w:space="0" w:color="auto"/>
        <w:left w:val="none" w:sz="0" w:space="0" w:color="auto"/>
        <w:bottom w:val="none" w:sz="0" w:space="0" w:color="auto"/>
        <w:right w:val="none" w:sz="0" w:space="0" w:color="auto"/>
      </w:divBdr>
    </w:div>
    <w:div w:id="287054030">
      <w:marLeft w:val="640"/>
      <w:marRight w:val="0"/>
      <w:marTop w:val="0"/>
      <w:marBottom w:val="0"/>
      <w:divBdr>
        <w:top w:val="none" w:sz="0" w:space="0" w:color="auto"/>
        <w:left w:val="none" w:sz="0" w:space="0" w:color="auto"/>
        <w:bottom w:val="none" w:sz="0" w:space="0" w:color="auto"/>
        <w:right w:val="none" w:sz="0" w:space="0" w:color="auto"/>
      </w:divBdr>
    </w:div>
    <w:div w:id="292097143">
      <w:marLeft w:val="640"/>
      <w:marRight w:val="0"/>
      <w:marTop w:val="0"/>
      <w:marBottom w:val="0"/>
      <w:divBdr>
        <w:top w:val="none" w:sz="0" w:space="0" w:color="auto"/>
        <w:left w:val="none" w:sz="0" w:space="0" w:color="auto"/>
        <w:bottom w:val="none" w:sz="0" w:space="0" w:color="auto"/>
        <w:right w:val="none" w:sz="0" w:space="0" w:color="auto"/>
      </w:divBdr>
    </w:div>
    <w:div w:id="309486177">
      <w:marLeft w:val="640"/>
      <w:marRight w:val="0"/>
      <w:marTop w:val="0"/>
      <w:marBottom w:val="0"/>
      <w:divBdr>
        <w:top w:val="none" w:sz="0" w:space="0" w:color="auto"/>
        <w:left w:val="none" w:sz="0" w:space="0" w:color="auto"/>
        <w:bottom w:val="none" w:sz="0" w:space="0" w:color="auto"/>
        <w:right w:val="none" w:sz="0" w:space="0" w:color="auto"/>
      </w:divBdr>
    </w:div>
    <w:div w:id="323166484">
      <w:marLeft w:val="640"/>
      <w:marRight w:val="0"/>
      <w:marTop w:val="0"/>
      <w:marBottom w:val="0"/>
      <w:divBdr>
        <w:top w:val="none" w:sz="0" w:space="0" w:color="auto"/>
        <w:left w:val="none" w:sz="0" w:space="0" w:color="auto"/>
        <w:bottom w:val="none" w:sz="0" w:space="0" w:color="auto"/>
        <w:right w:val="none" w:sz="0" w:space="0" w:color="auto"/>
      </w:divBdr>
    </w:div>
    <w:div w:id="326371573">
      <w:marLeft w:val="640"/>
      <w:marRight w:val="0"/>
      <w:marTop w:val="0"/>
      <w:marBottom w:val="0"/>
      <w:divBdr>
        <w:top w:val="none" w:sz="0" w:space="0" w:color="auto"/>
        <w:left w:val="none" w:sz="0" w:space="0" w:color="auto"/>
        <w:bottom w:val="none" w:sz="0" w:space="0" w:color="auto"/>
        <w:right w:val="none" w:sz="0" w:space="0" w:color="auto"/>
      </w:divBdr>
    </w:div>
    <w:div w:id="328870630">
      <w:marLeft w:val="640"/>
      <w:marRight w:val="0"/>
      <w:marTop w:val="0"/>
      <w:marBottom w:val="0"/>
      <w:divBdr>
        <w:top w:val="none" w:sz="0" w:space="0" w:color="auto"/>
        <w:left w:val="none" w:sz="0" w:space="0" w:color="auto"/>
        <w:bottom w:val="none" w:sz="0" w:space="0" w:color="auto"/>
        <w:right w:val="none" w:sz="0" w:space="0" w:color="auto"/>
      </w:divBdr>
    </w:div>
    <w:div w:id="335379170">
      <w:marLeft w:val="640"/>
      <w:marRight w:val="0"/>
      <w:marTop w:val="0"/>
      <w:marBottom w:val="0"/>
      <w:divBdr>
        <w:top w:val="none" w:sz="0" w:space="0" w:color="auto"/>
        <w:left w:val="none" w:sz="0" w:space="0" w:color="auto"/>
        <w:bottom w:val="none" w:sz="0" w:space="0" w:color="auto"/>
        <w:right w:val="none" w:sz="0" w:space="0" w:color="auto"/>
      </w:divBdr>
    </w:div>
    <w:div w:id="344358274">
      <w:marLeft w:val="640"/>
      <w:marRight w:val="0"/>
      <w:marTop w:val="0"/>
      <w:marBottom w:val="0"/>
      <w:divBdr>
        <w:top w:val="none" w:sz="0" w:space="0" w:color="auto"/>
        <w:left w:val="none" w:sz="0" w:space="0" w:color="auto"/>
        <w:bottom w:val="none" w:sz="0" w:space="0" w:color="auto"/>
        <w:right w:val="none" w:sz="0" w:space="0" w:color="auto"/>
      </w:divBdr>
    </w:div>
    <w:div w:id="368262385">
      <w:marLeft w:val="640"/>
      <w:marRight w:val="0"/>
      <w:marTop w:val="0"/>
      <w:marBottom w:val="0"/>
      <w:divBdr>
        <w:top w:val="none" w:sz="0" w:space="0" w:color="auto"/>
        <w:left w:val="none" w:sz="0" w:space="0" w:color="auto"/>
        <w:bottom w:val="none" w:sz="0" w:space="0" w:color="auto"/>
        <w:right w:val="none" w:sz="0" w:space="0" w:color="auto"/>
      </w:divBdr>
    </w:div>
    <w:div w:id="386152528">
      <w:marLeft w:val="640"/>
      <w:marRight w:val="0"/>
      <w:marTop w:val="0"/>
      <w:marBottom w:val="0"/>
      <w:divBdr>
        <w:top w:val="none" w:sz="0" w:space="0" w:color="auto"/>
        <w:left w:val="none" w:sz="0" w:space="0" w:color="auto"/>
        <w:bottom w:val="none" w:sz="0" w:space="0" w:color="auto"/>
        <w:right w:val="none" w:sz="0" w:space="0" w:color="auto"/>
      </w:divBdr>
    </w:div>
    <w:div w:id="392388740">
      <w:marLeft w:val="640"/>
      <w:marRight w:val="0"/>
      <w:marTop w:val="0"/>
      <w:marBottom w:val="0"/>
      <w:divBdr>
        <w:top w:val="none" w:sz="0" w:space="0" w:color="auto"/>
        <w:left w:val="none" w:sz="0" w:space="0" w:color="auto"/>
        <w:bottom w:val="none" w:sz="0" w:space="0" w:color="auto"/>
        <w:right w:val="none" w:sz="0" w:space="0" w:color="auto"/>
      </w:divBdr>
    </w:div>
    <w:div w:id="404112936">
      <w:marLeft w:val="640"/>
      <w:marRight w:val="0"/>
      <w:marTop w:val="0"/>
      <w:marBottom w:val="0"/>
      <w:divBdr>
        <w:top w:val="none" w:sz="0" w:space="0" w:color="auto"/>
        <w:left w:val="none" w:sz="0" w:space="0" w:color="auto"/>
        <w:bottom w:val="none" w:sz="0" w:space="0" w:color="auto"/>
        <w:right w:val="none" w:sz="0" w:space="0" w:color="auto"/>
      </w:divBdr>
    </w:div>
    <w:div w:id="409468969">
      <w:marLeft w:val="640"/>
      <w:marRight w:val="0"/>
      <w:marTop w:val="0"/>
      <w:marBottom w:val="0"/>
      <w:divBdr>
        <w:top w:val="none" w:sz="0" w:space="0" w:color="auto"/>
        <w:left w:val="none" w:sz="0" w:space="0" w:color="auto"/>
        <w:bottom w:val="none" w:sz="0" w:space="0" w:color="auto"/>
        <w:right w:val="none" w:sz="0" w:space="0" w:color="auto"/>
      </w:divBdr>
    </w:div>
    <w:div w:id="418409461">
      <w:marLeft w:val="640"/>
      <w:marRight w:val="0"/>
      <w:marTop w:val="0"/>
      <w:marBottom w:val="0"/>
      <w:divBdr>
        <w:top w:val="none" w:sz="0" w:space="0" w:color="auto"/>
        <w:left w:val="none" w:sz="0" w:space="0" w:color="auto"/>
        <w:bottom w:val="none" w:sz="0" w:space="0" w:color="auto"/>
        <w:right w:val="none" w:sz="0" w:space="0" w:color="auto"/>
      </w:divBdr>
    </w:div>
    <w:div w:id="439839776">
      <w:marLeft w:val="640"/>
      <w:marRight w:val="0"/>
      <w:marTop w:val="0"/>
      <w:marBottom w:val="0"/>
      <w:divBdr>
        <w:top w:val="none" w:sz="0" w:space="0" w:color="auto"/>
        <w:left w:val="none" w:sz="0" w:space="0" w:color="auto"/>
        <w:bottom w:val="none" w:sz="0" w:space="0" w:color="auto"/>
        <w:right w:val="none" w:sz="0" w:space="0" w:color="auto"/>
      </w:divBdr>
    </w:div>
    <w:div w:id="443620366">
      <w:marLeft w:val="640"/>
      <w:marRight w:val="0"/>
      <w:marTop w:val="0"/>
      <w:marBottom w:val="0"/>
      <w:divBdr>
        <w:top w:val="none" w:sz="0" w:space="0" w:color="auto"/>
        <w:left w:val="none" w:sz="0" w:space="0" w:color="auto"/>
        <w:bottom w:val="none" w:sz="0" w:space="0" w:color="auto"/>
        <w:right w:val="none" w:sz="0" w:space="0" w:color="auto"/>
      </w:divBdr>
    </w:div>
    <w:div w:id="443696235">
      <w:marLeft w:val="640"/>
      <w:marRight w:val="0"/>
      <w:marTop w:val="0"/>
      <w:marBottom w:val="0"/>
      <w:divBdr>
        <w:top w:val="none" w:sz="0" w:space="0" w:color="auto"/>
        <w:left w:val="none" w:sz="0" w:space="0" w:color="auto"/>
        <w:bottom w:val="none" w:sz="0" w:space="0" w:color="auto"/>
        <w:right w:val="none" w:sz="0" w:space="0" w:color="auto"/>
      </w:divBdr>
    </w:div>
    <w:div w:id="446508112">
      <w:marLeft w:val="640"/>
      <w:marRight w:val="0"/>
      <w:marTop w:val="0"/>
      <w:marBottom w:val="0"/>
      <w:divBdr>
        <w:top w:val="none" w:sz="0" w:space="0" w:color="auto"/>
        <w:left w:val="none" w:sz="0" w:space="0" w:color="auto"/>
        <w:bottom w:val="none" w:sz="0" w:space="0" w:color="auto"/>
        <w:right w:val="none" w:sz="0" w:space="0" w:color="auto"/>
      </w:divBdr>
    </w:div>
    <w:div w:id="448671530">
      <w:marLeft w:val="640"/>
      <w:marRight w:val="0"/>
      <w:marTop w:val="0"/>
      <w:marBottom w:val="0"/>
      <w:divBdr>
        <w:top w:val="none" w:sz="0" w:space="0" w:color="auto"/>
        <w:left w:val="none" w:sz="0" w:space="0" w:color="auto"/>
        <w:bottom w:val="none" w:sz="0" w:space="0" w:color="auto"/>
        <w:right w:val="none" w:sz="0" w:space="0" w:color="auto"/>
      </w:divBdr>
    </w:div>
    <w:div w:id="449857730">
      <w:marLeft w:val="640"/>
      <w:marRight w:val="0"/>
      <w:marTop w:val="0"/>
      <w:marBottom w:val="0"/>
      <w:divBdr>
        <w:top w:val="none" w:sz="0" w:space="0" w:color="auto"/>
        <w:left w:val="none" w:sz="0" w:space="0" w:color="auto"/>
        <w:bottom w:val="none" w:sz="0" w:space="0" w:color="auto"/>
        <w:right w:val="none" w:sz="0" w:space="0" w:color="auto"/>
      </w:divBdr>
    </w:div>
    <w:div w:id="465049005">
      <w:marLeft w:val="640"/>
      <w:marRight w:val="0"/>
      <w:marTop w:val="0"/>
      <w:marBottom w:val="0"/>
      <w:divBdr>
        <w:top w:val="none" w:sz="0" w:space="0" w:color="auto"/>
        <w:left w:val="none" w:sz="0" w:space="0" w:color="auto"/>
        <w:bottom w:val="none" w:sz="0" w:space="0" w:color="auto"/>
        <w:right w:val="none" w:sz="0" w:space="0" w:color="auto"/>
      </w:divBdr>
    </w:div>
    <w:div w:id="476190573">
      <w:marLeft w:val="640"/>
      <w:marRight w:val="0"/>
      <w:marTop w:val="0"/>
      <w:marBottom w:val="0"/>
      <w:divBdr>
        <w:top w:val="none" w:sz="0" w:space="0" w:color="auto"/>
        <w:left w:val="none" w:sz="0" w:space="0" w:color="auto"/>
        <w:bottom w:val="none" w:sz="0" w:space="0" w:color="auto"/>
        <w:right w:val="none" w:sz="0" w:space="0" w:color="auto"/>
      </w:divBdr>
    </w:div>
    <w:div w:id="481042038">
      <w:marLeft w:val="640"/>
      <w:marRight w:val="0"/>
      <w:marTop w:val="0"/>
      <w:marBottom w:val="0"/>
      <w:divBdr>
        <w:top w:val="none" w:sz="0" w:space="0" w:color="auto"/>
        <w:left w:val="none" w:sz="0" w:space="0" w:color="auto"/>
        <w:bottom w:val="none" w:sz="0" w:space="0" w:color="auto"/>
        <w:right w:val="none" w:sz="0" w:space="0" w:color="auto"/>
      </w:divBdr>
    </w:div>
    <w:div w:id="482236408">
      <w:marLeft w:val="640"/>
      <w:marRight w:val="0"/>
      <w:marTop w:val="0"/>
      <w:marBottom w:val="0"/>
      <w:divBdr>
        <w:top w:val="none" w:sz="0" w:space="0" w:color="auto"/>
        <w:left w:val="none" w:sz="0" w:space="0" w:color="auto"/>
        <w:bottom w:val="none" w:sz="0" w:space="0" w:color="auto"/>
        <w:right w:val="none" w:sz="0" w:space="0" w:color="auto"/>
      </w:divBdr>
    </w:div>
    <w:div w:id="483935314">
      <w:marLeft w:val="640"/>
      <w:marRight w:val="0"/>
      <w:marTop w:val="0"/>
      <w:marBottom w:val="0"/>
      <w:divBdr>
        <w:top w:val="none" w:sz="0" w:space="0" w:color="auto"/>
        <w:left w:val="none" w:sz="0" w:space="0" w:color="auto"/>
        <w:bottom w:val="none" w:sz="0" w:space="0" w:color="auto"/>
        <w:right w:val="none" w:sz="0" w:space="0" w:color="auto"/>
      </w:divBdr>
    </w:div>
    <w:div w:id="493640974">
      <w:marLeft w:val="640"/>
      <w:marRight w:val="0"/>
      <w:marTop w:val="0"/>
      <w:marBottom w:val="0"/>
      <w:divBdr>
        <w:top w:val="none" w:sz="0" w:space="0" w:color="auto"/>
        <w:left w:val="none" w:sz="0" w:space="0" w:color="auto"/>
        <w:bottom w:val="none" w:sz="0" w:space="0" w:color="auto"/>
        <w:right w:val="none" w:sz="0" w:space="0" w:color="auto"/>
      </w:divBdr>
    </w:div>
    <w:div w:id="512915932">
      <w:marLeft w:val="640"/>
      <w:marRight w:val="0"/>
      <w:marTop w:val="0"/>
      <w:marBottom w:val="0"/>
      <w:divBdr>
        <w:top w:val="none" w:sz="0" w:space="0" w:color="auto"/>
        <w:left w:val="none" w:sz="0" w:space="0" w:color="auto"/>
        <w:bottom w:val="none" w:sz="0" w:space="0" w:color="auto"/>
        <w:right w:val="none" w:sz="0" w:space="0" w:color="auto"/>
      </w:divBdr>
    </w:div>
    <w:div w:id="514997402">
      <w:marLeft w:val="640"/>
      <w:marRight w:val="0"/>
      <w:marTop w:val="0"/>
      <w:marBottom w:val="0"/>
      <w:divBdr>
        <w:top w:val="none" w:sz="0" w:space="0" w:color="auto"/>
        <w:left w:val="none" w:sz="0" w:space="0" w:color="auto"/>
        <w:bottom w:val="none" w:sz="0" w:space="0" w:color="auto"/>
        <w:right w:val="none" w:sz="0" w:space="0" w:color="auto"/>
      </w:divBdr>
    </w:div>
    <w:div w:id="538278050">
      <w:marLeft w:val="640"/>
      <w:marRight w:val="0"/>
      <w:marTop w:val="0"/>
      <w:marBottom w:val="0"/>
      <w:divBdr>
        <w:top w:val="none" w:sz="0" w:space="0" w:color="auto"/>
        <w:left w:val="none" w:sz="0" w:space="0" w:color="auto"/>
        <w:bottom w:val="none" w:sz="0" w:space="0" w:color="auto"/>
        <w:right w:val="none" w:sz="0" w:space="0" w:color="auto"/>
      </w:divBdr>
    </w:div>
    <w:div w:id="547836913">
      <w:marLeft w:val="640"/>
      <w:marRight w:val="0"/>
      <w:marTop w:val="0"/>
      <w:marBottom w:val="0"/>
      <w:divBdr>
        <w:top w:val="none" w:sz="0" w:space="0" w:color="auto"/>
        <w:left w:val="none" w:sz="0" w:space="0" w:color="auto"/>
        <w:bottom w:val="none" w:sz="0" w:space="0" w:color="auto"/>
        <w:right w:val="none" w:sz="0" w:space="0" w:color="auto"/>
      </w:divBdr>
    </w:div>
    <w:div w:id="549729145">
      <w:marLeft w:val="640"/>
      <w:marRight w:val="0"/>
      <w:marTop w:val="0"/>
      <w:marBottom w:val="0"/>
      <w:divBdr>
        <w:top w:val="none" w:sz="0" w:space="0" w:color="auto"/>
        <w:left w:val="none" w:sz="0" w:space="0" w:color="auto"/>
        <w:bottom w:val="none" w:sz="0" w:space="0" w:color="auto"/>
        <w:right w:val="none" w:sz="0" w:space="0" w:color="auto"/>
      </w:divBdr>
    </w:div>
    <w:div w:id="578373100">
      <w:marLeft w:val="640"/>
      <w:marRight w:val="0"/>
      <w:marTop w:val="0"/>
      <w:marBottom w:val="0"/>
      <w:divBdr>
        <w:top w:val="none" w:sz="0" w:space="0" w:color="auto"/>
        <w:left w:val="none" w:sz="0" w:space="0" w:color="auto"/>
        <w:bottom w:val="none" w:sz="0" w:space="0" w:color="auto"/>
        <w:right w:val="none" w:sz="0" w:space="0" w:color="auto"/>
      </w:divBdr>
    </w:div>
    <w:div w:id="580874705">
      <w:marLeft w:val="640"/>
      <w:marRight w:val="0"/>
      <w:marTop w:val="0"/>
      <w:marBottom w:val="0"/>
      <w:divBdr>
        <w:top w:val="none" w:sz="0" w:space="0" w:color="auto"/>
        <w:left w:val="none" w:sz="0" w:space="0" w:color="auto"/>
        <w:bottom w:val="none" w:sz="0" w:space="0" w:color="auto"/>
        <w:right w:val="none" w:sz="0" w:space="0" w:color="auto"/>
      </w:divBdr>
    </w:div>
    <w:div w:id="589967040">
      <w:marLeft w:val="640"/>
      <w:marRight w:val="0"/>
      <w:marTop w:val="0"/>
      <w:marBottom w:val="0"/>
      <w:divBdr>
        <w:top w:val="none" w:sz="0" w:space="0" w:color="auto"/>
        <w:left w:val="none" w:sz="0" w:space="0" w:color="auto"/>
        <w:bottom w:val="none" w:sz="0" w:space="0" w:color="auto"/>
        <w:right w:val="none" w:sz="0" w:space="0" w:color="auto"/>
      </w:divBdr>
    </w:div>
    <w:div w:id="602762842">
      <w:marLeft w:val="640"/>
      <w:marRight w:val="0"/>
      <w:marTop w:val="0"/>
      <w:marBottom w:val="0"/>
      <w:divBdr>
        <w:top w:val="none" w:sz="0" w:space="0" w:color="auto"/>
        <w:left w:val="none" w:sz="0" w:space="0" w:color="auto"/>
        <w:bottom w:val="none" w:sz="0" w:space="0" w:color="auto"/>
        <w:right w:val="none" w:sz="0" w:space="0" w:color="auto"/>
      </w:divBdr>
    </w:div>
    <w:div w:id="625892472">
      <w:marLeft w:val="640"/>
      <w:marRight w:val="0"/>
      <w:marTop w:val="0"/>
      <w:marBottom w:val="0"/>
      <w:divBdr>
        <w:top w:val="none" w:sz="0" w:space="0" w:color="auto"/>
        <w:left w:val="none" w:sz="0" w:space="0" w:color="auto"/>
        <w:bottom w:val="none" w:sz="0" w:space="0" w:color="auto"/>
        <w:right w:val="none" w:sz="0" w:space="0" w:color="auto"/>
      </w:divBdr>
    </w:div>
    <w:div w:id="659843692">
      <w:marLeft w:val="640"/>
      <w:marRight w:val="0"/>
      <w:marTop w:val="0"/>
      <w:marBottom w:val="0"/>
      <w:divBdr>
        <w:top w:val="none" w:sz="0" w:space="0" w:color="auto"/>
        <w:left w:val="none" w:sz="0" w:space="0" w:color="auto"/>
        <w:bottom w:val="none" w:sz="0" w:space="0" w:color="auto"/>
        <w:right w:val="none" w:sz="0" w:space="0" w:color="auto"/>
      </w:divBdr>
    </w:div>
    <w:div w:id="700668901">
      <w:marLeft w:val="640"/>
      <w:marRight w:val="0"/>
      <w:marTop w:val="0"/>
      <w:marBottom w:val="0"/>
      <w:divBdr>
        <w:top w:val="none" w:sz="0" w:space="0" w:color="auto"/>
        <w:left w:val="none" w:sz="0" w:space="0" w:color="auto"/>
        <w:bottom w:val="none" w:sz="0" w:space="0" w:color="auto"/>
        <w:right w:val="none" w:sz="0" w:space="0" w:color="auto"/>
      </w:divBdr>
    </w:div>
    <w:div w:id="709498856">
      <w:marLeft w:val="640"/>
      <w:marRight w:val="0"/>
      <w:marTop w:val="0"/>
      <w:marBottom w:val="0"/>
      <w:divBdr>
        <w:top w:val="none" w:sz="0" w:space="0" w:color="auto"/>
        <w:left w:val="none" w:sz="0" w:space="0" w:color="auto"/>
        <w:bottom w:val="none" w:sz="0" w:space="0" w:color="auto"/>
        <w:right w:val="none" w:sz="0" w:space="0" w:color="auto"/>
      </w:divBdr>
    </w:div>
    <w:div w:id="713894136">
      <w:marLeft w:val="640"/>
      <w:marRight w:val="0"/>
      <w:marTop w:val="0"/>
      <w:marBottom w:val="0"/>
      <w:divBdr>
        <w:top w:val="none" w:sz="0" w:space="0" w:color="auto"/>
        <w:left w:val="none" w:sz="0" w:space="0" w:color="auto"/>
        <w:bottom w:val="none" w:sz="0" w:space="0" w:color="auto"/>
        <w:right w:val="none" w:sz="0" w:space="0" w:color="auto"/>
      </w:divBdr>
    </w:div>
    <w:div w:id="726077005">
      <w:marLeft w:val="640"/>
      <w:marRight w:val="0"/>
      <w:marTop w:val="0"/>
      <w:marBottom w:val="0"/>
      <w:divBdr>
        <w:top w:val="none" w:sz="0" w:space="0" w:color="auto"/>
        <w:left w:val="none" w:sz="0" w:space="0" w:color="auto"/>
        <w:bottom w:val="none" w:sz="0" w:space="0" w:color="auto"/>
        <w:right w:val="none" w:sz="0" w:space="0" w:color="auto"/>
      </w:divBdr>
    </w:div>
    <w:div w:id="746997781">
      <w:marLeft w:val="640"/>
      <w:marRight w:val="0"/>
      <w:marTop w:val="0"/>
      <w:marBottom w:val="0"/>
      <w:divBdr>
        <w:top w:val="none" w:sz="0" w:space="0" w:color="auto"/>
        <w:left w:val="none" w:sz="0" w:space="0" w:color="auto"/>
        <w:bottom w:val="none" w:sz="0" w:space="0" w:color="auto"/>
        <w:right w:val="none" w:sz="0" w:space="0" w:color="auto"/>
      </w:divBdr>
    </w:div>
    <w:div w:id="747457803">
      <w:marLeft w:val="640"/>
      <w:marRight w:val="0"/>
      <w:marTop w:val="0"/>
      <w:marBottom w:val="0"/>
      <w:divBdr>
        <w:top w:val="none" w:sz="0" w:space="0" w:color="auto"/>
        <w:left w:val="none" w:sz="0" w:space="0" w:color="auto"/>
        <w:bottom w:val="none" w:sz="0" w:space="0" w:color="auto"/>
        <w:right w:val="none" w:sz="0" w:space="0" w:color="auto"/>
      </w:divBdr>
    </w:div>
    <w:div w:id="764036484">
      <w:marLeft w:val="640"/>
      <w:marRight w:val="0"/>
      <w:marTop w:val="0"/>
      <w:marBottom w:val="0"/>
      <w:divBdr>
        <w:top w:val="none" w:sz="0" w:space="0" w:color="auto"/>
        <w:left w:val="none" w:sz="0" w:space="0" w:color="auto"/>
        <w:bottom w:val="none" w:sz="0" w:space="0" w:color="auto"/>
        <w:right w:val="none" w:sz="0" w:space="0" w:color="auto"/>
      </w:divBdr>
    </w:div>
    <w:div w:id="768548625">
      <w:marLeft w:val="640"/>
      <w:marRight w:val="0"/>
      <w:marTop w:val="0"/>
      <w:marBottom w:val="0"/>
      <w:divBdr>
        <w:top w:val="none" w:sz="0" w:space="0" w:color="auto"/>
        <w:left w:val="none" w:sz="0" w:space="0" w:color="auto"/>
        <w:bottom w:val="none" w:sz="0" w:space="0" w:color="auto"/>
        <w:right w:val="none" w:sz="0" w:space="0" w:color="auto"/>
      </w:divBdr>
    </w:div>
    <w:div w:id="781996889">
      <w:marLeft w:val="640"/>
      <w:marRight w:val="0"/>
      <w:marTop w:val="0"/>
      <w:marBottom w:val="0"/>
      <w:divBdr>
        <w:top w:val="none" w:sz="0" w:space="0" w:color="auto"/>
        <w:left w:val="none" w:sz="0" w:space="0" w:color="auto"/>
        <w:bottom w:val="none" w:sz="0" w:space="0" w:color="auto"/>
        <w:right w:val="none" w:sz="0" w:space="0" w:color="auto"/>
      </w:divBdr>
    </w:div>
    <w:div w:id="786773440">
      <w:marLeft w:val="640"/>
      <w:marRight w:val="0"/>
      <w:marTop w:val="0"/>
      <w:marBottom w:val="0"/>
      <w:divBdr>
        <w:top w:val="none" w:sz="0" w:space="0" w:color="auto"/>
        <w:left w:val="none" w:sz="0" w:space="0" w:color="auto"/>
        <w:bottom w:val="none" w:sz="0" w:space="0" w:color="auto"/>
        <w:right w:val="none" w:sz="0" w:space="0" w:color="auto"/>
      </w:divBdr>
    </w:div>
    <w:div w:id="813567148">
      <w:marLeft w:val="640"/>
      <w:marRight w:val="0"/>
      <w:marTop w:val="0"/>
      <w:marBottom w:val="0"/>
      <w:divBdr>
        <w:top w:val="none" w:sz="0" w:space="0" w:color="auto"/>
        <w:left w:val="none" w:sz="0" w:space="0" w:color="auto"/>
        <w:bottom w:val="none" w:sz="0" w:space="0" w:color="auto"/>
        <w:right w:val="none" w:sz="0" w:space="0" w:color="auto"/>
      </w:divBdr>
    </w:div>
    <w:div w:id="825167052">
      <w:marLeft w:val="640"/>
      <w:marRight w:val="0"/>
      <w:marTop w:val="0"/>
      <w:marBottom w:val="0"/>
      <w:divBdr>
        <w:top w:val="none" w:sz="0" w:space="0" w:color="auto"/>
        <w:left w:val="none" w:sz="0" w:space="0" w:color="auto"/>
        <w:bottom w:val="none" w:sz="0" w:space="0" w:color="auto"/>
        <w:right w:val="none" w:sz="0" w:space="0" w:color="auto"/>
      </w:divBdr>
    </w:div>
    <w:div w:id="839155219">
      <w:marLeft w:val="640"/>
      <w:marRight w:val="0"/>
      <w:marTop w:val="0"/>
      <w:marBottom w:val="0"/>
      <w:divBdr>
        <w:top w:val="none" w:sz="0" w:space="0" w:color="auto"/>
        <w:left w:val="none" w:sz="0" w:space="0" w:color="auto"/>
        <w:bottom w:val="none" w:sz="0" w:space="0" w:color="auto"/>
        <w:right w:val="none" w:sz="0" w:space="0" w:color="auto"/>
      </w:divBdr>
    </w:div>
    <w:div w:id="839613736">
      <w:marLeft w:val="640"/>
      <w:marRight w:val="0"/>
      <w:marTop w:val="0"/>
      <w:marBottom w:val="0"/>
      <w:divBdr>
        <w:top w:val="none" w:sz="0" w:space="0" w:color="auto"/>
        <w:left w:val="none" w:sz="0" w:space="0" w:color="auto"/>
        <w:bottom w:val="none" w:sz="0" w:space="0" w:color="auto"/>
        <w:right w:val="none" w:sz="0" w:space="0" w:color="auto"/>
      </w:divBdr>
    </w:div>
    <w:div w:id="843276358">
      <w:marLeft w:val="640"/>
      <w:marRight w:val="0"/>
      <w:marTop w:val="0"/>
      <w:marBottom w:val="0"/>
      <w:divBdr>
        <w:top w:val="none" w:sz="0" w:space="0" w:color="auto"/>
        <w:left w:val="none" w:sz="0" w:space="0" w:color="auto"/>
        <w:bottom w:val="none" w:sz="0" w:space="0" w:color="auto"/>
        <w:right w:val="none" w:sz="0" w:space="0" w:color="auto"/>
      </w:divBdr>
    </w:div>
    <w:div w:id="848636173">
      <w:marLeft w:val="640"/>
      <w:marRight w:val="0"/>
      <w:marTop w:val="0"/>
      <w:marBottom w:val="0"/>
      <w:divBdr>
        <w:top w:val="none" w:sz="0" w:space="0" w:color="auto"/>
        <w:left w:val="none" w:sz="0" w:space="0" w:color="auto"/>
        <w:bottom w:val="none" w:sz="0" w:space="0" w:color="auto"/>
        <w:right w:val="none" w:sz="0" w:space="0" w:color="auto"/>
      </w:divBdr>
    </w:div>
    <w:div w:id="857157358">
      <w:marLeft w:val="640"/>
      <w:marRight w:val="0"/>
      <w:marTop w:val="0"/>
      <w:marBottom w:val="0"/>
      <w:divBdr>
        <w:top w:val="none" w:sz="0" w:space="0" w:color="auto"/>
        <w:left w:val="none" w:sz="0" w:space="0" w:color="auto"/>
        <w:bottom w:val="none" w:sz="0" w:space="0" w:color="auto"/>
        <w:right w:val="none" w:sz="0" w:space="0" w:color="auto"/>
      </w:divBdr>
    </w:div>
    <w:div w:id="861015104">
      <w:marLeft w:val="640"/>
      <w:marRight w:val="0"/>
      <w:marTop w:val="0"/>
      <w:marBottom w:val="0"/>
      <w:divBdr>
        <w:top w:val="none" w:sz="0" w:space="0" w:color="auto"/>
        <w:left w:val="none" w:sz="0" w:space="0" w:color="auto"/>
        <w:bottom w:val="none" w:sz="0" w:space="0" w:color="auto"/>
        <w:right w:val="none" w:sz="0" w:space="0" w:color="auto"/>
      </w:divBdr>
    </w:div>
    <w:div w:id="862552026">
      <w:marLeft w:val="640"/>
      <w:marRight w:val="0"/>
      <w:marTop w:val="0"/>
      <w:marBottom w:val="0"/>
      <w:divBdr>
        <w:top w:val="none" w:sz="0" w:space="0" w:color="auto"/>
        <w:left w:val="none" w:sz="0" w:space="0" w:color="auto"/>
        <w:bottom w:val="none" w:sz="0" w:space="0" w:color="auto"/>
        <w:right w:val="none" w:sz="0" w:space="0" w:color="auto"/>
      </w:divBdr>
    </w:div>
    <w:div w:id="863055299">
      <w:marLeft w:val="640"/>
      <w:marRight w:val="0"/>
      <w:marTop w:val="0"/>
      <w:marBottom w:val="0"/>
      <w:divBdr>
        <w:top w:val="none" w:sz="0" w:space="0" w:color="auto"/>
        <w:left w:val="none" w:sz="0" w:space="0" w:color="auto"/>
        <w:bottom w:val="none" w:sz="0" w:space="0" w:color="auto"/>
        <w:right w:val="none" w:sz="0" w:space="0" w:color="auto"/>
      </w:divBdr>
    </w:div>
    <w:div w:id="870723688">
      <w:marLeft w:val="640"/>
      <w:marRight w:val="0"/>
      <w:marTop w:val="0"/>
      <w:marBottom w:val="0"/>
      <w:divBdr>
        <w:top w:val="none" w:sz="0" w:space="0" w:color="auto"/>
        <w:left w:val="none" w:sz="0" w:space="0" w:color="auto"/>
        <w:bottom w:val="none" w:sz="0" w:space="0" w:color="auto"/>
        <w:right w:val="none" w:sz="0" w:space="0" w:color="auto"/>
      </w:divBdr>
    </w:div>
    <w:div w:id="871304581">
      <w:marLeft w:val="640"/>
      <w:marRight w:val="0"/>
      <w:marTop w:val="0"/>
      <w:marBottom w:val="0"/>
      <w:divBdr>
        <w:top w:val="none" w:sz="0" w:space="0" w:color="auto"/>
        <w:left w:val="none" w:sz="0" w:space="0" w:color="auto"/>
        <w:bottom w:val="none" w:sz="0" w:space="0" w:color="auto"/>
        <w:right w:val="none" w:sz="0" w:space="0" w:color="auto"/>
      </w:divBdr>
    </w:div>
    <w:div w:id="876047463">
      <w:marLeft w:val="640"/>
      <w:marRight w:val="0"/>
      <w:marTop w:val="0"/>
      <w:marBottom w:val="0"/>
      <w:divBdr>
        <w:top w:val="none" w:sz="0" w:space="0" w:color="auto"/>
        <w:left w:val="none" w:sz="0" w:space="0" w:color="auto"/>
        <w:bottom w:val="none" w:sz="0" w:space="0" w:color="auto"/>
        <w:right w:val="none" w:sz="0" w:space="0" w:color="auto"/>
      </w:divBdr>
    </w:div>
    <w:div w:id="884759457">
      <w:marLeft w:val="640"/>
      <w:marRight w:val="0"/>
      <w:marTop w:val="0"/>
      <w:marBottom w:val="0"/>
      <w:divBdr>
        <w:top w:val="none" w:sz="0" w:space="0" w:color="auto"/>
        <w:left w:val="none" w:sz="0" w:space="0" w:color="auto"/>
        <w:bottom w:val="none" w:sz="0" w:space="0" w:color="auto"/>
        <w:right w:val="none" w:sz="0" w:space="0" w:color="auto"/>
      </w:divBdr>
    </w:div>
    <w:div w:id="894589393">
      <w:marLeft w:val="640"/>
      <w:marRight w:val="0"/>
      <w:marTop w:val="0"/>
      <w:marBottom w:val="0"/>
      <w:divBdr>
        <w:top w:val="none" w:sz="0" w:space="0" w:color="auto"/>
        <w:left w:val="none" w:sz="0" w:space="0" w:color="auto"/>
        <w:bottom w:val="none" w:sz="0" w:space="0" w:color="auto"/>
        <w:right w:val="none" w:sz="0" w:space="0" w:color="auto"/>
      </w:divBdr>
    </w:div>
    <w:div w:id="894773641">
      <w:marLeft w:val="640"/>
      <w:marRight w:val="0"/>
      <w:marTop w:val="0"/>
      <w:marBottom w:val="0"/>
      <w:divBdr>
        <w:top w:val="none" w:sz="0" w:space="0" w:color="auto"/>
        <w:left w:val="none" w:sz="0" w:space="0" w:color="auto"/>
        <w:bottom w:val="none" w:sz="0" w:space="0" w:color="auto"/>
        <w:right w:val="none" w:sz="0" w:space="0" w:color="auto"/>
      </w:divBdr>
    </w:div>
    <w:div w:id="897713420">
      <w:marLeft w:val="640"/>
      <w:marRight w:val="0"/>
      <w:marTop w:val="0"/>
      <w:marBottom w:val="0"/>
      <w:divBdr>
        <w:top w:val="none" w:sz="0" w:space="0" w:color="auto"/>
        <w:left w:val="none" w:sz="0" w:space="0" w:color="auto"/>
        <w:bottom w:val="none" w:sz="0" w:space="0" w:color="auto"/>
        <w:right w:val="none" w:sz="0" w:space="0" w:color="auto"/>
      </w:divBdr>
    </w:div>
    <w:div w:id="905337915">
      <w:marLeft w:val="640"/>
      <w:marRight w:val="0"/>
      <w:marTop w:val="0"/>
      <w:marBottom w:val="0"/>
      <w:divBdr>
        <w:top w:val="none" w:sz="0" w:space="0" w:color="auto"/>
        <w:left w:val="none" w:sz="0" w:space="0" w:color="auto"/>
        <w:bottom w:val="none" w:sz="0" w:space="0" w:color="auto"/>
        <w:right w:val="none" w:sz="0" w:space="0" w:color="auto"/>
      </w:divBdr>
    </w:div>
    <w:div w:id="906379579">
      <w:marLeft w:val="640"/>
      <w:marRight w:val="0"/>
      <w:marTop w:val="0"/>
      <w:marBottom w:val="0"/>
      <w:divBdr>
        <w:top w:val="none" w:sz="0" w:space="0" w:color="auto"/>
        <w:left w:val="none" w:sz="0" w:space="0" w:color="auto"/>
        <w:bottom w:val="none" w:sz="0" w:space="0" w:color="auto"/>
        <w:right w:val="none" w:sz="0" w:space="0" w:color="auto"/>
      </w:divBdr>
    </w:div>
    <w:div w:id="917057423">
      <w:marLeft w:val="640"/>
      <w:marRight w:val="0"/>
      <w:marTop w:val="0"/>
      <w:marBottom w:val="0"/>
      <w:divBdr>
        <w:top w:val="none" w:sz="0" w:space="0" w:color="auto"/>
        <w:left w:val="none" w:sz="0" w:space="0" w:color="auto"/>
        <w:bottom w:val="none" w:sz="0" w:space="0" w:color="auto"/>
        <w:right w:val="none" w:sz="0" w:space="0" w:color="auto"/>
      </w:divBdr>
    </w:div>
    <w:div w:id="924804380">
      <w:marLeft w:val="640"/>
      <w:marRight w:val="0"/>
      <w:marTop w:val="0"/>
      <w:marBottom w:val="0"/>
      <w:divBdr>
        <w:top w:val="none" w:sz="0" w:space="0" w:color="auto"/>
        <w:left w:val="none" w:sz="0" w:space="0" w:color="auto"/>
        <w:bottom w:val="none" w:sz="0" w:space="0" w:color="auto"/>
        <w:right w:val="none" w:sz="0" w:space="0" w:color="auto"/>
      </w:divBdr>
    </w:div>
    <w:div w:id="937642152">
      <w:marLeft w:val="640"/>
      <w:marRight w:val="0"/>
      <w:marTop w:val="0"/>
      <w:marBottom w:val="0"/>
      <w:divBdr>
        <w:top w:val="none" w:sz="0" w:space="0" w:color="auto"/>
        <w:left w:val="none" w:sz="0" w:space="0" w:color="auto"/>
        <w:bottom w:val="none" w:sz="0" w:space="0" w:color="auto"/>
        <w:right w:val="none" w:sz="0" w:space="0" w:color="auto"/>
      </w:divBdr>
    </w:div>
    <w:div w:id="950816336">
      <w:marLeft w:val="640"/>
      <w:marRight w:val="0"/>
      <w:marTop w:val="0"/>
      <w:marBottom w:val="0"/>
      <w:divBdr>
        <w:top w:val="none" w:sz="0" w:space="0" w:color="auto"/>
        <w:left w:val="none" w:sz="0" w:space="0" w:color="auto"/>
        <w:bottom w:val="none" w:sz="0" w:space="0" w:color="auto"/>
        <w:right w:val="none" w:sz="0" w:space="0" w:color="auto"/>
      </w:divBdr>
    </w:div>
    <w:div w:id="973830933">
      <w:marLeft w:val="640"/>
      <w:marRight w:val="0"/>
      <w:marTop w:val="0"/>
      <w:marBottom w:val="0"/>
      <w:divBdr>
        <w:top w:val="none" w:sz="0" w:space="0" w:color="auto"/>
        <w:left w:val="none" w:sz="0" w:space="0" w:color="auto"/>
        <w:bottom w:val="none" w:sz="0" w:space="0" w:color="auto"/>
        <w:right w:val="none" w:sz="0" w:space="0" w:color="auto"/>
      </w:divBdr>
    </w:div>
    <w:div w:id="976495943">
      <w:marLeft w:val="640"/>
      <w:marRight w:val="0"/>
      <w:marTop w:val="0"/>
      <w:marBottom w:val="0"/>
      <w:divBdr>
        <w:top w:val="none" w:sz="0" w:space="0" w:color="auto"/>
        <w:left w:val="none" w:sz="0" w:space="0" w:color="auto"/>
        <w:bottom w:val="none" w:sz="0" w:space="0" w:color="auto"/>
        <w:right w:val="none" w:sz="0" w:space="0" w:color="auto"/>
      </w:divBdr>
    </w:div>
    <w:div w:id="1010332807">
      <w:marLeft w:val="640"/>
      <w:marRight w:val="0"/>
      <w:marTop w:val="0"/>
      <w:marBottom w:val="0"/>
      <w:divBdr>
        <w:top w:val="none" w:sz="0" w:space="0" w:color="auto"/>
        <w:left w:val="none" w:sz="0" w:space="0" w:color="auto"/>
        <w:bottom w:val="none" w:sz="0" w:space="0" w:color="auto"/>
        <w:right w:val="none" w:sz="0" w:space="0" w:color="auto"/>
      </w:divBdr>
      <w:divsChild>
        <w:div w:id="291786886">
          <w:marLeft w:val="640"/>
          <w:marRight w:val="0"/>
          <w:marTop w:val="0"/>
          <w:marBottom w:val="0"/>
          <w:divBdr>
            <w:top w:val="none" w:sz="0" w:space="0" w:color="auto"/>
            <w:left w:val="none" w:sz="0" w:space="0" w:color="auto"/>
            <w:bottom w:val="none" w:sz="0" w:space="0" w:color="auto"/>
            <w:right w:val="none" w:sz="0" w:space="0" w:color="auto"/>
          </w:divBdr>
        </w:div>
        <w:div w:id="1843281804">
          <w:marLeft w:val="640"/>
          <w:marRight w:val="0"/>
          <w:marTop w:val="0"/>
          <w:marBottom w:val="0"/>
          <w:divBdr>
            <w:top w:val="none" w:sz="0" w:space="0" w:color="auto"/>
            <w:left w:val="none" w:sz="0" w:space="0" w:color="auto"/>
            <w:bottom w:val="none" w:sz="0" w:space="0" w:color="auto"/>
            <w:right w:val="none" w:sz="0" w:space="0" w:color="auto"/>
          </w:divBdr>
        </w:div>
        <w:div w:id="1349287246">
          <w:marLeft w:val="640"/>
          <w:marRight w:val="0"/>
          <w:marTop w:val="0"/>
          <w:marBottom w:val="0"/>
          <w:divBdr>
            <w:top w:val="none" w:sz="0" w:space="0" w:color="auto"/>
            <w:left w:val="none" w:sz="0" w:space="0" w:color="auto"/>
            <w:bottom w:val="none" w:sz="0" w:space="0" w:color="auto"/>
            <w:right w:val="none" w:sz="0" w:space="0" w:color="auto"/>
          </w:divBdr>
        </w:div>
        <w:div w:id="1294746448">
          <w:marLeft w:val="640"/>
          <w:marRight w:val="0"/>
          <w:marTop w:val="0"/>
          <w:marBottom w:val="0"/>
          <w:divBdr>
            <w:top w:val="none" w:sz="0" w:space="0" w:color="auto"/>
            <w:left w:val="none" w:sz="0" w:space="0" w:color="auto"/>
            <w:bottom w:val="none" w:sz="0" w:space="0" w:color="auto"/>
            <w:right w:val="none" w:sz="0" w:space="0" w:color="auto"/>
          </w:divBdr>
        </w:div>
        <w:div w:id="74595923">
          <w:marLeft w:val="640"/>
          <w:marRight w:val="0"/>
          <w:marTop w:val="0"/>
          <w:marBottom w:val="0"/>
          <w:divBdr>
            <w:top w:val="none" w:sz="0" w:space="0" w:color="auto"/>
            <w:left w:val="none" w:sz="0" w:space="0" w:color="auto"/>
            <w:bottom w:val="none" w:sz="0" w:space="0" w:color="auto"/>
            <w:right w:val="none" w:sz="0" w:space="0" w:color="auto"/>
          </w:divBdr>
        </w:div>
        <w:div w:id="1575777253">
          <w:marLeft w:val="640"/>
          <w:marRight w:val="0"/>
          <w:marTop w:val="0"/>
          <w:marBottom w:val="0"/>
          <w:divBdr>
            <w:top w:val="none" w:sz="0" w:space="0" w:color="auto"/>
            <w:left w:val="none" w:sz="0" w:space="0" w:color="auto"/>
            <w:bottom w:val="none" w:sz="0" w:space="0" w:color="auto"/>
            <w:right w:val="none" w:sz="0" w:space="0" w:color="auto"/>
          </w:divBdr>
        </w:div>
        <w:div w:id="1648709073">
          <w:marLeft w:val="640"/>
          <w:marRight w:val="0"/>
          <w:marTop w:val="0"/>
          <w:marBottom w:val="0"/>
          <w:divBdr>
            <w:top w:val="none" w:sz="0" w:space="0" w:color="auto"/>
            <w:left w:val="none" w:sz="0" w:space="0" w:color="auto"/>
            <w:bottom w:val="none" w:sz="0" w:space="0" w:color="auto"/>
            <w:right w:val="none" w:sz="0" w:space="0" w:color="auto"/>
          </w:divBdr>
        </w:div>
        <w:div w:id="850220700">
          <w:marLeft w:val="640"/>
          <w:marRight w:val="0"/>
          <w:marTop w:val="0"/>
          <w:marBottom w:val="0"/>
          <w:divBdr>
            <w:top w:val="none" w:sz="0" w:space="0" w:color="auto"/>
            <w:left w:val="none" w:sz="0" w:space="0" w:color="auto"/>
            <w:bottom w:val="none" w:sz="0" w:space="0" w:color="auto"/>
            <w:right w:val="none" w:sz="0" w:space="0" w:color="auto"/>
          </w:divBdr>
        </w:div>
        <w:div w:id="1138767777">
          <w:marLeft w:val="640"/>
          <w:marRight w:val="0"/>
          <w:marTop w:val="0"/>
          <w:marBottom w:val="0"/>
          <w:divBdr>
            <w:top w:val="none" w:sz="0" w:space="0" w:color="auto"/>
            <w:left w:val="none" w:sz="0" w:space="0" w:color="auto"/>
            <w:bottom w:val="none" w:sz="0" w:space="0" w:color="auto"/>
            <w:right w:val="none" w:sz="0" w:space="0" w:color="auto"/>
          </w:divBdr>
        </w:div>
        <w:div w:id="152569620">
          <w:marLeft w:val="640"/>
          <w:marRight w:val="0"/>
          <w:marTop w:val="0"/>
          <w:marBottom w:val="0"/>
          <w:divBdr>
            <w:top w:val="none" w:sz="0" w:space="0" w:color="auto"/>
            <w:left w:val="none" w:sz="0" w:space="0" w:color="auto"/>
            <w:bottom w:val="none" w:sz="0" w:space="0" w:color="auto"/>
            <w:right w:val="none" w:sz="0" w:space="0" w:color="auto"/>
          </w:divBdr>
        </w:div>
        <w:div w:id="815805742">
          <w:marLeft w:val="640"/>
          <w:marRight w:val="0"/>
          <w:marTop w:val="0"/>
          <w:marBottom w:val="0"/>
          <w:divBdr>
            <w:top w:val="none" w:sz="0" w:space="0" w:color="auto"/>
            <w:left w:val="none" w:sz="0" w:space="0" w:color="auto"/>
            <w:bottom w:val="none" w:sz="0" w:space="0" w:color="auto"/>
            <w:right w:val="none" w:sz="0" w:space="0" w:color="auto"/>
          </w:divBdr>
        </w:div>
        <w:div w:id="2005663867">
          <w:marLeft w:val="640"/>
          <w:marRight w:val="0"/>
          <w:marTop w:val="0"/>
          <w:marBottom w:val="0"/>
          <w:divBdr>
            <w:top w:val="none" w:sz="0" w:space="0" w:color="auto"/>
            <w:left w:val="none" w:sz="0" w:space="0" w:color="auto"/>
            <w:bottom w:val="none" w:sz="0" w:space="0" w:color="auto"/>
            <w:right w:val="none" w:sz="0" w:space="0" w:color="auto"/>
          </w:divBdr>
        </w:div>
        <w:div w:id="1623000946">
          <w:marLeft w:val="640"/>
          <w:marRight w:val="0"/>
          <w:marTop w:val="0"/>
          <w:marBottom w:val="0"/>
          <w:divBdr>
            <w:top w:val="none" w:sz="0" w:space="0" w:color="auto"/>
            <w:left w:val="none" w:sz="0" w:space="0" w:color="auto"/>
            <w:bottom w:val="none" w:sz="0" w:space="0" w:color="auto"/>
            <w:right w:val="none" w:sz="0" w:space="0" w:color="auto"/>
          </w:divBdr>
        </w:div>
        <w:div w:id="1968511406">
          <w:marLeft w:val="640"/>
          <w:marRight w:val="0"/>
          <w:marTop w:val="0"/>
          <w:marBottom w:val="0"/>
          <w:divBdr>
            <w:top w:val="none" w:sz="0" w:space="0" w:color="auto"/>
            <w:left w:val="none" w:sz="0" w:space="0" w:color="auto"/>
            <w:bottom w:val="none" w:sz="0" w:space="0" w:color="auto"/>
            <w:right w:val="none" w:sz="0" w:space="0" w:color="auto"/>
          </w:divBdr>
        </w:div>
        <w:div w:id="1538346970">
          <w:marLeft w:val="640"/>
          <w:marRight w:val="0"/>
          <w:marTop w:val="0"/>
          <w:marBottom w:val="0"/>
          <w:divBdr>
            <w:top w:val="none" w:sz="0" w:space="0" w:color="auto"/>
            <w:left w:val="none" w:sz="0" w:space="0" w:color="auto"/>
            <w:bottom w:val="none" w:sz="0" w:space="0" w:color="auto"/>
            <w:right w:val="none" w:sz="0" w:space="0" w:color="auto"/>
          </w:divBdr>
        </w:div>
        <w:div w:id="1925606309">
          <w:marLeft w:val="640"/>
          <w:marRight w:val="0"/>
          <w:marTop w:val="0"/>
          <w:marBottom w:val="0"/>
          <w:divBdr>
            <w:top w:val="none" w:sz="0" w:space="0" w:color="auto"/>
            <w:left w:val="none" w:sz="0" w:space="0" w:color="auto"/>
            <w:bottom w:val="none" w:sz="0" w:space="0" w:color="auto"/>
            <w:right w:val="none" w:sz="0" w:space="0" w:color="auto"/>
          </w:divBdr>
        </w:div>
        <w:div w:id="1273366222">
          <w:marLeft w:val="640"/>
          <w:marRight w:val="0"/>
          <w:marTop w:val="0"/>
          <w:marBottom w:val="0"/>
          <w:divBdr>
            <w:top w:val="none" w:sz="0" w:space="0" w:color="auto"/>
            <w:left w:val="none" w:sz="0" w:space="0" w:color="auto"/>
            <w:bottom w:val="none" w:sz="0" w:space="0" w:color="auto"/>
            <w:right w:val="none" w:sz="0" w:space="0" w:color="auto"/>
          </w:divBdr>
        </w:div>
        <w:div w:id="846092815">
          <w:marLeft w:val="640"/>
          <w:marRight w:val="0"/>
          <w:marTop w:val="0"/>
          <w:marBottom w:val="0"/>
          <w:divBdr>
            <w:top w:val="none" w:sz="0" w:space="0" w:color="auto"/>
            <w:left w:val="none" w:sz="0" w:space="0" w:color="auto"/>
            <w:bottom w:val="none" w:sz="0" w:space="0" w:color="auto"/>
            <w:right w:val="none" w:sz="0" w:space="0" w:color="auto"/>
          </w:divBdr>
        </w:div>
        <w:div w:id="222298409">
          <w:marLeft w:val="640"/>
          <w:marRight w:val="0"/>
          <w:marTop w:val="0"/>
          <w:marBottom w:val="0"/>
          <w:divBdr>
            <w:top w:val="none" w:sz="0" w:space="0" w:color="auto"/>
            <w:left w:val="none" w:sz="0" w:space="0" w:color="auto"/>
            <w:bottom w:val="none" w:sz="0" w:space="0" w:color="auto"/>
            <w:right w:val="none" w:sz="0" w:space="0" w:color="auto"/>
          </w:divBdr>
        </w:div>
        <w:div w:id="602884248">
          <w:marLeft w:val="640"/>
          <w:marRight w:val="0"/>
          <w:marTop w:val="0"/>
          <w:marBottom w:val="0"/>
          <w:divBdr>
            <w:top w:val="none" w:sz="0" w:space="0" w:color="auto"/>
            <w:left w:val="none" w:sz="0" w:space="0" w:color="auto"/>
            <w:bottom w:val="none" w:sz="0" w:space="0" w:color="auto"/>
            <w:right w:val="none" w:sz="0" w:space="0" w:color="auto"/>
          </w:divBdr>
        </w:div>
        <w:div w:id="1275360062">
          <w:marLeft w:val="640"/>
          <w:marRight w:val="0"/>
          <w:marTop w:val="0"/>
          <w:marBottom w:val="0"/>
          <w:divBdr>
            <w:top w:val="none" w:sz="0" w:space="0" w:color="auto"/>
            <w:left w:val="none" w:sz="0" w:space="0" w:color="auto"/>
            <w:bottom w:val="none" w:sz="0" w:space="0" w:color="auto"/>
            <w:right w:val="none" w:sz="0" w:space="0" w:color="auto"/>
          </w:divBdr>
        </w:div>
        <w:div w:id="1428035630">
          <w:marLeft w:val="640"/>
          <w:marRight w:val="0"/>
          <w:marTop w:val="0"/>
          <w:marBottom w:val="0"/>
          <w:divBdr>
            <w:top w:val="none" w:sz="0" w:space="0" w:color="auto"/>
            <w:left w:val="none" w:sz="0" w:space="0" w:color="auto"/>
            <w:bottom w:val="none" w:sz="0" w:space="0" w:color="auto"/>
            <w:right w:val="none" w:sz="0" w:space="0" w:color="auto"/>
          </w:divBdr>
        </w:div>
        <w:div w:id="1153182949">
          <w:marLeft w:val="640"/>
          <w:marRight w:val="0"/>
          <w:marTop w:val="0"/>
          <w:marBottom w:val="0"/>
          <w:divBdr>
            <w:top w:val="none" w:sz="0" w:space="0" w:color="auto"/>
            <w:left w:val="none" w:sz="0" w:space="0" w:color="auto"/>
            <w:bottom w:val="none" w:sz="0" w:space="0" w:color="auto"/>
            <w:right w:val="none" w:sz="0" w:space="0" w:color="auto"/>
          </w:divBdr>
        </w:div>
        <w:div w:id="1241601412">
          <w:marLeft w:val="640"/>
          <w:marRight w:val="0"/>
          <w:marTop w:val="0"/>
          <w:marBottom w:val="0"/>
          <w:divBdr>
            <w:top w:val="none" w:sz="0" w:space="0" w:color="auto"/>
            <w:left w:val="none" w:sz="0" w:space="0" w:color="auto"/>
            <w:bottom w:val="none" w:sz="0" w:space="0" w:color="auto"/>
            <w:right w:val="none" w:sz="0" w:space="0" w:color="auto"/>
          </w:divBdr>
        </w:div>
        <w:div w:id="161287403">
          <w:marLeft w:val="640"/>
          <w:marRight w:val="0"/>
          <w:marTop w:val="0"/>
          <w:marBottom w:val="0"/>
          <w:divBdr>
            <w:top w:val="none" w:sz="0" w:space="0" w:color="auto"/>
            <w:left w:val="none" w:sz="0" w:space="0" w:color="auto"/>
            <w:bottom w:val="none" w:sz="0" w:space="0" w:color="auto"/>
            <w:right w:val="none" w:sz="0" w:space="0" w:color="auto"/>
          </w:divBdr>
        </w:div>
        <w:div w:id="885918146">
          <w:marLeft w:val="640"/>
          <w:marRight w:val="0"/>
          <w:marTop w:val="0"/>
          <w:marBottom w:val="0"/>
          <w:divBdr>
            <w:top w:val="none" w:sz="0" w:space="0" w:color="auto"/>
            <w:left w:val="none" w:sz="0" w:space="0" w:color="auto"/>
            <w:bottom w:val="none" w:sz="0" w:space="0" w:color="auto"/>
            <w:right w:val="none" w:sz="0" w:space="0" w:color="auto"/>
          </w:divBdr>
        </w:div>
        <w:div w:id="1192690165">
          <w:marLeft w:val="640"/>
          <w:marRight w:val="0"/>
          <w:marTop w:val="0"/>
          <w:marBottom w:val="0"/>
          <w:divBdr>
            <w:top w:val="none" w:sz="0" w:space="0" w:color="auto"/>
            <w:left w:val="none" w:sz="0" w:space="0" w:color="auto"/>
            <w:bottom w:val="none" w:sz="0" w:space="0" w:color="auto"/>
            <w:right w:val="none" w:sz="0" w:space="0" w:color="auto"/>
          </w:divBdr>
        </w:div>
        <w:div w:id="1801416857">
          <w:marLeft w:val="640"/>
          <w:marRight w:val="0"/>
          <w:marTop w:val="0"/>
          <w:marBottom w:val="0"/>
          <w:divBdr>
            <w:top w:val="none" w:sz="0" w:space="0" w:color="auto"/>
            <w:left w:val="none" w:sz="0" w:space="0" w:color="auto"/>
            <w:bottom w:val="none" w:sz="0" w:space="0" w:color="auto"/>
            <w:right w:val="none" w:sz="0" w:space="0" w:color="auto"/>
          </w:divBdr>
        </w:div>
        <w:div w:id="325985801">
          <w:marLeft w:val="640"/>
          <w:marRight w:val="0"/>
          <w:marTop w:val="0"/>
          <w:marBottom w:val="0"/>
          <w:divBdr>
            <w:top w:val="none" w:sz="0" w:space="0" w:color="auto"/>
            <w:left w:val="none" w:sz="0" w:space="0" w:color="auto"/>
            <w:bottom w:val="none" w:sz="0" w:space="0" w:color="auto"/>
            <w:right w:val="none" w:sz="0" w:space="0" w:color="auto"/>
          </w:divBdr>
        </w:div>
        <w:div w:id="606889322">
          <w:marLeft w:val="640"/>
          <w:marRight w:val="0"/>
          <w:marTop w:val="0"/>
          <w:marBottom w:val="0"/>
          <w:divBdr>
            <w:top w:val="none" w:sz="0" w:space="0" w:color="auto"/>
            <w:left w:val="none" w:sz="0" w:space="0" w:color="auto"/>
            <w:bottom w:val="none" w:sz="0" w:space="0" w:color="auto"/>
            <w:right w:val="none" w:sz="0" w:space="0" w:color="auto"/>
          </w:divBdr>
        </w:div>
        <w:div w:id="1473134618">
          <w:marLeft w:val="640"/>
          <w:marRight w:val="0"/>
          <w:marTop w:val="0"/>
          <w:marBottom w:val="0"/>
          <w:divBdr>
            <w:top w:val="none" w:sz="0" w:space="0" w:color="auto"/>
            <w:left w:val="none" w:sz="0" w:space="0" w:color="auto"/>
            <w:bottom w:val="none" w:sz="0" w:space="0" w:color="auto"/>
            <w:right w:val="none" w:sz="0" w:space="0" w:color="auto"/>
          </w:divBdr>
        </w:div>
        <w:div w:id="789393835">
          <w:marLeft w:val="640"/>
          <w:marRight w:val="0"/>
          <w:marTop w:val="0"/>
          <w:marBottom w:val="0"/>
          <w:divBdr>
            <w:top w:val="none" w:sz="0" w:space="0" w:color="auto"/>
            <w:left w:val="none" w:sz="0" w:space="0" w:color="auto"/>
            <w:bottom w:val="none" w:sz="0" w:space="0" w:color="auto"/>
            <w:right w:val="none" w:sz="0" w:space="0" w:color="auto"/>
          </w:divBdr>
        </w:div>
        <w:div w:id="492071012">
          <w:marLeft w:val="640"/>
          <w:marRight w:val="0"/>
          <w:marTop w:val="0"/>
          <w:marBottom w:val="0"/>
          <w:divBdr>
            <w:top w:val="none" w:sz="0" w:space="0" w:color="auto"/>
            <w:left w:val="none" w:sz="0" w:space="0" w:color="auto"/>
            <w:bottom w:val="none" w:sz="0" w:space="0" w:color="auto"/>
            <w:right w:val="none" w:sz="0" w:space="0" w:color="auto"/>
          </w:divBdr>
        </w:div>
        <w:div w:id="859467215">
          <w:marLeft w:val="640"/>
          <w:marRight w:val="0"/>
          <w:marTop w:val="0"/>
          <w:marBottom w:val="0"/>
          <w:divBdr>
            <w:top w:val="none" w:sz="0" w:space="0" w:color="auto"/>
            <w:left w:val="none" w:sz="0" w:space="0" w:color="auto"/>
            <w:bottom w:val="none" w:sz="0" w:space="0" w:color="auto"/>
            <w:right w:val="none" w:sz="0" w:space="0" w:color="auto"/>
          </w:divBdr>
        </w:div>
        <w:div w:id="546724010">
          <w:marLeft w:val="640"/>
          <w:marRight w:val="0"/>
          <w:marTop w:val="0"/>
          <w:marBottom w:val="0"/>
          <w:divBdr>
            <w:top w:val="none" w:sz="0" w:space="0" w:color="auto"/>
            <w:left w:val="none" w:sz="0" w:space="0" w:color="auto"/>
            <w:bottom w:val="none" w:sz="0" w:space="0" w:color="auto"/>
            <w:right w:val="none" w:sz="0" w:space="0" w:color="auto"/>
          </w:divBdr>
        </w:div>
        <w:div w:id="1972056257">
          <w:marLeft w:val="640"/>
          <w:marRight w:val="0"/>
          <w:marTop w:val="0"/>
          <w:marBottom w:val="0"/>
          <w:divBdr>
            <w:top w:val="none" w:sz="0" w:space="0" w:color="auto"/>
            <w:left w:val="none" w:sz="0" w:space="0" w:color="auto"/>
            <w:bottom w:val="none" w:sz="0" w:space="0" w:color="auto"/>
            <w:right w:val="none" w:sz="0" w:space="0" w:color="auto"/>
          </w:divBdr>
        </w:div>
        <w:div w:id="1101804904">
          <w:marLeft w:val="640"/>
          <w:marRight w:val="0"/>
          <w:marTop w:val="0"/>
          <w:marBottom w:val="0"/>
          <w:divBdr>
            <w:top w:val="none" w:sz="0" w:space="0" w:color="auto"/>
            <w:left w:val="none" w:sz="0" w:space="0" w:color="auto"/>
            <w:bottom w:val="none" w:sz="0" w:space="0" w:color="auto"/>
            <w:right w:val="none" w:sz="0" w:space="0" w:color="auto"/>
          </w:divBdr>
        </w:div>
        <w:div w:id="572813441">
          <w:marLeft w:val="640"/>
          <w:marRight w:val="0"/>
          <w:marTop w:val="0"/>
          <w:marBottom w:val="0"/>
          <w:divBdr>
            <w:top w:val="none" w:sz="0" w:space="0" w:color="auto"/>
            <w:left w:val="none" w:sz="0" w:space="0" w:color="auto"/>
            <w:bottom w:val="none" w:sz="0" w:space="0" w:color="auto"/>
            <w:right w:val="none" w:sz="0" w:space="0" w:color="auto"/>
          </w:divBdr>
        </w:div>
        <w:div w:id="1041129650">
          <w:marLeft w:val="640"/>
          <w:marRight w:val="0"/>
          <w:marTop w:val="0"/>
          <w:marBottom w:val="0"/>
          <w:divBdr>
            <w:top w:val="none" w:sz="0" w:space="0" w:color="auto"/>
            <w:left w:val="none" w:sz="0" w:space="0" w:color="auto"/>
            <w:bottom w:val="none" w:sz="0" w:space="0" w:color="auto"/>
            <w:right w:val="none" w:sz="0" w:space="0" w:color="auto"/>
          </w:divBdr>
        </w:div>
        <w:div w:id="258566396">
          <w:marLeft w:val="640"/>
          <w:marRight w:val="0"/>
          <w:marTop w:val="0"/>
          <w:marBottom w:val="0"/>
          <w:divBdr>
            <w:top w:val="none" w:sz="0" w:space="0" w:color="auto"/>
            <w:left w:val="none" w:sz="0" w:space="0" w:color="auto"/>
            <w:bottom w:val="none" w:sz="0" w:space="0" w:color="auto"/>
            <w:right w:val="none" w:sz="0" w:space="0" w:color="auto"/>
          </w:divBdr>
        </w:div>
        <w:div w:id="1323654089">
          <w:marLeft w:val="640"/>
          <w:marRight w:val="0"/>
          <w:marTop w:val="0"/>
          <w:marBottom w:val="0"/>
          <w:divBdr>
            <w:top w:val="none" w:sz="0" w:space="0" w:color="auto"/>
            <w:left w:val="none" w:sz="0" w:space="0" w:color="auto"/>
            <w:bottom w:val="none" w:sz="0" w:space="0" w:color="auto"/>
            <w:right w:val="none" w:sz="0" w:space="0" w:color="auto"/>
          </w:divBdr>
        </w:div>
        <w:div w:id="1211766829">
          <w:marLeft w:val="640"/>
          <w:marRight w:val="0"/>
          <w:marTop w:val="0"/>
          <w:marBottom w:val="0"/>
          <w:divBdr>
            <w:top w:val="none" w:sz="0" w:space="0" w:color="auto"/>
            <w:left w:val="none" w:sz="0" w:space="0" w:color="auto"/>
            <w:bottom w:val="none" w:sz="0" w:space="0" w:color="auto"/>
            <w:right w:val="none" w:sz="0" w:space="0" w:color="auto"/>
          </w:divBdr>
        </w:div>
        <w:div w:id="1433090597">
          <w:marLeft w:val="640"/>
          <w:marRight w:val="0"/>
          <w:marTop w:val="0"/>
          <w:marBottom w:val="0"/>
          <w:divBdr>
            <w:top w:val="none" w:sz="0" w:space="0" w:color="auto"/>
            <w:left w:val="none" w:sz="0" w:space="0" w:color="auto"/>
            <w:bottom w:val="none" w:sz="0" w:space="0" w:color="auto"/>
            <w:right w:val="none" w:sz="0" w:space="0" w:color="auto"/>
          </w:divBdr>
        </w:div>
        <w:div w:id="714085347">
          <w:marLeft w:val="640"/>
          <w:marRight w:val="0"/>
          <w:marTop w:val="0"/>
          <w:marBottom w:val="0"/>
          <w:divBdr>
            <w:top w:val="none" w:sz="0" w:space="0" w:color="auto"/>
            <w:left w:val="none" w:sz="0" w:space="0" w:color="auto"/>
            <w:bottom w:val="none" w:sz="0" w:space="0" w:color="auto"/>
            <w:right w:val="none" w:sz="0" w:space="0" w:color="auto"/>
          </w:divBdr>
        </w:div>
        <w:div w:id="1545678526">
          <w:marLeft w:val="640"/>
          <w:marRight w:val="0"/>
          <w:marTop w:val="0"/>
          <w:marBottom w:val="0"/>
          <w:divBdr>
            <w:top w:val="none" w:sz="0" w:space="0" w:color="auto"/>
            <w:left w:val="none" w:sz="0" w:space="0" w:color="auto"/>
            <w:bottom w:val="none" w:sz="0" w:space="0" w:color="auto"/>
            <w:right w:val="none" w:sz="0" w:space="0" w:color="auto"/>
          </w:divBdr>
        </w:div>
        <w:div w:id="297804706">
          <w:marLeft w:val="640"/>
          <w:marRight w:val="0"/>
          <w:marTop w:val="0"/>
          <w:marBottom w:val="0"/>
          <w:divBdr>
            <w:top w:val="none" w:sz="0" w:space="0" w:color="auto"/>
            <w:left w:val="none" w:sz="0" w:space="0" w:color="auto"/>
            <w:bottom w:val="none" w:sz="0" w:space="0" w:color="auto"/>
            <w:right w:val="none" w:sz="0" w:space="0" w:color="auto"/>
          </w:divBdr>
        </w:div>
        <w:div w:id="1138959277">
          <w:marLeft w:val="640"/>
          <w:marRight w:val="0"/>
          <w:marTop w:val="0"/>
          <w:marBottom w:val="0"/>
          <w:divBdr>
            <w:top w:val="none" w:sz="0" w:space="0" w:color="auto"/>
            <w:left w:val="none" w:sz="0" w:space="0" w:color="auto"/>
            <w:bottom w:val="none" w:sz="0" w:space="0" w:color="auto"/>
            <w:right w:val="none" w:sz="0" w:space="0" w:color="auto"/>
          </w:divBdr>
        </w:div>
        <w:div w:id="991255510">
          <w:marLeft w:val="640"/>
          <w:marRight w:val="0"/>
          <w:marTop w:val="0"/>
          <w:marBottom w:val="0"/>
          <w:divBdr>
            <w:top w:val="none" w:sz="0" w:space="0" w:color="auto"/>
            <w:left w:val="none" w:sz="0" w:space="0" w:color="auto"/>
            <w:bottom w:val="none" w:sz="0" w:space="0" w:color="auto"/>
            <w:right w:val="none" w:sz="0" w:space="0" w:color="auto"/>
          </w:divBdr>
        </w:div>
        <w:div w:id="1784152613">
          <w:marLeft w:val="640"/>
          <w:marRight w:val="0"/>
          <w:marTop w:val="0"/>
          <w:marBottom w:val="0"/>
          <w:divBdr>
            <w:top w:val="none" w:sz="0" w:space="0" w:color="auto"/>
            <w:left w:val="none" w:sz="0" w:space="0" w:color="auto"/>
            <w:bottom w:val="none" w:sz="0" w:space="0" w:color="auto"/>
            <w:right w:val="none" w:sz="0" w:space="0" w:color="auto"/>
          </w:divBdr>
        </w:div>
        <w:div w:id="703093132">
          <w:marLeft w:val="640"/>
          <w:marRight w:val="0"/>
          <w:marTop w:val="0"/>
          <w:marBottom w:val="0"/>
          <w:divBdr>
            <w:top w:val="none" w:sz="0" w:space="0" w:color="auto"/>
            <w:left w:val="none" w:sz="0" w:space="0" w:color="auto"/>
            <w:bottom w:val="none" w:sz="0" w:space="0" w:color="auto"/>
            <w:right w:val="none" w:sz="0" w:space="0" w:color="auto"/>
          </w:divBdr>
        </w:div>
        <w:div w:id="2094694213">
          <w:marLeft w:val="640"/>
          <w:marRight w:val="0"/>
          <w:marTop w:val="0"/>
          <w:marBottom w:val="0"/>
          <w:divBdr>
            <w:top w:val="none" w:sz="0" w:space="0" w:color="auto"/>
            <w:left w:val="none" w:sz="0" w:space="0" w:color="auto"/>
            <w:bottom w:val="none" w:sz="0" w:space="0" w:color="auto"/>
            <w:right w:val="none" w:sz="0" w:space="0" w:color="auto"/>
          </w:divBdr>
        </w:div>
        <w:div w:id="1384865075">
          <w:marLeft w:val="640"/>
          <w:marRight w:val="0"/>
          <w:marTop w:val="0"/>
          <w:marBottom w:val="0"/>
          <w:divBdr>
            <w:top w:val="none" w:sz="0" w:space="0" w:color="auto"/>
            <w:left w:val="none" w:sz="0" w:space="0" w:color="auto"/>
            <w:bottom w:val="none" w:sz="0" w:space="0" w:color="auto"/>
            <w:right w:val="none" w:sz="0" w:space="0" w:color="auto"/>
          </w:divBdr>
        </w:div>
        <w:div w:id="2044288492">
          <w:marLeft w:val="640"/>
          <w:marRight w:val="0"/>
          <w:marTop w:val="0"/>
          <w:marBottom w:val="0"/>
          <w:divBdr>
            <w:top w:val="none" w:sz="0" w:space="0" w:color="auto"/>
            <w:left w:val="none" w:sz="0" w:space="0" w:color="auto"/>
            <w:bottom w:val="none" w:sz="0" w:space="0" w:color="auto"/>
            <w:right w:val="none" w:sz="0" w:space="0" w:color="auto"/>
          </w:divBdr>
        </w:div>
        <w:div w:id="2037995599">
          <w:marLeft w:val="640"/>
          <w:marRight w:val="0"/>
          <w:marTop w:val="0"/>
          <w:marBottom w:val="0"/>
          <w:divBdr>
            <w:top w:val="none" w:sz="0" w:space="0" w:color="auto"/>
            <w:left w:val="none" w:sz="0" w:space="0" w:color="auto"/>
            <w:bottom w:val="none" w:sz="0" w:space="0" w:color="auto"/>
            <w:right w:val="none" w:sz="0" w:space="0" w:color="auto"/>
          </w:divBdr>
        </w:div>
      </w:divsChild>
    </w:div>
    <w:div w:id="1015890066">
      <w:marLeft w:val="640"/>
      <w:marRight w:val="0"/>
      <w:marTop w:val="0"/>
      <w:marBottom w:val="0"/>
      <w:divBdr>
        <w:top w:val="none" w:sz="0" w:space="0" w:color="auto"/>
        <w:left w:val="none" w:sz="0" w:space="0" w:color="auto"/>
        <w:bottom w:val="none" w:sz="0" w:space="0" w:color="auto"/>
        <w:right w:val="none" w:sz="0" w:space="0" w:color="auto"/>
      </w:divBdr>
    </w:div>
    <w:div w:id="1020929960">
      <w:marLeft w:val="640"/>
      <w:marRight w:val="0"/>
      <w:marTop w:val="0"/>
      <w:marBottom w:val="0"/>
      <w:divBdr>
        <w:top w:val="none" w:sz="0" w:space="0" w:color="auto"/>
        <w:left w:val="none" w:sz="0" w:space="0" w:color="auto"/>
        <w:bottom w:val="none" w:sz="0" w:space="0" w:color="auto"/>
        <w:right w:val="none" w:sz="0" w:space="0" w:color="auto"/>
      </w:divBdr>
    </w:div>
    <w:div w:id="1034037727">
      <w:marLeft w:val="640"/>
      <w:marRight w:val="0"/>
      <w:marTop w:val="0"/>
      <w:marBottom w:val="0"/>
      <w:divBdr>
        <w:top w:val="none" w:sz="0" w:space="0" w:color="auto"/>
        <w:left w:val="none" w:sz="0" w:space="0" w:color="auto"/>
        <w:bottom w:val="none" w:sz="0" w:space="0" w:color="auto"/>
        <w:right w:val="none" w:sz="0" w:space="0" w:color="auto"/>
      </w:divBdr>
    </w:div>
    <w:div w:id="1054504329">
      <w:marLeft w:val="640"/>
      <w:marRight w:val="0"/>
      <w:marTop w:val="0"/>
      <w:marBottom w:val="0"/>
      <w:divBdr>
        <w:top w:val="none" w:sz="0" w:space="0" w:color="auto"/>
        <w:left w:val="none" w:sz="0" w:space="0" w:color="auto"/>
        <w:bottom w:val="none" w:sz="0" w:space="0" w:color="auto"/>
        <w:right w:val="none" w:sz="0" w:space="0" w:color="auto"/>
      </w:divBdr>
    </w:div>
    <w:div w:id="1058016432">
      <w:marLeft w:val="640"/>
      <w:marRight w:val="0"/>
      <w:marTop w:val="0"/>
      <w:marBottom w:val="0"/>
      <w:divBdr>
        <w:top w:val="none" w:sz="0" w:space="0" w:color="auto"/>
        <w:left w:val="none" w:sz="0" w:space="0" w:color="auto"/>
        <w:bottom w:val="none" w:sz="0" w:space="0" w:color="auto"/>
        <w:right w:val="none" w:sz="0" w:space="0" w:color="auto"/>
      </w:divBdr>
    </w:div>
    <w:div w:id="1066873475">
      <w:marLeft w:val="640"/>
      <w:marRight w:val="0"/>
      <w:marTop w:val="0"/>
      <w:marBottom w:val="0"/>
      <w:divBdr>
        <w:top w:val="none" w:sz="0" w:space="0" w:color="auto"/>
        <w:left w:val="none" w:sz="0" w:space="0" w:color="auto"/>
        <w:bottom w:val="none" w:sz="0" w:space="0" w:color="auto"/>
        <w:right w:val="none" w:sz="0" w:space="0" w:color="auto"/>
      </w:divBdr>
    </w:div>
    <w:div w:id="1081289789">
      <w:marLeft w:val="640"/>
      <w:marRight w:val="0"/>
      <w:marTop w:val="0"/>
      <w:marBottom w:val="0"/>
      <w:divBdr>
        <w:top w:val="none" w:sz="0" w:space="0" w:color="auto"/>
        <w:left w:val="none" w:sz="0" w:space="0" w:color="auto"/>
        <w:bottom w:val="none" w:sz="0" w:space="0" w:color="auto"/>
        <w:right w:val="none" w:sz="0" w:space="0" w:color="auto"/>
      </w:divBdr>
    </w:div>
    <w:div w:id="1085226405">
      <w:marLeft w:val="640"/>
      <w:marRight w:val="0"/>
      <w:marTop w:val="0"/>
      <w:marBottom w:val="0"/>
      <w:divBdr>
        <w:top w:val="none" w:sz="0" w:space="0" w:color="auto"/>
        <w:left w:val="none" w:sz="0" w:space="0" w:color="auto"/>
        <w:bottom w:val="none" w:sz="0" w:space="0" w:color="auto"/>
        <w:right w:val="none" w:sz="0" w:space="0" w:color="auto"/>
      </w:divBdr>
    </w:div>
    <w:div w:id="1104570342">
      <w:marLeft w:val="640"/>
      <w:marRight w:val="0"/>
      <w:marTop w:val="0"/>
      <w:marBottom w:val="0"/>
      <w:divBdr>
        <w:top w:val="none" w:sz="0" w:space="0" w:color="auto"/>
        <w:left w:val="none" w:sz="0" w:space="0" w:color="auto"/>
        <w:bottom w:val="none" w:sz="0" w:space="0" w:color="auto"/>
        <w:right w:val="none" w:sz="0" w:space="0" w:color="auto"/>
      </w:divBdr>
    </w:div>
    <w:div w:id="1158771325">
      <w:marLeft w:val="640"/>
      <w:marRight w:val="0"/>
      <w:marTop w:val="0"/>
      <w:marBottom w:val="0"/>
      <w:divBdr>
        <w:top w:val="none" w:sz="0" w:space="0" w:color="auto"/>
        <w:left w:val="none" w:sz="0" w:space="0" w:color="auto"/>
        <w:bottom w:val="none" w:sz="0" w:space="0" w:color="auto"/>
        <w:right w:val="none" w:sz="0" w:space="0" w:color="auto"/>
      </w:divBdr>
    </w:div>
    <w:div w:id="1165436088">
      <w:marLeft w:val="640"/>
      <w:marRight w:val="0"/>
      <w:marTop w:val="0"/>
      <w:marBottom w:val="0"/>
      <w:divBdr>
        <w:top w:val="none" w:sz="0" w:space="0" w:color="auto"/>
        <w:left w:val="none" w:sz="0" w:space="0" w:color="auto"/>
        <w:bottom w:val="none" w:sz="0" w:space="0" w:color="auto"/>
        <w:right w:val="none" w:sz="0" w:space="0" w:color="auto"/>
      </w:divBdr>
    </w:div>
    <w:div w:id="1170868656">
      <w:marLeft w:val="640"/>
      <w:marRight w:val="0"/>
      <w:marTop w:val="0"/>
      <w:marBottom w:val="0"/>
      <w:divBdr>
        <w:top w:val="none" w:sz="0" w:space="0" w:color="auto"/>
        <w:left w:val="none" w:sz="0" w:space="0" w:color="auto"/>
        <w:bottom w:val="none" w:sz="0" w:space="0" w:color="auto"/>
        <w:right w:val="none" w:sz="0" w:space="0" w:color="auto"/>
      </w:divBdr>
    </w:div>
    <w:div w:id="1185175231">
      <w:marLeft w:val="640"/>
      <w:marRight w:val="0"/>
      <w:marTop w:val="0"/>
      <w:marBottom w:val="0"/>
      <w:divBdr>
        <w:top w:val="none" w:sz="0" w:space="0" w:color="auto"/>
        <w:left w:val="none" w:sz="0" w:space="0" w:color="auto"/>
        <w:bottom w:val="none" w:sz="0" w:space="0" w:color="auto"/>
        <w:right w:val="none" w:sz="0" w:space="0" w:color="auto"/>
      </w:divBdr>
    </w:div>
    <w:div w:id="1207721560">
      <w:marLeft w:val="640"/>
      <w:marRight w:val="0"/>
      <w:marTop w:val="0"/>
      <w:marBottom w:val="0"/>
      <w:divBdr>
        <w:top w:val="none" w:sz="0" w:space="0" w:color="auto"/>
        <w:left w:val="none" w:sz="0" w:space="0" w:color="auto"/>
        <w:bottom w:val="none" w:sz="0" w:space="0" w:color="auto"/>
        <w:right w:val="none" w:sz="0" w:space="0" w:color="auto"/>
      </w:divBdr>
    </w:div>
    <w:div w:id="1209100514">
      <w:marLeft w:val="640"/>
      <w:marRight w:val="0"/>
      <w:marTop w:val="0"/>
      <w:marBottom w:val="0"/>
      <w:divBdr>
        <w:top w:val="none" w:sz="0" w:space="0" w:color="auto"/>
        <w:left w:val="none" w:sz="0" w:space="0" w:color="auto"/>
        <w:bottom w:val="none" w:sz="0" w:space="0" w:color="auto"/>
        <w:right w:val="none" w:sz="0" w:space="0" w:color="auto"/>
      </w:divBdr>
    </w:div>
    <w:div w:id="1277254682">
      <w:marLeft w:val="640"/>
      <w:marRight w:val="0"/>
      <w:marTop w:val="0"/>
      <w:marBottom w:val="0"/>
      <w:divBdr>
        <w:top w:val="none" w:sz="0" w:space="0" w:color="auto"/>
        <w:left w:val="none" w:sz="0" w:space="0" w:color="auto"/>
        <w:bottom w:val="none" w:sz="0" w:space="0" w:color="auto"/>
        <w:right w:val="none" w:sz="0" w:space="0" w:color="auto"/>
      </w:divBdr>
    </w:div>
    <w:div w:id="1283882271">
      <w:marLeft w:val="640"/>
      <w:marRight w:val="0"/>
      <w:marTop w:val="0"/>
      <w:marBottom w:val="0"/>
      <w:divBdr>
        <w:top w:val="none" w:sz="0" w:space="0" w:color="auto"/>
        <w:left w:val="none" w:sz="0" w:space="0" w:color="auto"/>
        <w:bottom w:val="none" w:sz="0" w:space="0" w:color="auto"/>
        <w:right w:val="none" w:sz="0" w:space="0" w:color="auto"/>
      </w:divBdr>
    </w:div>
    <w:div w:id="1284576221">
      <w:marLeft w:val="640"/>
      <w:marRight w:val="0"/>
      <w:marTop w:val="0"/>
      <w:marBottom w:val="0"/>
      <w:divBdr>
        <w:top w:val="none" w:sz="0" w:space="0" w:color="auto"/>
        <w:left w:val="none" w:sz="0" w:space="0" w:color="auto"/>
        <w:bottom w:val="none" w:sz="0" w:space="0" w:color="auto"/>
        <w:right w:val="none" w:sz="0" w:space="0" w:color="auto"/>
      </w:divBdr>
    </w:div>
    <w:div w:id="1287159519">
      <w:marLeft w:val="640"/>
      <w:marRight w:val="0"/>
      <w:marTop w:val="0"/>
      <w:marBottom w:val="0"/>
      <w:divBdr>
        <w:top w:val="none" w:sz="0" w:space="0" w:color="auto"/>
        <w:left w:val="none" w:sz="0" w:space="0" w:color="auto"/>
        <w:bottom w:val="none" w:sz="0" w:space="0" w:color="auto"/>
        <w:right w:val="none" w:sz="0" w:space="0" w:color="auto"/>
      </w:divBdr>
    </w:div>
    <w:div w:id="1289781086">
      <w:marLeft w:val="640"/>
      <w:marRight w:val="0"/>
      <w:marTop w:val="0"/>
      <w:marBottom w:val="0"/>
      <w:divBdr>
        <w:top w:val="none" w:sz="0" w:space="0" w:color="auto"/>
        <w:left w:val="none" w:sz="0" w:space="0" w:color="auto"/>
        <w:bottom w:val="none" w:sz="0" w:space="0" w:color="auto"/>
        <w:right w:val="none" w:sz="0" w:space="0" w:color="auto"/>
      </w:divBdr>
    </w:div>
    <w:div w:id="1290429632">
      <w:marLeft w:val="640"/>
      <w:marRight w:val="0"/>
      <w:marTop w:val="0"/>
      <w:marBottom w:val="0"/>
      <w:divBdr>
        <w:top w:val="none" w:sz="0" w:space="0" w:color="auto"/>
        <w:left w:val="none" w:sz="0" w:space="0" w:color="auto"/>
        <w:bottom w:val="none" w:sz="0" w:space="0" w:color="auto"/>
        <w:right w:val="none" w:sz="0" w:space="0" w:color="auto"/>
      </w:divBdr>
    </w:div>
    <w:div w:id="1316184332">
      <w:marLeft w:val="640"/>
      <w:marRight w:val="0"/>
      <w:marTop w:val="0"/>
      <w:marBottom w:val="0"/>
      <w:divBdr>
        <w:top w:val="none" w:sz="0" w:space="0" w:color="auto"/>
        <w:left w:val="none" w:sz="0" w:space="0" w:color="auto"/>
        <w:bottom w:val="none" w:sz="0" w:space="0" w:color="auto"/>
        <w:right w:val="none" w:sz="0" w:space="0" w:color="auto"/>
      </w:divBdr>
    </w:div>
    <w:div w:id="1330868477">
      <w:marLeft w:val="640"/>
      <w:marRight w:val="0"/>
      <w:marTop w:val="0"/>
      <w:marBottom w:val="0"/>
      <w:divBdr>
        <w:top w:val="none" w:sz="0" w:space="0" w:color="auto"/>
        <w:left w:val="none" w:sz="0" w:space="0" w:color="auto"/>
        <w:bottom w:val="none" w:sz="0" w:space="0" w:color="auto"/>
        <w:right w:val="none" w:sz="0" w:space="0" w:color="auto"/>
      </w:divBdr>
    </w:div>
    <w:div w:id="1336376914">
      <w:marLeft w:val="640"/>
      <w:marRight w:val="0"/>
      <w:marTop w:val="0"/>
      <w:marBottom w:val="0"/>
      <w:divBdr>
        <w:top w:val="none" w:sz="0" w:space="0" w:color="auto"/>
        <w:left w:val="none" w:sz="0" w:space="0" w:color="auto"/>
        <w:bottom w:val="none" w:sz="0" w:space="0" w:color="auto"/>
        <w:right w:val="none" w:sz="0" w:space="0" w:color="auto"/>
      </w:divBdr>
    </w:div>
    <w:div w:id="1344749474">
      <w:marLeft w:val="640"/>
      <w:marRight w:val="0"/>
      <w:marTop w:val="0"/>
      <w:marBottom w:val="0"/>
      <w:divBdr>
        <w:top w:val="none" w:sz="0" w:space="0" w:color="auto"/>
        <w:left w:val="none" w:sz="0" w:space="0" w:color="auto"/>
        <w:bottom w:val="none" w:sz="0" w:space="0" w:color="auto"/>
        <w:right w:val="none" w:sz="0" w:space="0" w:color="auto"/>
      </w:divBdr>
    </w:div>
    <w:div w:id="1356930936">
      <w:marLeft w:val="640"/>
      <w:marRight w:val="0"/>
      <w:marTop w:val="0"/>
      <w:marBottom w:val="0"/>
      <w:divBdr>
        <w:top w:val="none" w:sz="0" w:space="0" w:color="auto"/>
        <w:left w:val="none" w:sz="0" w:space="0" w:color="auto"/>
        <w:bottom w:val="none" w:sz="0" w:space="0" w:color="auto"/>
        <w:right w:val="none" w:sz="0" w:space="0" w:color="auto"/>
      </w:divBdr>
    </w:div>
    <w:div w:id="1357387474">
      <w:marLeft w:val="640"/>
      <w:marRight w:val="0"/>
      <w:marTop w:val="0"/>
      <w:marBottom w:val="0"/>
      <w:divBdr>
        <w:top w:val="none" w:sz="0" w:space="0" w:color="auto"/>
        <w:left w:val="none" w:sz="0" w:space="0" w:color="auto"/>
        <w:bottom w:val="none" w:sz="0" w:space="0" w:color="auto"/>
        <w:right w:val="none" w:sz="0" w:space="0" w:color="auto"/>
      </w:divBdr>
    </w:div>
    <w:div w:id="1376084529">
      <w:marLeft w:val="640"/>
      <w:marRight w:val="0"/>
      <w:marTop w:val="0"/>
      <w:marBottom w:val="0"/>
      <w:divBdr>
        <w:top w:val="none" w:sz="0" w:space="0" w:color="auto"/>
        <w:left w:val="none" w:sz="0" w:space="0" w:color="auto"/>
        <w:bottom w:val="none" w:sz="0" w:space="0" w:color="auto"/>
        <w:right w:val="none" w:sz="0" w:space="0" w:color="auto"/>
      </w:divBdr>
    </w:div>
    <w:div w:id="1397241411">
      <w:marLeft w:val="640"/>
      <w:marRight w:val="0"/>
      <w:marTop w:val="0"/>
      <w:marBottom w:val="0"/>
      <w:divBdr>
        <w:top w:val="none" w:sz="0" w:space="0" w:color="auto"/>
        <w:left w:val="none" w:sz="0" w:space="0" w:color="auto"/>
        <w:bottom w:val="none" w:sz="0" w:space="0" w:color="auto"/>
        <w:right w:val="none" w:sz="0" w:space="0" w:color="auto"/>
      </w:divBdr>
    </w:div>
    <w:div w:id="1407067630">
      <w:marLeft w:val="640"/>
      <w:marRight w:val="0"/>
      <w:marTop w:val="0"/>
      <w:marBottom w:val="0"/>
      <w:divBdr>
        <w:top w:val="none" w:sz="0" w:space="0" w:color="auto"/>
        <w:left w:val="none" w:sz="0" w:space="0" w:color="auto"/>
        <w:bottom w:val="none" w:sz="0" w:space="0" w:color="auto"/>
        <w:right w:val="none" w:sz="0" w:space="0" w:color="auto"/>
      </w:divBdr>
    </w:div>
    <w:div w:id="1423726001">
      <w:marLeft w:val="640"/>
      <w:marRight w:val="0"/>
      <w:marTop w:val="0"/>
      <w:marBottom w:val="0"/>
      <w:divBdr>
        <w:top w:val="none" w:sz="0" w:space="0" w:color="auto"/>
        <w:left w:val="none" w:sz="0" w:space="0" w:color="auto"/>
        <w:bottom w:val="none" w:sz="0" w:space="0" w:color="auto"/>
        <w:right w:val="none" w:sz="0" w:space="0" w:color="auto"/>
      </w:divBdr>
    </w:div>
    <w:div w:id="1460759271">
      <w:marLeft w:val="640"/>
      <w:marRight w:val="0"/>
      <w:marTop w:val="0"/>
      <w:marBottom w:val="0"/>
      <w:divBdr>
        <w:top w:val="none" w:sz="0" w:space="0" w:color="auto"/>
        <w:left w:val="none" w:sz="0" w:space="0" w:color="auto"/>
        <w:bottom w:val="none" w:sz="0" w:space="0" w:color="auto"/>
        <w:right w:val="none" w:sz="0" w:space="0" w:color="auto"/>
      </w:divBdr>
    </w:div>
    <w:div w:id="1461073643">
      <w:marLeft w:val="640"/>
      <w:marRight w:val="0"/>
      <w:marTop w:val="0"/>
      <w:marBottom w:val="0"/>
      <w:divBdr>
        <w:top w:val="none" w:sz="0" w:space="0" w:color="auto"/>
        <w:left w:val="none" w:sz="0" w:space="0" w:color="auto"/>
        <w:bottom w:val="none" w:sz="0" w:space="0" w:color="auto"/>
        <w:right w:val="none" w:sz="0" w:space="0" w:color="auto"/>
      </w:divBdr>
    </w:div>
    <w:div w:id="1463963012">
      <w:marLeft w:val="640"/>
      <w:marRight w:val="0"/>
      <w:marTop w:val="0"/>
      <w:marBottom w:val="0"/>
      <w:divBdr>
        <w:top w:val="none" w:sz="0" w:space="0" w:color="auto"/>
        <w:left w:val="none" w:sz="0" w:space="0" w:color="auto"/>
        <w:bottom w:val="none" w:sz="0" w:space="0" w:color="auto"/>
        <w:right w:val="none" w:sz="0" w:space="0" w:color="auto"/>
      </w:divBdr>
    </w:div>
    <w:div w:id="1466922053">
      <w:marLeft w:val="640"/>
      <w:marRight w:val="0"/>
      <w:marTop w:val="0"/>
      <w:marBottom w:val="0"/>
      <w:divBdr>
        <w:top w:val="none" w:sz="0" w:space="0" w:color="auto"/>
        <w:left w:val="none" w:sz="0" w:space="0" w:color="auto"/>
        <w:bottom w:val="none" w:sz="0" w:space="0" w:color="auto"/>
        <w:right w:val="none" w:sz="0" w:space="0" w:color="auto"/>
      </w:divBdr>
    </w:div>
    <w:div w:id="1478180012">
      <w:marLeft w:val="640"/>
      <w:marRight w:val="0"/>
      <w:marTop w:val="0"/>
      <w:marBottom w:val="0"/>
      <w:divBdr>
        <w:top w:val="none" w:sz="0" w:space="0" w:color="auto"/>
        <w:left w:val="none" w:sz="0" w:space="0" w:color="auto"/>
        <w:bottom w:val="none" w:sz="0" w:space="0" w:color="auto"/>
        <w:right w:val="none" w:sz="0" w:space="0" w:color="auto"/>
      </w:divBdr>
    </w:div>
    <w:div w:id="1492524828">
      <w:marLeft w:val="640"/>
      <w:marRight w:val="0"/>
      <w:marTop w:val="0"/>
      <w:marBottom w:val="0"/>
      <w:divBdr>
        <w:top w:val="none" w:sz="0" w:space="0" w:color="auto"/>
        <w:left w:val="none" w:sz="0" w:space="0" w:color="auto"/>
        <w:bottom w:val="none" w:sz="0" w:space="0" w:color="auto"/>
        <w:right w:val="none" w:sz="0" w:space="0" w:color="auto"/>
      </w:divBdr>
    </w:div>
    <w:div w:id="1503007925">
      <w:marLeft w:val="640"/>
      <w:marRight w:val="0"/>
      <w:marTop w:val="0"/>
      <w:marBottom w:val="0"/>
      <w:divBdr>
        <w:top w:val="none" w:sz="0" w:space="0" w:color="auto"/>
        <w:left w:val="none" w:sz="0" w:space="0" w:color="auto"/>
        <w:bottom w:val="none" w:sz="0" w:space="0" w:color="auto"/>
        <w:right w:val="none" w:sz="0" w:space="0" w:color="auto"/>
      </w:divBdr>
    </w:div>
    <w:div w:id="1505559233">
      <w:marLeft w:val="640"/>
      <w:marRight w:val="0"/>
      <w:marTop w:val="0"/>
      <w:marBottom w:val="0"/>
      <w:divBdr>
        <w:top w:val="none" w:sz="0" w:space="0" w:color="auto"/>
        <w:left w:val="none" w:sz="0" w:space="0" w:color="auto"/>
        <w:bottom w:val="none" w:sz="0" w:space="0" w:color="auto"/>
        <w:right w:val="none" w:sz="0" w:space="0" w:color="auto"/>
      </w:divBdr>
    </w:div>
    <w:div w:id="1550147661">
      <w:marLeft w:val="640"/>
      <w:marRight w:val="0"/>
      <w:marTop w:val="0"/>
      <w:marBottom w:val="0"/>
      <w:divBdr>
        <w:top w:val="none" w:sz="0" w:space="0" w:color="auto"/>
        <w:left w:val="none" w:sz="0" w:space="0" w:color="auto"/>
        <w:bottom w:val="none" w:sz="0" w:space="0" w:color="auto"/>
        <w:right w:val="none" w:sz="0" w:space="0" w:color="auto"/>
      </w:divBdr>
    </w:div>
    <w:div w:id="1550335105">
      <w:marLeft w:val="640"/>
      <w:marRight w:val="0"/>
      <w:marTop w:val="0"/>
      <w:marBottom w:val="0"/>
      <w:divBdr>
        <w:top w:val="none" w:sz="0" w:space="0" w:color="auto"/>
        <w:left w:val="none" w:sz="0" w:space="0" w:color="auto"/>
        <w:bottom w:val="none" w:sz="0" w:space="0" w:color="auto"/>
        <w:right w:val="none" w:sz="0" w:space="0" w:color="auto"/>
      </w:divBdr>
    </w:div>
    <w:div w:id="1559828856">
      <w:marLeft w:val="640"/>
      <w:marRight w:val="0"/>
      <w:marTop w:val="0"/>
      <w:marBottom w:val="0"/>
      <w:divBdr>
        <w:top w:val="none" w:sz="0" w:space="0" w:color="auto"/>
        <w:left w:val="none" w:sz="0" w:space="0" w:color="auto"/>
        <w:bottom w:val="none" w:sz="0" w:space="0" w:color="auto"/>
        <w:right w:val="none" w:sz="0" w:space="0" w:color="auto"/>
      </w:divBdr>
    </w:div>
    <w:div w:id="1565484572">
      <w:marLeft w:val="640"/>
      <w:marRight w:val="0"/>
      <w:marTop w:val="0"/>
      <w:marBottom w:val="0"/>
      <w:divBdr>
        <w:top w:val="none" w:sz="0" w:space="0" w:color="auto"/>
        <w:left w:val="none" w:sz="0" w:space="0" w:color="auto"/>
        <w:bottom w:val="none" w:sz="0" w:space="0" w:color="auto"/>
        <w:right w:val="none" w:sz="0" w:space="0" w:color="auto"/>
      </w:divBdr>
    </w:div>
    <w:div w:id="1569342396">
      <w:marLeft w:val="640"/>
      <w:marRight w:val="0"/>
      <w:marTop w:val="0"/>
      <w:marBottom w:val="0"/>
      <w:divBdr>
        <w:top w:val="none" w:sz="0" w:space="0" w:color="auto"/>
        <w:left w:val="none" w:sz="0" w:space="0" w:color="auto"/>
        <w:bottom w:val="none" w:sz="0" w:space="0" w:color="auto"/>
        <w:right w:val="none" w:sz="0" w:space="0" w:color="auto"/>
      </w:divBdr>
    </w:div>
    <w:div w:id="1578511041">
      <w:marLeft w:val="640"/>
      <w:marRight w:val="0"/>
      <w:marTop w:val="0"/>
      <w:marBottom w:val="0"/>
      <w:divBdr>
        <w:top w:val="none" w:sz="0" w:space="0" w:color="auto"/>
        <w:left w:val="none" w:sz="0" w:space="0" w:color="auto"/>
        <w:bottom w:val="none" w:sz="0" w:space="0" w:color="auto"/>
        <w:right w:val="none" w:sz="0" w:space="0" w:color="auto"/>
      </w:divBdr>
    </w:div>
    <w:div w:id="1583372420">
      <w:marLeft w:val="640"/>
      <w:marRight w:val="0"/>
      <w:marTop w:val="0"/>
      <w:marBottom w:val="0"/>
      <w:divBdr>
        <w:top w:val="none" w:sz="0" w:space="0" w:color="auto"/>
        <w:left w:val="none" w:sz="0" w:space="0" w:color="auto"/>
        <w:bottom w:val="none" w:sz="0" w:space="0" w:color="auto"/>
        <w:right w:val="none" w:sz="0" w:space="0" w:color="auto"/>
      </w:divBdr>
    </w:div>
    <w:div w:id="1584727200">
      <w:marLeft w:val="640"/>
      <w:marRight w:val="0"/>
      <w:marTop w:val="0"/>
      <w:marBottom w:val="0"/>
      <w:divBdr>
        <w:top w:val="none" w:sz="0" w:space="0" w:color="auto"/>
        <w:left w:val="none" w:sz="0" w:space="0" w:color="auto"/>
        <w:bottom w:val="none" w:sz="0" w:space="0" w:color="auto"/>
        <w:right w:val="none" w:sz="0" w:space="0" w:color="auto"/>
      </w:divBdr>
    </w:div>
    <w:div w:id="1591230298">
      <w:marLeft w:val="640"/>
      <w:marRight w:val="0"/>
      <w:marTop w:val="0"/>
      <w:marBottom w:val="0"/>
      <w:divBdr>
        <w:top w:val="none" w:sz="0" w:space="0" w:color="auto"/>
        <w:left w:val="none" w:sz="0" w:space="0" w:color="auto"/>
        <w:bottom w:val="none" w:sz="0" w:space="0" w:color="auto"/>
        <w:right w:val="none" w:sz="0" w:space="0" w:color="auto"/>
      </w:divBdr>
    </w:div>
    <w:div w:id="1595556802">
      <w:marLeft w:val="640"/>
      <w:marRight w:val="0"/>
      <w:marTop w:val="0"/>
      <w:marBottom w:val="0"/>
      <w:divBdr>
        <w:top w:val="none" w:sz="0" w:space="0" w:color="auto"/>
        <w:left w:val="none" w:sz="0" w:space="0" w:color="auto"/>
        <w:bottom w:val="none" w:sz="0" w:space="0" w:color="auto"/>
        <w:right w:val="none" w:sz="0" w:space="0" w:color="auto"/>
      </w:divBdr>
    </w:div>
    <w:div w:id="1602908197">
      <w:marLeft w:val="640"/>
      <w:marRight w:val="0"/>
      <w:marTop w:val="0"/>
      <w:marBottom w:val="0"/>
      <w:divBdr>
        <w:top w:val="none" w:sz="0" w:space="0" w:color="auto"/>
        <w:left w:val="none" w:sz="0" w:space="0" w:color="auto"/>
        <w:bottom w:val="none" w:sz="0" w:space="0" w:color="auto"/>
        <w:right w:val="none" w:sz="0" w:space="0" w:color="auto"/>
      </w:divBdr>
    </w:div>
    <w:div w:id="1609314295">
      <w:marLeft w:val="640"/>
      <w:marRight w:val="0"/>
      <w:marTop w:val="0"/>
      <w:marBottom w:val="0"/>
      <w:divBdr>
        <w:top w:val="none" w:sz="0" w:space="0" w:color="auto"/>
        <w:left w:val="none" w:sz="0" w:space="0" w:color="auto"/>
        <w:bottom w:val="none" w:sz="0" w:space="0" w:color="auto"/>
        <w:right w:val="none" w:sz="0" w:space="0" w:color="auto"/>
      </w:divBdr>
    </w:div>
    <w:div w:id="1613240451">
      <w:marLeft w:val="640"/>
      <w:marRight w:val="0"/>
      <w:marTop w:val="0"/>
      <w:marBottom w:val="0"/>
      <w:divBdr>
        <w:top w:val="none" w:sz="0" w:space="0" w:color="auto"/>
        <w:left w:val="none" w:sz="0" w:space="0" w:color="auto"/>
        <w:bottom w:val="none" w:sz="0" w:space="0" w:color="auto"/>
        <w:right w:val="none" w:sz="0" w:space="0" w:color="auto"/>
      </w:divBdr>
    </w:div>
    <w:div w:id="1618102901">
      <w:marLeft w:val="640"/>
      <w:marRight w:val="0"/>
      <w:marTop w:val="0"/>
      <w:marBottom w:val="0"/>
      <w:divBdr>
        <w:top w:val="none" w:sz="0" w:space="0" w:color="auto"/>
        <w:left w:val="none" w:sz="0" w:space="0" w:color="auto"/>
        <w:bottom w:val="none" w:sz="0" w:space="0" w:color="auto"/>
        <w:right w:val="none" w:sz="0" w:space="0" w:color="auto"/>
      </w:divBdr>
    </w:div>
    <w:div w:id="1619751197">
      <w:marLeft w:val="640"/>
      <w:marRight w:val="0"/>
      <w:marTop w:val="0"/>
      <w:marBottom w:val="0"/>
      <w:divBdr>
        <w:top w:val="none" w:sz="0" w:space="0" w:color="auto"/>
        <w:left w:val="none" w:sz="0" w:space="0" w:color="auto"/>
        <w:bottom w:val="none" w:sz="0" w:space="0" w:color="auto"/>
        <w:right w:val="none" w:sz="0" w:space="0" w:color="auto"/>
      </w:divBdr>
    </w:div>
    <w:div w:id="1632322586">
      <w:marLeft w:val="640"/>
      <w:marRight w:val="0"/>
      <w:marTop w:val="0"/>
      <w:marBottom w:val="0"/>
      <w:divBdr>
        <w:top w:val="none" w:sz="0" w:space="0" w:color="auto"/>
        <w:left w:val="none" w:sz="0" w:space="0" w:color="auto"/>
        <w:bottom w:val="none" w:sz="0" w:space="0" w:color="auto"/>
        <w:right w:val="none" w:sz="0" w:space="0" w:color="auto"/>
      </w:divBdr>
    </w:div>
    <w:div w:id="1640378125">
      <w:marLeft w:val="640"/>
      <w:marRight w:val="0"/>
      <w:marTop w:val="0"/>
      <w:marBottom w:val="0"/>
      <w:divBdr>
        <w:top w:val="none" w:sz="0" w:space="0" w:color="auto"/>
        <w:left w:val="none" w:sz="0" w:space="0" w:color="auto"/>
        <w:bottom w:val="none" w:sz="0" w:space="0" w:color="auto"/>
        <w:right w:val="none" w:sz="0" w:space="0" w:color="auto"/>
      </w:divBdr>
    </w:div>
    <w:div w:id="1644700476">
      <w:marLeft w:val="640"/>
      <w:marRight w:val="0"/>
      <w:marTop w:val="0"/>
      <w:marBottom w:val="0"/>
      <w:divBdr>
        <w:top w:val="none" w:sz="0" w:space="0" w:color="auto"/>
        <w:left w:val="none" w:sz="0" w:space="0" w:color="auto"/>
        <w:bottom w:val="none" w:sz="0" w:space="0" w:color="auto"/>
        <w:right w:val="none" w:sz="0" w:space="0" w:color="auto"/>
      </w:divBdr>
    </w:div>
    <w:div w:id="1648171141">
      <w:marLeft w:val="640"/>
      <w:marRight w:val="0"/>
      <w:marTop w:val="0"/>
      <w:marBottom w:val="0"/>
      <w:divBdr>
        <w:top w:val="none" w:sz="0" w:space="0" w:color="auto"/>
        <w:left w:val="none" w:sz="0" w:space="0" w:color="auto"/>
        <w:bottom w:val="none" w:sz="0" w:space="0" w:color="auto"/>
        <w:right w:val="none" w:sz="0" w:space="0" w:color="auto"/>
      </w:divBdr>
    </w:div>
    <w:div w:id="1659382018">
      <w:marLeft w:val="640"/>
      <w:marRight w:val="0"/>
      <w:marTop w:val="0"/>
      <w:marBottom w:val="0"/>
      <w:divBdr>
        <w:top w:val="none" w:sz="0" w:space="0" w:color="auto"/>
        <w:left w:val="none" w:sz="0" w:space="0" w:color="auto"/>
        <w:bottom w:val="none" w:sz="0" w:space="0" w:color="auto"/>
        <w:right w:val="none" w:sz="0" w:space="0" w:color="auto"/>
      </w:divBdr>
    </w:div>
    <w:div w:id="1681882981">
      <w:marLeft w:val="640"/>
      <w:marRight w:val="0"/>
      <w:marTop w:val="0"/>
      <w:marBottom w:val="0"/>
      <w:divBdr>
        <w:top w:val="none" w:sz="0" w:space="0" w:color="auto"/>
        <w:left w:val="none" w:sz="0" w:space="0" w:color="auto"/>
        <w:bottom w:val="none" w:sz="0" w:space="0" w:color="auto"/>
        <w:right w:val="none" w:sz="0" w:space="0" w:color="auto"/>
      </w:divBdr>
    </w:div>
    <w:div w:id="1688166829">
      <w:marLeft w:val="640"/>
      <w:marRight w:val="0"/>
      <w:marTop w:val="0"/>
      <w:marBottom w:val="0"/>
      <w:divBdr>
        <w:top w:val="none" w:sz="0" w:space="0" w:color="auto"/>
        <w:left w:val="none" w:sz="0" w:space="0" w:color="auto"/>
        <w:bottom w:val="none" w:sz="0" w:space="0" w:color="auto"/>
        <w:right w:val="none" w:sz="0" w:space="0" w:color="auto"/>
      </w:divBdr>
    </w:div>
    <w:div w:id="1701394972">
      <w:marLeft w:val="640"/>
      <w:marRight w:val="0"/>
      <w:marTop w:val="0"/>
      <w:marBottom w:val="0"/>
      <w:divBdr>
        <w:top w:val="none" w:sz="0" w:space="0" w:color="auto"/>
        <w:left w:val="none" w:sz="0" w:space="0" w:color="auto"/>
        <w:bottom w:val="none" w:sz="0" w:space="0" w:color="auto"/>
        <w:right w:val="none" w:sz="0" w:space="0" w:color="auto"/>
      </w:divBdr>
    </w:div>
    <w:div w:id="1710648240">
      <w:marLeft w:val="640"/>
      <w:marRight w:val="0"/>
      <w:marTop w:val="0"/>
      <w:marBottom w:val="0"/>
      <w:divBdr>
        <w:top w:val="none" w:sz="0" w:space="0" w:color="auto"/>
        <w:left w:val="none" w:sz="0" w:space="0" w:color="auto"/>
        <w:bottom w:val="none" w:sz="0" w:space="0" w:color="auto"/>
        <w:right w:val="none" w:sz="0" w:space="0" w:color="auto"/>
      </w:divBdr>
    </w:div>
    <w:div w:id="1721511196">
      <w:marLeft w:val="640"/>
      <w:marRight w:val="0"/>
      <w:marTop w:val="0"/>
      <w:marBottom w:val="0"/>
      <w:divBdr>
        <w:top w:val="none" w:sz="0" w:space="0" w:color="auto"/>
        <w:left w:val="none" w:sz="0" w:space="0" w:color="auto"/>
        <w:bottom w:val="none" w:sz="0" w:space="0" w:color="auto"/>
        <w:right w:val="none" w:sz="0" w:space="0" w:color="auto"/>
      </w:divBdr>
    </w:div>
    <w:div w:id="1776558846">
      <w:marLeft w:val="640"/>
      <w:marRight w:val="0"/>
      <w:marTop w:val="0"/>
      <w:marBottom w:val="0"/>
      <w:divBdr>
        <w:top w:val="none" w:sz="0" w:space="0" w:color="auto"/>
        <w:left w:val="none" w:sz="0" w:space="0" w:color="auto"/>
        <w:bottom w:val="none" w:sz="0" w:space="0" w:color="auto"/>
        <w:right w:val="none" w:sz="0" w:space="0" w:color="auto"/>
      </w:divBdr>
    </w:div>
    <w:div w:id="1817644778">
      <w:marLeft w:val="640"/>
      <w:marRight w:val="0"/>
      <w:marTop w:val="0"/>
      <w:marBottom w:val="0"/>
      <w:divBdr>
        <w:top w:val="none" w:sz="0" w:space="0" w:color="auto"/>
        <w:left w:val="none" w:sz="0" w:space="0" w:color="auto"/>
        <w:bottom w:val="none" w:sz="0" w:space="0" w:color="auto"/>
        <w:right w:val="none" w:sz="0" w:space="0" w:color="auto"/>
      </w:divBdr>
    </w:div>
    <w:div w:id="1820224000">
      <w:marLeft w:val="640"/>
      <w:marRight w:val="0"/>
      <w:marTop w:val="0"/>
      <w:marBottom w:val="0"/>
      <w:divBdr>
        <w:top w:val="none" w:sz="0" w:space="0" w:color="auto"/>
        <w:left w:val="none" w:sz="0" w:space="0" w:color="auto"/>
        <w:bottom w:val="none" w:sz="0" w:space="0" w:color="auto"/>
        <w:right w:val="none" w:sz="0" w:space="0" w:color="auto"/>
      </w:divBdr>
    </w:div>
    <w:div w:id="1824852957">
      <w:marLeft w:val="640"/>
      <w:marRight w:val="0"/>
      <w:marTop w:val="0"/>
      <w:marBottom w:val="0"/>
      <w:divBdr>
        <w:top w:val="none" w:sz="0" w:space="0" w:color="auto"/>
        <w:left w:val="none" w:sz="0" w:space="0" w:color="auto"/>
        <w:bottom w:val="none" w:sz="0" w:space="0" w:color="auto"/>
        <w:right w:val="none" w:sz="0" w:space="0" w:color="auto"/>
      </w:divBdr>
    </w:div>
    <w:div w:id="1845051682">
      <w:marLeft w:val="640"/>
      <w:marRight w:val="0"/>
      <w:marTop w:val="0"/>
      <w:marBottom w:val="0"/>
      <w:divBdr>
        <w:top w:val="none" w:sz="0" w:space="0" w:color="auto"/>
        <w:left w:val="none" w:sz="0" w:space="0" w:color="auto"/>
        <w:bottom w:val="none" w:sz="0" w:space="0" w:color="auto"/>
        <w:right w:val="none" w:sz="0" w:space="0" w:color="auto"/>
      </w:divBdr>
    </w:div>
    <w:div w:id="1855150452">
      <w:marLeft w:val="640"/>
      <w:marRight w:val="0"/>
      <w:marTop w:val="0"/>
      <w:marBottom w:val="0"/>
      <w:divBdr>
        <w:top w:val="none" w:sz="0" w:space="0" w:color="auto"/>
        <w:left w:val="none" w:sz="0" w:space="0" w:color="auto"/>
        <w:bottom w:val="none" w:sz="0" w:space="0" w:color="auto"/>
        <w:right w:val="none" w:sz="0" w:space="0" w:color="auto"/>
      </w:divBdr>
    </w:div>
    <w:div w:id="1874419403">
      <w:marLeft w:val="640"/>
      <w:marRight w:val="0"/>
      <w:marTop w:val="0"/>
      <w:marBottom w:val="0"/>
      <w:divBdr>
        <w:top w:val="none" w:sz="0" w:space="0" w:color="auto"/>
        <w:left w:val="none" w:sz="0" w:space="0" w:color="auto"/>
        <w:bottom w:val="none" w:sz="0" w:space="0" w:color="auto"/>
        <w:right w:val="none" w:sz="0" w:space="0" w:color="auto"/>
      </w:divBdr>
    </w:div>
    <w:div w:id="1875076017">
      <w:marLeft w:val="640"/>
      <w:marRight w:val="0"/>
      <w:marTop w:val="0"/>
      <w:marBottom w:val="0"/>
      <w:divBdr>
        <w:top w:val="none" w:sz="0" w:space="0" w:color="auto"/>
        <w:left w:val="none" w:sz="0" w:space="0" w:color="auto"/>
        <w:bottom w:val="none" w:sz="0" w:space="0" w:color="auto"/>
        <w:right w:val="none" w:sz="0" w:space="0" w:color="auto"/>
      </w:divBdr>
    </w:div>
    <w:div w:id="1884563560">
      <w:marLeft w:val="640"/>
      <w:marRight w:val="0"/>
      <w:marTop w:val="0"/>
      <w:marBottom w:val="0"/>
      <w:divBdr>
        <w:top w:val="none" w:sz="0" w:space="0" w:color="auto"/>
        <w:left w:val="none" w:sz="0" w:space="0" w:color="auto"/>
        <w:bottom w:val="none" w:sz="0" w:space="0" w:color="auto"/>
        <w:right w:val="none" w:sz="0" w:space="0" w:color="auto"/>
      </w:divBdr>
    </w:div>
    <w:div w:id="1886135122">
      <w:marLeft w:val="640"/>
      <w:marRight w:val="0"/>
      <w:marTop w:val="0"/>
      <w:marBottom w:val="0"/>
      <w:divBdr>
        <w:top w:val="none" w:sz="0" w:space="0" w:color="auto"/>
        <w:left w:val="none" w:sz="0" w:space="0" w:color="auto"/>
        <w:bottom w:val="none" w:sz="0" w:space="0" w:color="auto"/>
        <w:right w:val="none" w:sz="0" w:space="0" w:color="auto"/>
      </w:divBdr>
    </w:div>
    <w:div w:id="1887444785">
      <w:marLeft w:val="640"/>
      <w:marRight w:val="0"/>
      <w:marTop w:val="0"/>
      <w:marBottom w:val="0"/>
      <w:divBdr>
        <w:top w:val="none" w:sz="0" w:space="0" w:color="auto"/>
        <w:left w:val="none" w:sz="0" w:space="0" w:color="auto"/>
        <w:bottom w:val="none" w:sz="0" w:space="0" w:color="auto"/>
        <w:right w:val="none" w:sz="0" w:space="0" w:color="auto"/>
      </w:divBdr>
    </w:div>
    <w:div w:id="1893033247">
      <w:marLeft w:val="640"/>
      <w:marRight w:val="0"/>
      <w:marTop w:val="0"/>
      <w:marBottom w:val="0"/>
      <w:divBdr>
        <w:top w:val="none" w:sz="0" w:space="0" w:color="auto"/>
        <w:left w:val="none" w:sz="0" w:space="0" w:color="auto"/>
        <w:bottom w:val="none" w:sz="0" w:space="0" w:color="auto"/>
        <w:right w:val="none" w:sz="0" w:space="0" w:color="auto"/>
      </w:divBdr>
    </w:div>
    <w:div w:id="1895922370">
      <w:marLeft w:val="640"/>
      <w:marRight w:val="0"/>
      <w:marTop w:val="0"/>
      <w:marBottom w:val="0"/>
      <w:divBdr>
        <w:top w:val="none" w:sz="0" w:space="0" w:color="auto"/>
        <w:left w:val="none" w:sz="0" w:space="0" w:color="auto"/>
        <w:bottom w:val="none" w:sz="0" w:space="0" w:color="auto"/>
        <w:right w:val="none" w:sz="0" w:space="0" w:color="auto"/>
      </w:divBdr>
    </w:div>
    <w:div w:id="1915432695">
      <w:marLeft w:val="640"/>
      <w:marRight w:val="0"/>
      <w:marTop w:val="0"/>
      <w:marBottom w:val="0"/>
      <w:divBdr>
        <w:top w:val="none" w:sz="0" w:space="0" w:color="auto"/>
        <w:left w:val="none" w:sz="0" w:space="0" w:color="auto"/>
        <w:bottom w:val="none" w:sz="0" w:space="0" w:color="auto"/>
        <w:right w:val="none" w:sz="0" w:space="0" w:color="auto"/>
      </w:divBdr>
    </w:div>
    <w:div w:id="1938172777">
      <w:marLeft w:val="640"/>
      <w:marRight w:val="0"/>
      <w:marTop w:val="0"/>
      <w:marBottom w:val="0"/>
      <w:divBdr>
        <w:top w:val="none" w:sz="0" w:space="0" w:color="auto"/>
        <w:left w:val="none" w:sz="0" w:space="0" w:color="auto"/>
        <w:bottom w:val="none" w:sz="0" w:space="0" w:color="auto"/>
        <w:right w:val="none" w:sz="0" w:space="0" w:color="auto"/>
      </w:divBdr>
    </w:div>
    <w:div w:id="1949123930">
      <w:marLeft w:val="640"/>
      <w:marRight w:val="0"/>
      <w:marTop w:val="0"/>
      <w:marBottom w:val="0"/>
      <w:divBdr>
        <w:top w:val="none" w:sz="0" w:space="0" w:color="auto"/>
        <w:left w:val="none" w:sz="0" w:space="0" w:color="auto"/>
        <w:bottom w:val="none" w:sz="0" w:space="0" w:color="auto"/>
        <w:right w:val="none" w:sz="0" w:space="0" w:color="auto"/>
      </w:divBdr>
    </w:div>
    <w:div w:id="1958245754">
      <w:marLeft w:val="640"/>
      <w:marRight w:val="0"/>
      <w:marTop w:val="0"/>
      <w:marBottom w:val="0"/>
      <w:divBdr>
        <w:top w:val="none" w:sz="0" w:space="0" w:color="auto"/>
        <w:left w:val="none" w:sz="0" w:space="0" w:color="auto"/>
        <w:bottom w:val="none" w:sz="0" w:space="0" w:color="auto"/>
        <w:right w:val="none" w:sz="0" w:space="0" w:color="auto"/>
      </w:divBdr>
    </w:div>
    <w:div w:id="1979336200">
      <w:marLeft w:val="640"/>
      <w:marRight w:val="0"/>
      <w:marTop w:val="0"/>
      <w:marBottom w:val="0"/>
      <w:divBdr>
        <w:top w:val="none" w:sz="0" w:space="0" w:color="auto"/>
        <w:left w:val="none" w:sz="0" w:space="0" w:color="auto"/>
        <w:bottom w:val="none" w:sz="0" w:space="0" w:color="auto"/>
        <w:right w:val="none" w:sz="0" w:space="0" w:color="auto"/>
      </w:divBdr>
    </w:div>
    <w:div w:id="1983461375">
      <w:marLeft w:val="640"/>
      <w:marRight w:val="0"/>
      <w:marTop w:val="0"/>
      <w:marBottom w:val="0"/>
      <w:divBdr>
        <w:top w:val="none" w:sz="0" w:space="0" w:color="auto"/>
        <w:left w:val="none" w:sz="0" w:space="0" w:color="auto"/>
        <w:bottom w:val="none" w:sz="0" w:space="0" w:color="auto"/>
        <w:right w:val="none" w:sz="0" w:space="0" w:color="auto"/>
      </w:divBdr>
    </w:div>
    <w:div w:id="1990354145">
      <w:marLeft w:val="640"/>
      <w:marRight w:val="0"/>
      <w:marTop w:val="0"/>
      <w:marBottom w:val="0"/>
      <w:divBdr>
        <w:top w:val="none" w:sz="0" w:space="0" w:color="auto"/>
        <w:left w:val="none" w:sz="0" w:space="0" w:color="auto"/>
        <w:bottom w:val="none" w:sz="0" w:space="0" w:color="auto"/>
        <w:right w:val="none" w:sz="0" w:space="0" w:color="auto"/>
      </w:divBdr>
    </w:div>
    <w:div w:id="1995571774">
      <w:marLeft w:val="640"/>
      <w:marRight w:val="0"/>
      <w:marTop w:val="0"/>
      <w:marBottom w:val="0"/>
      <w:divBdr>
        <w:top w:val="none" w:sz="0" w:space="0" w:color="auto"/>
        <w:left w:val="none" w:sz="0" w:space="0" w:color="auto"/>
        <w:bottom w:val="none" w:sz="0" w:space="0" w:color="auto"/>
        <w:right w:val="none" w:sz="0" w:space="0" w:color="auto"/>
      </w:divBdr>
    </w:div>
    <w:div w:id="1995916240">
      <w:marLeft w:val="640"/>
      <w:marRight w:val="0"/>
      <w:marTop w:val="0"/>
      <w:marBottom w:val="0"/>
      <w:divBdr>
        <w:top w:val="none" w:sz="0" w:space="0" w:color="auto"/>
        <w:left w:val="none" w:sz="0" w:space="0" w:color="auto"/>
        <w:bottom w:val="none" w:sz="0" w:space="0" w:color="auto"/>
        <w:right w:val="none" w:sz="0" w:space="0" w:color="auto"/>
      </w:divBdr>
    </w:div>
    <w:div w:id="2013220240">
      <w:marLeft w:val="640"/>
      <w:marRight w:val="0"/>
      <w:marTop w:val="0"/>
      <w:marBottom w:val="0"/>
      <w:divBdr>
        <w:top w:val="none" w:sz="0" w:space="0" w:color="auto"/>
        <w:left w:val="none" w:sz="0" w:space="0" w:color="auto"/>
        <w:bottom w:val="none" w:sz="0" w:space="0" w:color="auto"/>
        <w:right w:val="none" w:sz="0" w:space="0" w:color="auto"/>
      </w:divBdr>
    </w:div>
    <w:div w:id="2040817268">
      <w:marLeft w:val="640"/>
      <w:marRight w:val="0"/>
      <w:marTop w:val="0"/>
      <w:marBottom w:val="0"/>
      <w:divBdr>
        <w:top w:val="none" w:sz="0" w:space="0" w:color="auto"/>
        <w:left w:val="none" w:sz="0" w:space="0" w:color="auto"/>
        <w:bottom w:val="none" w:sz="0" w:space="0" w:color="auto"/>
        <w:right w:val="none" w:sz="0" w:space="0" w:color="auto"/>
      </w:divBdr>
    </w:div>
    <w:div w:id="2081318543">
      <w:marLeft w:val="640"/>
      <w:marRight w:val="0"/>
      <w:marTop w:val="0"/>
      <w:marBottom w:val="0"/>
      <w:divBdr>
        <w:top w:val="none" w:sz="0" w:space="0" w:color="auto"/>
        <w:left w:val="none" w:sz="0" w:space="0" w:color="auto"/>
        <w:bottom w:val="none" w:sz="0" w:space="0" w:color="auto"/>
        <w:right w:val="none" w:sz="0" w:space="0" w:color="auto"/>
      </w:divBdr>
    </w:div>
    <w:div w:id="2083091682">
      <w:marLeft w:val="640"/>
      <w:marRight w:val="0"/>
      <w:marTop w:val="0"/>
      <w:marBottom w:val="0"/>
      <w:divBdr>
        <w:top w:val="none" w:sz="0" w:space="0" w:color="auto"/>
        <w:left w:val="none" w:sz="0" w:space="0" w:color="auto"/>
        <w:bottom w:val="none" w:sz="0" w:space="0" w:color="auto"/>
        <w:right w:val="none" w:sz="0" w:space="0" w:color="auto"/>
      </w:divBdr>
    </w:div>
    <w:div w:id="2088450978">
      <w:marLeft w:val="640"/>
      <w:marRight w:val="0"/>
      <w:marTop w:val="0"/>
      <w:marBottom w:val="0"/>
      <w:divBdr>
        <w:top w:val="none" w:sz="0" w:space="0" w:color="auto"/>
        <w:left w:val="none" w:sz="0" w:space="0" w:color="auto"/>
        <w:bottom w:val="none" w:sz="0" w:space="0" w:color="auto"/>
        <w:right w:val="none" w:sz="0" w:space="0" w:color="auto"/>
      </w:divBdr>
    </w:div>
    <w:div w:id="2091387952">
      <w:marLeft w:val="640"/>
      <w:marRight w:val="0"/>
      <w:marTop w:val="0"/>
      <w:marBottom w:val="0"/>
      <w:divBdr>
        <w:top w:val="none" w:sz="0" w:space="0" w:color="auto"/>
        <w:left w:val="none" w:sz="0" w:space="0" w:color="auto"/>
        <w:bottom w:val="none" w:sz="0" w:space="0" w:color="auto"/>
        <w:right w:val="none" w:sz="0" w:space="0" w:color="auto"/>
      </w:divBdr>
    </w:div>
    <w:div w:id="2094158490">
      <w:marLeft w:val="640"/>
      <w:marRight w:val="0"/>
      <w:marTop w:val="0"/>
      <w:marBottom w:val="0"/>
      <w:divBdr>
        <w:top w:val="none" w:sz="0" w:space="0" w:color="auto"/>
        <w:left w:val="none" w:sz="0" w:space="0" w:color="auto"/>
        <w:bottom w:val="none" w:sz="0" w:space="0" w:color="auto"/>
        <w:right w:val="none" w:sz="0" w:space="0" w:color="auto"/>
      </w:divBdr>
    </w:div>
    <w:div w:id="2121953266">
      <w:marLeft w:val="640"/>
      <w:marRight w:val="0"/>
      <w:marTop w:val="0"/>
      <w:marBottom w:val="0"/>
      <w:divBdr>
        <w:top w:val="none" w:sz="0" w:space="0" w:color="auto"/>
        <w:left w:val="none" w:sz="0" w:space="0" w:color="auto"/>
        <w:bottom w:val="none" w:sz="0" w:space="0" w:color="auto"/>
        <w:right w:val="none" w:sz="0" w:space="0" w:color="auto"/>
      </w:divBdr>
    </w:div>
    <w:div w:id="2123570484">
      <w:marLeft w:val="640"/>
      <w:marRight w:val="0"/>
      <w:marTop w:val="0"/>
      <w:marBottom w:val="0"/>
      <w:divBdr>
        <w:top w:val="none" w:sz="0" w:space="0" w:color="auto"/>
        <w:left w:val="none" w:sz="0" w:space="0" w:color="auto"/>
        <w:bottom w:val="none" w:sz="0" w:space="0" w:color="auto"/>
        <w:right w:val="none" w:sz="0" w:space="0" w:color="auto"/>
      </w:divBdr>
    </w:div>
    <w:div w:id="2124417660">
      <w:marLeft w:val="640"/>
      <w:marRight w:val="0"/>
      <w:marTop w:val="0"/>
      <w:marBottom w:val="0"/>
      <w:divBdr>
        <w:top w:val="none" w:sz="0" w:space="0" w:color="auto"/>
        <w:left w:val="none" w:sz="0" w:space="0" w:color="auto"/>
        <w:bottom w:val="none" w:sz="0" w:space="0" w:color="auto"/>
        <w:right w:val="none" w:sz="0" w:space="0" w:color="auto"/>
      </w:divBdr>
    </w:div>
    <w:div w:id="2146042460">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533C99F-AE14-4196-ABDB-E906F4A03DF8}"/>
      </w:docPartPr>
      <w:docPartBody>
        <w:p w:rsidR="00212941" w:rsidRDefault="00384F29">
          <w:r w:rsidRPr="00A40E92">
            <w:rPr>
              <w:rStyle w:val="PlaceholderText"/>
            </w:rPr>
            <w:t>Click or tap here to enter text.</w:t>
          </w:r>
        </w:p>
      </w:docPartBody>
    </w:docPart>
    <w:docPart>
      <w:docPartPr>
        <w:name w:val="F773711D8CBD457BBB6297B4EFF65708"/>
        <w:category>
          <w:name w:val="General"/>
          <w:gallery w:val="placeholder"/>
        </w:category>
        <w:types>
          <w:type w:val="bbPlcHdr"/>
        </w:types>
        <w:behaviors>
          <w:behavior w:val="content"/>
        </w:behaviors>
        <w:guid w:val="{D4D493A1-A2BC-4E4E-A775-ACD51B5F8BC4}"/>
      </w:docPartPr>
      <w:docPartBody>
        <w:p w:rsidR="00000000" w:rsidRDefault="00FE19A6" w:rsidP="00FE19A6">
          <w:pPr>
            <w:pStyle w:val="F773711D8CBD457BBB6297B4EFF65708"/>
          </w:pPr>
          <w:r w:rsidRPr="002B2858">
            <w:rPr>
              <w:rStyle w:val="PlaceholderText"/>
            </w:rPr>
            <w:t>Click or tap here to enter text.</w:t>
          </w:r>
        </w:p>
      </w:docPartBody>
    </w:docPart>
    <w:docPart>
      <w:docPartPr>
        <w:name w:val="42FABF7AF17E481788E9DBCFC8D050B1"/>
        <w:category>
          <w:name w:val="General"/>
          <w:gallery w:val="placeholder"/>
        </w:category>
        <w:types>
          <w:type w:val="bbPlcHdr"/>
        </w:types>
        <w:behaviors>
          <w:behavior w:val="content"/>
        </w:behaviors>
        <w:guid w:val="{43C6B828-63C5-408D-B6DD-6E890DCA6557}"/>
      </w:docPartPr>
      <w:docPartBody>
        <w:p w:rsidR="00000000" w:rsidRDefault="00FE19A6" w:rsidP="00FE19A6">
          <w:pPr>
            <w:pStyle w:val="42FABF7AF17E481788E9DBCFC8D050B1"/>
          </w:pPr>
          <w:r w:rsidRPr="002B285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F29"/>
    <w:rsid w:val="001877E1"/>
    <w:rsid w:val="00212941"/>
    <w:rsid w:val="00373181"/>
    <w:rsid w:val="00384F29"/>
    <w:rsid w:val="00CD1E7D"/>
    <w:rsid w:val="00EE49B4"/>
    <w:rsid w:val="00FE19A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E19A6"/>
    <w:rPr>
      <w:color w:val="666666"/>
    </w:rPr>
  </w:style>
  <w:style w:type="paragraph" w:customStyle="1" w:styleId="6F1AC0B1C61D4F8E99FF9A89CB6197EF">
    <w:name w:val="6F1AC0B1C61D4F8E99FF9A89CB6197EF"/>
    <w:rsid w:val="00FE19A6"/>
    <w:pPr>
      <w:widowControl w:val="0"/>
      <w:wordWrap w:val="0"/>
      <w:autoSpaceDE w:val="0"/>
      <w:autoSpaceDN w:val="0"/>
    </w:pPr>
  </w:style>
  <w:style w:type="paragraph" w:customStyle="1" w:styleId="F773711D8CBD457BBB6297B4EFF65708">
    <w:name w:val="F773711D8CBD457BBB6297B4EFF65708"/>
    <w:rsid w:val="00FE19A6"/>
    <w:pPr>
      <w:widowControl w:val="0"/>
      <w:wordWrap w:val="0"/>
      <w:autoSpaceDE w:val="0"/>
      <w:autoSpaceDN w:val="0"/>
    </w:pPr>
  </w:style>
  <w:style w:type="paragraph" w:customStyle="1" w:styleId="42FABF7AF17E481788E9DBCFC8D050B1">
    <w:name w:val="42FABF7AF17E481788E9DBCFC8D050B1"/>
    <w:rsid w:val="00FE19A6"/>
    <w:pPr>
      <w:widowControl w:val="0"/>
      <w:wordWrap w:val="0"/>
      <w:autoSpaceDE w:val="0"/>
      <w:autoSpaceDN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D6CF6EE-0A7C-4A33-9EAA-A2D2DE575D9D}">
  <we:reference id="WA104382081" version="1.55.1.0" store="Omex" storeType="OMEX"/>
  <we:alternateReferences>
    <we:reference id="WA104382081" version="1.55.1.0" store="WA104382081" storeType="OMEX"/>
  </we:alternateReferences>
  <we:properties>
    <we:property name="MENDELEY_BIBLIOGRAPHY_IS_DIRTY" value="false"/>
    <we:property name="MENDELEY_BIBLIOGRAPHY_LAST_MODIFIED" value="1768324855719"/>
    <we:property name="MENDELEY_CITATIONS" value="[{&quot;citationID&quot;:&quot;MENDELEY_CITATION_2a43e859-d844-4aa5-9091-aaa031eacded&quot;,&quot;properties&quot;:{&quot;noteIndex&quot;:0},&quot;isEdited&quot;:false,&quot;manualOverride&quot;:{&quot;isManuallyOverridden&quot;:false,&quot;citeprocText&quot;:&quot;[1]&quot;,&quot;manualOverrideText&quot;:&quot;&quot;},&quot;citationTag&quot;:&quot;MENDELEY_CITATION_v3_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&quot;,&quot;citationItems&quot;:[{&quot;id&quot;:&quot;1867aacf-1d25-31d1-ba82-b350280cc444&quot;,&quot;itemData&quot;:{&quot;type&quot;:&quot;article&quot;,&quot;id&quot;:&quot;1867aacf-1d25-31d1-ba82-b350280cc444&quot;,&quot;title&quot;:&quot;A survey and assessment of the capabilities of Cubesats for Earth observation&quot;,&quot;groupId&quot;:&quot;66c36de6-574f-3a8e-8376-e2c63aec4082&quot;,&quot;author&quot;:[{&quot;family&quot;:&quot;Selva&quot;,&quot;given&quot;:&quot;Daniel&quot;,&quot;parse-names&quot;:false,&quot;dropping-particle&quot;:&quot;&quot;,&quot;non-dropping-particle&quot;:&quot;&quot;},{&quot;family&quot;:&quot;Krejci&quot;,&quot;given&quot;:&quot;David&quot;,&quot;parse-names&quot;:false,&quot;dropping-particle&quot;:&quot;&quot;,&quot;non-dropping-particle&quot;:&quot;&quot;}],&quot;container-title&quot;:&quot;Acta Astronautica&quot;,&quot;DOI&quot;:&quot;10.1016/j.actaastro.2011.12.014&quot;,&quot;ISSN&quot;:&quot;00945765&quot;,&quot;issued&quot;:{&quot;date-parts&quot;:[[2012,5]]},&quot;page&quot;:&quot;50-68&quot;,&quot;abstract&quot;:&quot;In less than a decade, Cubesats have evolved from purely educational tools to a standard platform for technology demonstration and scientific instrumentation. The use of COTS (Commercial-Off-The-Shelf) components and the ongoing miniaturization of several technologies have already led to scattered instances of missions with promising scientific value. Furthermore, advantages in terms of development cost and development time with respect to larger satellites, as well as the possibility of launching several dozens of Cubesats with a single rocket launch, have brought forth the potential for radically new mission architectures consisting of very large constellations or clusters of Cubesats. These architectures promise to combine the temporal resolution of GEO missions with the spatial resolution of LEO missions, thus breaking a traditional trade-off in Earth observation mission design. This paper assesses the current capabilities of Cubesats with respect to potential employment in Earth observation missions. A thorough review of Cubesat bus technology capabilities is performed, identifying potential limitations and their implications on 17 different Earth observation payload technologies. These results are matched to an exhaustive review of scientific requirements in the field of Earth observation, assessing the possibilities of Cubesats to cope with the requirements set for each one of 21 measurement categories. Based on this review, several Earth observation measurements are identified that can potentially be compatible with the current state-of-the-art of Cubesat technology although some of them have actually never been addressed by any Cubesat mission. Simultaneously, other measurements are identified which are unlikely to be performed by Cubesats in the next few years due to insuperable constraints. Ultimately, this paper is intended to supply a box of ideas for universities to design future Cubesat missions with high scientific payoff. © 2011 Elsevier Ltd. All rights reserved.&quot;,&quot;volume&quot;:&quot;74&quot;,&quot;container-title-short&quot;:&quot;Acta Astronaut&quot;},&quot;isTemporary&quot;:false}]},{&quot;citationID&quot;:&quot;MENDELEY_CITATION_9d7634d2-b52e-469c-b5a1-4bc3b96a9002&quot;,&quot;properties&quot;:{&quot;noteIndex&quot;:0},&quot;isEdited&quot;:false,&quot;manualOverride&quot;:{&quot;isManuallyOverridden&quot;:false,&quot;citeprocText&quot;:&quot;[2]&quot;,&quot;manualOverrideText&quot;:&quot;&quot;},&quot;citationTag&quot;:&quot;MENDELEY_CITATION_v3_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&quot;,&quot;citationItems&quot;:[{&quot;id&quot;:&quot;8f2f0cac-430b-3bde-87ac-4418392bcf56&quot;,&quot;itemData&quot;:{&quot;type&quot;:&quot;article-journal&quot;,&quot;id&quot;:&quot;8f2f0cac-430b-3bde-87ac-4418392bcf56&quot;,&quot;title&quot;:&quot;Regional CubeSat Constellation Design to Monitor Hurricanes&quot;,&quot;groupId&quot;:&quot;66c36de6-574f-3a8e-8376-e2c63aec4082&quot;,&quot;author&quot;:[{&quot;family&quot;:&quot;Chadalavada&quot;,&quot;given&quot;:&quot;Pardhasai&quot;,&quot;parse-names&quot;:false,&quot;dropping-particle&quot;:&quot;&quot;,&quot;non-dropping-particle&quot;:&quot;&quot;},{&quot;family&quot;:&quot;Dutta&quot;,&quot;given&quot;:&quot;Atri&quot;,&quot;parse-names&quot;:false,&quot;dropping-particle&quot;:&quot;&quot;,&quot;non-dropping-particle&quot;:&quot;&quot;}],&quot;container-title&quot;:&quot;IEEE Transactions on Geoscience and Remote Sensing&quot;,&quot;DOI&quot;:&quot;10.1109/TGRS.2021.3124473&quot;,&quot;ISSN&quot;:&quot;15580644&quot;,&quot;issued&quot;:{&quot;date-parts&quot;:[[2022]]},&quot;abstract&quot;:&quot;State-of-The-Art weather forecasting systems depend on a variety of data collected by airborne, orbiting, and ground sensors. Regional CubeSat constellations have the potential to improve hurricane forecasting by collecting sensor data over data-starved oceanic regions. Even in regions where strong terrestrial sensor networks exist, constellation sensor data can help reduce forecasting model errors. To this end, the article considers the problem of designing a low-earth orbit CubeSat constellation that meets given resolution requirements over a region of interest. We propose a novel optimization framework that uses the concept of satellite coverage maps to determine the number of satellites and constellation pattern. Numerical simulations are presented for asymmetric constellation design that can provide sensor data over important geographical regions within a specified repeated time window.&quot;,&quot;publisher&quot;:&quot;Institute of Electrical and Electronics Engineers Inc.&quot;,&quot;volume&quot;:&quot;60&quot;,&quot;container-title-short&quot;:&quot;&quot;},&quot;isTemporary&quot;:false}]},{&quot;citationID&quot;:&quot;MENDELEY_CITATION_cb332cdd-afcf-4be8-8705-c218a6184541&quot;,&quot;properties&quot;:{&quot;noteIndex&quot;:0},&quot;isEdited&quot;:false,&quot;manualOverride&quot;:{&quot;isManuallyOverridden&quot;:false,&quot;citeprocText&quot;:&quot;[1]&quot;,&quot;manualOverrideText&quot;:&quot;&quot;},&quot;citationTag&quot;:&quot;MENDELEY_CITATION_v3_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&quot;,&quot;citationItems&quot;:[{&quot;id&quot;:&quot;1867aacf-1d25-31d1-ba82-b350280cc444&quot;,&quot;itemData&quot;:{&quot;type&quot;:&quot;article&quot;,&quot;id&quot;:&quot;1867aacf-1d25-31d1-ba82-b350280cc444&quot;,&quot;title&quot;:&quot;A survey and assessment of the capabilities of Cubesats for Earth observation&quot;,&quot;groupId&quot;:&quot;66c36de6-574f-3a8e-8376-e2c63aec4082&quot;,&quot;author&quot;:[{&quot;family&quot;:&quot;Selva&quot;,&quot;given&quot;:&quot;Daniel&quot;,&quot;parse-names&quot;:false,&quot;dropping-particle&quot;:&quot;&quot;,&quot;non-dropping-particle&quot;:&quot;&quot;},{&quot;family&quot;:&quot;Krejci&quot;,&quot;given&quot;:&quot;David&quot;,&quot;parse-names&quot;:false,&quot;dropping-particle&quot;:&quot;&quot;,&quot;non-dropping-particle&quot;:&quot;&quot;}],&quot;container-title&quot;:&quot;Acta Astronautica&quot;,&quot;DOI&quot;:&quot;10.1016/j.actaastro.2011.12.014&quot;,&quot;ISSN&quot;:&quot;00945765&quot;,&quot;issued&quot;:{&quot;date-parts&quot;:[[2012,5]]},&quot;page&quot;:&quot;50-68&quot;,&quot;abstract&quot;:&quot;In less than a decade, Cubesats have evolved from purely educational tools to a standard platform for technology demonstration and scientific instrumentation. The use of COTS (Commercial-Off-The-Shelf) components and the ongoing miniaturization of several technologies have already led to scattered instances of missions with promising scientific value. Furthermore, advantages in terms of development cost and development time with respect to larger satellites, as well as the possibility of launching several dozens of Cubesats with a single rocket launch, have brought forth the potential for radically new mission architectures consisting of very large constellations or clusters of Cubesats. These architectures promise to combine the temporal resolution of GEO missions with the spatial resolution of LEO missions, thus breaking a traditional trade-off in Earth observation mission design. This paper assesses the current capabilities of Cubesats with respect to potential employment in Earth observation missions. A thorough review of Cubesat bus technology capabilities is performed, identifying potential limitations and their implications on 17 different Earth observation payload technologies. These results are matched to an exhaustive review of scientific requirements in the field of Earth observation, assessing the possibilities of Cubesats to cope with the requirements set for each one of 21 measurement categories. Based on this review, several Earth observation measurements are identified that can potentially be compatible with the current state-of-the-art of Cubesat technology although some of them have actually never been addressed by any Cubesat mission. Simultaneously, other measurements are identified which are unlikely to be performed by Cubesats in the next few years due to insuperable constraints. Ultimately, this paper is intended to supply a box of ideas for universities to design future Cubesat missions with high scientific payoff. © 2011 Elsevier Ltd. All rights reserved.&quot;,&quot;volume&quot;:&quot;74&quot;,&quot;container-title-short&quot;:&quot;Acta Astronaut&quot;},&quot;isTemporary&quot;:false}]},{&quot;citationID&quot;:&quot;MENDELEY_CITATION_21c6b82a-868d-45f5-bb0c-08d44dde8c88&quot;,&quot;properties&quot;:{&quot;noteIndex&quot;:0},&quot;isEdited&quot;:false,&quot;manualOverride&quot;:{&quot;isManuallyOverridden&quot;:false,&quot;citeprocText&quot;:&quot;[3]&quot;,&quot;manualOverrideText&quot;:&quot;&quot;},&quot;citationTag&quot;:&quot;MENDELEY_CITATION_v3_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&quot;,&quot;citationItems&quot;:[{&quot;id&quot;:&quot;48fea83a-eca0-333a-b3c2-6d2ae9f5e64f&quot;,&quot;itemData&quot;:{&quot;type&quot;:&quot;book&quot;,&quot;id&quot;:&quot;48fea83a-eca0-333a-b3c2-6d2ae9f5e64f&quot;,&quot;title&quot;:&quot;Handbook of Small Satellites: Technology, Design, Manufacture, Applications, Economics and Regulation: With 476 Figures and 92 Tables&quot;,&quot;groupId&quot;:&quot;66c36de6-574f-3a8e-8376-e2c63aec4082&quot;,&quot;author&quot;:[{&quot;family&quot;:&quot;Pelton&quot;,&quot;given&quot;:&quot;Joseph N.&quot;,&quot;parse-names&quot;:false,&quot;dropping-particle&quot;:&quot;&quot;,&quot;non-dropping-particle&quot;:&quot;&quot;},{&quot;family&quot;:&quot;Madry&quot;,&quot;given&quot;:&quot;Scott&quot;,&quot;parse-names&quot;:false,&quot;dropping-particle&quot;:&quot;&quot;,&quot;non-dropping-particle&quot;:&quot;&quot;}],&quot;container-title&quot;:&quot;Handbook of Small Satellites: Technology, Design, Manufacture, Applications, Economics and Regulation: With 476 Figures and 92 Tables&quot;,&quot;DOI&quot;:&quot;10.1007/978-3-030-36308-6&quot;,&quot;ISBN&quot;:&quot;9783030363086&quot;,&quot;issued&quot;:{&quot;date-parts&quot;:[[2020,1,1]]},&quot;number-of-pages&quot;:&quot;1-1702&quot;,&quot;abstract&quot;:&quot;In the past decade, the field of small satellites has expanded the space industry in a powerful way. Hundreds, indeed thousands, of these innovative and highly cost-efficient satellites are now being launched from Earth to establish low-cost space systems. These smallsats are engaged in experiments and prototype testing, communications services, data relay, internet access, remote sensing, defense and security related services, and more. Some of these systems are quite small and are simple student experiments, while others in commercial constellations are employing state-of-the-art technologies to deliver fast and accurate services. This handbook provides a comprehensive overview of this exciting new field. It covers the technology, applications and services, design and manufacture, launch arrangements, ground systems, and economic and regulatory arrangements surrounding small satellites. The diversity of approach in recent years has allowed for rapid innovation and economic breakthroughs to proceed at a pace that seems only to be speeding up. In this reference work, readers will find information pertaining to all aspects of the small satellite industry, written by a host of international experts in the field.&quot;,&quot;publisher&quot;:&quot;Springer International Publishing&quot;,&quot;container-title-short&quot;:&quot;&quot;},&quot;isTemporary&quot;:false}]},{&quot;citationID&quot;:&quot;MENDELEY_CITATION_5c030fc2-387f-4c79-b719-b97a7bf816e6&quot;,&quot;properties&quot;:{&quot;noteIndex&quot;:0},&quot;isEdited&quot;:false,&quot;manualOverride&quot;:{&quot;isManuallyOverridden&quot;:false,&quot;citeprocText&quot;:&quot;[4]&quot;,&quot;manualOverrideText&quot;:&quot;&quot;},&quot;citationTag&quot;:&quot;MENDELEY_CITATION_v3_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&quot;,&quot;citationItems&quot;:[{&quot;id&quot;:&quot;3d131c84-b937-310e-af05-34b5e1b3e474&quot;,&quot;itemData&quot;:{&quot;type&quot;:&quot;article&quot;,&quot;id&quot;:&quot;3d131c84-b937-310e-af05-34b5e1b3e474&quot;,&quot;title&quot;:&quot;Small Satellite Electro-Optical System (EOS) Technological and Commercial Expansion&quot;,&quot;groupId&quot;:&quot;66c36de6-574f-3a8e-8376-e2c63aec4082&quot;,&quot;author&quot;:[{&quot;family&quot;:&quot;Gadisa&quot;,&quot;given&quot;:&quot;Dinaol&quot;,&quot;parse-names&quot;:false,&quot;dropping-particle&quot;:&quot;&quot;,&quot;non-dropping-particle&quot;:&quot;&quot;},{&quot;family&quot;:&quot;Bang&quot;,&quot;given&quot;:&quot;Hyochoong&quot;,&quot;parse-names&quot;:false,&quot;dropping-particle&quot;:&quot;&quot;,&quot;non-dropping-particle&quot;:&quot;&quot;}],&quot;container-title&quot;:&quot;Acta Astronautica&quot;,&quot;DOI&quot;:&quot;10.1016/j.actaastro.2023.09.010&quot;,&quot;ISSN&quot;:&quot;00945765&quot;,&quot;issued&quot;:{&quot;date-parts&quot;:[[2023,12,1]]},&quot;page&quot;:&quot;355-372&quot;,&quot;abstract&quot;:&quot;The use of electro-optical imaging system for commercial, military, or surveillance missions, as well as space scientific missions, dates back to the first successful operation aboard the US Explorer-6 spacecraft, which was the first spacecraft to capture low-resolution images of the Earth's surface, and the Luna-3 space probe, which was the first spacecraft to send images of the lunar far side, in 1959. The technology underlying EO system have evolved over time, with advances in optics, electronics, and materials science leading to the development of more sophisticated and capable imaging sensors. Furthermore, the technological advances in sensors, optics, mechanics, material, signal and image processing algorithms have allowed EO payloads to become smaller, lighter, and more efficient while still providing high-quality imagery. Over 840 small spacecraft weighing less than 500 kg were launched, with 80% in the constellation segment and 20% as monolithic satellites (i.e., single spacecraft equipped with an electro-optical imaging instrument launched into space for various missions). In this paper, the electro-optical imaging systems of these spacecraft were reviewed using data from a variety of sources, including peer-reviewed journal publications, conference proceedings, mission webpages, and other publicly available satellite databases. Furthermore, the technological and commercial expansion of small spacecraft (&lt;500 kg) equipped with electro-optical imaging systems, as well as EO-COTS parametric performance values such as GSD, spectral range, field of view, and sensor type, are discussed through 2023, divided by spacecraft type: SSO satellites, Small spacecraft constellation, Deep space spacecraft, and EO commercialization.&quot;,&quot;publisher&quot;:&quot;Elsevier Ltd&quot;,&quot;volume&quot;:&quot;213&quot;,&quot;container-title-short&quot;:&quot;Acta Astronaut&quot;},&quot;isTemporary&quot;:false}]},{&quot;citationID&quot;:&quot;MENDELEY_CITATION_d2543adc-d6b3-4a89-b51f-e7638fe87ce7&quot;,&quot;properties&quot;:{&quot;noteIndex&quot;:0},&quot;isEdited&quot;:false,&quot;manualOverride&quot;:{&quot;isManuallyOverridden&quot;:false,&quot;citeprocText&quot;:&quot;[1]&quot;,&quot;manualOverrideText&quot;:&quot;&quot;},&quot;citationTag&quot;:&quot;MENDELEY_CITATION_v3_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&quot;,&quot;citationItems&quot;:[{&quot;id&quot;:&quot;1867aacf-1d25-31d1-ba82-b350280cc444&quot;,&quot;itemData&quot;:{&quot;type&quot;:&quot;article&quot;,&quot;id&quot;:&quot;1867aacf-1d25-31d1-ba82-b350280cc444&quot;,&quot;title&quot;:&quot;A survey and assessment of the capabilities of Cubesats for Earth observation&quot;,&quot;groupId&quot;:&quot;66c36de6-574f-3a8e-8376-e2c63aec4082&quot;,&quot;author&quot;:[{&quot;family&quot;:&quot;Selva&quot;,&quot;given&quot;:&quot;Daniel&quot;,&quot;parse-names&quot;:false,&quot;dropping-particle&quot;:&quot;&quot;,&quot;non-dropping-particle&quot;:&quot;&quot;},{&quot;family&quot;:&quot;Krejci&quot;,&quot;given&quot;:&quot;David&quot;,&quot;parse-names&quot;:false,&quot;dropping-particle&quot;:&quot;&quot;,&quot;non-dropping-particle&quot;:&quot;&quot;}],&quot;container-title&quot;:&quot;Acta Astronautica&quot;,&quot;DOI&quot;:&quot;10.1016/j.actaastro.2011.12.014&quot;,&quot;ISSN&quot;:&quot;00945765&quot;,&quot;issued&quot;:{&quot;date-parts&quot;:[[2012,5]]},&quot;page&quot;:&quot;50-68&quot;,&quot;abstract&quot;:&quot;In less than a decade, Cubesats have evolved from purely educational tools to a standard platform for technology demonstration and scientific instrumentation. The use of COTS (Commercial-Off-The-Shelf) components and the ongoing miniaturization of several technologies have already led to scattered instances of missions with promising scientific value. Furthermore, advantages in terms of development cost and development time with respect to larger satellites, as well as the possibility of launching several dozens of Cubesats with a single rocket launch, have brought forth the potential for radically new mission architectures consisting of very large constellations or clusters of Cubesats. These architectures promise to combine the temporal resolution of GEO missions with the spatial resolution of LEO missions, thus breaking a traditional trade-off in Earth observation mission design. This paper assesses the current capabilities of Cubesats with respect to potential employment in Earth observation missions. A thorough review of Cubesat bus technology capabilities is performed, identifying potential limitations and their implications on 17 different Earth observation payload technologies. These results are matched to an exhaustive review of scientific requirements in the field of Earth observation, assessing the possibilities of Cubesats to cope with the requirements set for each one of 21 measurement categories. Based on this review, several Earth observation measurements are identified that can potentially be compatible with the current state-of-the-art of Cubesat technology although some of them have actually never been addressed by any Cubesat mission. Simultaneously, other measurements are identified which are unlikely to be performed by Cubesats in the next few years due to insuperable constraints. Ultimately, this paper is intended to supply a box of ideas for universities to design future Cubesat missions with high scientific payoff. © 2011 Elsevier Ltd. All rights reserved.&quot;,&quot;volume&quot;:&quot;74&quot;,&quot;container-title-short&quot;:&quot;Acta Astronaut&quot;},&quot;isTemporary&quot;:false}]},{&quot;citationID&quot;:&quot;MENDELEY_CITATION_bb29d123-14a1-4772-821a-0b1dc2dbc1ba&quot;,&quot;properties&quot;:{&quot;noteIndex&quot;:0},&quot;isEdited&quot;:false,&quot;manualOverride&quot;:{&quot;isManuallyOverridden&quot;:false,&quot;citeprocText&quot;:&quot;[4]&quot;,&quot;manualOverrideText&quot;:&quot;&quot;},&quot;citationTag&quot;:&quot;MENDELEY_CITATION_v3_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&quot;,&quot;citationItems&quot;:[{&quot;id&quot;:&quot;3d131c84-b937-310e-af05-34b5e1b3e474&quot;,&quot;itemData&quot;:{&quot;type&quot;:&quot;article&quot;,&quot;id&quot;:&quot;3d131c84-b937-310e-af05-34b5e1b3e474&quot;,&quot;title&quot;:&quot;Small Satellite Electro-Optical System (EOS) Technological and Commercial Expansion&quot;,&quot;groupId&quot;:&quot;66c36de6-574f-3a8e-8376-e2c63aec4082&quot;,&quot;author&quot;:[{&quot;family&quot;:&quot;Gadisa&quot;,&quot;given&quot;:&quot;Dinaol&quot;,&quot;parse-names&quot;:false,&quot;dropping-particle&quot;:&quot;&quot;,&quot;non-dropping-particle&quot;:&quot;&quot;},{&quot;family&quot;:&quot;Bang&quot;,&quot;given&quot;:&quot;Hyochoong&quot;,&quot;parse-names&quot;:false,&quot;dropping-particle&quot;:&quot;&quot;,&quot;non-dropping-particle&quot;:&quot;&quot;}],&quot;container-title&quot;:&quot;Acta Astronautica&quot;,&quot;DOI&quot;:&quot;10.1016/j.actaastro.2023.09.010&quot;,&quot;ISSN&quot;:&quot;00945765&quot;,&quot;issued&quot;:{&quot;date-parts&quot;:[[2023,12,1]]},&quot;page&quot;:&quot;355-372&quot;,&quot;abstract&quot;:&quot;The use of electro-optical imaging system for commercial, military, or surveillance missions, as well as space scientific missions, dates back to the first successful operation aboard the US Explorer-6 spacecraft, which was the first spacecraft to capture low-resolution images of the Earth's surface, and the Luna-3 space probe, which was the first spacecraft to send images of the lunar far side, in 1959. The technology underlying EO system have evolved over time, with advances in optics, electronics, and materials science leading to the development of more sophisticated and capable imaging sensors. Furthermore, the technological advances in sensors, optics, mechanics, material, signal and image processing algorithms have allowed EO payloads to become smaller, lighter, and more efficient while still providing high-quality imagery. Over 840 small spacecraft weighing less than 500 kg were launched, with 80% in the constellation segment and 20% as monolithic satellites (i.e., single spacecraft equipped with an electro-optical imaging instrument launched into space for various missions). In this paper, the electro-optical imaging systems of these spacecraft were reviewed using data from a variety of sources, including peer-reviewed journal publications, conference proceedings, mission webpages, and other publicly available satellite databases. Furthermore, the technological and commercial expansion of small spacecraft (&lt;500 kg) equipped with electro-optical imaging systems, as well as EO-COTS parametric performance values such as GSD, spectral range, field of view, and sensor type, are discussed through 2023, divided by spacecraft type: SSO satellites, Small spacecraft constellation, Deep space spacecraft, and EO commercialization.&quot;,&quot;publisher&quot;:&quot;Elsevier Ltd&quot;,&quot;volume&quot;:&quot;213&quot;,&quot;container-title-short&quot;:&quot;Acta Astronaut&quot;},&quot;isTemporary&quot;:false}]},{&quot;citationID&quot;:&quot;MENDELEY_CITATION_d4fbfc20-9285-415e-bcee-fc28a8aeee1f&quot;,&quot;properties&quot;:{&quot;noteIndex&quot;:0},&quot;isEdited&quot;:false,&quot;manualOverride&quot;:{&quot;isManuallyOverridden&quot;:false,&quot;citeprocText&quot;:&quot;[4]&quot;,&quot;manualOverrideText&quot;:&quot;&quot;},&quot;citationTag&quot;:&quot;MENDELEY_CITATION_v3_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&quot;,&quot;citationItems&quot;:[{&quot;id&quot;:&quot;3d131c84-b937-310e-af05-34b5e1b3e474&quot;,&quot;itemData&quot;:{&quot;type&quot;:&quot;article&quot;,&quot;id&quot;:&quot;3d131c84-b937-310e-af05-34b5e1b3e474&quot;,&quot;title&quot;:&quot;Small Satellite Electro-Optical System (EOS) Technological and Commercial Expansion&quot;,&quot;groupId&quot;:&quot;66c36de6-574f-3a8e-8376-e2c63aec4082&quot;,&quot;author&quot;:[{&quot;family&quot;:&quot;Gadisa&quot;,&quot;given&quot;:&quot;Dinaol&quot;,&quot;parse-names&quot;:false,&quot;dropping-particle&quot;:&quot;&quot;,&quot;non-dropping-particle&quot;:&quot;&quot;},{&quot;family&quot;:&quot;Bang&quot;,&quot;given&quot;:&quot;Hyochoong&quot;,&quot;parse-names&quot;:false,&quot;dropping-particle&quot;:&quot;&quot;,&quot;non-dropping-particle&quot;:&quot;&quot;}],&quot;container-title&quot;:&quot;Acta Astronautica&quot;,&quot;DOI&quot;:&quot;10.1016/j.actaastro.2023.09.010&quot;,&quot;ISSN&quot;:&quot;00945765&quot;,&quot;issued&quot;:{&quot;date-parts&quot;:[[2023,12,1]]},&quot;page&quot;:&quot;355-372&quot;,&quot;abstract&quot;:&quot;The use of electro-optical imaging system for commercial, military, or surveillance missions, as well as space scientific missions, dates back to the first successful operation aboard the US Explorer-6 spacecraft, which was the first spacecraft to capture low-resolution images of the Earth's surface, and the Luna-3 space probe, which was the first spacecraft to send images of the lunar far side, in 1959. The technology underlying EO system have evolved over time, with advances in optics, electronics, and materials science leading to the development of more sophisticated and capable imaging sensors. Furthermore, the technological advances in sensors, optics, mechanics, material, signal and image processing algorithms have allowed EO payloads to become smaller, lighter, and more efficient while still providing high-quality imagery. Over 840 small spacecraft weighing less than 500 kg were launched, with 80% in the constellation segment and 20% as monolithic satellites (i.e., single spacecraft equipped with an electro-optical imaging instrument launched into space for various missions). In this paper, the electro-optical imaging systems of these spacecraft were reviewed using data from a variety of sources, including peer-reviewed journal publications, conference proceedings, mission webpages, and other publicly available satellite databases. Furthermore, the technological and commercial expansion of small spacecraft (&lt;500 kg) equipped with electro-optical imaging systems, as well as EO-COTS parametric performance values such as GSD, spectral range, field of view, and sensor type, are discussed through 2023, divided by spacecraft type: SSO satellites, Small spacecraft constellation, Deep space spacecraft, and EO commercialization.&quot;,&quot;publisher&quot;:&quot;Elsevier Ltd&quot;,&quot;volume&quot;:&quot;213&quot;,&quot;container-title-short&quot;:&quot;Acta Astronaut&quot;},&quot;isTemporary&quot;:false}]},{&quot;citationID&quot;:&quot;MENDELEY_CITATION_1e9728ca-28d4-42d1-9a53-e3909d094017&quot;,&quot;properties&quot;:{&quot;noteIndex&quot;:0},&quot;isEdited&quot;:false,&quot;manualOverride&quot;:{&quot;isManuallyOverridden&quot;:false,&quot;citeprocText&quot;:&quot;[5]&quot;,&quot;manualOverrideText&quot;:&quot;&quot;},&quot;citationTag&quot;:&quot;MENDELEY_CITATION_v3_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&quot;,&quot;citationItems&quot;:[{&quot;id&quot;:&quot;f6b38c55-a644-3a47-adf2-c00d70ad8b2a&quot;,&quot;itemData&quot;:{&quot;type&quot;:&quot;article&quot;,&quot;id&quot;:&quot;f6b38c55-a644-3a47-adf2-c00d70ad8b2a&quot;,&quot;title&quot;:&quot;Status and trends of small satellite missions for Earth observation&quot;,&quot;groupId&quot;:&quot;66c36de6-574f-3a8e-8376-e2c63aec4082&quot;,&quot;author&quot;:[{&quot;family&quot;:&quot;Sandau&quot;,&quot;given&quot;:&quot;Rainer&quot;,&quot;parse-names&quot;:false,&quot;dropping-particle&quot;:&quot;&quot;,&quot;non-dropping-particle&quot;:&quot;&quot;}],&quot;container-title&quot;:&quot;Acta Astronautica&quot;,&quot;DOI&quot;:&quot;10.1016/j.actaastro.2009.06.008&quot;,&quot;ISSN&quot;:&quot;00945765&quot;,&quot;issued&quot;:{&quot;date-parts&quot;:[[2010,1]]},&quot;page&quot;:&quot;1-12&quot;,&quot;abstract&quot;:&quot;Small satellites for remote sensing-how is a small satellite characterized, what is the basis for it, what are the trends, and what the application areas. The paper gives some insights in related facts and trends. The requirements concerning spatial, spectral and time resolution for the manifold application areas indicate the wide range of potential application for small satellites. Most of them can be covered using small satellites because of their already proven high performance capabilities in terms of spatial and spectral resolution. The implementation of satellite constellations to increase the time resolution and ground coverage is a unique feature of small, low-cost satellites. One payload example (BIRD) is given to show the potential of small satellites to give even better results compared to the existing fleet of larger satellites. More examples are given for small satellite constellations and formations in order to show how small satellites can be used to improve time resolution and ground coverage as well as to solve tasks which a single satellite is unable to solve. © 2009 Elsevier Ltd. All rights reserved.&quot;,&quot;issue&quot;:&quot;1-2&quot;,&quot;volume&quot;:&quot;66&quot;,&quot;container-title-short&quot;:&quot;Acta Astronaut&quot;},&quot;isTemporary&quot;:false}]},{&quot;citationID&quot;:&quot;MENDELEY_CITATION_9b2c2ead-c548-45c4-b16f-762c11334021&quot;,&quot;properties&quot;:{&quot;noteIndex&quot;:0},&quot;isEdited&quot;:false,&quot;manualOverride&quot;:{&quot;isManuallyOverridden&quot;:false,&quot;citeprocText&quot;:&quot;[6]&quot;,&quot;manualOverrideText&quot;:&quot;&quot;},&quot;citationTag&quot;:&quot;MENDELEY_CITATION_v3_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&quot;,&quot;citationItems&quot;:[{&quot;id&quot;:&quot;13c85856-25fb-39dc-a026-f28d1bed0083&quot;,&quot;itemData&quot;:{&quot;type&quot;:&quot;webpage&quot;,&quot;id&quot;:&quot;13c85856-25fb-39dc-a026-f28d1bed0083&quot;,&quot;title&quot;:&quot;Cubesat census&quot;,&quot;groupId&quot;:&quot;66c36de6-574f-3a8e-8376-e2c63aec4082&quot;,&quot;author&quot;:[{&quot;family&quot;:&quot;M. Swartwout&quot;,&quot;given&quot;:&quot;&quot;,&quot;parse-names&quot;:false,&quot;dropping-particle&quot;:&quot;&quot;,&quot;non-dropping-particle&quot;:&quot;&quot;}],&quot;accessed&quot;:{&quot;date-parts&quot;:[[2025,12,3]]},&quot;URL&quot;:&quot;https://sites.google. com/a/slu.edu/swartwout/cubesat-database/census?authuser=0.&quot;,&quot;issued&quot;:{&quot;date-parts&quot;:[[2023]]},&quot;container-title-short&quot;:&quot;&quot;},&quot;isTemporary&quot;:false}]},{&quot;citationID&quot;:&quot;MENDELEY_CITATION_b490a626-82b4-4be7-96d2-2439139328a1&quot;,&quot;properties&quot;:{&quot;noteIndex&quot;:0},&quot;isEdited&quot;:false,&quot;manualOverride&quot;:{&quot;isManuallyOverridden&quot;:false,&quot;citeprocText&quot;:&quot;[7]&quot;,&quot;manualOverrideText&quot;:&quot;&quot;},&quot;citationTag&quot;:&quot;MENDELEY_CITATION_v3_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&quot;,&quot;citationItems&quot;:[{&quot;id&quot;:&quot;fae93ad9-7b83-30a2-bce1-5a910aea0309&quot;,&quot;itemData&quot;:{&quot;type&quot;:&quot;report&quot;,&quot;id&quot;:&quot;fae93ad9-7b83-30a2-bce1-5a910aea0309&quot;,&quot;title&quot;:&quot;Trade Studies in Multi/hyperspectral Imaging Systems Final Report&quot;,&quot;groupId&quot;:&quot;66c36de6-574f-3a8e-8376-e2c63aec4082&quot;,&quot;author&quot;:[{&quot;family&quot;:&quot;Mouroulis&quot;,&quot;given&quot;:&quot;Pantazis&quot;,&quot;parse-names&quot;:false,&quot;dropping-particle&quot;:&quot;&quot;,&quot;non-dropping-particle&quot;:&quot;&quot;},{&quot;family&quot;:&quot;Thomas&quot;,&quot;given&quot;:&quot;David A&quot;,&quot;parse-names&quot;:false,&quot;dropping-particle&quot;:&quot;&quot;,&quot;non-dropping-particle&quot;:&quot;&quot;},{&quot;family&quot;:&quot;Chrien&quot;,&quot;given&quot;:&quot;Thomas G&quot;,&quot;parse-names&quot;:false,&quot;dropping-particle&quot;:&quot;&quot;,&quot;non-dropping-particle&quot;:&quot;&quot;},{&quot;family&quot;:&quot;Duval&quot;,&quot;given&quot;:&quot;Valerie&quot;,&quot;parse-names&quot;:false,&quot;dropping-particle&quot;:&quot;&quot;,&quot;non-dropping-particle&quot;:&quot;&quot;},{&quot;family&quot;:&quot;Green&quot;,&quot;given&quot;:&quot;Robert 0&quot;,&quot;parse-names&quot;:false,&quot;dropping-particle&quot;:&quot;&quot;,&quot;non-dropping-particle&quot;:&quot;&quot;},{&quot;family&quot;:&quot;Simmonds&quot;,&quot;given&quot;:&quot;John J&quot;,&quot;parse-names&quot;:false,&quot;dropping-particle&quot;:&quot;&quot;,&quot;non-dropping-particle&quot;:&quot;&quot;},{&quot;family&quot;:&quot;Vaughan&quot;,&quot;given&quot;:&quot;Arthur H&quot;,&quot;parse-names&quot;:false,&quot;dropping-particle&quot;:&quot;&quot;,&quot;non-dropping-particle&quot;:&quot;&quot;}],&quot;container-title-short&quot;:&quot;&quot;},&quot;isTemporary&quot;:false}]},{&quot;citationID&quot;:&quot;MENDELEY_CITATION_5bcb7fa1-9d0c-4b24-805f-469bf6bc9779&quot;,&quot;properties&quot;:{&quot;noteIndex&quot;:0},&quot;isEdited&quot;:false,&quot;manualOverride&quot;:{&quot;isManuallyOverridden&quot;:false,&quot;citeprocText&quot;:&quot;[8]&quot;,&quot;manualOverrideText&quot;:&quot;&quot;},&quot;citationTag&quot;:&quot;MENDELEY_CITATION_v3_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&quot;,&quot;citationItems&quot;:[{&quot;id&quot;:&quot;a65e2908-c6fb-36e0-a2f8-80a74a88b3da&quot;,&quot;itemData&quot;:{&quot;type&quot;:&quot;article&quot;,&quot;id&quot;:&quot;a65e2908-c6fb-36e0-a2f8-80a74a88b3da&quot;,&quot;title&quot;:&quot;Hyperspectral Satellites, Evolution, and Development History&quot;,&quot;groupId&quot;:&quot;66c36de6-574f-3a8e-8376-e2c63aec4082&quot;,&quot;author&quot;:[{&quot;family&quot;:&quot;Qian&quot;,&quot;given&quot;:&quot;Shen En&quot;,&quot;parse-names&quot;:false,&quot;dropping-particle&quot;:&quot;&quot;,&quot;non-dropping-particle&quot;:&quot;&quot;}],&quot;container-title&quot;:&quot;IEEE Journal of Selected Topics in Applied Earth Observations and Remote Sensing&quot;,&quot;DOI&quot;:&quot;10.1109/JSTARS.2021.3090256&quot;,&quot;ISSN&quot;:&quot;21511535&quot;,&quot;issued&quot;:{&quot;date-parts&quot;:[[2021]]},&quot;page&quot;:&quot;7032-7056&quot;,&quot;abstract&quot;:&quot;Hyperspectral imaging has been emerged as a new generation of technology for earth observation and space exploration since the beginning of this millennium and widely used in various disciplinary and applications. The fascinating detailed spectral information acquired by hyperspectral imagers often yields results not possible with multispectral or other types of satellites. This article provides an overview of spaceborne hyperspectral imagers, technology evolution, and development history. After introduction of hyperspectral satellites, it first describes the principle of hyperspectral imaging. It then reviews the history of hyperspectral technology development, starting from the first airborne hyperspectral imager AIS built in early 1980s, the first operational airborne hyperspectral imager AVIRIS developed since middle 1980s, the first commercial airborne hyperspectral instrument CASI fabricated since late 1980s, followed by the development of hyperspectral technology in Canada between 1980s and 1990s, and the NASA planned orbiting hyperspectral imagers in 1990s, until the first spaceborne hyperspectral imager Hyperion launched in 2000. This article summarizes the survey carried out by the author on spaceborne hyperspectral imagers to date. There exist at least 25 hyperspectral imagers that have been deployed into space. Among them, 19 are aboard satellites orbiting earth. Six of them are out of earth orbits for Moon, Mars, Venus, and comet missions. The article briefly describes these spaceborne hyperspectral imagers and their mission objectives with the focus on the instrument performance parameters and technical features. This article also briefly reviews six upcoming spaceborne hyperspectral imagers, including EnMAP, MAJIS, OCI, HyspIRI, FLORIS, and CHIME.&quot;,&quot;publisher&quot;:&quot;Institute of Electrical and Electronics Engineers Inc.&quot;,&quot;volume&quot;:&quot;14&quot;,&quot;container-title-short&quot;:&quot;IEEE J Sel Top Appl Earth Obs Remote Sens&quot;},&quot;isTemporary&quot;:false}]},{&quot;citationID&quot;:&quot;MENDELEY_CITATION_9c4c32b1-ac9c-44dc-af18-046ec2e8282d&quot;,&quot;properties&quot;:{&quot;noteIndex&quot;:0},&quot;isEdited&quot;:false,&quot;manualOverride&quot;:{&quot;isManuallyOverridden&quot;:false,&quot;citeprocText&quot;:&quot;[9]&quot;,&quot;manualOverrideText&quot;:&quot;&quot;},&quot;citationTag&quot;:&quot;MENDELEY_CITATION_v3_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&quot;,&quot;citationItems&quot;:[{&quot;id&quot;:&quot;d94a409e-359d-3858-aba3-267133eeedb2&quot;,&quot;itemData&quot;:{&quot;type&quot;:&quot;article-journal&quot;,&quot;id&quot;:&quot;d94a409e-359d-3858-aba3-267133eeedb2&quot;,&quot;title&quot;:&quot;Freeform hyperspectral imager design in a CubeSat format&quot;,&quot;groupId&quot;:&quot;66c36de6-574f-3a8e-8376-e2c63aec4082&quot;,&quot;author&quot;:[{&quot;family&quot;:&quot;Liu&quot;,&quot;given&quot;:&quot;Yuxuan&quot;,&quot;parse-names&quot;:false,&quot;dropping-particle&quot;:&quot;&quot;,&quot;non-dropping-particle&quot;:&quot;&quot;},{&quot;family&quot;:&quot;Bauer&quot;,&quot;given&quot;:&quot;Aaron&quot;,&quot;parse-names&quot;:false,&quot;dropping-particle&quot;:&quot;&quot;,&quot;non-dropping-particle&quot;:&quot;&quot;},{&quot;family&quot;:&quot;Viard&quot;,&quot;given&quot;:&quot;Thierry&quot;,&quot;parse-names&quot;:false,&quot;dropping-particle&quot;:&quot;&quot;,&quot;non-dropping-particle&quot;:&quot;&quot;},{&quot;family&quot;:&quot;Rolland&quot;,&quot;given&quot;:&quot;Jannick P.&quot;,&quot;parse-names&quot;:false,&quot;dropping-particle&quot;:&quot;&quot;,&quot;non-dropping-particle&quot;:&quot;&quot;}],&quot;container-title&quot;:&quot;Optics Express&quot;,&quot;DOI&quot;:&quot;10.1364/oe.439530&quot;,&quot;ISSN&quot;:&quot;10944087&quot;,&quot;PMID&quot;:&quot;34809015&quot;,&quot;issued&quot;:{&quot;date-parts&quot;:[[2021,10,25]]},&quot;page&quot;:&quot;35915&quot;,&quot;abstract&quot;:&quot;A freeform pushbroom hyperspectral imager design was investigated as a combination of a freeform reflective triplet imager and a freeform reflective triplet spectrometer used in double-pass. The design operates at about F/2 with a 15-degree cross-track field-of-view and a 30 mm entrance pupil diameter. The design process led to achieving a small volume of less than 2 liters that fits comfortably within a 3U CubeSat geometry, exemplifying the compactness of this hyperspectral imager. We report the freeform sag departures and maximum slopes of the freeform surfaces, as well as the manufacturing tolerances together with an evaluation of the system stray light, all of which highlight the feasibility of a design in this class to be manufactured. This design uniquely positions itself on the landscape of compact hyperspectral imagers.&quot;,&quot;publisher&quot;:&quot;Optica Publishing Group&quot;,&quot;issue&quot;:&quot;22&quot;,&quot;volume&quot;:&quot;29&quot;,&quot;container-title-short&quot;:&quot;Opt Express&quot;},&quot;isTemporary&quot;:false}]},{&quot;citationID&quot;:&quot;MENDELEY_CITATION_7faa9baf-17b4-4a24-bd64-a5eb47264ec4&quot;,&quot;properties&quot;:{&quot;noteIndex&quot;:0},&quot;isEdited&quot;:false,&quot;manualOverride&quot;:{&quot;isManuallyOverridden&quot;:false,&quot;citeprocText&quot;:&quot;[10]&quot;,&quot;manualOverrideText&quot;:&quot;&quot;},&quot;citationTag&quot;:&quot;MENDELEY_CITATION_v3_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&quot;,&quot;citationItems&quot;:[{&quot;id&quot;:&quot;0d4f5bac-5b1b-30aa-a53f-f37135add55a&quot;,&quot;itemData&quot;:{&quot;type&quot;:&quot;article-journal&quot;,&quot;id&quot;:&quot;0d4f5bac-5b1b-30aa-a53f-f37135add55a&quot;,&quot;title&quot;:&quot;Optical design of a compact imaging spectrometer for STSAT3&quot;,&quot;groupId&quot;:&quot;66c36de6-574f-3a8e-8376-e2c63aec4082&quot;,&quot;author&quot;:[{&quot;family&quot;:&quot;Lee&quot;,&quot;given&quot;:&quot;Jun Ho&quot;,&quot;parse-names&quot;:false,&quot;dropping-particle&quot;:&quot;&quot;,&quot;non-dropping-particle&quot;:&quot;&quot;},{&quot;family&quot;:&quot;Jang&quot;,&quot;given&quot;:&quot;Tae Seong&quot;,&quot;parse-names&quot;:false,&quot;dropping-particle&quot;:&quot;&quot;,&quot;non-dropping-particle&quot;:&quot;&quot;},{&quot;family&quot;:&quot;Yang&quot;,&quot;given&quot;:&quot;Ho Soon&quot;,&quot;parse-names&quot;:false,&quot;dropping-particle&quot;:&quot;&quot;,&quot;non-dropping-particle&quot;:&quot;&quot;},{&quot;family&quot;:&quot;Rhee&quot;,&quot;given&quot;:&quot;Seung Wu&quot;,&quot;parse-names&quot;:false,&quot;dropping-particle&quot;:&quot;&quot;,&quot;non-dropping-particle&quot;:&quot;&quot;}],&quot;container-title&quot;:&quot;Journal of the Optical Society of Korea&quot;,&quot;DOI&quot;:&quot;10.3807/JOSK.2008.12.4.262&quot;,&quot;ISSN&quot;:&quot;12264776&quot;,&quot;issued&quot;:{&quot;date-parts&quot;:[[2008]]},&quot;page&quot;:&quot;262-268&quot;,&quot;abstract&quot;:&quot;A compact imaging spectrometer (COMIS) for use in the STSAT3 microsatellite is currently under development. It is scheduled to be launched into a low Sun-synchronous Earth orbit (∼700 km) by the end of 2010. COMIS was inspired by the success of CHRIS, which is a small hyperspectral imager developed for the ESA microsatellite PROBA. COMIS is designed to achieve nearly equivalent imaging capabilities of CHRIS in a smaller (65 mm diameter and 4.3 kg mass) and mechanically superior (in terms of alignment and robustness) package. Its main operational goal will be the imaging of Earth's surface and atmosphere with ground sampling distances of ∼30 m at the 18∼62 spectral bands (4.0∼1.05 μm). This imaging will be used for environmental monitoring, such as the in-land water quality monitoring of Paldang Lake, which is located next to Seoul, South Korea. The optics of COMIS consists of two parts: imaging telescope and dispersing relay optics. The imaging telescope, which operates at an f-ratio of 4.6, forms an image (of Earth's surface or atmosphere) onto an intermediate image plane. The dispersion relay optics disperses the image and relay it onto a CCD plane. All COMIS lenses and mirrors are spherical and are made from used silica exclusively. In addition, the optics is designed such that the optical axis of the dispersed image is parallel to the optical axis of the telescope. Previous efforts focused on manufacturing ease, alignment, assembly, testing, and improved robustness in space environments.&quot;,&quot;issue&quot;:&quot;4&quot;,&quot;volume&quot;:&quot;12&quot;,&quot;container-title-short&quot;:&quot;J Opt Soc Korea&quot;},&quot;isTemporary&quot;:false}]},{&quot;citationID&quot;:&quot;MENDELEY_CITATION_4e9600b0-0ad1-44dc-8ed7-faec7d927108&quot;,&quot;properties&quot;:{&quot;noteIndex&quot;:0},&quot;isEdited&quot;:false,&quot;manualOverride&quot;:{&quot;isManuallyOverridden&quot;:false,&quot;citeprocText&quot;:&quot;[11]&quot;,&quot;manualOverrideText&quot;:&quot;&quot;},&quot;citationTag&quot;:&quot;MENDELEY_CITATION_v3_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&quot;,&quot;citationItems&quot;:[{&quot;id&quot;:&quot;a78f643d-c13e-3dba-8473-9aac779664d3&quot;,&quot;itemData&quot;:{&quot;type&quot;:&quot;report&quot;,&quot;id&quot;:&quot;a78f643d-c13e-3dba-8473-9aac779664d3&quot;,&quot;title&quot;:&quot;Freeform based hYperspectral imager for MOisture Sensing (FYMOS)&quot;,&quot;groupId&quot;:&quot;66c36de6-574f-3a8e-8376-e2c63aec4082&quot;,&quot;author&quot;:[{&quot;family&quot;:&quot;Graham&quot;,&quot;given&quot;:&quot;Christopher&quot;,&quot;parse-names&quot;:false,&quot;dropping-particle&quot;:&quot;&quot;,&quot;non-dropping-particle&quot;:&quot;&quot;},{&quot;family&quot;:&quot;Girkin&quot;,&quot;given&quot;:&quot;John M&quot;,&quot;parse-names&quot;:false,&quot;dropping-particle&quot;:&quot;&quot;,&quot;non-dropping-particle&quot;:&quot;&quot;},{&quot;family&quot;:&quot;Bourgenot&quot;,&quot;given&quot;:&quot;Cyril&quot;,&quot;parse-names&quot;:false,&quot;dropping-particle&quot;:&quot;&quot;,&quot;non-dropping-particle&quot;:&quot;&quot;}],&quot;issued&quot;:{&quot;date-parts&quot;:[[2021]]},&quot;abstract&quot;:&quot;The design and demonstration of a compact, lightweight near infrared hyper-spectral imager optimised for remote soil moisture sensing from UAV platforms using a freeform diffraction grating is presented.&quot;,&quot;container-title-short&quot;:&quot;&quot;},&quot;isTemporary&quot;:false}]},{&quot;citationID&quot;:&quot;MENDELEY_CITATION_3ffc9d5f-a9fe-4ae3-9efb-bec240bf84cc&quot;,&quot;properties&quot;:{&quot;noteIndex&quot;:0},&quot;isEdited&quot;:false,&quot;manualOverride&quot;:{&quot;isManuallyOverridden&quot;:false,&quot;citeprocText&quot;:&quot;[12]&quot;,&quot;manualOverrideText&quot;:&quot;&quot;},&quot;citationTag&quot;:&quot;MENDELEY_CITATION_v3_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&quot;,&quot;citationItems&quot;:[{&quot;id&quot;:&quot;f33d6fbb-40d8-394d-99d9-220ef4545440&quot;,&quot;itemData&quot;:{&quot;type&quot;:&quot;article-journal&quot;,&quot;id&quot;:&quot;f33d6fbb-40d8-394d-99d9-220ef4545440&quot;,&quot;title&quot;:&quot;Optical Design of a Reflecting Telescope for CubeSat&quot;,&quot;groupId&quot;:&quot;66c36de6-574f-3a8e-8376-e2c63aec4082&quot;,&quot;author&quot;:[{&quot;family&quot;:&quot;Jin&quot;,&quot;given&quot;:&quot;Ho&quot;,&quot;parse-names&quot;:false,&quot;dropping-particle&quot;:&quot;&quot;,&quot;non-dropping-particle&quot;:&quot;&quot;},{&quot;family&quot;:&quot;Lim&quot;,&quot;given&quot;:&quot;Juhee&quot;,&quot;parse-names&quot;:false,&quot;dropping-particle&quot;:&quot;&quot;,&quot;non-dropping-particle&quot;:&quot;&quot;},{&quot;family&quot;:&quot;Kim&quot;,&quot;given&quot;:&quot;Youngju&quot;,&quot;parse-names&quot;:false,&quot;dropping-particle&quot;:&quot;&quot;,&quot;non-dropping-particle&quot;:&quot;&quot;},{&quot;family&quot;:&quot;Kim&quot;,&quot;given&quot;:&quot;Sanghyuk&quot;,&quot;parse-names&quot;:false,&quot;dropping-particle&quot;:&quot;&quot;,&quot;non-dropping-particle&quot;:&quot;&quot;}],&quot;container-title&quot;:&quot;Journal of the Optical Society of Korea&quot;,&quot;DOI&quot;:&quot;10.3807/josk.2013.17.6.533&quot;,&quot;ISSN&quot;:&quot;1226-4776&quot;,&quot;issued&quot;:{&quot;date-parts&quot;:[[2013,12,25]]},&quot;page&quot;:&quot;533-537&quot;,&quot;abstract&quot;:&quot;Space telescope optics is one of the major parts of any space mission used to observe astronomical targets or the Earth. This kind of space mission typically involves bulky and complex opto-mechanics with a long optical tube, but attempts have been made to observe a target with a small satellite. In this paper, we describe the optical design of a reflecting telescope for use in a CubeSat mission. For this design we adopt the off-axis segmented method for astronomical observation techniques based on a Ritchey-Chr&lt;TEX&gt;$\\acute{e}$&lt;/TEX&gt;tien type telescope. The primary mirror shape is a rectangle with dimensions of &lt;TEX&gt;$8cm{\\times}8cm$&lt;/TEX&gt;, and the secondary mirror has dimensions of &lt;TEX&gt;$2.4cm{\\times}4.1cm$&lt;/TEX&gt;. The focal ratio is 3 which can yield a 0.383 degree diagonal angle in a &lt;TEX&gt;$1280{\\times}800$&lt;/TEX&gt; CMOS color image sensor with a pixel size of &lt;TEX&gt;$3{\\mu}m{\\times}3{\\mu}m$&lt;/TEX&gt;. This optical design can capture a &lt;TEX&gt;${\\sim}4km{\\times}{\\sim}2.3km$&lt;/TEX&gt; area of the earth's surface at 700 km altitude operation.&quot;,&quot;publisher&quot;:&quot;Korean Journal of Optics and Photonics&quot;,&quot;issue&quot;:&quot;6&quot;,&quot;volume&quot;:&quot;17&quot;,&quot;container-title-short&quot;:&quot;J Opt Soc Korea&quot;},&quot;isTemporary&quot;:false}]},{&quot;citationID&quot;:&quot;MENDELEY_CITATION_c6b1cf22-08c5-4d06-812b-27d138141e23&quot;,&quot;properties&quot;:{&quot;noteIndex&quot;:0},&quot;isEdited&quot;:false,&quot;manualOverride&quot;:{&quot;isManuallyOverridden&quot;:false,&quot;citeprocText&quot;:&quot;[13]&quot;,&quot;manualOverrideText&quot;:&quot;&quot;},&quot;citationTag&quot;:&quot;MENDELEY_CITATION_v3_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&quot;,&quot;citationItems&quot;:[{&quot;id&quot;:&quot;4233ff56-3efc-399a-8a00-ab25905d809c&quot;,&quot;itemData&quot;:{&quot;type&quot;:&quot;paper-conference&quot;,&quot;id&quot;:&quot;4233ff56-3efc-399a-8a00-ab25905d809c&quot;,&quot;title&quot;:&quot;Optical design of a CubeSat-compatible imaging spectrometer&quot;,&quot;groupId&quot;:&quot;66c36de6-574f-3a8e-8376-e2c63aec4082&quot;,&quot;author&quot;:[{&quot;family&quot;:&quot;Mouroulis&quot;,&quot;given&quot;:&quot;Pantazis&quot;,&quot;parse-names&quot;:false,&quot;dropping-particle&quot;:&quot;&quot;,&quot;non-dropping-particle&quot;:&quot;&quot;},{&quot;family&quot;:&quot;Gorp&quot;,&quot;given&quot;:&quot;Byron&quot;,&quot;parse-names&quot;:false,&quot;dropping-particle&quot;:&quot;&quot;,&quot;non-dropping-particle&quot;:&quot;Van&quot;},{&quot;family&quot;:&quot;Green&quot;,&quot;given&quot;:&quot;Robert O.&quot;,&quot;parse-names&quot;:false,&quot;dropping-particle&quot;:&quot;&quot;,&quot;non-dropping-particle&quot;:&quot;&quot;},{&quot;family&quot;:&quot;Wilson&quot;,&quot;given&quot;:&quot;Daniel W.&quot;,&quot;parse-names&quot;:false,&quot;dropping-particle&quot;:&quot;&quot;,&quot;non-dropping-particle&quot;:&quot;&quot;}],&quot;container-title&quot;:&quot;Imaging Spectrometry XIX&quot;,&quot;DOI&quot;:&quot;10.1117/12.2062680&quot;,&quot;ISBN&quot;:&quot;9781628412499&quot;,&quot;ISSN&quot;:&quot;1996756X&quot;,&quot;issued&quot;:{&quot;date-parts&quot;:[[2014,9,15]]},&quot;page&quot;:&quot;92220D&quot;,&quot;abstract&quot;:&quot;© 2014 SPIE. We describe a fast, uniform, low-polarization imaging spectrometer and telescope system that can be integrated in a 6U CubeSat. The spectral range is 350-1700 nm, with 5.7 nm sampling. The telescope and spectrometer operate at F/1.8. At 100 mm focal length, the telescope is the highest resolution form that can fit in the CubeSat frame without deployable mirrors. The field of view is 10o with 600 cross-track pixels. The spectrometer is designed for the new Teledyne CHROMA detector array with 30?m pixel size for maximizing throughput. The primary intended applications are coastal ocean and snow cover monitoring.&quot;,&quot;publisher&quot;:&quot;SPIE&quot;,&quot;volume&quot;:&quot;9222&quot;,&quot;container-title-short&quot;:&quot;&quot;},&quot;isTemporary&quot;:false}]},{&quot;citationID&quot;:&quot;MENDELEY_CITATION_9bc0b547-a6ed-47f5-b3c0-28568f39ef74&quot;,&quot;properties&quot;:{&quot;noteIndex&quot;:0},&quot;isEdited&quot;:false,&quot;manualOverride&quot;:{&quot;isManuallyOverridden&quot;:false,&quot;citeprocText&quot;:&quot;[14]&quot;,&quot;manualOverrideText&quot;:&quot;&quot;},&quot;citationTag&quot;:&quot;MENDELEY_CITATION_v3_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&quot;,&quot;citationItems&quot;:[{&quot;id&quot;:&quot;69098fd7-96e1-3f03-928b-2749dd4cfcbf&quot;,&quot;itemData&quot;:{&quot;type&quot;:&quot;paper-conference&quot;,&quot;id&quot;:&quot;69098fd7-96e1-3f03-928b-2749dd4cfcbf&quot;,&quot;title&quot;:&quot;In-orbit demonstration of the first hyperspectral imager for nanosatellites&quot;,&quot;groupId&quot;:&quot;66c36de6-574f-3a8e-8376-e2c63aec4082&quot;,&quot;author&quot;:[{&quot;family&quot;:&quot;Esposito&quot;,&quot;given&quot;:&quot;M.&quot;,&quot;parse-names&quot;:false,&quot;dropping-particle&quot;:&quot;&quot;,&quot;non-dropping-particle&quot;:&quot;&quot;},{&quot;family&quot;:&quot;Zuccaro Marchi&quot;,&quot;given&quot;:&quot;A.&quot;,&quot;parse-names&quot;:false,&quot;dropping-particle&quot;:&quot;&quot;,&quot;non-dropping-particle&quot;:&quot;&quot;}],&quot;DOI&quot;:&quot;10.1117/12.2535991&quot;,&quot;ISBN&quot;:&quot;9781510630772&quot;,&quot;ISSN&quot;:&quot;1996756X&quot;,&quot;issued&quot;:{&quot;date-parts&quot;:[[2019,7,23]]},&quot;page&quot;:&quot;71&quot;,&quot;abstract&quot;:&quot;HyperScout-1 is the first smart hyperspectral imager for nanosatellites. It has been launched on the 2nd of February 2018 at 8:51 CET, from the Jiuquan Satellite Launch Center in China. The launch vehicle Long March 2D lifted off on schedule and the satellite was separated from the launch vehicle minutes later. Approximately after 6 hours the first contact was established. HyperScout-1 is based on a long line of development led by cosine measurement systems. The project to develop, build and launch the first HyperScout-1 was funded by ESA, with support from the Dutch, Belgian and Norwegian national space organizations: Netherlands Space Office, BELSPO and Norsk Romsenter. cosine, as the prime contractor, enlisted the help of consortium partners S&amp;T, TU Delft, VDL and VITO. The aim of the demonstration mission is to assess the quality of the data that will be acquired and the consequent suitability for the intended applications. Furthermore, the basic functionalities of the instrument as well as the onboard processing in real time will be demonstrated. The demonstration is divided in three operational blocks, during which HyperScout® will be operated to acquire data from invariant sites for vicarious calibration, from application sites to qualify HyperScout® for all the applications it has been conceived for, and to perform software experiments to demonstrate the novel approach to overcome the bandwidth limitation on small platforms.&quot;,&quot;publisher&quot;:&quot;SPIE-Intl Soc Optical Eng&quot;,&quot;container-title-short&quot;:&quot;&quot;},&quot;isTemporary&quot;:false}]},{&quot;citationID&quot;:&quot;MENDELEY_CITATION_c36266e5-14e6-477c-9ad6-ac96cc5ca48a&quot;,&quot;properties&quot;:{&quot;noteIndex&quot;:0},&quot;isEdited&quot;:false,&quot;manualOverride&quot;:{&quot;isManuallyOverridden&quot;:false,&quot;citeprocText&quot;:&quot;[15]&quot;,&quot;manualOverrideText&quot;:&quot;&quot;},&quot;citationTag&quot;:&quot;MENDELEY_CITATION_v3_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&quot;,&quot;citationItems&quot;:[{&quot;id&quot;:&quot;6cf579d4-009e-3810-a7e1-9919608b89ab&quot;,&quot;itemData&quot;:{&quot;type&quot;:&quot;webpage&quot;,&quot;id&quot;:&quot;6cf579d4-009e-3810-a7e1-9919608b89ab&quot;,&quot;title&quot;:&quot;Pixxel hyperspectral imaging constellation&quot;,&quot;groupId&quot;:&quot;66c36de6-574f-3a8e-8376-e2c63aec4082&quot;,&quot;author&quot;:[{&quot;family&quot;:&quot;K. K. Awais Ahmed&quot;,&quot;given&quot;:&quot;&quot;,&quot;parse-names&quot;:false,&quot;dropping-particle&quot;:&quot;&quot;,&quot;non-dropping-particle&quot;:&quot;&quot;}],&quot;accessed&quot;:{&quot;date-parts&quot;:[[2025,12,29]]},&quot;URL&quot;:&quot;https://www.pixxel.space/hyperspectral-imagery.&quot;,&quot;issued&quot;:{&quot;date-parts&quot;:[[2022]]},&quot;container-title-short&quot;:&quot;&quot;},&quot;isTemporary&quot;:false}]},{&quot;citationID&quot;:&quot;MENDELEY_CITATION_f4c6b282-02f4-459a-9d59-4b5418031241&quot;,&quot;properties&quot;:{&quot;noteIndex&quot;:0},&quot;isEdited&quot;:false,&quot;manualOverride&quot;:{&quot;isManuallyOverridden&quot;:false,&quot;citeprocText&quot;:&quot;[16]&quot;,&quot;manualOverrideText&quot;:&quot;&quot;},&quot;citationTag&quot;:&quot;MENDELEY_CITATION_v3_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&quot;,&quot;citationItems&quot;:[{&quot;id&quot;:&quot;67460b39-d215-3e43-a863-723c6746adc9&quot;,&quot;itemData&quot;:{&quot;type&quot;:&quot;paper-conference&quot;,&quot;id&quot;:&quot;67460b39-d215-3e43-a863-723c6746adc9&quot;,&quot;title&quot;:&quot;In-orbit demonstration of artificial intelligence applied to hyperspectral and thermal sensing from space&quot;,&quot;groupId&quot;:&quot;66c36de6-574f-3a8e-8376-e2c63aec4082&quot;,&quot;author&quot;:[{&quot;family&quot;:&quot;Esposito&quot;,&quot;given&quot;:&quot;Marco&quot;,&quot;parse-names&quot;:false,&quot;dropping-particle&quot;:&quot;&quot;,&quot;non-dropping-particle&quot;:&quot;&quot;},{&quot;family&quot;:&quot;Conticello&quot;,&quot;given&quot;:&quot;Silvio Simon&quot;,&quot;parse-names&quot;:false,&quot;dropping-particle&quot;:&quot;&quot;,&quot;non-dropping-particle&quot;:&quot;&quot;},{&quot;family&quot;:&quot;Pastena&quot;,&quot;given&quot;:&quot;Massimiliano&quot;,&quot;parse-names&quot;:false,&quot;dropping-particle&quot;:&quot;&quot;,&quot;non-dropping-particle&quot;:&quot;&quot;},{&quot;family&quot;:&quot;Carnicero Dominguez&quot;,&quot;given&quot;:&quot;Bernardo&quot;,&quot;parse-names&quot;:false,&quot;dropping-particle&quot;:&quot;&quot;,&quot;non-dropping-particle&quot;:&quot;&quot;}],&quot;DOI&quot;:&quot;10.1117/12.2532262&quot;,&quot;ISBN&quot;:&quot;9781510629554&quot;,&quot;ISSN&quot;:&quot;1996756X&quot;,&quot;issued&quot;:{&quot;date-parts&quot;:[[2019,8,30]]},&quot;page&quot;:&quot;11&quot;,&quot;abstract&quot;:&quot;© COPYRIGHT SPIE. Downloading of the abstract is permitted for personal use only. cosine Remote Sensing is leading the first ever demonstration of on-board Artificial Intelligence (AI) applied to the combination of hyperspectral and thermal imaging. The sensing device is a miniaturized reflective optical instrument equipped with unprecedented processing capabilities. The European Space Agency (ESA) has contracted cosine Remote Sensing to highly integrate Thermal Infrared (TIR) technologies into a miniaturized Visible-Near-InfraRed (VNIR) hyperspectral imager and to fit the combined spectral channels in a volume of less than two litres. The imager is named HyperScout-2 as it will use the HyperScout-1 platform, that has flight heritage, as building block to further integrate spectral channels. HyperScout-2 is equipped with a hybrid processing platform composed of a CPU, GPU and VPU. The VPU is a state of art vision processing unit developed by Intel and is for the first time flew in space as part of HyperScout-2. HyperScout-2 will enable experimental programs to investigate the use of Artificial Intelligence for a variety of applications in the field of object detection and data inference. The first application that will be run on is cloud screening. HyperScout-2 will be used as in-orbit test-bed to benchmark the performance of such a miniaturized class of systems as well as to perform hands-on investigations to forecast the benefits of combining frequent coregistrated measurements in the VNIR and TIR from nanosatellites, with less frequent but very accurate measurements performed by institutional satellites such as the Copernicus fleet. This initiative is named PhiSat-1 and is part of the ESA EOP initiative to leverage small satellites to foster technology breakthrough developments. This contribution reports on a general description of HyperScout-2 as well as about the fast track program in which is implemented. We will also highlight the way the space asset will be exploited especially regarding the understanding of the potential of small systems deployed within small satellites constellation if integrated into ecosystems made of small and large systems. The PhiSat-1 is implemented as an enhancement of the FSSCat mission in a 6U cubesat based on Tyvak International platform integrating cosine Remote Sensing hyperspectral/thermal system. The cloud screening application is led by cosine Remote Sensing and supported by Sinergise, Ubotica and University of Pisa.&quot;,&quot;publisher&quot;:&quot;SPIE-Intl Soc Optical Eng&quot;,&quot;container-title-short&quot;:&quot;&quot;},&quot;isTemporary&quot;:false}]},{&quot;citationID&quot;:&quot;MENDELEY_CITATION_d82a2e31-bf61-496f-a5d4-11a62151d465&quot;,&quot;properties&quot;:{&quot;noteIndex&quot;:0},&quot;isEdited&quot;:false,&quot;manualOverride&quot;:{&quot;isManuallyOverridden&quot;:false,&quot;citeprocText&quot;:&quot;[17]&quot;,&quot;manualOverrideText&quot;:&quot;&quot;},&quot;citationTag&quot;:&quot;MENDELEY_CITATION_v3_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&quot;,&quot;citationItems&quot;:[{&quot;id&quot;:&quot;03acb34e-d10d-3114-86b6-f65c466efebf&quot;,&quot;itemData&quot;:{&quot;type&quot;:&quot;article-journal&quot;,&quot;id&quot;:&quot;03acb34e-d10d-3114-86b6-f65c466efebf&quot;,&quot;title&quot;:&quot;On-orbit demonstration of a linear variable band-pass filter-based miniaturized hyperspectral camera for CubeSats&quot;,&quot;groupId&quot;:&quot;66c36de6-574f-3a8e-8376-e2c63aec4082&quot;,&quot;author&quot;:[{&quot;family&quot;:&quot;Aoyanagi&quot;,&quot;given&quot;:&quot;Yoshihide&quot;,&quot;parse-names&quot;:false,&quot;dropping-particle&quot;:&quot;&quot;,&quot;non-dropping-particle&quot;:&quot;&quot;}],&quot;container-title&quot;:&quot;Journal of Applied Remote Sensing&quot;,&quot;DOI&quot;:&quot;10.1117/1.jrs.18.044512&quot;,&quot;ISSN&quot;:&quot;19313195&quot;,&quot;issued&quot;:{&quot;date-parts&quot;:[[2024,10,29]]},&quot;publisher&quot;:&quot;SPIE-Intl Soc Optical Eng&quot;,&quot;issue&quot;:&quot;04&quot;,&quot;volume&quot;:&quot;18&quot;,&quot;container-title-short&quot;:&quot;J Appl Remote Sens&quot;},&quot;isTemporary&quot;:false}]},{&quot;citationID&quot;:&quot;MENDELEY_CITATION_d1ac171b-7679-412b-9be2-41e604c18e01&quot;,&quot;properties&quot;:{&quot;noteIndex&quot;:0},&quot;isEdited&quot;:false,&quot;manualOverride&quot;:{&quot;isManuallyOverridden&quot;:false,&quot;citeprocText&quot;:&quot;[18]&quot;,&quot;manualOverrideText&quot;:&quot;&quot;},&quot;citationItems&quot;:[{&quot;id&quot;:&quot;c0d0860c-e659-3316-a53a-6e9b93dfa9d2&quot;,&quot;itemData&quot;:{&quot;type&quot;:&quot;article-journal&quot;,&quot;id&quot;:&quot;c0d0860c-e659-3316-a53a-6e9b93dfa9d2&quot;,&quot;title&quot;:&quot;Design of a Prism-Grating Wide Spectral Range Transmittance Imaging Spectrometer&quot;,&quot;groupId&quot;:&quot;66c36de6-574f-3a8e-8376-e2c63aec4082&quot;,&quot;author&quot;:[{&quot;family&quot;:&quot;Zhang&quot;,&quot;given&quot;:&quot;Xu&quot;,&quot;parse-names&quot;:false,&quot;dropping-particle&quot;:&quot;&quot;,&quot;non-dropping-particle&quot;:&quot;&quot;},{&quot;family&quot;:&quot;Li&quot;,&quot;given&quot;:&quot;Bo&quot;,&quot;parse-names&quot;:false,&quot;dropping-particle&quot;:&quot;&quot;,&quot;non-dropping-particle&quot;:&quot;&quot;},{&quot;family&quot;:&quot;Jiang&quot;,&quot;given&quot;:&quot;Xue&quot;,&quot;parse-names&quot;:false,&quot;dropping-particle&quot;:&quot;&quot;,&quot;non-dropping-particle&quot;:&quot;&quot;},{&quot;family&quot;:&quot;Gu&quot;,&quot;given&quot;:&quot;Guochao&quot;,&quot;parse-names&quot;:false,&quot;dropping-particle&quot;:&quot;&quot;,&quot;non-dropping-particle&quot;:&quot;&quot;},{&quot;family&quot;:&quot;Li&quot;,&quot;given&quot;:&quot;Hanshuang&quot;,&quot;parse-names&quot;:false,&quot;dropping-particle&quot;:&quot;&quot;,&quot;non-dropping-particle&quot;:&quot;&quot;},{&quot;family&quot;:&quot;Wang&quot;,&quot;given&quot;:&quot;Xiaoxu&quot;,&quot;parse-names&quot;:false,&quot;dropping-particle&quot;:&quot;&quot;,&quot;non-dropping-particle&quot;:&quot;&quot;},{&quot;family&quot;:&quot;Lin&quot;,&quot;given&quot;:&quot;Guanyu&quot;,&quot;parse-names&quot;:false,&quot;dropping-particle&quot;:&quot;&quot;,&quot;non-dropping-particle&quot;:&quot;&quot;}],&quot;container-title&quot;:&quot;Sensors&quot;,&quot;DOI&quot;:&quot;10.3390/s23115050&quot;,&quot;ISSN&quot;:&quot;14248220&quot;,&quot;PMID&quot;:&quot;37299777&quot;,&quot;issued&quot;:{&quot;date-parts&quot;:[[2023,6,1]]},&quot;abstract&quot;:&quot;As spectroscopic detection technology rapidly advances, back-illuminated InGaAs detectors with a wider spectral range have emerged. Compared to traditional detectors such as HgCdTe, CCD, and CMOS, InGaAs detectors offer a working range of 400–1800 nm and exhibit a quantum efficiency of over 60% in both the visible and near-infrared bands. This is leading to the demand for innovative designs of imaging spectrometers with wider spectral ranges. However, the widening of the spectral range has led to the presence of significant axial chromatic aberration and secondary spectrum in imaging spectrometers. Additionally, there is difficulty in aligning the system optical axis perpendicular to the detector image plane, resulting in increased challenges during post-installation adjustment. Based on chromatic aberration correction theory, this paper presents the design of a wide spectral range transmission prism-grating imaging spectrometer with a working range of 400–1750 nm using Code V. The spectral range of this spectrometer covers both the visible and near-infrared regions, which is beyond the capability of traditional PG spectrometers. In the past, the working spectral range of transmission-type PG imaging spectrometers has been limited to 400–1000 nm. This study’s proposed chromatic aberration correction process involves selecting optical glass materials that match the design requirements and correcting the axial chromatic aberration and secondary spectrum, ensuring that the system axis is perpendicular to the detector plane and easy to adjust during installation. The results show that the spectrometer has a spectral resolution of 5 nm, a root-mean-square spot diagram less than 8 μm over the full field of view, and an optical transfer function MTF greater than 0.6 at a Nyquist frequency of 30 lp/mm. The system size is less than 90 mm. Spherical lenses are employed in the system design to reduce manufacturing costs and complexity while meeting the requirements of wide spectral range, miniaturization, and easy installation.&quot;,&quot;publisher&quot;:&quot;MDPI&quot;,&quot;issue&quot;:&quot;11&quot;,&quot;volume&quot;:&quot;23&quot;,&quot;container-title-short&quot;:&quot;&quot;},&quot;isTemporary&quot;:false}],&quot;citationTag&quot;:&quot;MENDELEY_CITATION_v3_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&quot;},{&quot;citationID&quot;:&quot;MENDELEY_CITATION_8c715ff6-5432-461e-b581-bdffc7f8fefe&quot;,&quot;properties&quot;:{&quot;noteIndex&quot;:0},&quot;isEdited&quot;:false,&quot;manualOverride&quot;:{&quot;isManuallyOverridden&quot;:false,&quot;citeprocText&quot;:&quot;[18]&quot;,&quot;manualOverrideText&quot;:&quot;&quot;},&quot;citationTag&quot;:&quot;MENDELEY_CITATION_v3_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&quot;,&quot;citationItems&quot;:[{&quot;id&quot;:&quot;c0d0860c-e659-3316-a53a-6e9b93dfa9d2&quot;,&quot;itemData&quot;:{&quot;type&quot;:&quot;article-journal&quot;,&quot;id&quot;:&quot;c0d0860c-e659-3316-a53a-6e9b93dfa9d2&quot;,&quot;title&quot;:&quot;Design of a Prism-Grating Wide Spectral Range Transmittance Imaging Spectrometer&quot;,&quot;groupId&quot;:&quot;66c36de6-574f-3a8e-8376-e2c63aec4082&quot;,&quot;author&quot;:[{&quot;family&quot;:&quot;Zhang&quot;,&quot;given&quot;:&quot;Xu&quot;,&quot;parse-names&quot;:false,&quot;dropping-particle&quot;:&quot;&quot;,&quot;non-dropping-particle&quot;:&quot;&quot;},{&quot;family&quot;:&quot;Li&quot;,&quot;given&quot;:&quot;Bo&quot;,&quot;parse-names&quot;:false,&quot;dropping-particle&quot;:&quot;&quot;,&quot;non-dropping-particle&quot;:&quot;&quot;},{&quot;family&quot;:&quot;Jiang&quot;,&quot;given&quot;:&quot;Xue&quot;,&quot;parse-names&quot;:false,&quot;dropping-particle&quot;:&quot;&quot;,&quot;non-dropping-particle&quot;:&quot;&quot;},{&quot;family&quot;:&quot;Gu&quot;,&quot;given&quot;:&quot;Guochao&quot;,&quot;parse-names&quot;:false,&quot;dropping-particle&quot;:&quot;&quot;,&quot;non-dropping-particle&quot;:&quot;&quot;},{&quot;family&quot;:&quot;Li&quot;,&quot;given&quot;:&quot;Hanshuang&quot;,&quot;parse-names&quot;:false,&quot;dropping-particle&quot;:&quot;&quot;,&quot;non-dropping-particle&quot;:&quot;&quot;},{&quot;family&quot;:&quot;Wang&quot;,&quot;given&quot;:&quot;Xiaoxu&quot;,&quot;parse-names&quot;:false,&quot;dropping-particle&quot;:&quot;&quot;,&quot;non-dropping-particle&quot;:&quot;&quot;},{&quot;family&quot;:&quot;Lin&quot;,&quot;given&quot;:&quot;Guanyu&quot;,&quot;parse-names&quot;:false,&quot;dropping-particle&quot;:&quot;&quot;,&quot;non-dropping-particle&quot;:&quot;&quot;}],&quot;container-title&quot;:&quot;Sensors&quot;,&quot;DOI&quot;:&quot;10.3390/s23115050&quot;,&quot;ISSN&quot;:&quot;14248220&quot;,&quot;PMID&quot;:&quot;37299777&quot;,&quot;issued&quot;:{&quot;date-parts&quot;:[[2023,6,1]]},&quot;abstract&quot;:&quot;As spectroscopic detection technology rapidly advances, back-illuminated InGaAs detectors with a wider spectral range have emerged. Compared to traditional detectors such as HgCdTe, CCD, and CMOS, InGaAs detectors offer a working range of 400–1800 nm and exhibit a quantum efficiency of over 60% in both the visible and near-infrared bands. This is leading to the demand for innovative designs of imaging spectrometers with wider spectral ranges. However, the widening of the spectral range has led to the presence of significant axial chromatic aberration and secondary spectrum in imaging spectrometers. Additionally, there is difficulty in aligning the system optical axis perpendicular to the detector image plane, resulting in increased challenges during post-installation adjustment. Based on chromatic aberration correction theory, this paper presents the design of a wide spectral range transmission prism-grating imaging spectrometer with a working range of 400–1750 nm using Code V. The spectral range of this spectrometer covers both the visible and near-infrared regions, which is beyond the capability of traditional PG spectrometers. In the past, the working spectral range of transmission-type PG imaging spectrometers has been limited to 400–1000 nm. This study’s proposed chromatic aberration correction process involves selecting optical glass materials that match the design requirements and correcting the axial chromatic aberration and secondary spectrum, ensuring that the system axis is perpendicular to the detector plane and easy to adjust during installation. The results show that the spectrometer has a spectral resolution of 5 nm, a root-mean-square spot diagram less than 8 μm over the full field of view, and an optical transfer function MTF greater than 0.6 at a Nyquist frequency of 30 lp/mm. The system size is less than 90 mm. Spherical lenses are employed in the system design to reduce manufacturing costs and complexity while meeting the requirements of wide spectral range, miniaturization, and easy installation.&quot;,&quot;publisher&quot;:&quot;MDPI&quot;,&quot;issue&quot;:&quot;11&quot;,&quot;volume&quot;:&quot;23&quot;,&quot;container-title-short&quot;:&quot;&quot;},&quot;isTemporary&quot;:false}]},{&quot;citationID&quot;:&quot;MENDELEY_CITATION_63ebb969-cbba-437e-ac0b-ab1bee4e1451&quot;,&quot;properties&quot;:{&quot;noteIndex&quot;:0},&quot;isEdited&quot;:false,&quot;manualOverride&quot;:{&quot;isManuallyOverridden&quot;:false,&quot;citeprocText&quot;:&quot;[19]&quot;,&quot;manualOverrideText&quot;:&quot;&quot;},&quot;citationTag&quot;:&quot;MENDELEY_CITATION_v3_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&quot;,&quot;citationItems&quot;:[{&quot;id&quot;:&quot;58f2f941-9e5d-3d9e-94d2-798ca8292eb7&quot;,&quot;itemData&quot;:{&quot;type&quot;:&quot;article-journal&quot;,&quot;id&quot;:&quot;58f2f941-9e5d-3d9e-94d2-798ca8292eb7&quot;,&quot;title&quot;:&quot;Underwater hyperspectral imaging system using a prism–grating–prism structure&quot;,&quot;author&quot;:[{&quot;family&quot;:&quot;Xue&quot;,&quot;given&quot;:&quot;Qingsheng&quot;,&quot;parse-names&quot;:false,&quot;dropping-particle&quot;:&quot;&quot;,&quot;non-dropping-particle&quot;:&quot;&quot;},{&quot;family&quot;:&quot;Tian&quot;,&quot;given&quot;:&quot;Zhongtian&quot;,&quot;parse-names&quot;:false,&quot;dropping-particle&quot;:&quot;&quot;,&quot;non-dropping-particle&quot;:&quot;&quot;},{&quot;family&quot;:&quot;Yang&quot;,&quot;given&quot;:&quot;Bai&quot;,&quot;parse-names&quot;:false,&quot;dropping-particle&quot;:&quot;&quot;,&quot;non-dropping-particle&quot;:&quot;&quot;},{&quot;family&quot;:&quot;Liang&quot;,&quot;given&quot;:&quot;Jishen&quot;,&quot;parse-names&quot;:false,&quot;dropping-particle&quot;:&quot;&quot;,&quot;non-dropping-particle&quot;:&quot;&quot;},{&quot;family&quot;:&quot;Li&quot;,&quot;given&quot;:&quot;Chang&quot;,&quot;parse-names&quot;:false,&quot;dropping-particle&quot;:&quot;&quot;,&quot;non-dropping-particle&quot;:&quot;&quot;},{&quot;family&quot;:&quot;Wang&quot;,&quot;given&quot;:&quot;Fupeng&quot;,&quot;parse-names&quot;:false,&quot;dropping-particle&quot;:&quot;&quot;,&quot;non-dropping-particle&quot;:&quot;&quot;},{&quot;family&quot;:&quot;Li&quot;,&quot;given&quot;:&quot;Qian&quot;,&quot;parse-names&quot;:false,&quot;dropping-particle&quot;:&quot;&quot;,&quot;non-dropping-particle&quot;:&quot;&quot;}],&quot;container-title&quot;:&quot;Applied Optics&quot;,&quot;container-title-short&quot;:&quot;Appl Opt&quot;,&quot;DOI&quot;:&quot;10.1364/ao.415351&quot;,&quot;ISSN&quot;:&quot;1559-128X&quot;,&quot;PMID&quot;:&quot;33690395&quot;,&quot;issued&quot;:{&quot;date-parts&quot;:[[2021,2,1]]},&quot;page&quot;:&quot;894&quot;,&quot;abstract&quot;:&quot; An underwater hyperspectral imager (UHI) detection system is designed and developed, and a push-broom scan imaging mode was used. The telescope system adopts an image-side telecentric design with 22 mm focal length and     11   ∘     ×    11  ∘      field of view. A prism–grating–prism structure was used as the spectral unit of spectrometer system to reduce spectral line bending. The UHI system reaches 5 nm spectral resolution in spectral range from 400 nm to 800 nm, and its modulation transfer function is greater than 0.62 at characteristic frequency in spectral range. An underwater hyperspectral detection experiment was carried out with an electric turntable, and the UHI system is of good imaging quality and spectral resolution, being able to distinguish various underwater targets. &quot;,&quot;publisher&quot;:&quot;Optica Publishing Group&quot;,&quot;issue&quot;:&quot;4&quot;,&quot;volume&quot;:&quot;60&quot;},&quot;isTemporary&quot;:false}]},{&quot;citationID&quot;:&quot;MENDELEY_CITATION_623b7e1f-ae3d-48d8-9e91-9d94539ee6cf&quot;,&quot;properties&quot;:{&quot;noteIndex&quot;:0},&quot;isEdited&quot;:false,&quot;manualOverride&quot;:{&quot;isManuallyOverridden&quot;:false,&quot;citeprocText&quot;:&quot;[20]&quot;,&quot;manualOverrideText&quot;:&quot;&quot;},&quot;citationTag&quot;:&quot;MENDELEY_CITATION_v3_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&quot;,&quot;citationItems&quot;:[{&quot;id&quot;:&quot;ec4d4f61-c20a-3f83-9f61-23623511310e&quot;,&quot;itemData&quot;:{&quot;type&quot;:&quot;paper-conference&quot;,&quot;id&quot;:&quot;ec4d4f61-c20a-3f83-9f61-23623511310e&quot;,&quot;title&quot;:&quot;Design of an High-Speed Near-Infrared Hyperspectral Camera Using Prism-Grating Dispersion&quot;,&quot;author&quot;:[{&quot;family&quot;:&quot;Song&quot;,&quot;given&quot;:&quot;Chengkai&quot;,&quot;parse-names&quot;:false,&quot;dropping-particle&quot;:&quot;&quot;,&quot;non-dropping-particle&quot;:&quot;&quot;},{&quot;family&quot;:&quot;Yuan&quot;,&quot;given&quot;:&quot;Kun&quot;,&quot;parse-names&quot;:false,&quot;dropping-particle&quot;:&quot;&quot;,&quot;non-dropping-particle&quot;:&quot;&quot;},{&quot;family&quot;:&quot;Zhou&quot;,&quot;given&quot;:&quot;Wenhang&quot;,&quot;parse-names&quot;:false,&quot;dropping-particle&quot;:&quot;&quot;,&quot;non-dropping-particle&quot;:&quot;&quot;}],&quot;container-title&quot;:&quot;2025 23rd International Conference on Optical Communications and Networks, ICOCN 2025&quot;,&quot;DOI&quot;:&quot;10.1109/ICOCN67308.2025.11145739&quot;,&quot;ISBN&quot;:&quot;9798331548759&quot;,&quot;issued&quot;:{&quot;date-parts&quot;:[[2025]]},&quot;abstract&quot;:&quot;This study presents an innovative design of a high-speed push-broom hyperspectral camera. By integrating the ROI function of the image sensor with a prism-grating hybrid dispersion structure, the imaging area is compressed to two-fifths of the full-frame size to achieve frame rate enhancement. Optical performance tests demonstrate: RMS radius of spot diagrams remains below two-thirds of pixel size, MTF at Nyquist frequency exceeds 0.6, with both Keystone and Smile distortions controlled within single-pixel range. The system achieves spectral coverage from 900 nm to 1700 nm, delivers 10 nm spectral resolution, and attains full-band imaging rate of 1925 fps.&quot;,&quot;publisher&quot;:&quot;Institute of Electrical and Electronics Engineers Inc.&quot;,&quot;container-title-short&quot;:&quot;&quot;},&quot;isTemporary&quot;:false}]},{&quot;citationID&quot;:&quot;MENDELEY_CITATION_f4cb14b1-44e2-4831-9ef7-074a0052d27f&quot;,&quot;properties&quot;:{&quot;noteIndex&quot;:0},&quot;isEdited&quot;:false,&quot;manualOverride&quot;:{&quot;isManuallyOverridden&quot;:false,&quot;citeprocText&quot;:&quot;[21]&quot;,&quot;manualOverrideText&quot;:&quot;&quot;},&quot;citationTag&quot;:&quot;MENDELEY_CITATION_v3_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&quot;,&quot;citationItems&quot;:[{&quot;id&quot;:&quot;bffabf65-a44e-34b8-89a0-34d43cd61ff0&quot;,&quot;itemData&quot;:{&quot;type&quot;:&quot;report&quot;,&quot;id&quot;:&quot;bffabf65-a44e-34b8-89a0-34d43cd61ff0&quot;,&quot;title&quot;:&quot;A Holistically Designed Hyperspectral Imager For CubeSats&quot;,&quot;author&quot;:[{&quot;family&quot;:&quot;Joseph Middleton&quot;,&quot;given&quot;:&quot;Callum&quot;,&quot;parse-names&quot;:false,&quot;dropping-particle&quot;:&quot;&quot;,&quot;non-dropping-particle&quot;:&quot;&quot;}],&quot;issued&quot;:{&quot;date-parts&quot;:[[2022]]},&quot;container-title-short&quot;:&quot;&quot;},&quot;isTemporary&quot;:false}]},{&quot;citationID&quot;:&quot;MENDELEY_CITATION_c64df872-5303-4704-aac0-cb683950e6cc&quot;,&quot;properties&quot;:{&quot;noteIndex&quot;:0},&quot;isEdited&quot;:false,&quot;manualOverride&quot;:{&quot;isManuallyOverridden&quot;:false,&quot;citeprocText&quot;:&quot;[22]&quot;,&quot;manualOverrideText&quot;:&quot;&quot;},&quot;citationItems&quot;:[{&quot;id&quot;:&quot;458214ab-52db-3058-938d-563ccb23d1e9&quot;,&quot;itemData&quot;:{&quot;type&quot;:&quot;article-journal&quot;,&quot;id&quot;:&quot;458214ab-52db-3058-938d-563ccb23d1e9&quot;,&quot;title&quot;:&quot;A simulation and experimental validation of third-order coma in nodal aberrationtheory with a Cassegrain telescope&quot;,&quot;author&quot;:[{&quot;family&quot;:&quot;Karci&quot;,&quot;given&quot;:&quot;Özgür&quot;,&quot;parse-names&quot;:false,&quot;dropping-particle&quot;:&quot;&quot;,&quot;non-dropping-particle&quot;:&quot;&quot;}],&quot;container-title&quot;:&quot;Turkish Journal of Physics&quot;,&quot;DOI&quot;:&quot;10.55730/1300-0101.1002&quot;,&quot;ISSN&quot;:&quot;13036122&quot;,&quot;issued&quot;:{&quot;date-parts&quot;:[[2021]]},&quot;page&quot;:&quot;378-389&quot;,&quot;abstract&quot;:&quot;This study presents a simulation and experimental validation of third-order coma in Nodal Aberration Theory (NAT) with a custom-designed Cassegrain system. The Cassegrain system uses a piezo-driven flexure tool to align the telescope's secondary mirror with respect to the primary mirror. This alignment mechanism is also used to misalign the telescope's secondary mirror to induce the intentional aberrations. The third-order Fringe Zernike coma (Z7/8) was simulated utilizing the Cassegrain telescope's real ray-trace model (e.g., in Code V) and analyzed for both the telescope's nominal aligned and misaligned states. The simulated aberration of third-order coma was induced utilizing the secondary mirror misalignments and measured interferometrically on a 5 × 5 mesh of field points on the telescope's focal plane. The experimental results were compared with simulation results, and we showed that the results are consistent with each other. Hence, we validated the shift of aberration field center (zero coma, or coma node) from the optical axis, where the thirdorder coma is linear with the field as predicted by NAT for the Cassegrain telescope. For demonstrating the stability and accuracy of the experimental results, a statistical analysis was conducted.&quot;,&quot;publisher&quot;:&quot;TUBITAK&quot;,&quot;issue&quot;:&quot;6&quot;,&quot;volume&quot;:&quot;45&quot;,&quot;container-title-short&quot;:&quot;&quot;},&quot;isTemporary&quot;:false}],&quot;citationTag&quot;:&quot;MENDELEY_CITATION_v3_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&quot;},{&quot;citationID&quot;:&quot;MENDELEY_CITATION_cdf79d52-cee3-4a83-a680-75fe72db29aa&quot;,&quot;properties&quot;:{&quot;noteIndex&quot;:0},&quot;isEdited&quot;:false,&quot;manualOverride&quot;:{&quot;isManuallyOverridden&quot;:false,&quot;citeprocText&quot;:&quot;[23]&quot;,&quot;manualOverrideText&quot;:&quot;&quot;},&quot;citationItems&quot;:[{&quot;id&quot;:&quot;7decfd80-407c-3e0f-a071-d64b3de051f9&quot;,&quot;itemData&quot;:{&quot;type&quot;:&quot;report&quot;,&quot;id&quot;:&quot;7decfd80-407c-3e0f-a071-d64b3de051f9&quot;,&quot;title&quot;:&quot;A Holistically Designed Hyperspectral Imager For CubeSats&quot;,&quot;author&quot;:[{&quot;family&quot;:&quot;Joseph Middleton&quot;,&quot;given&quot;:&quot;Callum&quot;,&quot;parse-names&quot;:false,&quot;dropping-particle&quot;:&quot;&quot;,&quot;non-dropping-particle&quot;:&quot;&quot;}],&quot;issued&quot;:{&quot;date-parts&quot;:[[2022]]},&quot;container-title-short&quot;:&quot;&quot;},&quot;isTemporary&quot;:false}],&quot;citationTag&quot;:&quot;MENDELEY_CITATION_v3_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&quot;},{&quot;citationID&quot;:&quot;MENDELEY_CITATION_2d2f955e-728a-4530-b5a6-61738e236e43&quot;,&quot;properties&quot;:{&quot;noteIndex&quot;:0},&quot;isEdited&quot;:false,&quot;manualOverride&quot;:{&quot;isManuallyOverridden&quot;:false,&quot;citeprocText&quot;:&quot;[24]&quot;,&quot;manualOverrideText&quot;:&quot;&quot;},&quot;citationTag&quot;:&quot;MENDELEY_CITATION_v3_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&quot;,&quot;citationItems&quot;:[{&quot;id&quot;:&quot;d7ea2ed0-1fb7-359c-8113-32f9d41d3791&quot;,&quot;itemData&quot;:{&quot;type&quot;:&quot;report&quot;,&quot;id&quot;:&quot;d7ea2ed0-1fb7-359c-8113-32f9d41d3791&quot;,&quot;title&quot;:&quot;SSC25-P1-22 FINCH EYE: The Optical and Optomechanical Design of a GRISM-based SWIR Hyperspectral Imaging Payload for a 3U CubeSat&quot;,&quot;author&quot;:[{&quot;family&quot;:&quot;Shofman&quot;,&quot;given&quot;:&quot;Iliya&quot;,&quot;parse-names&quot;:false,&quot;dropping-particle&quot;:&quot;&quot;,&quot;non-dropping-particle&quot;:&quot;&quot;},{&quot;family&quot;:&quot;Neto&quot;,&quot;given&quot;:&quot;Mario Ghio&quot;,&quot;parse-names&quot;:false,&quot;dropping-particle&quot;:&quot;&quot;,&quot;non-dropping-particle&quot;:&quot;&quot;},{&quot;family&quot;:&quot;Ganesh&quot;,&quot;given&quot;:&quot;Theaswanth&quot;,&quot;parse-names&quot;:false,&quot;dropping-particle&quot;:&quot;&quot;,&quot;non-dropping-particle&quot;:&quot;&quot;},{&quot;family&quot;:&quot;He&quot;,&quot;given&quot;:&quot;Kenya&quot;,&quot;parse-names&quot;:false,&quot;dropping-particle&quot;:&quot;&quot;,&quot;non-dropping-particle&quot;:&quot;&quot;},{&quot;family&quot;:&quot;Armstrong&quot;,&quot;given&quot;:&quot;Aidan&quot;,&quot;parse-names&quot;:false,&quot;dropping-particle&quot;:&quot;&quot;,&quot;non-dropping-particle&quot;:&quot;&quot;},{&quot;family&quot;:&quot;Narkevich&quot;,&quot;given&quot;:&quot;Ksenya&quot;,&quot;parse-names&quot;:false,&quot;dropping-particle&quot;:&quot;&quot;,&quot;non-dropping-particle&quot;:&quot;&quot;}],&quot;abstract&quot;:&quot;Crop residue is an important metric used for agricultural land-use monitoring and climate science research. Estimating crop residue coverage is essential to sustainable agricultural practices. There already exist scientific hyperspectral satellites, such as PRISMA and EnMAP, that can be used for crop residue estimation; however, they are very expensive to build and cannot be monopolized by individual farms. This leaves a gap in satellite remote sensing solutions which can be deployed operationally and at the farm scale. We seek to fill this gap by developing a low-cost satellite solution for crop residue estimation. The University of Toronto Aerospace Team is developing \&quot;FINCH EYE\&quot;, the optical payload for the upcoming FINCH 3U CubeSat, to address this sensing gap. We conceived of a novel ultra-compact push-broom architecture with a volume phase-holographic \&quot;grism\&quot; dispersive element to keep the design compact and simplify the mechanical assembly. The FINCH EYE will image hyperspectral data from 900nm to 1700nm at 10nm spectral resolution, with a spatial resolution of 100m, and a SNR of ~100. A preliminary feasibility analysis determined that these performance specifications can be achieved within the tight mass and volume constraints of a 3U CubeSat while potentially yielding scientifically valuable data. In this paper, we will describe the optical design of FINCH EYE, which consists of a commercial objective lens, an InGaAs camera, and a custom lens-grism-lens spectrograph. We will also describe the optomechanical housing, emphasizing design features that facilitate proper alignment during assembly. Simulations in ANSYS ZEMAX OpticStudio verify the optical performance of the design we propose.&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F15414-DFA1-44B9-983C-E48FEBFBD9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9543</TotalTime>
  <Pages>11</Pages>
  <Words>3078</Words>
  <Characters>17089</Characters>
  <Application>Microsoft Office Word</Application>
  <DocSecurity>0</DocSecurity>
  <Lines>267</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HARUNA HAMZA</dc:creator>
  <cp:keywords/>
  <dc:description/>
  <cp:lastModifiedBy>MOHAMMED, HARUNA HAMZA</cp:lastModifiedBy>
  <cp:revision>8</cp:revision>
  <dcterms:created xsi:type="dcterms:W3CDTF">2025-12-29T13:51:00Z</dcterms:created>
  <dcterms:modified xsi:type="dcterms:W3CDTF">2026-01-16T10:05:00Z</dcterms:modified>
</cp:coreProperties>
</file>