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9B90E" w14:textId="7B68BDD8" w:rsidR="0085662D" w:rsidRPr="0085662D" w:rsidRDefault="0085662D" w:rsidP="0085662D">
      <w:pPr>
        <w:pStyle w:val="a"/>
        <w:spacing w:line="276" w:lineRule="auto"/>
        <w:rPr>
          <w:rFonts w:eastAsia="Arial Unicode MS" w:hAnsi="Times New Roman" w:cs="Times New Roman"/>
        </w:rPr>
      </w:pPr>
      <w:r w:rsidRPr="0085662D">
        <w:rPr>
          <w:rFonts w:eastAsia="Arial Unicode MS" w:hAnsi="Times New Roman" w:cs="Times New Roman"/>
        </w:rPr>
        <w:t>Design of a Hyperspectral Imager for Low-Earth Orbit small satellites</w:t>
      </w:r>
    </w:p>
    <w:p w14:paraId="5C48C628" w14:textId="1DF59D28" w:rsidR="0085662D" w:rsidRPr="0085662D" w:rsidRDefault="0085662D" w:rsidP="0085662D">
      <w:pPr>
        <w:pStyle w:val="a"/>
        <w:spacing w:line="276" w:lineRule="auto"/>
        <w:jc w:val="both"/>
        <w:rPr>
          <w:rFonts w:eastAsia="Arial Unicode MS" w:hAnsi="Times New Roman" w:cs="Times New Roman"/>
        </w:rPr>
      </w:pPr>
    </w:p>
    <w:p w14:paraId="1015BABC" w14:textId="22EC5A93" w:rsidR="001646DF" w:rsidRPr="008F723C" w:rsidRDefault="008F723C" w:rsidP="0000389A">
      <w:pPr>
        <w:pStyle w:val="a"/>
        <w:numPr>
          <w:ilvl w:val="0"/>
          <w:numId w:val="2"/>
        </w:numPr>
        <w:spacing w:line="276" w:lineRule="auto"/>
        <w:jc w:val="both"/>
        <w:rPr>
          <w:rFonts w:eastAsia="Arial Unicode MS" w:hAnsi="Times New Roman" w:cs="Times New Roman"/>
        </w:rPr>
      </w:pPr>
      <w:r>
        <w:rPr>
          <w:rFonts w:eastAsia="Arial Unicode MS" w:hAnsi="Times New Roman" w:cs="Times New Roman"/>
          <w:sz w:val="24"/>
          <w:szCs w:val="24"/>
        </w:rPr>
        <w:t xml:space="preserve">First order </w:t>
      </w:r>
      <w:r w:rsidR="0000389A" w:rsidRPr="006C546D">
        <w:rPr>
          <w:rFonts w:eastAsia="Arial Unicode MS" w:hAnsi="Times New Roman" w:cs="Times New Roman" w:hint="eastAsia"/>
          <w:sz w:val="24"/>
          <w:szCs w:val="24"/>
        </w:rPr>
        <w:t>System Specification</w:t>
      </w:r>
    </w:p>
    <w:p w14:paraId="2FFF334E" w14:textId="77777777" w:rsidR="008F723C" w:rsidRDefault="008F723C" w:rsidP="008F723C">
      <w:pPr>
        <w:pStyle w:val="a"/>
        <w:spacing w:line="276" w:lineRule="auto"/>
        <w:ind w:left="800"/>
        <w:jc w:val="both"/>
        <w:rPr>
          <w:rFonts w:eastAsia="Arial Unicode MS" w:hAnsi="Times New Roman" w:cs="Times New Roman"/>
        </w:rPr>
      </w:pPr>
    </w:p>
    <w:p w14:paraId="42A9B2C3" w14:textId="6F112B30" w:rsidR="008F723C" w:rsidRDefault="008F723C" w:rsidP="001D3469">
      <w:pPr>
        <w:pStyle w:val="a"/>
        <w:spacing w:line="360" w:lineRule="auto"/>
        <w:ind w:left="1160"/>
        <w:jc w:val="both"/>
        <w:rPr>
          <w:rFonts w:hAnsi="Times New Roman" w:cs="Times New Roman"/>
          <w:b w:val="0"/>
          <w:bCs w:val="0"/>
          <w:sz w:val="22"/>
          <w:shd w:val="clear" w:color="auto" w:fill="FFFFFF"/>
        </w:rPr>
      </w:pPr>
      <w:r w:rsidRPr="008F723C">
        <w:rPr>
          <w:rFonts w:eastAsia="Arial Unicode MS" w:hAnsi="Times New Roman" w:cs="Times New Roman"/>
          <w:b w:val="0"/>
          <w:bCs w:val="0"/>
          <w:sz w:val="22"/>
          <w:szCs w:val="22"/>
        </w:rPr>
        <w:t>In this paper</w:t>
      </w:r>
      <w:r>
        <w:rPr>
          <w:rFonts w:eastAsia="Arial Unicode MS" w:hAnsi="Times New Roman" w:cs="Times New Roman"/>
          <w:b w:val="0"/>
          <w:bCs w:val="0"/>
          <w:sz w:val="22"/>
          <w:szCs w:val="22"/>
        </w:rPr>
        <w:t>, we explore</w:t>
      </w:r>
      <w:r w:rsidR="002E1DB1">
        <w:rPr>
          <w:rFonts w:eastAsia="Arial Unicode MS" w:hAnsi="Times New Roman" w:cs="Times New Roman"/>
          <w:b w:val="0"/>
          <w:bCs w:val="0"/>
          <w:sz w:val="22"/>
          <w:szCs w:val="22"/>
        </w:rPr>
        <w:t>d</w:t>
      </w:r>
      <w:r>
        <w:rPr>
          <w:rFonts w:eastAsia="Arial Unicode MS" w:hAnsi="Times New Roman" w:cs="Times New Roman"/>
          <w:b w:val="0"/>
          <w:bCs w:val="0"/>
          <w:sz w:val="22"/>
          <w:szCs w:val="22"/>
        </w:rPr>
        <w:t xml:space="preserve"> the design of a compact hyperspectral imager for Earth observation (vegetation monitoring). And to begin with the first order specification calculations, it is important to note that the imager is intended to fit into a 1.5U </w:t>
      </w:r>
      <w:r w:rsidR="00BA58D4">
        <w:rPr>
          <w:rFonts w:eastAsia="Arial Unicode MS" w:hAnsi="Times New Roman" w:cs="Times New Roman"/>
          <w:b w:val="0"/>
          <w:bCs w:val="0"/>
          <w:sz w:val="22"/>
          <w:szCs w:val="22"/>
        </w:rPr>
        <w:t>CubeSat</w:t>
      </w:r>
      <w:r>
        <w:rPr>
          <w:rFonts w:eastAsia="Arial Unicode MS" w:hAnsi="Times New Roman" w:cs="Times New Roman"/>
          <w:b w:val="0"/>
          <w:bCs w:val="0"/>
          <w:sz w:val="22"/>
          <w:szCs w:val="22"/>
        </w:rPr>
        <w:t xml:space="preserve"> form factor, capture images at an altitude of 500km (Sun Synchronous Orbit), and in the spectral range of 400-7</w:t>
      </w:r>
      <w:r w:rsidR="002E1DB1">
        <w:rPr>
          <w:rFonts w:eastAsia="Arial Unicode MS" w:hAnsi="Times New Roman" w:cs="Times New Roman"/>
          <w:b w:val="0"/>
          <w:bCs w:val="0"/>
          <w:sz w:val="22"/>
          <w:szCs w:val="22"/>
        </w:rPr>
        <w:t>20</w:t>
      </w:r>
      <w:r>
        <w:rPr>
          <w:rFonts w:eastAsia="Arial Unicode MS" w:hAnsi="Times New Roman" w:cs="Times New Roman"/>
          <w:b w:val="0"/>
          <w:bCs w:val="0"/>
          <w:sz w:val="22"/>
          <w:szCs w:val="22"/>
        </w:rPr>
        <w:t xml:space="preserve">nm. Several sensor types were considered but </w:t>
      </w:r>
      <w:r w:rsidR="00BA58D4">
        <w:rPr>
          <w:rFonts w:eastAsia="Arial Unicode MS" w:hAnsi="Times New Roman" w:cs="Times New Roman"/>
          <w:b w:val="0"/>
          <w:bCs w:val="0"/>
          <w:sz w:val="22"/>
          <w:szCs w:val="22"/>
        </w:rPr>
        <w:t xml:space="preserve">following an iterative theoretical calculation, we narrowed down to the CMV400, and JADE CMOS sensors. Considering the goal of the imager design, </w:t>
      </w:r>
      <w:r w:rsidR="00BA58D4">
        <w:rPr>
          <w:rFonts w:hAnsi="Times New Roman" w:cs="Times New Roman"/>
          <w:b w:val="0"/>
          <w:bCs w:val="0"/>
          <w:sz w:val="22"/>
          <w:shd w:val="clear" w:color="auto" w:fill="FFFFFF"/>
        </w:rPr>
        <w:t>e</w:t>
      </w:r>
      <w:r w:rsidR="00BA58D4" w:rsidRPr="00BA58D4">
        <w:rPr>
          <w:rFonts w:hAnsi="Times New Roman" w:cs="Times New Roman"/>
          <w:b w:val="0"/>
          <w:bCs w:val="0"/>
          <w:sz w:val="22"/>
          <w:shd w:val="clear" w:color="auto" w:fill="FFFFFF"/>
        </w:rPr>
        <w:t>mphasis was placed on achieving the necessary spectral resolution essential for precise red-edge spectral sampling in advanced precision agriculture applications, while also considering cost to enhance accessibility to the technology</w:t>
      </w:r>
      <w:r w:rsidR="00BA58D4" w:rsidRPr="00BA58D4">
        <w:rPr>
          <w:rFonts w:hAnsi="Times New Roman" w:cs="Times New Roman" w:hint="eastAsia"/>
          <w:b w:val="0"/>
          <w:bCs w:val="0"/>
          <w:sz w:val="22"/>
          <w:shd w:val="clear" w:color="auto" w:fill="FFFFFF"/>
        </w:rPr>
        <w:t>.</w:t>
      </w:r>
    </w:p>
    <w:p w14:paraId="62968733" w14:textId="3604A06B" w:rsidR="00BA58D4" w:rsidRDefault="00BA58D4" w:rsidP="001D3469">
      <w:pPr>
        <w:pStyle w:val="a"/>
        <w:spacing w:line="360" w:lineRule="auto"/>
        <w:ind w:left="1160"/>
        <w:jc w:val="both"/>
        <w:rPr>
          <w:rFonts w:hAnsi="Times New Roman" w:cs="Times New Roman"/>
          <w:b w:val="0"/>
          <w:bCs w:val="0"/>
          <w:sz w:val="22"/>
        </w:rPr>
      </w:pPr>
      <w:r>
        <w:rPr>
          <w:rFonts w:hAnsi="Times New Roman" w:cs="Times New Roman"/>
          <w:b w:val="0"/>
          <w:bCs w:val="0"/>
          <w:sz w:val="22"/>
        </w:rPr>
        <w:t>Comparison was made between the Jade and the CMV4000 sensors.</w:t>
      </w:r>
      <w:r w:rsidR="002E1DB1">
        <w:rPr>
          <w:rFonts w:hAnsi="Times New Roman" w:cs="Times New Roman"/>
          <w:b w:val="0"/>
          <w:bCs w:val="0"/>
          <w:sz w:val="22"/>
        </w:rPr>
        <w:t xml:space="preserve"> The Jade sensor is </w:t>
      </w:r>
      <w:r w:rsidR="001D3469">
        <w:rPr>
          <w:rFonts w:hAnsi="Times New Roman" w:cs="Times New Roman"/>
          <w:b w:val="0"/>
          <w:bCs w:val="0"/>
          <w:sz w:val="22"/>
        </w:rPr>
        <w:t>a relatively</w:t>
      </w:r>
      <w:r w:rsidR="002E1DB1">
        <w:rPr>
          <w:rFonts w:hAnsi="Times New Roman" w:cs="Times New Roman"/>
          <w:b w:val="0"/>
          <w:bCs w:val="0"/>
          <w:sz w:val="22"/>
        </w:rPr>
        <w:t xml:space="preserve"> small sensor with a lower focal length compared to the CMV4000. With the Jade sensor, a GSD of 19.3m can be. However, a lower GSD of 6.9 which also means a better resolution can be obtained using the CMV4000 sensor. But a</w:t>
      </w:r>
      <w:r>
        <w:rPr>
          <w:rFonts w:hAnsi="Times New Roman" w:cs="Times New Roman"/>
          <w:b w:val="0"/>
          <w:bCs w:val="0"/>
          <w:sz w:val="22"/>
        </w:rPr>
        <w:t xml:space="preserve">fter careful consideration and trade off studies including consultation with our industry partners, the Jade sensor was chosen as the candidate sensor for this design. </w:t>
      </w:r>
      <w:r w:rsidR="001D3469">
        <w:rPr>
          <w:rFonts w:hAnsi="Times New Roman" w:cs="Times New Roman"/>
          <w:b w:val="0"/>
          <w:bCs w:val="0"/>
          <w:sz w:val="22"/>
        </w:rPr>
        <w:t>This was due to several factors which included the large size of the CMV4000. The relay lens group requires several lenses to correct aberrations and the fore optics having a larger aperture could potentially increase the weight of the imager.</w:t>
      </w:r>
    </w:p>
    <w:p w14:paraId="2CF4BF52" w14:textId="77777777" w:rsidR="001D3469" w:rsidRDefault="001D3469" w:rsidP="001D3469">
      <w:pPr>
        <w:pStyle w:val="a"/>
        <w:spacing w:line="360" w:lineRule="auto"/>
        <w:ind w:left="1160"/>
        <w:jc w:val="both"/>
        <w:rPr>
          <w:rFonts w:hAnsi="Times New Roman" w:cs="Times New Roman"/>
          <w:b w:val="0"/>
          <w:bCs w:val="0"/>
          <w:sz w:val="22"/>
        </w:rPr>
      </w:pPr>
    </w:p>
    <w:p w14:paraId="70F1178F" w14:textId="77777777" w:rsidR="001D3469" w:rsidRDefault="001D3469" w:rsidP="001D3469">
      <w:pPr>
        <w:pStyle w:val="ListParagraph"/>
        <w:numPr>
          <w:ilvl w:val="0"/>
          <w:numId w:val="2"/>
        </w:numPr>
        <w:spacing w:line="360" w:lineRule="auto"/>
        <w:jc w:val="both"/>
        <w:rPr>
          <w:rFonts w:ascii="Times New Roman" w:hAnsi="Times New Roman" w:cs="Times New Roman"/>
          <w:b/>
          <w:bCs/>
          <w:sz w:val="24"/>
          <w:szCs w:val="24"/>
          <w:shd w:val="clear" w:color="auto" w:fill="FFFFFF"/>
        </w:rPr>
      </w:pPr>
      <w:r w:rsidRPr="001D3469">
        <w:rPr>
          <w:rFonts w:ascii="Times New Roman" w:hAnsi="Times New Roman" w:cs="Times New Roman" w:hint="eastAsia"/>
          <w:b/>
          <w:bCs/>
          <w:sz w:val="24"/>
          <w:szCs w:val="24"/>
          <w:shd w:val="clear" w:color="auto" w:fill="FFFFFF"/>
        </w:rPr>
        <w:t>System Design Process</w:t>
      </w:r>
    </w:p>
    <w:p w14:paraId="45B038E9" w14:textId="77777777" w:rsidR="001D3469" w:rsidRDefault="001D3469" w:rsidP="001D3469">
      <w:pPr>
        <w:pStyle w:val="ListParagraph"/>
        <w:spacing w:line="360" w:lineRule="auto"/>
        <w:ind w:left="800"/>
        <w:jc w:val="both"/>
        <w:rPr>
          <w:rFonts w:ascii="Times New Roman" w:hAnsi="Times New Roman" w:cs="Times New Roman"/>
          <w:b/>
          <w:bCs/>
          <w:sz w:val="24"/>
          <w:szCs w:val="24"/>
          <w:shd w:val="clear" w:color="auto" w:fill="FFFFFF"/>
        </w:rPr>
      </w:pPr>
    </w:p>
    <w:p w14:paraId="261D3489" w14:textId="2BD6F908" w:rsidR="00B21748" w:rsidRPr="00822536" w:rsidRDefault="001D3469" w:rsidP="00822536">
      <w:pPr>
        <w:pStyle w:val="ListParagraph"/>
        <w:spacing w:line="360" w:lineRule="auto"/>
        <w:ind w:left="800"/>
        <w:jc w:val="both"/>
        <w:rPr>
          <w:rFonts w:ascii="Times New Roman" w:hAnsi="Times New Roman" w:cs="Times New Roman"/>
          <w:b/>
          <w:bCs/>
          <w:sz w:val="24"/>
          <w:szCs w:val="24"/>
          <w:shd w:val="clear" w:color="auto" w:fill="FFFFFF"/>
        </w:rPr>
      </w:pPr>
      <w:r w:rsidRPr="001D3469">
        <w:rPr>
          <w:rFonts w:ascii="Times New Roman" w:hAnsi="Times New Roman" w:cs="Times New Roman"/>
          <w:sz w:val="22"/>
          <w:shd w:val="clear" w:color="auto" w:fill="FFFFFF"/>
        </w:rPr>
        <w:t xml:space="preserve">Initial design and performance requirements were set, and the optical system is drafted based on these first-order specifications. Achieving an optimal design often requires multiple iterations, given the intricate relationships among various performance metrics </w:t>
      </w:r>
      <w:sdt>
        <w:sdtPr>
          <w:rPr>
            <w:color w:val="000000"/>
            <w:shd w:val="clear" w:color="auto" w:fill="FFFFFF"/>
          </w:rPr>
          <w:tag w:val="MENDELEY_CITATION_v3_eyJjaXRhdGlvbklEIjoiTUVOREVMRVlfQ0lUQVRJT05fMDk1MmFkZmEtNGI3OS00YmJmLWIwYTktMjUwNWEwMDI2Nzg0IiwicHJvcGVydGllcyI6eyJub3RlSW5kZXgiOjB9LCJpc0VkaXRlZCI6ZmFsc2UsIm1hbnVhbE92ZXJyaWRlIjp7ImlzTWFudWFsbHlPdmVycmlkZGVuIjpmYWxzZSwiY2l0ZXByb2NUZXh0IjoiWzFdIiwibWFudWFsT3ZlcnJpZGVUZXh0IjoiIn0sImNpdGF0aW9uSXRlbXMiOlt7ImlkIjoiN2RlY2ZkODAtNDA3Yy0zZTBmLWEwNzEtZDY0YjNkZTA1MWY5IiwiaXRlbURhdGEiOnsidHlwZSI6InJlcG9ydCIsImlkIjoiN2RlY2ZkODAtNDA3Yy0zZTBmLWEwNzEtZDY0YjNkZTA1MWY5IiwidGl0bGUiOiJBIEhvbGlzdGljYWxseSBEZXNpZ25lZCBIeXBlcnNwZWN0cmFsIEltYWdlciBGb3IgQ3ViZVNhdHMiLCJhdXRob3IiOlt7ImZhbWlseSI6Ikpvc2VwaCBNaWRkbGV0b24iLCJnaXZlbiI6IkNhbGx1bSIsInBhcnNlLW5hbWVzIjpmYWxzZSwiZHJvcHBpbmctcGFydGljbGUiOiIiLCJub24tZHJvcHBpbmctcGFydGljbGUiOiIifV0sImlzc3VlZCI6eyJkYXRlLXBhcnRzIjpbWzIwMjJdXX0sImNvbnRhaW5lci10aXRsZS1zaG9ydCI6IiJ9LCJpc1RlbXBvcmFyeSI6ZmFsc2V9XX0="/>
          <w:id w:val="-184910000"/>
          <w:placeholder>
            <w:docPart w:val="279699DF316F4D58BF664981C152FCF4"/>
          </w:placeholder>
        </w:sdtPr>
        <w:sdtContent>
          <w:r w:rsidR="00D07AC5" w:rsidRPr="00D07AC5">
            <w:rPr>
              <w:rFonts w:ascii="Times New Roman" w:hAnsi="Times New Roman" w:cs="Times New Roman"/>
              <w:color w:val="000000"/>
              <w:sz w:val="22"/>
              <w:shd w:val="clear" w:color="auto" w:fill="FFFFFF"/>
            </w:rPr>
            <w:t>[1]</w:t>
          </w:r>
        </w:sdtContent>
      </w:sdt>
      <w:r w:rsidRPr="001D3469">
        <w:rPr>
          <w:rFonts w:ascii="Times New Roman" w:hAnsi="Times New Roman" w:cs="Times New Roman"/>
          <w:sz w:val="22"/>
          <w:shd w:val="clear" w:color="auto" w:fill="FFFFFF"/>
        </w:rPr>
        <w:t>. In cases where balancing these metrics proves challenging, it may be necessary to refine the design through numerous iterations. As a final resort, one or more design requirements may need to be relaxed to prioritize meeting another, more critical requirement. This iterative process ensures that the final design strikes the best possible balance among competing objectives while fulfilling the most essential performance criteria. In the case of the proposed imager, SNR, MTF, GSD, were considered crucial design requirements</w:t>
      </w:r>
      <w:r w:rsidR="00AD16FA">
        <w:rPr>
          <w:rFonts w:ascii="Times New Roman" w:hAnsi="Times New Roman" w:cs="Times New Roman"/>
          <w:sz w:val="22"/>
          <w:shd w:val="clear" w:color="auto" w:fill="FFFFFF"/>
        </w:rPr>
        <w:t xml:space="preserve"> while following the design iteration process as showing in fig. 2.1. </w:t>
      </w:r>
    </w:p>
    <w:tbl>
      <w:tblPr>
        <w:tblStyle w:val="PlainTable2"/>
        <w:tblpPr w:leftFromText="142" w:rightFromText="142" w:vertAnchor="text" w:horzAnchor="page" w:tblpX="2341" w:tblpY="124"/>
        <w:tblW w:w="0" w:type="auto"/>
        <w:tblLook w:val="04A0" w:firstRow="1" w:lastRow="0" w:firstColumn="1" w:lastColumn="0" w:noHBand="0" w:noVBand="1"/>
      </w:tblPr>
      <w:tblGrid>
        <w:gridCol w:w="1843"/>
        <w:gridCol w:w="3969"/>
        <w:gridCol w:w="3214"/>
      </w:tblGrid>
      <w:tr w:rsidR="00B21748" w:rsidRPr="0085662D" w14:paraId="2289BC54" w14:textId="2D0D5BA4" w:rsidTr="00CA6A48">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843" w:type="dxa"/>
            <w:tcBorders>
              <w:top w:val="double" w:sz="4" w:space="0" w:color="000000"/>
              <w:right w:val="single" w:sz="4" w:space="0" w:color="000000"/>
            </w:tcBorders>
            <w:shd w:val="clear" w:color="auto" w:fill="FFC000"/>
            <w:vAlign w:val="center"/>
          </w:tcPr>
          <w:p w14:paraId="41F126A2" w14:textId="76A63D79" w:rsidR="00B21748" w:rsidRPr="00322882" w:rsidRDefault="00B21748" w:rsidP="0085662D">
            <w:pPr>
              <w:pStyle w:val="1"/>
              <w:spacing w:line="276" w:lineRule="auto"/>
              <w:rPr>
                <w:rFonts w:ascii="Times New Roman" w:eastAsia="Arial Unicode MS" w:hAnsi="Times New Roman" w:cs="Times New Roman"/>
                <w:b/>
                <w:bCs/>
                <w:szCs w:val="24"/>
              </w:rPr>
            </w:pPr>
          </w:p>
        </w:tc>
        <w:tc>
          <w:tcPr>
            <w:tcW w:w="7183" w:type="dxa"/>
            <w:gridSpan w:val="2"/>
            <w:tcBorders>
              <w:top w:val="double" w:sz="4" w:space="0" w:color="000000"/>
              <w:left w:val="single" w:sz="4" w:space="0" w:color="000000"/>
            </w:tcBorders>
            <w:shd w:val="clear" w:color="auto" w:fill="FFC000"/>
            <w:vAlign w:val="center"/>
          </w:tcPr>
          <w:p w14:paraId="7481737F" w14:textId="5F839819" w:rsidR="00B21748" w:rsidRPr="00322882" w:rsidRDefault="00B21748" w:rsidP="0085662D">
            <w:pPr>
              <w:pStyle w:val="1"/>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szCs w:val="24"/>
              </w:rPr>
            </w:pPr>
            <w:r w:rsidRPr="00322882">
              <w:rPr>
                <w:rFonts w:ascii="Times New Roman" w:eastAsia="Arial Unicode MS" w:hAnsi="Times New Roman" w:cs="Times New Roman"/>
                <w:b/>
                <w:bCs/>
                <w:szCs w:val="24"/>
              </w:rPr>
              <w:t>Specification</w:t>
            </w:r>
          </w:p>
        </w:tc>
      </w:tr>
      <w:tr w:rsidR="00B21748" w:rsidRPr="0085662D" w14:paraId="58D6023E" w14:textId="2538D5EF" w:rsidTr="00CA6A48">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shd w:val="clear" w:color="auto" w:fill="D1D1D1" w:themeFill="background2" w:themeFillShade="E6"/>
            <w:vAlign w:val="center"/>
          </w:tcPr>
          <w:p w14:paraId="190AB8FC" w14:textId="56944D28" w:rsidR="00B21748" w:rsidRPr="00322882" w:rsidRDefault="00B21748" w:rsidP="00C15DA9">
            <w:pPr>
              <w:pStyle w:val="1"/>
              <w:spacing w:line="276" w:lineRule="auto"/>
              <w:rPr>
                <w:rFonts w:ascii="Times New Roman" w:eastAsia="Arial Unicode MS" w:hAnsi="Times New Roman" w:cs="Times New Roman"/>
                <w:b/>
                <w:bCs/>
                <w:szCs w:val="24"/>
              </w:rPr>
            </w:pPr>
            <w:r w:rsidRPr="00322882">
              <w:rPr>
                <w:rFonts w:ascii="Times New Roman" w:eastAsia="Arial Unicode MS" w:hAnsi="Times New Roman" w:cs="Times New Roman"/>
                <w:b/>
                <w:bCs/>
                <w:szCs w:val="24"/>
              </w:rPr>
              <w:t>Design</w:t>
            </w:r>
          </w:p>
        </w:tc>
        <w:tc>
          <w:tcPr>
            <w:tcW w:w="3969" w:type="dxa"/>
            <w:tcBorders>
              <w:left w:val="single" w:sz="4" w:space="0" w:color="000000"/>
            </w:tcBorders>
            <w:shd w:val="clear" w:color="auto" w:fill="D1D1D1" w:themeFill="background2" w:themeFillShade="E6"/>
            <w:vAlign w:val="center"/>
          </w:tcPr>
          <w:p w14:paraId="4B67668D" w14:textId="6179487C" w:rsidR="00B21748" w:rsidRPr="00322882" w:rsidRDefault="00B21748"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Cs w:val="24"/>
              </w:rPr>
            </w:pPr>
            <w:r w:rsidRPr="00322882">
              <w:rPr>
                <w:rFonts w:ascii="Times New Roman" w:eastAsia="Arial Unicode MS" w:hAnsi="Times New Roman" w:cs="Times New Roman"/>
                <w:szCs w:val="24"/>
              </w:rPr>
              <w:t>Type A</w:t>
            </w:r>
          </w:p>
        </w:tc>
        <w:tc>
          <w:tcPr>
            <w:tcW w:w="3214" w:type="dxa"/>
            <w:tcBorders>
              <w:left w:val="single" w:sz="4" w:space="0" w:color="000000"/>
            </w:tcBorders>
            <w:shd w:val="clear" w:color="auto" w:fill="D1D1D1" w:themeFill="background2" w:themeFillShade="E6"/>
            <w:vAlign w:val="center"/>
          </w:tcPr>
          <w:p w14:paraId="107402FA" w14:textId="628BB79E" w:rsidR="00B21748" w:rsidRPr="00322882" w:rsidRDefault="00B21748"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Cs w:val="24"/>
              </w:rPr>
            </w:pPr>
            <w:r w:rsidRPr="00322882">
              <w:rPr>
                <w:rFonts w:ascii="Times New Roman" w:eastAsia="Arial Unicode MS" w:hAnsi="Times New Roman" w:cs="Times New Roman"/>
                <w:szCs w:val="24"/>
              </w:rPr>
              <w:t>Type B</w:t>
            </w:r>
          </w:p>
        </w:tc>
      </w:tr>
      <w:tr w:rsidR="00B21748" w:rsidRPr="0085662D" w14:paraId="557F6676" w14:textId="4DA2D96E" w:rsidTr="000E0105">
        <w:trPr>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2520E841" w14:textId="18A2A381" w:rsidR="00B21748" w:rsidRPr="00CA6A48" w:rsidRDefault="00B21748" w:rsidP="00C15DA9">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Imager Typer</w:t>
            </w:r>
          </w:p>
        </w:tc>
        <w:tc>
          <w:tcPr>
            <w:tcW w:w="7183" w:type="dxa"/>
            <w:gridSpan w:val="2"/>
            <w:tcBorders>
              <w:left w:val="single" w:sz="4" w:space="0" w:color="000000"/>
            </w:tcBorders>
            <w:vAlign w:val="center"/>
          </w:tcPr>
          <w:p w14:paraId="7B7C3C08" w14:textId="05CB83B5" w:rsidR="00B21748" w:rsidRPr="00CA6A48" w:rsidRDefault="00B21748"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Pushbroom</w:t>
            </w:r>
          </w:p>
        </w:tc>
      </w:tr>
      <w:tr w:rsidR="00B21748" w:rsidRPr="0085662D" w14:paraId="634D06A4" w14:textId="6817EE66" w:rsidTr="000E0105">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138A9642" w14:textId="6770C26A" w:rsidR="00B21748" w:rsidRPr="00CA6A48" w:rsidRDefault="00B21748" w:rsidP="00C15DA9">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Orbit Height</w:t>
            </w:r>
          </w:p>
        </w:tc>
        <w:tc>
          <w:tcPr>
            <w:tcW w:w="7183" w:type="dxa"/>
            <w:gridSpan w:val="2"/>
            <w:tcBorders>
              <w:left w:val="single" w:sz="4" w:space="0" w:color="000000"/>
            </w:tcBorders>
            <w:vAlign w:val="center"/>
          </w:tcPr>
          <w:p w14:paraId="7921A3AE" w14:textId="729C8D50" w:rsidR="00B21748" w:rsidRPr="00CA6A48" w:rsidRDefault="00B21748"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500km (Sun Synchronous Orbit)</w:t>
            </w:r>
          </w:p>
        </w:tc>
      </w:tr>
      <w:tr w:rsidR="00B21748" w:rsidRPr="0085662D" w14:paraId="6CF6D521" w14:textId="1A91483E" w:rsidTr="000E0105">
        <w:trPr>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1D04B3EC" w14:textId="243D58FE" w:rsidR="00B21748" w:rsidRPr="00CA6A48" w:rsidRDefault="00B21748" w:rsidP="00C15DA9">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Spectral Range</w:t>
            </w:r>
          </w:p>
        </w:tc>
        <w:tc>
          <w:tcPr>
            <w:tcW w:w="7183" w:type="dxa"/>
            <w:gridSpan w:val="2"/>
            <w:tcBorders>
              <w:left w:val="single" w:sz="4" w:space="0" w:color="000000"/>
            </w:tcBorders>
            <w:vAlign w:val="center"/>
          </w:tcPr>
          <w:p w14:paraId="528D3A14" w14:textId="0244352E" w:rsidR="00B21748" w:rsidRPr="00CA6A48" w:rsidRDefault="00B21748"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400 - 720nm</w:t>
            </w:r>
          </w:p>
        </w:tc>
      </w:tr>
      <w:tr w:rsidR="00B21748" w:rsidRPr="0085662D" w14:paraId="651EC157" w14:textId="0EF9FD04" w:rsidTr="00CA6A48">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shd w:val="clear" w:color="auto" w:fill="D1D1D1" w:themeFill="background2" w:themeFillShade="E6"/>
            <w:vAlign w:val="center"/>
          </w:tcPr>
          <w:p w14:paraId="545B4EFE" w14:textId="3A1C0298" w:rsidR="00B21748" w:rsidRPr="00CA6A48" w:rsidRDefault="00B21748" w:rsidP="00C15DA9">
            <w:pPr>
              <w:pStyle w:val="1"/>
              <w:spacing w:line="276" w:lineRule="auto"/>
              <w:rPr>
                <w:rFonts w:ascii="Times New Roman" w:eastAsia="Arial Unicode MS" w:hAnsi="Times New Roman" w:cs="Times New Roman"/>
                <w:b/>
                <w:bCs/>
                <w:sz w:val="20"/>
                <w:szCs w:val="20"/>
              </w:rPr>
            </w:pPr>
            <w:r w:rsidRPr="00CA6A48">
              <w:rPr>
                <w:rFonts w:ascii="Times New Roman" w:eastAsia="Arial Unicode MS" w:hAnsi="Times New Roman" w:cs="Times New Roman"/>
                <w:b/>
                <w:bCs/>
                <w:sz w:val="22"/>
              </w:rPr>
              <w:t>Sensor</w:t>
            </w:r>
          </w:p>
        </w:tc>
        <w:tc>
          <w:tcPr>
            <w:tcW w:w="3969" w:type="dxa"/>
            <w:tcBorders>
              <w:left w:val="single" w:sz="4" w:space="0" w:color="000000"/>
            </w:tcBorders>
            <w:shd w:val="clear" w:color="auto" w:fill="D1D1D1" w:themeFill="background2" w:themeFillShade="E6"/>
            <w:vAlign w:val="center"/>
          </w:tcPr>
          <w:p w14:paraId="4DF257CA" w14:textId="6432E431" w:rsidR="00B21748" w:rsidRPr="00322882" w:rsidRDefault="00B21748"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22"/>
              </w:rPr>
            </w:pPr>
            <w:r w:rsidRPr="00322882">
              <w:rPr>
                <w:rFonts w:ascii="Times New Roman" w:eastAsia="Arial Unicode MS" w:hAnsi="Times New Roman" w:cs="Times New Roman"/>
                <w:sz w:val="22"/>
              </w:rPr>
              <w:t>CMV4000</w:t>
            </w:r>
          </w:p>
        </w:tc>
        <w:tc>
          <w:tcPr>
            <w:tcW w:w="3214" w:type="dxa"/>
            <w:tcBorders>
              <w:left w:val="single" w:sz="4" w:space="0" w:color="000000"/>
            </w:tcBorders>
            <w:shd w:val="clear" w:color="auto" w:fill="D1D1D1" w:themeFill="background2" w:themeFillShade="E6"/>
            <w:vAlign w:val="center"/>
          </w:tcPr>
          <w:p w14:paraId="276C3D93" w14:textId="7098EE1B" w:rsidR="00B21748" w:rsidRPr="00322882" w:rsidRDefault="00B21748"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22"/>
              </w:rPr>
            </w:pPr>
            <w:r w:rsidRPr="00322882">
              <w:rPr>
                <w:rFonts w:ascii="Times New Roman" w:eastAsia="Arial Unicode MS" w:hAnsi="Times New Roman" w:cs="Times New Roman"/>
                <w:sz w:val="22"/>
              </w:rPr>
              <w:t>JADE</w:t>
            </w:r>
          </w:p>
        </w:tc>
      </w:tr>
      <w:tr w:rsidR="00B21748" w:rsidRPr="0085662D" w14:paraId="339029FA" w14:textId="7E82EFF0" w:rsidTr="00322882">
        <w:trPr>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67EC0217" w14:textId="72587C3F" w:rsidR="00B21748" w:rsidRPr="00CA6A48" w:rsidRDefault="00B21748" w:rsidP="00C15DA9">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Pixel Size</w:t>
            </w:r>
          </w:p>
        </w:tc>
        <w:tc>
          <w:tcPr>
            <w:tcW w:w="3969" w:type="dxa"/>
            <w:tcBorders>
              <w:left w:val="single" w:sz="4" w:space="0" w:color="000000"/>
            </w:tcBorders>
            <w:vAlign w:val="center"/>
          </w:tcPr>
          <w:p w14:paraId="6419243D" w14:textId="66D8CF0E" w:rsidR="00B21748" w:rsidRPr="00CA6A48" w:rsidRDefault="00322882" w:rsidP="00C15DA9">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5.5μm</w:t>
            </w:r>
          </w:p>
        </w:tc>
        <w:tc>
          <w:tcPr>
            <w:tcW w:w="3214" w:type="dxa"/>
            <w:tcBorders>
              <w:left w:val="single" w:sz="4" w:space="0" w:color="000000"/>
            </w:tcBorders>
            <w:vAlign w:val="center"/>
          </w:tcPr>
          <w:p w14:paraId="003BCB98" w14:textId="185A40FC" w:rsidR="00B21748" w:rsidRPr="00CA6A48" w:rsidRDefault="00B21748"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5.8μm</w:t>
            </w:r>
          </w:p>
        </w:tc>
      </w:tr>
      <w:tr w:rsidR="00B21748" w:rsidRPr="0085662D" w14:paraId="5B71D67C" w14:textId="10FE2E02" w:rsidTr="003228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3CA7324A" w14:textId="4537FDD7" w:rsidR="00B21748" w:rsidRPr="00CA6A48" w:rsidRDefault="00B21748" w:rsidP="00C15DA9">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Pixel Resolution</w:t>
            </w:r>
          </w:p>
        </w:tc>
        <w:tc>
          <w:tcPr>
            <w:tcW w:w="3969" w:type="dxa"/>
            <w:tcBorders>
              <w:left w:val="single" w:sz="4" w:space="0" w:color="000000"/>
            </w:tcBorders>
            <w:vAlign w:val="center"/>
          </w:tcPr>
          <w:p w14:paraId="75410BE2" w14:textId="1595A33F" w:rsidR="00B21748" w:rsidRPr="00CA6A48" w:rsidRDefault="00322882"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2048 X 2048</w:t>
            </w:r>
          </w:p>
        </w:tc>
        <w:tc>
          <w:tcPr>
            <w:tcW w:w="3214" w:type="dxa"/>
            <w:tcBorders>
              <w:left w:val="single" w:sz="4" w:space="0" w:color="000000"/>
            </w:tcBorders>
            <w:vAlign w:val="center"/>
          </w:tcPr>
          <w:p w14:paraId="0237C784" w14:textId="77777777" w:rsidR="00B21748" w:rsidRPr="00CA6A48" w:rsidRDefault="00B21748"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p>
        </w:tc>
      </w:tr>
      <w:tr w:rsidR="00B21748" w:rsidRPr="0085662D" w14:paraId="4C71300E" w14:textId="77777777" w:rsidTr="00322882">
        <w:trPr>
          <w:trHeight w:val="489"/>
        </w:trPr>
        <w:tc>
          <w:tcPr>
            <w:cnfStyle w:val="001000000000" w:firstRow="0" w:lastRow="0" w:firstColumn="1" w:lastColumn="0" w:oddVBand="0" w:evenVBand="0" w:oddHBand="0" w:evenHBand="0" w:firstRowFirstColumn="0" w:firstRowLastColumn="0" w:lastRowFirstColumn="0" w:lastRowLastColumn="0"/>
            <w:tcW w:w="1843" w:type="dxa"/>
            <w:vMerge w:val="restart"/>
            <w:tcBorders>
              <w:right w:val="single" w:sz="4" w:space="0" w:color="000000"/>
            </w:tcBorders>
            <w:vAlign w:val="center"/>
          </w:tcPr>
          <w:p w14:paraId="63F6BA6F" w14:textId="0A5A8A32" w:rsidR="00B21748" w:rsidRPr="00CA6A48" w:rsidRDefault="00B21748" w:rsidP="00C15DA9">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FOV</w:t>
            </w:r>
          </w:p>
        </w:tc>
        <w:tc>
          <w:tcPr>
            <w:tcW w:w="3969" w:type="dxa"/>
            <w:tcBorders>
              <w:left w:val="single" w:sz="4" w:space="0" w:color="000000"/>
            </w:tcBorders>
            <w:vAlign w:val="center"/>
          </w:tcPr>
          <w:p w14:paraId="0B5B3308" w14:textId="6B04AF35" w:rsidR="00B21748" w:rsidRPr="00CA6A48" w:rsidRDefault="00322882" w:rsidP="00C15DA9">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1.61⁰ (across track)</w:t>
            </w:r>
          </w:p>
        </w:tc>
        <w:tc>
          <w:tcPr>
            <w:tcW w:w="3214" w:type="dxa"/>
            <w:tcBorders>
              <w:left w:val="single" w:sz="4" w:space="0" w:color="000000"/>
            </w:tcBorders>
            <w:vAlign w:val="center"/>
          </w:tcPr>
          <w:p w14:paraId="44C1734D" w14:textId="665C2F77"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1.86⁰ (across track)</w:t>
            </w:r>
          </w:p>
        </w:tc>
      </w:tr>
      <w:tr w:rsidR="00B21748" w:rsidRPr="0085662D" w14:paraId="49B82929" w14:textId="77777777" w:rsidTr="003228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vMerge/>
            <w:tcBorders>
              <w:right w:val="single" w:sz="4" w:space="0" w:color="000000"/>
            </w:tcBorders>
            <w:vAlign w:val="center"/>
          </w:tcPr>
          <w:p w14:paraId="22ECD658" w14:textId="77777777" w:rsidR="00B21748" w:rsidRPr="00CA6A48" w:rsidRDefault="00B21748" w:rsidP="00C15DA9">
            <w:pPr>
              <w:pStyle w:val="1"/>
              <w:spacing w:line="276" w:lineRule="auto"/>
              <w:rPr>
                <w:rFonts w:ascii="Times New Roman" w:eastAsia="Arial Unicode MS" w:hAnsi="Times New Roman" w:cs="Times New Roman"/>
                <w:sz w:val="22"/>
              </w:rPr>
            </w:pPr>
          </w:p>
        </w:tc>
        <w:tc>
          <w:tcPr>
            <w:tcW w:w="3969" w:type="dxa"/>
            <w:tcBorders>
              <w:left w:val="single" w:sz="4" w:space="0" w:color="000000"/>
            </w:tcBorders>
            <w:vAlign w:val="center"/>
          </w:tcPr>
          <w:p w14:paraId="72E7A304" w14:textId="3FDA71DD" w:rsidR="00B21748" w:rsidRPr="00CA6A48" w:rsidRDefault="00322882"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1.61⁰ (across track)</w:t>
            </w:r>
          </w:p>
        </w:tc>
        <w:tc>
          <w:tcPr>
            <w:tcW w:w="3214" w:type="dxa"/>
            <w:tcBorders>
              <w:left w:val="single" w:sz="4" w:space="0" w:color="000000"/>
            </w:tcBorders>
            <w:vAlign w:val="center"/>
          </w:tcPr>
          <w:p w14:paraId="3B65C15F" w14:textId="44D10076"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1.42⁰ (across track)</w:t>
            </w:r>
          </w:p>
        </w:tc>
      </w:tr>
      <w:tr w:rsidR="00B21748" w:rsidRPr="0085662D" w14:paraId="62DA9602" w14:textId="77777777" w:rsidTr="00322882">
        <w:trPr>
          <w:trHeight w:val="489"/>
        </w:trPr>
        <w:tc>
          <w:tcPr>
            <w:cnfStyle w:val="001000000000" w:firstRow="0" w:lastRow="0" w:firstColumn="1" w:lastColumn="0" w:oddVBand="0" w:evenVBand="0" w:oddHBand="0" w:evenHBand="0" w:firstRowFirstColumn="0" w:firstRowLastColumn="0" w:lastRowFirstColumn="0" w:lastRowLastColumn="0"/>
            <w:tcW w:w="1843" w:type="dxa"/>
            <w:vMerge/>
            <w:tcBorders>
              <w:right w:val="single" w:sz="4" w:space="0" w:color="000000"/>
            </w:tcBorders>
            <w:vAlign w:val="center"/>
          </w:tcPr>
          <w:p w14:paraId="6F2D06FD" w14:textId="77777777" w:rsidR="00B21748" w:rsidRPr="00CA6A48" w:rsidRDefault="00B21748" w:rsidP="00B21748">
            <w:pPr>
              <w:pStyle w:val="1"/>
              <w:spacing w:line="276" w:lineRule="auto"/>
              <w:rPr>
                <w:rFonts w:ascii="Times New Roman" w:eastAsia="Arial Unicode MS" w:hAnsi="Times New Roman" w:cs="Times New Roman"/>
                <w:sz w:val="22"/>
              </w:rPr>
            </w:pPr>
          </w:p>
        </w:tc>
        <w:tc>
          <w:tcPr>
            <w:tcW w:w="3969" w:type="dxa"/>
            <w:tcBorders>
              <w:left w:val="single" w:sz="4" w:space="0" w:color="000000"/>
            </w:tcBorders>
            <w:vAlign w:val="center"/>
          </w:tcPr>
          <w:p w14:paraId="2D720C20" w14:textId="2FE2D96F"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2.28⁰ (across track)</w:t>
            </w:r>
          </w:p>
        </w:tc>
        <w:tc>
          <w:tcPr>
            <w:tcW w:w="3214" w:type="dxa"/>
            <w:tcBorders>
              <w:left w:val="single" w:sz="4" w:space="0" w:color="000000"/>
            </w:tcBorders>
            <w:vAlign w:val="center"/>
          </w:tcPr>
          <w:p w14:paraId="0B47F6FA" w14:textId="45987CE5"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2.33⁰ (across track)</w:t>
            </w:r>
          </w:p>
        </w:tc>
      </w:tr>
      <w:tr w:rsidR="00B21748" w:rsidRPr="0085662D" w14:paraId="7EFE26E0" w14:textId="77777777" w:rsidTr="003228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2D00ED02" w14:textId="16DFB6B9"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Swath</w:t>
            </w:r>
          </w:p>
        </w:tc>
        <w:tc>
          <w:tcPr>
            <w:tcW w:w="3969" w:type="dxa"/>
            <w:tcBorders>
              <w:left w:val="single" w:sz="4" w:space="0" w:color="000000"/>
            </w:tcBorders>
            <w:vAlign w:val="center"/>
          </w:tcPr>
          <w:p w14:paraId="1791256B" w14:textId="07404EF2"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14.08km</w:t>
            </w:r>
          </w:p>
        </w:tc>
        <w:tc>
          <w:tcPr>
            <w:tcW w:w="3214" w:type="dxa"/>
            <w:tcBorders>
              <w:left w:val="single" w:sz="4" w:space="0" w:color="000000"/>
            </w:tcBorders>
            <w:vAlign w:val="center"/>
          </w:tcPr>
          <w:p w14:paraId="36553C7C" w14:textId="2A6143CC"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16.20km</w:t>
            </w:r>
          </w:p>
        </w:tc>
      </w:tr>
      <w:tr w:rsidR="00B21748" w:rsidRPr="0085662D" w14:paraId="0B24CED6" w14:textId="77777777" w:rsidTr="00322882">
        <w:trPr>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31FC6143" w14:textId="33982240"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Focal Length</w:t>
            </w:r>
          </w:p>
        </w:tc>
        <w:tc>
          <w:tcPr>
            <w:tcW w:w="3969" w:type="dxa"/>
            <w:tcBorders>
              <w:left w:val="single" w:sz="4" w:space="0" w:color="000000"/>
            </w:tcBorders>
            <w:vAlign w:val="center"/>
          </w:tcPr>
          <w:p w14:paraId="3A2C1F3B" w14:textId="652D8296"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400mm</w:t>
            </w:r>
          </w:p>
        </w:tc>
        <w:tc>
          <w:tcPr>
            <w:tcW w:w="3214" w:type="dxa"/>
            <w:tcBorders>
              <w:left w:val="single" w:sz="4" w:space="0" w:color="000000"/>
            </w:tcBorders>
            <w:vAlign w:val="center"/>
          </w:tcPr>
          <w:p w14:paraId="49B6F6BF" w14:textId="56F9607E"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150mm</w:t>
            </w:r>
          </w:p>
        </w:tc>
      </w:tr>
      <w:tr w:rsidR="00B21748" w:rsidRPr="0085662D" w14:paraId="1B2CDB2E" w14:textId="77777777" w:rsidTr="003228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5643549B" w14:textId="662B73B3"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GSD</w:t>
            </w:r>
          </w:p>
        </w:tc>
        <w:tc>
          <w:tcPr>
            <w:tcW w:w="3969" w:type="dxa"/>
            <w:tcBorders>
              <w:left w:val="single" w:sz="4" w:space="0" w:color="000000"/>
            </w:tcBorders>
            <w:vAlign w:val="center"/>
          </w:tcPr>
          <w:p w14:paraId="70119932" w14:textId="7674F183"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6.9</w:t>
            </w:r>
          </w:p>
        </w:tc>
        <w:tc>
          <w:tcPr>
            <w:tcW w:w="3214" w:type="dxa"/>
            <w:tcBorders>
              <w:left w:val="single" w:sz="4" w:space="0" w:color="000000"/>
            </w:tcBorders>
            <w:vAlign w:val="center"/>
          </w:tcPr>
          <w:p w14:paraId="6E2EF9AA" w14:textId="101D1450"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19.33mm</w:t>
            </w:r>
          </w:p>
        </w:tc>
      </w:tr>
      <w:tr w:rsidR="00B21748" w:rsidRPr="0085662D" w14:paraId="664AFDE9" w14:textId="77777777" w:rsidTr="00322882">
        <w:trPr>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7B569652" w14:textId="6F8C2AF0"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F/#</w:t>
            </w:r>
          </w:p>
        </w:tc>
        <w:tc>
          <w:tcPr>
            <w:tcW w:w="3969" w:type="dxa"/>
            <w:tcBorders>
              <w:left w:val="single" w:sz="4" w:space="0" w:color="000000"/>
            </w:tcBorders>
            <w:vAlign w:val="center"/>
          </w:tcPr>
          <w:p w14:paraId="43D1AED1" w14:textId="652FA56C"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6</w:t>
            </w:r>
          </w:p>
        </w:tc>
        <w:tc>
          <w:tcPr>
            <w:tcW w:w="3214" w:type="dxa"/>
            <w:tcBorders>
              <w:left w:val="single" w:sz="4" w:space="0" w:color="000000"/>
            </w:tcBorders>
            <w:vAlign w:val="center"/>
          </w:tcPr>
          <w:p w14:paraId="5E2C5879" w14:textId="46A0F271"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6</w:t>
            </w:r>
          </w:p>
        </w:tc>
      </w:tr>
      <w:tr w:rsidR="00B21748" w:rsidRPr="0085662D" w14:paraId="562ADDC5" w14:textId="77777777" w:rsidTr="003228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37FFDD57" w14:textId="7E911D80"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Airy Disk Radius</w:t>
            </w:r>
          </w:p>
        </w:tc>
        <w:tc>
          <w:tcPr>
            <w:tcW w:w="3969" w:type="dxa"/>
            <w:tcBorders>
              <w:left w:val="single" w:sz="4" w:space="0" w:color="000000"/>
            </w:tcBorders>
            <w:vAlign w:val="center"/>
          </w:tcPr>
          <w:p w14:paraId="6DDB15AA" w14:textId="0CC9F46B"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4.03μm at 550nm</w:t>
            </w:r>
          </w:p>
        </w:tc>
        <w:tc>
          <w:tcPr>
            <w:tcW w:w="3214" w:type="dxa"/>
            <w:tcBorders>
              <w:left w:val="single" w:sz="4" w:space="0" w:color="000000"/>
            </w:tcBorders>
            <w:vAlign w:val="center"/>
          </w:tcPr>
          <w:p w14:paraId="08DB0A68" w14:textId="36AFA435"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4.03μm at 550nm</w:t>
            </w:r>
          </w:p>
        </w:tc>
      </w:tr>
      <w:tr w:rsidR="00B21748" w:rsidRPr="0085662D" w14:paraId="160941AA" w14:textId="77777777" w:rsidTr="00322882">
        <w:trPr>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4E2E7F29" w14:textId="577EFD03"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Aperture</w:t>
            </w:r>
          </w:p>
        </w:tc>
        <w:tc>
          <w:tcPr>
            <w:tcW w:w="3969" w:type="dxa"/>
            <w:tcBorders>
              <w:left w:val="single" w:sz="4" w:space="0" w:color="000000"/>
            </w:tcBorders>
            <w:vAlign w:val="center"/>
          </w:tcPr>
          <w:p w14:paraId="68D12DF2" w14:textId="33F1FACF"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66.7mm</w:t>
            </w:r>
          </w:p>
        </w:tc>
        <w:tc>
          <w:tcPr>
            <w:tcW w:w="3214" w:type="dxa"/>
            <w:tcBorders>
              <w:left w:val="single" w:sz="4" w:space="0" w:color="000000"/>
            </w:tcBorders>
            <w:vAlign w:val="center"/>
          </w:tcPr>
          <w:p w14:paraId="3BDC85E4" w14:textId="18C7EB08"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25mm</w:t>
            </w:r>
          </w:p>
        </w:tc>
      </w:tr>
      <w:tr w:rsidR="00B21748" w:rsidRPr="0085662D" w14:paraId="4B8E4775" w14:textId="77777777" w:rsidTr="003228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10E2442F" w14:textId="7E756DA3"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Obscuration</w:t>
            </w:r>
          </w:p>
        </w:tc>
        <w:tc>
          <w:tcPr>
            <w:tcW w:w="3969" w:type="dxa"/>
            <w:tcBorders>
              <w:left w:val="single" w:sz="4" w:space="0" w:color="000000"/>
            </w:tcBorders>
            <w:vAlign w:val="center"/>
          </w:tcPr>
          <w:p w14:paraId="535E71F3" w14:textId="07351A12"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32mm, 48%</w:t>
            </w:r>
          </w:p>
        </w:tc>
        <w:tc>
          <w:tcPr>
            <w:tcW w:w="3214" w:type="dxa"/>
            <w:tcBorders>
              <w:left w:val="single" w:sz="4" w:space="0" w:color="000000"/>
            </w:tcBorders>
            <w:vAlign w:val="center"/>
          </w:tcPr>
          <w:p w14:paraId="69465DED" w14:textId="317C3E0E"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12mm, 48%</w:t>
            </w:r>
          </w:p>
        </w:tc>
      </w:tr>
      <w:tr w:rsidR="00B21748" w:rsidRPr="0085662D" w14:paraId="133097B9" w14:textId="77777777" w:rsidTr="00322882">
        <w:trPr>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13B9C6C8" w14:textId="1C1BA0BD"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Distortion</w:t>
            </w:r>
          </w:p>
        </w:tc>
        <w:tc>
          <w:tcPr>
            <w:tcW w:w="3969" w:type="dxa"/>
            <w:tcBorders>
              <w:left w:val="single" w:sz="4" w:space="0" w:color="000000"/>
            </w:tcBorders>
            <w:vAlign w:val="center"/>
          </w:tcPr>
          <w:p w14:paraId="590BAE96" w14:textId="5B2A243D"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&lt;0.6%</w:t>
            </w:r>
          </w:p>
        </w:tc>
        <w:tc>
          <w:tcPr>
            <w:tcW w:w="3214" w:type="dxa"/>
            <w:tcBorders>
              <w:left w:val="single" w:sz="4" w:space="0" w:color="000000"/>
            </w:tcBorders>
            <w:vAlign w:val="center"/>
          </w:tcPr>
          <w:p w14:paraId="303598B8" w14:textId="09E72E60"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&lt;0.6%</w:t>
            </w:r>
          </w:p>
        </w:tc>
      </w:tr>
      <w:tr w:rsidR="00B21748" w:rsidRPr="0085662D" w14:paraId="7F2BB8B8" w14:textId="77777777" w:rsidTr="003228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5BEA535D" w14:textId="1A093703"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On-Axis MTF</w:t>
            </w:r>
          </w:p>
        </w:tc>
        <w:tc>
          <w:tcPr>
            <w:tcW w:w="3969" w:type="dxa"/>
            <w:tcBorders>
              <w:left w:val="single" w:sz="4" w:space="0" w:color="000000"/>
            </w:tcBorders>
            <w:vAlign w:val="center"/>
          </w:tcPr>
          <w:p w14:paraId="478CFA11" w14:textId="7A03474E"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&gt;0.3 at Nyquist (90.9 lp/mm)</w:t>
            </w:r>
          </w:p>
        </w:tc>
        <w:tc>
          <w:tcPr>
            <w:tcW w:w="3214" w:type="dxa"/>
            <w:tcBorders>
              <w:left w:val="single" w:sz="4" w:space="0" w:color="000000"/>
            </w:tcBorders>
            <w:vAlign w:val="center"/>
          </w:tcPr>
          <w:p w14:paraId="06622B81" w14:textId="6BA7A7AC"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&gt;0.3 at Nyquist (86.2 lp/mm)</w:t>
            </w:r>
          </w:p>
        </w:tc>
      </w:tr>
      <w:tr w:rsidR="00B21748" w:rsidRPr="0085662D" w14:paraId="72A9FC83" w14:textId="77777777" w:rsidTr="00322882">
        <w:trPr>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1FFBEF1E" w14:textId="6935B2C4"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Slit Width</w:t>
            </w:r>
          </w:p>
        </w:tc>
        <w:tc>
          <w:tcPr>
            <w:tcW w:w="3969" w:type="dxa"/>
            <w:tcBorders>
              <w:left w:val="single" w:sz="4" w:space="0" w:color="000000"/>
            </w:tcBorders>
            <w:vAlign w:val="center"/>
          </w:tcPr>
          <w:p w14:paraId="1F110740" w14:textId="4E86443D"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50μm</w:t>
            </w:r>
          </w:p>
        </w:tc>
        <w:tc>
          <w:tcPr>
            <w:tcW w:w="3214" w:type="dxa"/>
            <w:tcBorders>
              <w:left w:val="single" w:sz="4" w:space="0" w:color="000000"/>
            </w:tcBorders>
            <w:vAlign w:val="center"/>
          </w:tcPr>
          <w:p w14:paraId="6B4FE250" w14:textId="3074AF66"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50μm</w:t>
            </w:r>
          </w:p>
        </w:tc>
      </w:tr>
      <w:tr w:rsidR="00B21748" w:rsidRPr="0085662D" w14:paraId="240244C6" w14:textId="77777777" w:rsidTr="003228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518A400A" w14:textId="2E2D3B87"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 xml:space="preserve">Spectral Separation </w:t>
            </w:r>
          </w:p>
        </w:tc>
        <w:tc>
          <w:tcPr>
            <w:tcW w:w="3969" w:type="dxa"/>
            <w:tcBorders>
              <w:left w:val="single" w:sz="4" w:space="0" w:color="000000"/>
            </w:tcBorders>
            <w:vAlign w:val="center"/>
          </w:tcPr>
          <w:p w14:paraId="3FC79E58" w14:textId="05DB0260"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Transmission Grating (300 Grooves/mm)</w:t>
            </w:r>
          </w:p>
        </w:tc>
        <w:tc>
          <w:tcPr>
            <w:tcW w:w="3214" w:type="dxa"/>
            <w:tcBorders>
              <w:left w:val="single" w:sz="4" w:space="0" w:color="000000"/>
            </w:tcBorders>
            <w:vAlign w:val="center"/>
          </w:tcPr>
          <w:p w14:paraId="68126038" w14:textId="116A8912"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Transmission Grating (300 Grooves/mm)</w:t>
            </w:r>
          </w:p>
        </w:tc>
      </w:tr>
      <w:tr w:rsidR="00B21748" w:rsidRPr="0085662D" w14:paraId="17C8179B" w14:textId="77777777" w:rsidTr="00322882">
        <w:trPr>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7B251F2C" w14:textId="5E87BBA1"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FWHM Bandwidth</w:t>
            </w:r>
          </w:p>
        </w:tc>
        <w:tc>
          <w:tcPr>
            <w:tcW w:w="3969" w:type="dxa"/>
            <w:tcBorders>
              <w:left w:val="single" w:sz="4" w:space="0" w:color="000000"/>
            </w:tcBorders>
            <w:vAlign w:val="center"/>
          </w:tcPr>
          <w:p w14:paraId="5A29E334" w14:textId="547E130C"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3.33nm</w:t>
            </w:r>
          </w:p>
        </w:tc>
        <w:tc>
          <w:tcPr>
            <w:tcW w:w="3214" w:type="dxa"/>
            <w:tcBorders>
              <w:left w:val="single" w:sz="4" w:space="0" w:color="000000"/>
            </w:tcBorders>
            <w:vAlign w:val="center"/>
          </w:tcPr>
          <w:p w14:paraId="13FE246D" w14:textId="34B8B8EA"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3.33nm</w:t>
            </w:r>
          </w:p>
        </w:tc>
      </w:tr>
      <w:tr w:rsidR="00B21748" w:rsidRPr="0085662D" w14:paraId="4C010896" w14:textId="77777777" w:rsidTr="003228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3BF3DF2F" w14:textId="3B93F4F9"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SNR</w:t>
            </w:r>
          </w:p>
        </w:tc>
        <w:tc>
          <w:tcPr>
            <w:tcW w:w="3969" w:type="dxa"/>
            <w:tcBorders>
              <w:left w:val="single" w:sz="4" w:space="0" w:color="000000"/>
            </w:tcBorders>
            <w:vAlign w:val="center"/>
          </w:tcPr>
          <w:p w14:paraId="15C5CFF0" w14:textId="60F91200"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35 – 120</w:t>
            </w:r>
          </w:p>
        </w:tc>
        <w:tc>
          <w:tcPr>
            <w:tcW w:w="3214" w:type="dxa"/>
            <w:tcBorders>
              <w:left w:val="single" w:sz="4" w:space="0" w:color="000000"/>
            </w:tcBorders>
            <w:vAlign w:val="center"/>
          </w:tcPr>
          <w:p w14:paraId="60C6F710" w14:textId="441AF66C"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35 – 120</w:t>
            </w:r>
          </w:p>
        </w:tc>
      </w:tr>
      <w:tr w:rsidR="00B21748" w:rsidRPr="0085662D" w14:paraId="7F41E9CC" w14:textId="77777777" w:rsidTr="00322882">
        <w:trPr>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33369CAC" w14:textId="21A22594"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Volume</w:t>
            </w:r>
          </w:p>
        </w:tc>
        <w:tc>
          <w:tcPr>
            <w:tcW w:w="3969" w:type="dxa"/>
            <w:tcBorders>
              <w:left w:val="single" w:sz="4" w:space="0" w:color="000000"/>
            </w:tcBorders>
            <w:vAlign w:val="center"/>
          </w:tcPr>
          <w:p w14:paraId="51254235" w14:textId="03A1EBB5"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&lt;1.5U</w:t>
            </w:r>
          </w:p>
        </w:tc>
        <w:tc>
          <w:tcPr>
            <w:tcW w:w="3214" w:type="dxa"/>
            <w:tcBorders>
              <w:left w:val="single" w:sz="4" w:space="0" w:color="000000"/>
            </w:tcBorders>
            <w:vAlign w:val="center"/>
          </w:tcPr>
          <w:p w14:paraId="1D69CF49" w14:textId="12FEECDA" w:rsidR="00B21748" w:rsidRPr="00CA6A48" w:rsidRDefault="00322882" w:rsidP="00B21748">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&lt;1.5U</w:t>
            </w:r>
          </w:p>
        </w:tc>
      </w:tr>
      <w:tr w:rsidR="00B21748" w:rsidRPr="0085662D" w14:paraId="5271FA27" w14:textId="77777777" w:rsidTr="003228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843" w:type="dxa"/>
            <w:tcBorders>
              <w:right w:val="single" w:sz="4" w:space="0" w:color="000000"/>
            </w:tcBorders>
            <w:vAlign w:val="center"/>
          </w:tcPr>
          <w:p w14:paraId="24061009" w14:textId="4CFFD547" w:rsidR="00B21748" w:rsidRPr="00CA6A48" w:rsidRDefault="00B21748" w:rsidP="00B21748">
            <w:pPr>
              <w:pStyle w:val="1"/>
              <w:spacing w:line="276" w:lineRule="auto"/>
              <w:rPr>
                <w:rFonts w:ascii="Times New Roman" w:eastAsia="Arial Unicode MS" w:hAnsi="Times New Roman" w:cs="Times New Roman"/>
                <w:sz w:val="22"/>
              </w:rPr>
            </w:pPr>
            <w:r w:rsidRPr="00CA6A48">
              <w:rPr>
                <w:rFonts w:ascii="Times New Roman" w:eastAsia="Arial Unicode MS" w:hAnsi="Times New Roman" w:cs="Times New Roman"/>
                <w:sz w:val="22"/>
              </w:rPr>
              <w:t>Mass</w:t>
            </w:r>
          </w:p>
        </w:tc>
        <w:tc>
          <w:tcPr>
            <w:tcW w:w="3969" w:type="dxa"/>
            <w:tcBorders>
              <w:left w:val="single" w:sz="4" w:space="0" w:color="000000"/>
            </w:tcBorders>
            <w:vAlign w:val="center"/>
          </w:tcPr>
          <w:p w14:paraId="17A2018A" w14:textId="546B0D38"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&lt;1.5kg</w:t>
            </w:r>
          </w:p>
        </w:tc>
        <w:tc>
          <w:tcPr>
            <w:tcW w:w="3214" w:type="dxa"/>
            <w:tcBorders>
              <w:left w:val="single" w:sz="4" w:space="0" w:color="000000"/>
            </w:tcBorders>
            <w:vAlign w:val="center"/>
          </w:tcPr>
          <w:p w14:paraId="3D21BD8F" w14:textId="5665C84B" w:rsidR="00B21748" w:rsidRPr="00CA6A48" w:rsidRDefault="00322882" w:rsidP="00B21748">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sidRPr="00CA6A48">
              <w:rPr>
                <w:rFonts w:ascii="Times New Roman" w:eastAsia="Arial Unicode MS" w:hAnsi="Times New Roman" w:cs="Times New Roman"/>
                <w:b w:val="0"/>
                <w:bCs w:val="0"/>
                <w:sz w:val="22"/>
              </w:rPr>
              <w:t>&lt;1.5kg</w:t>
            </w:r>
          </w:p>
        </w:tc>
      </w:tr>
    </w:tbl>
    <w:p w14:paraId="2ADBDF9E" w14:textId="45A0E402" w:rsidR="0085662D" w:rsidRPr="0085662D" w:rsidRDefault="00822536" w:rsidP="0085662D">
      <w:pPr>
        <w:pStyle w:val="a"/>
        <w:spacing w:line="276" w:lineRule="auto"/>
        <w:ind w:left="800"/>
        <w:jc w:val="both"/>
        <w:rPr>
          <w:rFonts w:eastAsia="Arial Unicode MS" w:hAnsi="Times New Roman" w:cs="Times New Roman"/>
        </w:rPr>
      </w:pPr>
      <w:r>
        <w:rPr>
          <w:rFonts w:eastAsia="Arial Unicode MS" w:hAnsi="Times New Roman" w:cs="Times New Roman"/>
          <w:noProof/>
          <w14:ligatures w14:val="standardContextual"/>
        </w:rPr>
        <mc:AlternateContent>
          <mc:Choice Requires="wps">
            <w:drawing>
              <wp:anchor distT="0" distB="0" distL="114300" distR="114300" simplePos="0" relativeHeight="251695104" behindDoc="0" locked="0" layoutInCell="1" allowOverlap="1" wp14:anchorId="19544ABC" wp14:editId="48580D4C">
                <wp:simplePos x="0" y="0"/>
                <wp:positionH relativeFrom="margin">
                  <wp:align>center</wp:align>
                </wp:positionH>
                <wp:positionV relativeFrom="paragraph">
                  <wp:posOffset>8437880</wp:posOffset>
                </wp:positionV>
                <wp:extent cx="3019425" cy="239395"/>
                <wp:effectExtent l="0" t="0" r="0" b="8255"/>
                <wp:wrapNone/>
                <wp:docPr id="2789874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9425"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C9B99" w14:textId="77777777" w:rsidR="00822536" w:rsidRPr="003D0825" w:rsidRDefault="00822536" w:rsidP="00822536">
                            <w:pPr>
                              <w:rPr>
                                <w:rFonts w:ascii="Gulim" w:eastAsia="Gulim" w:hAnsi="Gulim"/>
                                <w:b/>
                                <w:bCs/>
                              </w:rPr>
                            </w:pPr>
                            <w:r w:rsidRPr="003D0825">
                              <w:rPr>
                                <w:rFonts w:ascii="Gulim" w:eastAsia="Gulim" w:hAnsi="Gulim" w:hint="eastAsia"/>
                                <w:b/>
                                <w:bCs/>
                              </w:rPr>
                              <w:t xml:space="preserve">Table </w:t>
                            </w:r>
                            <w:r>
                              <w:rPr>
                                <w:rFonts w:ascii="Gulim" w:eastAsia="Gulim" w:hAnsi="Gulim" w:hint="eastAsia"/>
                                <w:b/>
                                <w:bCs/>
                              </w:rPr>
                              <w:t>1</w:t>
                            </w:r>
                            <w:r w:rsidRPr="003D0825">
                              <w:rPr>
                                <w:rFonts w:ascii="Gulim" w:eastAsia="Gulim" w:hAnsi="Gulim" w:hint="eastAsia"/>
                                <w:b/>
                                <w:bCs/>
                              </w:rPr>
                              <w:t>.</w:t>
                            </w:r>
                            <w:r>
                              <w:rPr>
                                <w:rFonts w:ascii="Gulim" w:eastAsia="Gulim" w:hAnsi="Gulim"/>
                                <w:b/>
                                <w:bCs/>
                              </w:rPr>
                              <w:t>1</w:t>
                            </w:r>
                            <w:r w:rsidRPr="003D0825">
                              <w:rPr>
                                <w:rFonts w:ascii="Gulim" w:eastAsia="Gulim" w:hAnsi="Gulim" w:hint="eastAsia"/>
                                <w:b/>
                                <w:bCs/>
                              </w:rPr>
                              <w:t xml:space="preserve"> </w:t>
                            </w:r>
                            <w:r w:rsidRPr="0097186D">
                              <w:rPr>
                                <w:rFonts w:ascii="Gulim" w:eastAsia="Gulim" w:hAnsi="Gulim" w:hint="eastAsia"/>
                              </w:rPr>
                              <w:t>Proposed Imager Specification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544ABC" id="_x0000_t202" coordsize="21600,21600" o:spt="202" path="m,l,21600r21600,l21600,xe">
                <v:stroke joinstyle="miter"/>
                <v:path gradientshapeok="t" o:connecttype="rect"/>
              </v:shapetype>
              <v:shape id="Text Box 1" o:spid="_x0000_s1026" type="#_x0000_t202" style="position:absolute;left:0;text-align:left;margin-left:0;margin-top:664.4pt;width:237.75pt;height:18.8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6q+QEAAM4DAAAOAAAAZHJzL2Uyb0RvYy54bWysU9uO0zAQfUfiHyy/0zRpS9uo6WrZ1SKk&#10;5SLt8gGO4yQWiceM3Sbl6xk73VLgDfFi2TPjM2eOj3c3Y9+xo0KnwRQ8nc05U0ZCpU1T8K/PD282&#10;nDkvTCU6MKrgJ+X4zf71q91gc5VBC12lkBGIcflgC956b/MkcbJVvXAzsMpQsgbshacjNkmFYiD0&#10;vkuy+fxtMgBWFkEq5yh6PyX5PuLXtZL+c1075VlXcOLm44pxLcOa7Hcib1DYVsszDfEPLHqhDTW9&#10;QN0LL9gB9V9QvZYIDmo/k9AnUNdaqjgDTZPO/5jmqRVWxVlIHGcvMrn/Bys/Hb8g01XBs/Vmu1kv&#10;FylnRvT0VM9q9OwdjCwNKg3W5VT8ZKncjxSm144TO/sI8ptjBu5aYRp1iwhDq0RFLOPN5OrqhOMC&#10;SDl8hIraiIOHCDTW2AcJSRRG6PRap8sLBSqSgot5ul1mK84k5bLFdrFdBXKJyF9uW3T+vYKehU3B&#10;kRwQ0cXx0fmp9KUkNDPwoLsuuqAzvwUIM0Qi+0B4ou7HcjyrUUJ1ojkQJlPRJ6BNC/iDs4EMVXD3&#10;/SBQcdZ9MKTFNl0ugwPjYblaZ3TA60x5nRFGElTBPWfT9s5Prj1Y1E1LnSb1DdySfrWOowWhJ1Zn&#10;3mSaKM7Z4MGV1+dY9esb7n8CAAD//wMAUEsDBBQABgAIAAAAIQCC1PgU3gAAAAoBAAAPAAAAZHJz&#10;L2Rvd25yZXYueG1sTI/BTsMwEETvSP0HaytxozalCSXEqSoQV1ALrcTNjbdJ1HgdxW4T/p7tCY47&#10;M5qdl69G14oL9qHxpOF+pkAgld42VGn4+ny7W4II0ZA1rSfU8IMBVsXkJjeZ9QNt8LKNleASCpnR&#10;UMfYZVKGskZnwsx3SOwdfe9M5LOvpO3NwOWulXOlUulMQ/yhNh2+1FietmenYfd+/N4v1Ef16pJu&#10;8KOS5J6k1rfTcf0MIuIY/8Jwnc/ToeBNB38mG0SrgUEiqw/zJROwv3hMEhCHq5SmCcgil/8Ril8A&#10;AAD//wMAUEsBAi0AFAAGAAgAAAAhALaDOJL+AAAA4QEAABMAAAAAAAAAAAAAAAAAAAAAAFtDb250&#10;ZW50X1R5cGVzXS54bWxQSwECLQAUAAYACAAAACEAOP0h/9YAAACUAQAACwAAAAAAAAAAAAAAAAAv&#10;AQAAX3JlbHMvLnJlbHNQSwECLQAUAAYACAAAACEAEDW+qvkBAADOAwAADgAAAAAAAAAAAAAAAAAu&#10;AgAAZHJzL2Uyb0RvYy54bWxQSwECLQAUAAYACAAAACEAgtT4FN4AAAAKAQAADwAAAAAAAAAAAAAA&#10;AABTBAAAZHJzL2Rvd25yZXYueG1sUEsFBgAAAAAEAAQA8wAAAF4FAAAAAA==&#10;" filled="f" stroked="f">
                <v:textbox>
                  <w:txbxContent>
                    <w:p w14:paraId="725C9B99" w14:textId="77777777" w:rsidR="00822536" w:rsidRPr="003D0825" w:rsidRDefault="00822536" w:rsidP="00822536">
                      <w:pPr>
                        <w:rPr>
                          <w:rFonts w:ascii="Gulim" w:eastAsia="Gulim" w:hAnsi="Gulim"/>
                          <w:b/>
                          <w:bCs/>
                        </w:rPr>
                      </w:pPr>
                      <w:r w:rsidRPr="003D0825">
                        <w:rPr>
                          <w:rFonts w:ascii="Gulim" w:eastAsia="Gulim" w:hAnsi="Gulim" w:hint="eastAsia"/>
                          <w:b/>
                          <w:bCs/>
                        </w:rPr>
                        <w:t xml:space="preserve">Table </w:t>
                      </w:r>
                      <w:r>
                        <w:rPr>
                          <w:rFonts w:ascii="Gulim" w:eastAsia="Gulim" w:hAnsi="Gulim" w:hint="eastAsia"/>
                          <w:b/>
                          <w:bCs/>
                        </w:rPr>
                        <w:t>1</w:t>
                      </w:r>
                      <w:r w:rsidRPr="003D0825">
                        <w:rPr>
                          <w:rFonts w:ascii="Gulim" w:eastAsia="Gulim" w:hAnsi="Gulim" w:hint="eastAsia"/>
                          <w:b/>
                          <w:bCs/>
                        </w:rPr>
                        <w:t>.</w:t>
                      </w:r>
                      <w:r>
                        <w:rPr>
                          <w:rFonts w:ascii="Gulim" w:eastAsia="Gulim" w:hAnsi="Gulim"/>
                          <w:b/>
                          <w:bCs/>
                        </w:rPr>
                        <w:t>1</w:t>
                      </w:r>
                      <w:r w:rsidRPr="003D0825">
                        <w:rPr>
                          <w:rFonts w:ascii="Gulim" w:eastAsia="Gulim" w:hAnsi="Gulim" w:hint="eastAsia"/>
                          <w:b/>
                          <w:bCs/>
                        </w:rPr>
                        <w:t xml:space="preserve"> </w:t>
                      </w:r>
                      <w:r w:rsidRPr="0097186D">
                        <w:rPr>
                          <w:rFonts w:ascii="Gulim" w:eastAsia="Gulim" w:hAnsi="Gulim" w:hint="eastAsia"/>
                        </w:rPr>
                        <w:t>Proposed Imager Specification</w:t>
                      </w:r>
                    </w:p>
                  </w:txbxContent>
                </v:textbox>
                <w10:wrap anchorx="margin"/>
              </v:shape>
            </w:pict>
          </mc:Fallback>
        </mc:AlternateContent>
      </w:r>
    </w:p>
    <w:p w14:paraId="5D2DE435" w14:textId="5A033EF6" w:rsidR="006C546D" w:rsidRPr="006C546D" w:rsidRDefault="006C546D" w:rsidP="006C546D">
      <w:pPr>
        <w:spacing w:line="360" w:lineRule="auto"/>
        <w:jc w:val="both"/>
        <w:rPr>
          <w:rFonts w:ascii="Times New Roman" w:hAnsi="Times New Roman" w:cs="Times New Roman"/>
          <w:shd w:val="clear" w:color="auto" w:fill="FFFFFF"/>
        </w:rPr>
      </w:pPr>
      <w:r w:rsidRPr="00FF1C7D">
        <w:rPr>
          <w:rFonts w:ascii="Times New Roman" w:hAnsi="Times New Roman" w:cs="Times New Roman"/>
          <w:noProof/>
          <w:color w:val="FF0000"/>
          <w:sz w:val="22"/>
          <w:shd w:val="clear" w:color="auto" w:fill="FFFFFF"/>
        </w:rPr>
        <w:lastRenderedPageBreak/>
        <w:drawing>
          <wp:anchor distT="0" distB="0" distL="114300" distR="114300" simplePos="0" relativeHeight="251661312" behindDoc="1" locked="0" layoutInCell="1" allowOverlap="1" wp14:anchorId="7CD7CA4D" wp14:editId="69F1B7D6">
            <wp:simplePos x="0" y="0"/>
            <wp:positionH relativeFrom="margin">
              <wp:posOffset>1949450</wp:posOffset>
            </wp:positionH>
            <wp:positionV relativeFrom="paragraph">
              <wp:posOffset>120650</wp:posOffset>
            </wp:positionV>
            <wp:extent cx="2164715" cy="3904615"/>
            <wp:effectExtent l="0" t="0" r="6985" b="635"/>
            <wp:wrapTight wrapText="bothSides">
              <wp:wrapPolygon edited="0">
                <wp:start x="0" y="0"/>
                <wp:lineTo x="0" y="21498"/>
                <wp:lineTo x="21480" y="21498"/>
                <wp:lineTo x="21480" y="0"/>
                <wp:lineTo x="0" y="0"/>
              </wp:wrapPolygon>
            </wp:wrapTight>
            <wp:docPr id="145419845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8458" name="Picture 1" descr="A diagram of a proces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64715" cy="3904615"/>
                    </a:xfrm>
                    <a:prstGeom prst="rect">
                      <a:avLst/>
                    </a:prstGeom>
                  </pic:spPr>
                </pic:pic>
              </a:graphicData>
            </a:graphic>
            <wp14:sizeRelH relativeFrom="margin">
              <wp14:pctWidth>0</wp14:pctWidth>
            </wp14:sizeRelH>
            <wp14:sizeRelV relativeFrom="margin">
              <wp14:pctHeight>0</wp14:pctHeight>
            </wp14:sizeRelV>
          </wp:anchor>
        </w:drawing>
      </w:r>
    </w:p>
    <w:p w14:paraId="2DB0377B" w14:textId="77777777" w:rsidR="006C546D" w:rsidRDefault="006C546D" w:rsidP="0000389A">
      <w:pPr>
        <w:spacing w:line="360" w:lineRule="auto"/>
        <w:jc w:val="both"/>
        <w:rPr>
          <w:rFonts w:ascii="Times New Roman" w:hAnsi="Times New Roman" w:cs="Times New Roman"/>
        </w:rPr>
      </w:pPr>
    </w:p>
    <w:p w14:paraId="1AFBFF2A" w14:textId="77777777" w:rsidR="006C546D" w:rsidRDefault="006C546D" w:rsidP="0000389A">
      <w:pPr>
        <w:spacing w:line="360" w:lineRule="auto"/>
        <w:jc w:val="both"/>
        <w:rPr>
          <w:rFonts w:ascii="Times New Roman" w:hAnsi="Times New Roman" w:cs="Times New Roman"/>
        </w:rPr>
      </w:pPr>
    </w:p>
    <w:p w14:paraId="41B5DA61" w14:textId="77777777" w:rsidR="006C546D" w:rsidRDefault="006C546D" w:rsidP="0000389A">
      <w:pPr>
        <w:spacing w:line="360" w:lineRule="auto"/>
        <w:jc w:val="both"/>
        <w:rPr>
          <w:rFonts w:ascii="Times New Roman" w:hAnsi="Times New Roman" w:cs="Times New Roman"/>
        </w:rPr>
      </w:pPr>
    </w:p>
    <w:p w14:paraId="03F63760" w14:textId="77777777" w:rsidR="006C546D" w:rsidRDefault="006C546D" w:rsidP="0000389A">
      <w:pPr>
        <w:spacing w:line="360" w:lineRule="auto"/>
        <w:jc w:val="both"/>
        <w:rPr>
          <w:rFonts w:ascii="Times New Roman" w:hAnsi="Times New Roman" w:cs="Times New Roman"/>
        </w:rPr>
      </w:pPr>
    </w:p>
    <w:p w14:paraId="62419C79" w14:textId="77777777" w:rsidR="006C546D" w:rsidRDefault="006C546D" w:rsidP="0000389A">
      <w:pPr>
        <w:spacing w:line="360" w:lineRule="auto"/>
        <w:jc w:val="both"/>
        <w:rPr>
          <w:rFonts w:ascii="Times New Roman" w:hAnsi="Times New Roman" w:cs="Times New Roman"/>
        </w:rPr>
      </w:pPr>
    </w:p>
    <w:p w14:paraId="0B2CAE74" w14:textId="77777777" w:rsidR="006C546D" w:rsidRDefault="006C546D" w:rsidP="0000389A">
      <w:pPr>
        <w:spacing w:line="360" w:lineRule="auto"/>
        <w:jc w:val="both"/>
        <w:rPr>
          <w:rFonts w:ascii="Times New Roman" w:hAnsi="Times New Roman" w:cs="Times New Roman"/>
        </w:rPr>
      </w:pPr>
    </w:p>
    <w:p w14:paraId="017E3548" w14:textId="77777777" w:rsidR="006C546D" w:rsidRDefault="006C546D" w:rsidP="0000389A">
      <w:pPr>
        <w:spacing w:line="360" w:lineRule="auto"/>
        <w:jc w:val="both"/>
        <w:rPr>
          <w:rFonts w:ascii="Times New Roman" w:hAnsi="Times New Roman" w:cs="Times New Roman"/>
        </w:rPr>
      </w:pPr>
    </w:p>
    <w:p w14:paraId="51A27379" w14:textId="77777777" w:rsidR="006C546D" w:rsidRDefault="006C546D" w:rsidP="0000389A">
      <w:pPr>
        <w:spacing w:line="360" w:lineRule="auto"/>
        <w:jc w:val="both"/>
        <w:rPr>
          <w:rFonts w:ascii="Times New Roman" w:hAnsi="Times New Roman" w:cs="Times New Roman"/>
        </w:rPr>
      </w:pPr>
    </w:p>
    <w:p w14:paraId="67189021" w14:textId="766FEEA0" w:rsidR="006C546D" w:rsidRDefault="006C546D" w:rsidP="0000389A">
      <w:pPr>
        <w:spacing w:line="360" w:lineRule="auto"/>
        <w:jc w:val="both"/>
        <w:rPr>
          <w:rFonts w:ascii="Times New Roman" w:hAnsi="Times New Roman" w:cs="Times New Roman"/>
        </w:rPr>
      </w:pPr>
    </w:p>
    <w:p w14:paraId="19C3012A" w14:textId="77777777" w:rsidR="006C546D" w:rsidRDefault="006C546D" w:rsidP="0000389A">
      <w:pPr>
        <w:spacing w:line="360" w:lineRule="auto"/>
        <w:jc w:val="both"/>
        <w:rPr>
          <w:rFonts w:ascii="Times New Roman" w:hAnsi="Times New Roman" w:cs="Times New Roman"/>
        </w:rPr>
      </w:pPr>
    </w:p>
    <w:p w14:paraId="34EC5DD7" w14:textId="77777777" w:rsidR="006C546D" w:rsidRDefault="006C546D" w:rsidP="0000389A">
      <w:pPr>
        <w:spacing w:line="360" w:lineRule="auto"/>
        <w:jc w:val="both"/>
        <w:rPr>
          <w:rFonts w:ascii="Times New Roman" w:hAnsi="Times New Roman" w:cs="Times New Roman"/>
        </w:rPr>
      </w:pPr>
    </w:p>
    <w:p w14:paraId="18FE8E00" w14:textId="77777777" w:rsidR="006C546D" w:rsidRDefault="006C546D" w:rsidP="0000389A">
      <w:pPr>
        <w:spacing w:line="360" w:lineRule="auto"/>
        <w:jc w:val="both"/>
        <w:rPr>
          <w:rFonts w:ascii="Times New Roman" w:hAnsi="Times New Roman" w:cs="Times New Roman"/>
        </w:rPr>
      </w:pPr>
    </w:p>
    <w:p w14:paraId="516665FA" w14:textId="3CEC11BE" w:rsidR="006C546D" w:rsidRDefault="006C546D" w:rsidP="0000389A">
      <w:pPr>
        <w:spacing w:line="360" w:lineRule="auto"/>
        <w:jc w:val="both"/>
        <w:rPr>
          <w:rFonts w:ascii="Times New Roman" w:hAnsi="Times New Roman" w:cs="Times New Roman"/>
        </w:rPr>
      </w:pPr>
    </w:p>
    <w:p w14:paraId="500D1008" w14:textId="77777777" w:rsidR="006C546D" w:rsidRDefault="006C546D" w:rsidP="0000389A">
      <w:pPr>
        <w:spacing w:line="360" w:lineRule="auto"/>
        <w:jc w:val="both"/>
        <w:rPr>
          <w:rFonts w:ascii="Times New Roman" w:hAnsi="Times New Roman" w:cs="Times New Roman"/>
        </w:rPr>
      </w:pPr>
    </w:p>
    <w:p w14:paraId="77817600" w14:textId="77777777" w:rsidR="006C546D" w:rsidRDefault="006C546D" w:rsidP="0000389A">
      <w:pPr>
        <w:spacing w:line="360" w:lineRule="auto"/>
        <w:jc w:val="both"/>
        <w:rPr>
          <w:rFonts w:ascii="Times New Roman" w:hAnsi="Times New Roman" w:cs="Times New Roman"/>
        </w:rPr>
      </w:pPr>
    </w:p>
    <w:p w14:paraId="4CF660A4" w14:textId="450F014E" w:rsidR="006C546D" w:rsidRDefault="006C546D" w:rsidP="0000389A">
      <w:pPr>
        <w:spacing w:line="360" w:lineRule="auto"/>
        <w:jc w:val="both"/>
        <w:rPr>
          <w:rFonts w:ascii="Times New Roman" w:hAnsi="Times New Roman" w:cs="Times New Roman"/>
        </w:rPr>
      </w:pPr>
    </w:p>
    <w:p w14:paraId="78BBED76" w14:textId="42346C44" w:rsidR="006C546D" w:rsidRDefault="006C546D" w:rsidP="0000389A">
      <w:pPr>
        <w:spacing w:line="360" w:lineRule="auto"/>
        <w:jc w:val="both"/>
        <w:rPr>
          <w:rFonts w:ascii="Times New Roman" w:hAnsi="Times New Roman" w:cs="Times New Roman"/>
        </w:rPr>
      </w:pPr>
    </w:p>
    <w:p w14:paraId="62EF7946" w14:textId="459E127F" w:rsidR="00964BBC" w:rsidRDefault="00964BBC" w:rsidP="0000389A">
      <w:pPr>
        <w:spacing w:line="360" w:lineRule="auto"/>
        <w:jc w:val="both"/>
        <w:rPr>
          <w:rFonts w:ascii="Times New Roman" w:hAnsi="Times New Roman" w:cs="Times New Roman"/>
        </w:rPr>
      </w:pPr>
    </w:p>
    <w:p w14:paraId="5B6A84BF" w14:textId="7502FE03" w:rsidR="00964BBC" w:rsidRDefault="00964BBC" w:rsidP="0000389A">
      <w:pPr>
        <w:spacing w:line="360" w:lineRule="auto"/>
        <w:jc w:val="both"/>
        <w:rPr>
          <w:rFonts w:ascii="Times New Roman" w:hAnsi="Times New Roman" w:cs="Times New Roman"/>
        </w:rPr>
      </w:pPr>
      <w:r>
        <w:rPr>
          <w:rFonts w:ascii="Times New Roman" w:hAnsi="Times New Roman" w:cs="Times New Roman"/>
          <w:noProof/>
          <w:sz w:val="22"/>
        </w:rPr>
        <mc:AlternateContent>
          <mc:Choice Requires="wps">
            <w:drawing>
              <wp:anchor distT="0" distB="0" distL="114300" distR="114300" simplePos="0" relativeHeight="251663360" behindDoc="0" locked="0" layoutInCell="1" allowOverlap="1" wp14:anchorId="68E06A8A" wp14:editId="2C674BA3">
                <wp:simplePos x="0" y="0"/>
                <wp:positionH relativeFrom="margin">
                  <wp:align>center</wp:align>
                </wp:positionH>
                <wp:positionV relativeFrom="paragraph">
                  <wp:posOffset>7620</wp:posOffset>
                </wp:positionV>
                <wp:extent cx="3528204" cy="269875"/>
                <wp:effectExtent l="0" t="0" r="0" b="0"/>
                <wp:wrapNone/>
                <wp:docPr id="923209101" name="Text Box 923209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69875"/>
                        </a:xfrm>
                        <a:prstGeom prst="rect">
                          <a:avLst/>
                        </a:prstGeom>
                        <a:noFill/>
                      </wps:spPr>
                      <wps:txbx>
                        <w:txbxContent>
                          <w:p w14:paraId="369E8DEC" w14:textId="329393A1" w:rsidR="006C546D" w:rsidRPr="00B6656C" w:rsidRDefault="006C546D" w:rsidP="006C546D">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sidR="001D0E20">
                              <w:rPr>
                                <w:rFonts w:ascii="Times New Roman" w:hAnsi="Times New Roman" w:cs="Times New Roman" w:hint="eastAsia"/>
                                <w:b/>
                                <w:bCs/>
                                <w:i/>
                                <w:iCs/>
                                <w:color w:val="000000" w:themeColor="text1"/>
                                <w:kern w:val="24"/>
                                <w:sz w:val="18"/>
                                <w:szCs w:val="18"/>
                              </w:rPr>
                              <w:t>2.1</w:t>
                            </w:r>
                            <w:r>
                              <w:rPr>
                                <w:rFonts w:ascii="Times New Roman" w:hAnsi="Times New Roman" w:cs="Times New Roman"/>
                                <w:b/>
                                <w:bCs/>
                                <w:i/>
                                <w:iCs/>
                                <w:color w:val="000000" w:themeColor="text1"/>
                                <w:kern w:val="24"/>
                                <w:sz w:val="18"/>
                                <w:szCs w:val="18"/>
                              </w:rPr>
                              <w:t xml:space="preserve"> Flowchart of the design </w:t>
                            </w:r>
                            <w:r w:rsidR="001D0E20">
                              <w:rPr>
                                <w:rFonts w:ascii="Times New Roman" w:hAnsi="Times New Roman" w:cs="Times New Roman" w:hint="eastAsia"/>
                                <w:b/>
                                <w:bCs/>
                                <w:i/>
                                <w:iCs/>
                                <w:color w:val="000000" w:themeColor="text1"/>
                                <w:kern w:val="24"/>
                                <w:sz w:val="18"/>
                                <w:szCs w:val="18"/>
                              </w:rPr>
                              <w:t xml:space="preserve">iteration </w:t>
                            </w:r>
                            <w:r>
                              <w:rPr>
                                <w:rFonts w:ascii="Times New Roman" w:hAnsi="Times New Roman" w:cs="Times New Roman"/>
                                <w:b/>
                                <w:bCs/>
                                <w:i/>
                                <w:iCs/>
                                <w:color w:val="000000" w:themeColor="text1"/>
                                <w:kern w:val="24"/>
                                <w:sz w:val="18"/>
                                <w:szCs w:val="18"/>
                              </w:rPr>
                              <w:t>process in engineering</w:t>
                            </w:r>
                            <w:r w:rsidRPr="00B6656C">
                              <w:rPr>
                                <w:rFonts w:ascii="Times New Roman" w:hAnsi="Times New Roman" w:cs="Times New Roman"/>
                                <w:b/>
                                <w:bCs/>
                                <w:i/>
                                <w:iCs/>
                                <w:sz w:val="18"/>
                                <w:szCs w:val="18"/>
                              </w:rPr>
                              <w:t xml:space="preserve"> </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68E06A8A" id="Text Box 923209101" o:spid="_x0000_s1027" type="#_x0000_t202" style="position:absolute;left:0;text-align:left;margin-left:0;margin-top:.6pt;width:277.8pt;height:21.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oqIvgEAAGUDAAAOAAAAZHJzL2Uyb0RvYy54bWysU8Fu2zAMvQ/YPwi6L7KdJU2MOMW2osOA&#10;Yh3Q7gMUWYqFWaImKbHz96PkNOm227CLbIrk43sktbkdTU+O0gcNtqHlrKBEWgGttvuGfn++f7ei&#10;JERuW96DlQ09yUBvt2/fbAZXywo66FvpCYLYUA+uoV2MrmYsiE4aHmbgpEWnAm94RNPvWev5gOim&#10;Z1VRLNkAvnUehAwBb+8mJ91mfKWkiI9KBRlJ31DkFvPp87lLJ9tueL333HVanGnwf2BhuLZY9AJ1&#10;xyMnB6//gjJaeAig4kyAYaCUFjJrQDVl8Yeap447mbVgc4K7tCn8P1jx9fjNE902dF3Nq2JdFiUl&#10;lhsc1bMcI/kII7l6sFuDCzUmPTlMiyO6cepZeXAPIH4EDGGvYqaEgNGpO6PyJn1RN8FEHMjpMoRU&#10;TeDlfFGtquI9JQJ91XK9ulmkKbFrtvMhfpZgSPppqMchZwb8+BDiFPoSkopZuNd9/8JropIYxnE3&#10;ZuVlwk83O2hPKGvAdWho+HngXuLKfLHY7/miLJCuz8byZpGM3W+e2H+CvGRTzQ+HCEpnOlfoc29w&#10;llnQee/Ssry2c9T1dWx/AQAA//8DAFBLAwQUAAYACAAAACEAmi5Q5t0AAAAFAQAADwAAAGRycy9k&#10;b3ducmV2LnhtbEyPQUvDQBCF70L/wzKCF7GbVpNIzKaUgie10DbgdZudJsHsbMhum/TfO57scd57&#10;vPdNvppsJy44+NaRgsU8AoFUOdNSraA8vD+9gvBBk9GdI1RwRQ+rYnaX68y4kXZ42YdacAn5TCto&#10;QugzKX3VoNV+7nok9k5usDrwOdTSDHrkctvJZRQl0uqWeKHRPW4arH72Z6vgO+0/Tpuvz2sok8dy&#10;PeJWynSr1MP9tH4DEXAK/2H4w2d0KJjp6M5kvOgU8COB1SUINuM4TkAcFbw8pyCLXN7SF78AAAD/&#10;/wMAUEsBAi0AFAAGAAgAAAAhALaDOJL+AAAA4QEAABMAAAAAAAAAAAAAAAAAAAAAAFtDb250ZW50&#10;X1R5cGVzXS54bWxQSwECLQAUAAYACAAAACEAOP0h/9YAAACUAQAACwAAAAAAAAAAAAAAAAAvAQAA&#10;X3JlbHMvLnJlbHNQSwECLQAUAAYACAAAACEAtQKKiL4BAABlAwAADgAAAAAAAAAAAAAAAAAuAgAA&#10;ZHJzL2Uyb0RvYy54bWxQSwECLQAUAAYACAAAACEAmi5Q5t0AAAAFAQAADwAAAAAAAAAAAAAAAAAY&#10;BAAAZHJzL2Rvd25yZXYueG1sUEsFBgAAAAAEAAQA8wAAACIFAAAAAA==&#10;" filled="f" stroked="f">
                <v:textbox inset=",.975mm,1.875mm,.975mm">
                  <w:txbxContent>
                    <w:p w14:paraId="369E8DEC" w14:textId="329393A1" w:rsidR="006C546D" w:rsidRPr="00B6656C" w:rsidRDefault="006C546D" w:rsidP="006C546D">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sidR="001D0E20">
                        <w:rPr>
                          <w:rFonts w:ascii="Times New Roman" w:hAnsi="Times New Roman" w:cs="Times New Roman" w:hint="eastAsia"/>
                          <w:b/>
                          <w:bCs/>
                          <w:i/>
                          <w:iCs/>
                          <w:color w:val="000000" w:themeColor="text1"/>
                          <w:kern w:val="24"/>
                          <w:sz w:val="18"/>
                          <w:szCs w:val="18"/>
                        </w:rPr>
                        <w:t>2.1</w:t>
                      </w:r>
                      <w:r>
                        <w:rPr>
                          <w:rFonts w:ascii="Times New Roman" w:hAnsi="Times New Roman" w:cs="Times New Roman"/>
                          <w:b/>
                          <w:bCs/>
                          <w:i/>
                          <w:iCs/>
                          <w:color w:val="000000" w:themeColor="text1"/>
                          <w:kern w:val="24"/>
                          <w:sz w:val="18"/>
                          <w:szCs w:val="18"/>
                        </w:rPr>
                        <w:t xml:space="preserve"> Flowchart of the design </w:t>
                      </w:r>
                      <w:r w:rsidR="001D0E20">
                        <w:rPr>
                          <w:rFonts w:ascii="Times New Roman" w:hAnsi="Times New Roman" w:cs="Times New Roman" w:hint="eastAsia"/>
                          <w:b/>
                          <w:bCs/>
                          <w:i/>
                          <w:iCs/>
                          <w:color w:val="000000" w:themeColor="text1"/>
                          <w:kern w:val="24"/>
                          <w:sz w:val="18"/>
                          <w:szCs w:val="18"/>
                        </w:rPr>
                        <w:t xml:space="preserve">iteration </w:t>
                      </w:r>
                      <w:r>
                        <w:rPr>
                          <w:rFonts w:ascii="Times New Roman" w:hAnsi="Times New Roman" w:cs="Times New Roman"/>
                          <w:b/>
                          <w:bCs/>
                          <w:i/>
                          <w:iCs/>
                          <w:color w:val="000000" w:themeColor="text1"/>
                          <w:kern w:val="24"/>
                          <w:sz w:val="18"/>
                          <w:szCs w:val="18"/>
                        </w:rPr>
                        <w:t>process in engineering</w:t>
                      </w:r>
                      <w:r w:rsidRPr="00B6656C">
                        <w:rPr>
                          <w:rFonts w:ascii="Times New Roman" w:hAnsi="Times New Roman" w:cs="Times New Roman"/>
                          <w:b/>
                          <w:bCs/>
                          <w:i/>
                          <w:iCs/>
                          <w:sz w:val="18"/>
                          <w:szCs w:val="18"/>
                        </w:rPr>
                        <w:t xml:space="preserve"> </w:t>
                      </w:r>
                    </w:p>
                  </w:txbxContent>
                </v:textbox>
                <w10:wrap anchorx="margin"/>
              </v:shape>
            </w:pict>
          </mc:Fallback>
        </mc:AlternateContent>
      </w:r>
    </w:p>
    <w:p w14:paraId="25BC8138" w14:textId="77777777" w:rsidR="00964BBC" w:rsidRDefault="00964BBC" w:rsidP="0000389A">
      <w:pPr>
        <w:spacing w:line="360" w:lineRule="auto"/>
        <w:jc w:val="both"/>
        <w:rPr>
          <w:rFonts w:ascii="Times New Roman" w:hAnsi="Times New Roman" w:cs="Times New Roman"/>
        </w:rPr>
      </w:pPr>
    </w:p>
    <w:p w14:paraId="7783BF03" w14:textId="5EC950BE" w:rsidR="00D07AC5" w:rsidRPr="004A4DF5" w:rsidRDefault="00D07AC5" w:rsidP="0000389A">
      <w:pPr>
        <w:spacing w:line="360" w:lineRule="auto"/>
        <w:jc w:val="both"/>
        <w:rPr>
          <w:rFonts w:ascii="Times New Roman" w:hAnsi="Times New Roman" w:cs="Times New Roman"/>
          <w:b/>
          <w:bCs/>
          <w:sz w:val="22"/>
          <w:szCs w:val="24"/>
        </w:rPr>
      </w:pPr>
      <w:r w:rsidRPr="004A4DF5">
        <w:rPr>
          <w:rFonts w:ascii="Times New Roman" w:hAnsi="Times New Roman" w:cs="Times New Roman" w:hint="eastAsia"/>
          <w:b/>
          <w:bCs/>
          <w:sz w:val="22"/>
          <w:szCs w:val="24"/>
        </w:rPr>
        <w:t>2.1 Sensor Section</w:t>
      </w:r>
    </w:p>
    <w:p w14:paraId="2A50BA37" w14:textId="2C39A29D" w:rsidR="00D07AC5" w:rsidRPr="00C60744" w:rsidRDefault="00D07AC5" w:rsidP="0000389A">
      <w:pPr>
        <w:spacing w:line="360" w:lineRule="auto"/>
        <w:jc w:val="both"/>
        <w:rPr>
          <w:rFonts w:ascii="Times New Roman" w:hAnsi="Times New Roman" w:cs="Times New Roman"/>
          <w:sz w:val="22"/>
          <w:szCs w:val="24"/>
        </w:rPr>
      </w:pPr>
      <w:r w:rsidRPr="00C60744">
        <w:rPr>
          <w:rFonts w:ascii="Times New Roman" w:hAnsi="Times New Roman" w:cs="Times New Roman" w:hint="eastAsia"/>
          <w:sz w:val="22"/>
          <w:szCs w:val="24"/>
        </w:rPr>
        <w:t xml:space="preserve">The </w:t>
      </w:r>
      <w:r w:rsidR="00641676" w:rsidRPr="00C60744">
        <w:rPr>
          <w:rFonts w:ascii="Times New Roman" w:hAnsi="Times New Roman" w:cs="Times New Roman" w:hint="eastAsia"/>
          <w:sz w:val="22"/>
          <w:szCs w:val="24"/>
        </w:rPr>
        <w:t xml:space="preserve">Jade sensor was selected because of its innovative pixel design offers excellent performance in low-light conditions with an electronic global </w:t>
      </w:r>
      <w:r w:rsidR="00641676" w:rsidRPr="00C60744">
        <w:rPr>
          <w:rFonts w:ascii="Times New Roman" w:hAnsi="Times New Roman" w:cs="Times New Roman"/>
          <w:sz w:val="22"/>
          <w:szCs w:val="24"/>
        </w:rPr>
        <w:t>shutter and</w:t>
      </w:r>
      <w:r w:rsidR="00641676" w:rsidRPr="00C60744">
        <w:rPr>
          <w:rFonts w:ascii="Times New Roman" w:hAnsi="Times New Roman" w:cs="Times New Roman" w:hint="eastAsia"/>
          <w:sz w:val="22"/>
          <w:szCs w:val="24"/>
        </w:rPr>
        <w:t xml:space="preserve"> offers a high readout speed </w:t>
      </w:r>
      <w:sdt>
        <w:sdtPr>
          <w:rPr>
            <w:rFonts w:ascii="Times New Roman" w:hAnsi="Times New Roman" w:cs="Times New Roman" w:hint="eastAsia"/>
            <w:color w:val="000000"/>
            <w:sz w:val="22"/>
            <w:szCs w:val="24"/>
          </w:rPr>
          <w:tag w:val="MENDELEY_CITATION_v3_eyJjaXRhdGlvbklEIjoiTUVOREVMRVlfQ0lUQVRJT05fNjQwYTllOGEtZjE1NS00OTZhLWFiNDItMzE1ZGJhMGMyOGI2IiwicHJvcGVydGllcyI6eyJub3RlSW5kZXgiOjB9LCJpc0VkaXRlZCI6ZmFsc2UsIm1hbnVhbE92ZXJyaWRlIjp7ImlzTWFudWFsbHlPdmVycmlkZGVuIjpmYWxzZSwiY2l0ZXByb2NUZXh0IjoiWzJdIiwibWFudWFsT3ZlcnJpZGVUZXh0IjoiIn0sImNpdGF0aW9uSXRlbXMiOlt7ImlkIjoiMGVhZTUzM2EtN2IxOC0zZWQ2LWJjZmQtMTJlZGViMTI2NTgyIiwiaXRlbURhdGEiOnsidHlwZSI6InJlcG9ydCIsImlkIjoiMGVhZTUzM2EtN2IxOC0zZWQ2LWJjZmQtMTJlZGViMTI2NTgyIiwidGl0bGUiOiJMb3ctTGlnaHQgV2l0aG91dCBEaXN0b3J0aW9uIiwiaXNzdWVkIjp7ImRhdGUtcGFydHMiOltbMjAyMV1dfSwiYWJzdHJhY3QiOiLCuyBIaWdoIFFFLCBsb3ctbGlnaHQgQ01PUyBzZW5zb3IgwrsgR2xvYmFsIHNodXR0ZXIgwrsgODYwIHggNjQwIHBpeGVscyBAIDYwZnBzIMK7IDUuOM68bSBzcXVhcmUgcGl4ZWxzIHdpdGggbWljcm8tbGVucyDCuyBXaWRlIGR5bmFtaWMgcmFuZ2UgKDEyMCBkQikgwrsgUG93ZXIgc3VwcGxpZXMgMy4zViAmIDEuOFYgwrsgTG93IHBvd2VyIGNvbnN1bXB0aW9uIMK7IE91dHB1dCBmb3JtYXQgOCBiaXRzIHBhcmFsbGVsIMK7IE9wZXJhdGluZyB0ZW1wZXJhdHVyZSAoLTMwwrAgdG8gKzY1wrBDKSDCuyBQYWNrYWdlOiDOvENMQ0M0OCAxMG1tIHggMTBtbSBLRVkgQkVORUZJVFMgT1JERVIgQ09ERVMgwrsgRVY3NkM0NTRCQlQtRVFWIGZvciBibGFjayBhbmQgd2hpdGUgcHJvZHVjdCDCuyBFVjc2QzQ1NEJNVC1FUVYgZm9yIG1vbm8vY29sb3IgcHJvZHVjdCDCuyBFVjc2QzQ1NEJDVC1FUVYgZm9yIEJheWVyIHByb2R1Y3QgwrsgRm9yIG90aGVyIENGQSBvcHRpb25zIHBsZWFzZSBjb250YWN0IFRlbGVkeW5lIGUydiDCuyBTdXJ2ZWlsbGFuY2UgSVAvQ0NUViBjYW1lcmFzIMK7IEluZHVzdHJpYWwgbWFjaGluZSB2aXNpb24gwrsgQmlvbWV0cmljL21lZGljYWwgaW1hZ2luZyDCuyBBdXRvbW90aXZlIHZpc2lvbiBBUFBMSUNBVElPTlMgaW1hZ2luZy50ZWxlZHluZS1lMnYuY29tIEpBREUgQ01PUyBTRU5TT1IgRkFNSUxZIEVWNzZDNDU0IEZJTkQgT1VUIE1PUkUhIiwiY29udGFpbmVyLXRpdGxlLXNob3J0IjoiIn0sImlzVGVtcG9yYXJ5IjpmYWxzZX1dfQ=="/>
          <w:id w:val="1080951742"/>
          <w:placeholder>
            <w:docPart w:val="DefaultPlaceholder_-1854013440"/>
          </w:placeholder>
        </w:sdtPr>
        <w:sdtContent>
          <w:r w:rsidR="00641676" w:rsidRPr="00C60744">
            <w:rPr>
              <w:rFonts w:ascii="Times New Roman" w:hAnsi="Times New Roman" w:cs="Times New Roman"/>
              <w:color w:val="000000"/>
              <w:sz w:val="22"/>
              <w:szCs w:val="24"/>
            </w:rPr>
            <w:t>[2]</w:t>
          </w:r>
        </w:sdtContent>
      </w:sdt>
      <w:r w:rsidR="00641676" w:rsidRPr="00C60744">
        <w:rPr>
          <w:rFonts w:ascii="Times New Roman" w:hAnsi="Times New Roman" w:cs="Times New Roman" w:hint="eastAsia"/>
          <w:sz w:val="22"/>
          <w:szCs w:val="24"/>
        </w:rPr>
        <w:t xml:space="preserve">. This makes it suitable for the application proposed in this study. Figure 2.2 shows the spectral response and quantum efficiency of the sensor. </w:t>
      </w:r>
    </w:p>
    <w:p w14:paraId="404FEC34" w14:textId="3A2039FA" w:rsidR="00641676" w:rsidRDefault="00641676" w:rsidP="0000389A">
      <w:pPr>
        <w:spacing w:line="360" w:lineRule="auto"/>
        <w:jc w:val="both"/>
        <w:rPr>
          <w:rFonts w:ascii="Times New Roman" w:hAnsi="Times New Roman" w:cs="Times New Roman"/>
        </w:rPr>
      </w:pPr>
      <w:r w:rsidRPr="00641676">
        <w:rPr>
          <w:rFonts w:ascii="Times New Roman" w:hAnsi="Times New Roman" w:cs="Times New Roman"/>
          <w:noProof/>
        </w:rPr>
        <w:drawing>
          <wp:anchor distT="0" distB="0" distL="114300" distR="114300" simplePos="0" relativeHeight="251698176" behindDoc="1" locked="0" layoutInCell="1" allowOverlap="1" wp14:anchorId="6EBF699F" wp14:editId="015CF69A">
            <wp:simplePos x="0" y="0"/>
            <wp:positionH relativeFrom="margin">
              <wp:align>center</wp:align>
            </wp:positionH>
            <wp:positionV relativeFrom="paragraph">
              <wp:posOffset>5715</wp:posOffset>
            </wp:positionV>
            <wp:extent cx="4079240" cy="2676525"/>
            <wp:effectExtent l="0" t="0" r="0" b="9525"/>
            <wp:wrapTight wrapText="bothSides">
              <wp:wrapPolygon edited="0">
                <wp:start x="0" y="0"/>
                <wp:lineTo x="0" y="21523"/>
                <wp:lineTo x="21486" y="21523"/>
                <wp:lineTo x="21486" y="0"/>
                <wp:lineTo x="0" y="0"/>
              </wp:wrapPolygon>
            </wp:wrapTight>
            <wp:docPr id="152230155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1558" name="Picture 1" descr="A graph with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79240" cy="2676525"/>
                    </a:xfrm>
                    <a:prstGeom prst="rect">
                      <a:avLst/>
                    </a:prstGeom>
                  </pic:spPr>
                </pic:pic>
              </a:graphicData>
            </a:graphic>
            <wp14:sizeRelH relativeFrom="margin">
              <wp14:pctWidth>0</wp14:pctWidth>
            </wp14:sizeRelH>
            <wp14:sizeRelV relativeFrom="margin">
              <wp14:pctHeight>0</wp14:pctHeight>
            </wp14:sizeRelV>
          </wp:anchor>
        </w:drawing>
      </w:r>
    </w:p>
    <w:p w14:paraId="14E5EF9E" w14:textId="1F48ED22" w:rsidR="00641676" w:rsidRDefault="00641676" w:rsidP="0000389A">
      <w:pPr>
        <w:spacing w:line="360" w:lineRule="auto"/>
        <w:jc w:val="both"/>
        <w:rPr>
          <w:rFonts w:ascii="Times New Roman" w:hAnsi="Times New Roman" w:cs="Times New Roman"/>
        </w:rPr>
      </w:pPr>
    </w:p>
    <w:p w14:paraId="59C61CDB" w14:textId="66B8D6F6" w:rsidR="00641676" w:rsidRDefault="00641676" w:rsidP="0000389A">
      <w:pPr>
        <w:spacing w:line="360" w:lineRule="auto"/>
        <w:jc w:val="both"/>
        <w:rPr>
          <w:rFonts w:ascii="Times New Roman" w:hAnsi="Times New Roman" w:cs="Times New Roman"/>
        </w:rPr>
      </w:pPr>
    </w:p>
    <w:p w14:paraId="657B33A8" w14:textId="16A7890B" w:rsidR="00641676" w:rsidRDefault="00641676" w:rsidP="0000389A">
      <w:pPr>
        <w:spacing w:line="360" w:lineRule="auto"/>
        <w:jc w:val="both"/>
        <w:rPr>
          <w:rFonts w:ascii="Times New Roman" w:hAnsi="Times New Roman" w:cs="Times New Roman"/>
        </w:rPr>
      </w:pPr>
    </w:p>
    <w:p w14:paraId="4DD123D6" w14:textId="4CB4F419" w:rsidR="00641676" w:rsidRDefault="00641676" w:rsidP="0000389A">
      <w:pPr>
        <w:spacing w:line="360" w:lineRule="auto"/>
        <w:jc w:val="both"/>
        <w:rPr>
          <w:rFonts w:ascii="Times New Roman" w:hAnsi="Times New Roman" w:cs="Times New Roman"/>
        </w:rPr>
      </w:pPr>
    </w:p>
    <w:p w14:paraId="435374F0" w14:textId="77777777" w:rsidR="00641676" w:rsidRDefault="00641676" w:rsidP="0000389A">
      <w:pPr>
        <w:spacing w:line="360" w:lineRule="auto"/>
        <w:jc w:val="both"/>
        <w:rPr>
          <w:rFonts w:ascii="Times New Roman" w:hAnsi="Times New Roman" w:cs="Times New Roman"/>
        </w:rPr>
      </w:pPr>
    </w:p>
    <w:p w14:paraId="3FCBE149" w14:textId="77777777" w:rsidR="00641676" w:rsidRDefault="00641676" w:rsidP="0000389A">
      <w:pPr>
        <w:spacing w:line="360" w:lineRule="auto"/>
        <w:jc w:val="both"/>
        <w:rPr>
          <w:rFonts w:ascii="Times New Roman" w:hAnsi="Times New Roman" w:cs="Times New Roman"/>
        </w:rPr>
      </w:pPr>
    </w:p>
    <w:p w14:paraId="7442393B" w14:textId="77777777" w:rsidR="00641676" w:rsidRDefault="00641676" w:rsidP="0000389A">
      <w:pPr>
        <w:spacing w:line="360" w:lineRule="auto"/>
        <w:jc w:val="both"/>
        <w:rPr>
          <w:rFonts w:ascii="Times New Roman" w:hAnsi="Times New Roman" w:cs="Times New Roman"/>
        </w:rPr>
      </w:pPr>
    </w:p>
    <w:p w14:paraId="626B6276" w14:textId="77777777" w:rsidR="00641676" w:rsidRDefault="00641676" w:rsidP="0000389A">
      <w:pPr>
        <w:spacing w:line="360" w:lineRule="auto"/>
        <w:jc w:val="both"/>
        <w:rPr>
          <w:rFonts w:ascii="Times New Roman" w:hAnsi="Times New Roman" w:cs="Times New Roman"/>
        </w:rPr>
      </w:pPr>
    </w:p>
    <w:p w14:paraId="2B6690EA" w14:textId="77777777" w:rsidR="00641676" w:rsidRDefault="00641676" w:rsidP="0000389A">
      <w:pPr>
        <w:spacing w:line="360" w:lineRule="auto"/>
        <w:jc w:val="both"/>
        <w:rPr>
          <w:rFonts w:ascii="Times New Roman" w:hAnsi="Times New Roman" w:cs="Times New Roman"/>
        </w:rPr>
      </w:pPr>
    </w:p>
    <w:p w14:paraId="53F78AB4" w14:textId="77777777" w:rsidR="00641676" w:rsidRDefault="00641676" w:rsidP="0000389A">
      <w:pPr>
        <w:spacing w:line="360" w:lineRule="auto"/>
        <w:jc w:val="both"/>
        <w:rPr>
          <w:rFonts w:ascii="Times New Roman" w:hAnsi="Times New Roman" w:cs="Times New Roman"/>
        </w:rPr>
      </w:pPr>
    </w:p>
    <w:p w14:paraId="050B9665" w14:textId="77777777" w:rsidR="00641676" w:rsidRDefault="00641676" w:rsidP="0000389A">
      <w:pPr>
        <w:spacing w:line="360" w:lineRule="auto"/>
        <w:jc w:val="both"/>
        <w:rPr>
          <w:rFonts w:ascii="Times New Roman" w:hAnsi="Times New Roman" w:cs="Times New Roman"/>
        </w:rPr>
      </w:pPr>
    </w:p>
    <w:p w14:paraId="04E75A7E" w14:textId="77777777" w:rsidR="00641676" w:rsidRDefault="00641676" w:rsidP="0000389A">
      <w:pPr>
        <w:spacing w:line="360" w:lineRule="auto"/>
        <w:jc w:val="both"/>
        <w:rPr>
          <w:rFonts w:ascii="Times New Roman" w:hAnsi="Times New Roman" w:cs="Times New Roman"/>
        </w:rPr>
      </w:pPr>
    </w:p>
    <w:p w14:paraId="74CD7C83" w14:textId="77777777" w:rsidR="00641676" w:rsidRDefault="00641676" w:rsidP="0000389A">
      <w:pPr>
        <w:spacing w:line="360" w:lineRule="auto"/>
        <w:jc w:val="both"/>
        <w:rPr>
          <w:rFonts w:ascii="Times New Roman" w:hAnsi="Times New Roman" w:cs="Times New Roman"/>
        </w:rPr>
      </w:pPr>
    </w:p>
    <w:p w14:paraId="05D99F8C" w14:textId="48D2BD73" w:rsidR="00641676" w:rsidRPr="00C60744" w:rsidRDefault="00C60744" w:rsidP="0000389A">
      <w:pPr>
        <w:spacing w:line="360" w:lineRule="auto"/>
        <w:jc w:val="both"/>
        <w:rPr>
          <w:rFonts w:ascii="Times New Roman" w:hAnsi="Times New Roman" w:cs="Times New Roman"/>
          <w:sz w:val="22"/>
          <w:szCs w:val="24"/>
        </w:rPr>
      </w:pPr>
      <w:r w:rsidRPr="00C60744">
        <w:rPr>
          <w:rFonts w:ascii="Times New Roman" w:hAnsi="Times New Roman" w:cs="Times New Roman"/>
          <w:sz w:val="22"/>
          <w:szCs w:val="24"/>
        </w:rPr>
        <w:t>The</w:t>
      </w:r>
      <w:r w:rsidR="00641676" w:rsidRPr="00C60744">
        <w:rPr>
          <w:rFonts w:ascii="Times New Roman" w:hAnsi="Times New Roman" w:cs="Times New Roman" w:hint="eastAsia"/>
          <w:sz w:val="22"/>
          <w:szCs w:val="24"/>
        </w:rPr>
        <w:t xml:space="preserve"> sensor is highly efficient in the target spectral range of 400-700</w:t>
      </w:r>
      <w:r>
        <w:rPr>
          <w:rFonts w:ascii="Times New Roman" w:hAnsi="Times New Roman" w:cs="Times New Roman" w:hint="eastAsia"/>
          <w:sz w:val="22"/>
          <w:szCs w:val="24"/>
        </w:rPr>
        <w:t xml:space="preserve"> </w:t>
      </w:r>
      <w:r w:rsidR="00641676" w:rsidRPr="00C60744">
        <w:rPr>
          <w:rFonts w:ascii="Times New Roman" w:hAnsi="Times New Roman" w:cs="Times New Roman" w:hint="eastAsia"/>
          <w:sz w:val="22"/>
          <w:szCs w:val="24"/>
        </w:rPr>
        <w:t>nm. Additionally, the sensor specifications are highlighted in table 2.1 below.</w:t>
      </w:r>
    </w:p>
    <w:p w14:paraId="7ABEA2B6" w14:textId="77777777" w:rsidR="00641676" w:rsidRDefault="00641676" w:rsidP="0000389A">
      <w:pPr>
        <w:spacing w:line="360" w:lineRule="auto"/>
        <w:jc w:val="both"/>
        <w:rPr>
          <w:rFonts w:ascii="Times New Roman" w:hAnsi="Times New Roman" w:cs="Times New Roman"/>
        </w:rPr>
      </w:pPr>
    </w:p>
    <w:tbl>
      <w:tblPr>
        <w:tblStyle w:val="PlainTable2"/>
        <w:tblpPr w:leftFromText="142" w:rightFromText="142" w:vertAnchor="text" w:horzAnchor="page" w:tblpX="2341" w:tblpY="124"/>
        <w:tblW w:w="0" w:type="auto"/>
        <w:tblLook w:val="04A0" w:firstRow="1" w:lastRow="0" w:firstColumn="1" w:lastColumn="0" w:noHBand="0" w:noVBand="1"/>
      </w:tblPr>
      <w:tblGrid>
        <w:gridCol w:w="2694"/>
        <w:gridCol w:w="6332"/>
      </w:tblGrid>
      <w:tr w:rsidR="00641676" w:rsidRPr="0085662D" w14:paraId="6AB31406" w14:textId="77777777" w:rsidTr="000E0105">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9026" w:type="dxa"/>
            <w:gridSpan w:val="2"/>
            <w:shd w:val="clear" w:color="auto" w:fill="D1D1D1" w:themeFill="background2" w:themeFillShade="E6"/>
            <w:vAlign w:val="center"/>
          </w:tcPr>
          <w:p w14:paraId="148FC631" w14:textId="3E8040DA" w:rsidR="00641676" w:rsidRPr="00322882" w:rsidRDefault="00C60744" w:rsidP="000E0105">
            <w:pPr>
              <w:pStyle w:val="1"/>
              <w:spacing w:line="276" w:lineRule="auto"/>
              <w:rPr>
                <w:rFonts w:ascii="Times New Roman" w:eastAsia="Arial Unicode MS" w:hAnsi="Times New Roman" w:cs="Times New Roman"/>
                <w:b/>
                <w:bCs/>
                <w:szCs w:val="24"/>
              </w:rPr>
            </w:pPr>
            <w:r>
              <w:rPr>
                <w:rFonts w:ascii="Times New Roman" w:eastAsia="Arial Unicode MS" w:hAnsi="Times New Roman" w:cs="Times New Roman"/>
                <w:b/>
                <w:bCs/>
                <w:szCs w:val="24"/>
              </w:rPr>
              <w:t>Sensor Characteristics</w:t>
            </w:r>
          </w:p>
        </w:tc>
      </w:tr>
      <w:tr w:rsidR="00641676" w:rsidRPr="0085662D" w14:paraId="215C6A87" w14:textId="77777777" w:rsidTr="0064167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694" w:type="dxa"/>
            <w:tcBorders>
              <w:right w:val="single" w:sz="4" w:space="0" w:color="000000"/>
            </w:tcBorders>
            <w:vAlign w:val="center"/>
          </w:tcPr>
          <w:p w14:paraId="73141C4B" w14:textId="117863FF" w:rsidR="00641676" w:rsidRPr="00CA6A48" w:rsidRDefault="00641676" w:rsidP="000E0105">
            <w:pPr>
              <w:pStyle w:val="1"/>
              <w:spacing w:line="276" w:lineRule="auto"/>
              <w:rPr>
                <w:rFonts w:ascii="Times New Roman" w:eastAsia="Arial Unicode MS" w:hAnsi="Times New Roman" w:cs="Times New Roman"/>
                <w:sz w:val="22"/>
              </w:rPr>
            </w:pPr>
            <w:r>
              <w:rPr>
                <w:rFonts w:ascii="Times New Roman" w:eastAsia="Arial Unicode MS" w:hAnsi="Times New Roman" w:cs="Times New Roman" w:hint="eastAsia"/>
                <w:sz w:val="22"/>
              </w:rPr>
              <w:t>Pixel resolution</w:t>
            </w:r>
          </w:p>
        </w:tc>
        <w:tc>
          <w:tcPr>
            <w:tcW w:w="6332" w:type="dxa"/>
            <w:tcBorders>
              <w:left w:val="single" w:sz="4" w:space="0" w:color="000000"/>
            </w:tcBorders>
            <w:vAlign w:val="center"/>
          </w:tcPr>
          <w:p w14:paraId="658E5B96" w14:textId="098A83CC" w:rsidR="00641676" w:rsidRPr="00CA6A48" w:rsidRDefault="00641676" w:rsidP="000E0105">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Pr>
                <w:rFonts w:ascii="Times New Roman" w:eastAsia="Arial Unicode MS" w:hAnsi="Times New Roman" w:cs="Times New Roman" w:hint="eastAsia"/>
                <w:b w:val="0"/>
                <w:bCs w:val="0"/>
                <w:sz w:val="22"/>
              </w:rPr>
              <w:t>640 (V) X 838 (H)</w:t>
            </w:r>
            <w:r w:rsidR="00C60744">
              <w:rPr>
                <w:rFonts w:ascii="Times New Roman" w:eastAsia="Arial Unicode MS" w:hAnsi="Times New Roman" w:cs="Times New Roman" w:hint="eastAsia"/>
                <w:b w:val="0"/>
                <w:bCs w:val="0"/>
                <w:sz w:val="22"/>
              </w:rPr>
              <w:t xml:space="preserve"> pixels</w:t>
            </w:r>
          </w:p>
        </w:tc>
      </w:tr>
      <w:tr w:rsidR="00641676" w:rsidRPr="0085662D" w14:paraId="4242A7CD" w14:textId="77777777" w:rsidTr="00641676">
        <w:trPr>
          <w:trHeight w:val="519"/>
        </w:trPr>
        <w:tc>
          <w:tcPr>
            <w:cnfStyle w:val="001000000000" w:firstRow="0" w:lastRow="0" w:firstColumn="1" w:lastColumn="0" w:oddVBand="0" w:evenVBand="0" w:oddHBand="0" w:evenHBand="0" w:firstRowFirstColumn="0" w:firstRowLastColumn="0" w:lastRowFirstColumn="0" w:lastRowLastColumn="0"/>
            <w:tcW w:w="2694" w:type="dxa"/>
            <w:tcBorders>
              <w:right w:val="single" w:sz="4" w:space="0" w:color="000000"/>
            </w:tcBorders>
            <w:vAlign w:val="center"/>
          </w:tcPr>
          <w:p w14:paraId="716F7922" w14:textId="19128097" w:rsidR="00641676" w:rsidRPr="00CA6A48" w:rsidRDefault="00641676" w:rsidP="000E0105">
            <w:pPr>
              <w:pStyle w:val="1"/>
              <w:spacing w:line="276" w:lineRule="auto"/>
              <w:rPr>
                <w:rFonts w:ascii="Times New Roman" w:eastAsia="Arial Unicode MS" w:hAnsi="Times New Roman" w:cs="Times New Roman"/>
                <w:sz w:val="22"/>
              </w:rPr>
            </w:pPr>
            <w:r>
              <w:rPr>
                <w:rFonts w:ascii="Times New Roman" w:eastAsia="Arial Unicode MS" w:hAnsi="Times New Roman" w:cs="Times New Roman" w:hint="eastAsia"/>
                <w:sz w:val="22"/>
              </w:rPr>
              <w:t>Pixel size</w:t>
            </w:r>
          </w:p>
        </w:tc>
        <w:tc>
          <w:tcPr>
            <w:tcW w:w="6332" w:type="dxa"/>
            <w:tcBorders>
              <w:left w:val="single" w:sz="4" w:space="0" w:color="000000"/>
            </w:tcBorders>
            <w:vAlign w:val="center"/>
          </w:tcPr>
          <w:p w14:paraId="5C87011D" w14:textId="62FF41D0" w:rsidR="00641676" w:rsidRPr="00CA6A48" w:rsidRDefault="00641676" w:rsidP="000E0105">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Pr>
                <w:rFonts w:ascii="Times New Roman" w:eastAsia="Arial Unicode MS" w:hAnsi="Times New Roman" w:cs="Times New Roman" w:hint="eastAsia"/>
                <w:b w:val="0"/>
                <w:bCs w:val="0"/>
                <w:sz w:val="22"/>
              </w:rPr>
              <w:t>5.8</w:t>
            </w:r>
            <w:r w:rsidR="00C60744" w:rsidRPr="00CA6A48">
              <w:rPr>
                <w:rFonts w:ascii="Times New Roman" w:eastAsia="Arial Unicode MS" w:hAnsi="Times New Roman" w:cs="Times New Roman"/>
                <w:b w:val="0"/>
                <w:bCs w:val="0"/>
                <w:sz w:val="22"/>
              </w:rPr>
              <w:t>μm</w:t>
            </w:r>
            <w:r w:rsidR="00C60744">
              <w:rPr>
                <w:rFonts w:ascii="Times New Roman" w:eastAsia="Arial Unicode MS" w:hAnsi="Times New Roman" w:cs="Times New Roman"/>
                <w:b w:val="0"/>
                <w:bCs w:val="0"/>
                <w:sz w:val="22"/>
              </w:rPr>
              <w:t xml:space="preserve"> X</w:t>
            </w:r>
            <w:r>
              <w:rPr>
                <w:rFonts w:ascii="Times New Roman" w:eastAsia="Arial Unicode MS" w:hAnsi="Times New Roman" w:cs="Times New Roman" w:hint="eastAsia"/>
                <w:b w:val="0"/>
                <w:bCs w:val="0"/>
                <w:sz w:val="22"/>
              </w:rPr>
              <w:t xml:space="preserve"> 5.8</w:t>
            </w:r>
            <w:r w:rsidR="00C60744" w:rsidRPr="00CA6A48">
              <w:rPr>
                <w:rFonts w:ascii="Times New Roman" w:eastAsia="Arial Unicode MS" w:hAnsi="Times New Roman" w:cs="Times New Roman"/>
                <w:b w:val="0"/>
                <w:bCs w:val="0"/>
                <w:sz w:val="22"/>
              </w:rPr>
              <w:t>μm</w:t>
            </w:r>
          </w:p>
        </w:tc>
      </w:tr>
      <w:tr w:rsidR="00641676" w:rsidRPr="0085662D" w14:paraId="00CB2A95" w14:textId="77777777" w:rsidTr="0064167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694" w:type="dxa"/>
            <w:tcBorders>
              <w:right w:val="single" w:sz="4" w:space="0" w:color="000000"/>
            </w:tcBorders>
            <w:vAlign w:val="center"/>
          </w:tcPr>
          <w:p w14:paraId="122C3D64" w14:textId="2FB58DE2" w:rsidR="00641676" w:rsidRPr="00CA6A48" w:rsidRDefault="00641676" w:rsidP="000E0105">
            <w:pPr>
              <w:pStyle w:val="1"/>
              <w:spacing w:line="276" w:lineRule="auto"/>
              <w:rPr>
                <w:rFonts w:ascii="Times New Roman" w:eastAsia="Arial Unicode MS" w:hAnsi="Times New Roman" w:cs="Times New Roman"/>
                <w:sz w:val="22"/>
              </w:rPr>
            </w:pPr>
            <w:r>
              <w:rPr>
                <w:rFonts w:ascii="Times New Roman" w:eastAsia="Arial Unicode MS" w:hAnsi="Times New Roman" w:cs="Times New Roman" w:hint="eastAsia"/>
                <w:sz w:val="22"/>
              </w:rPr>
              <w:t>Image size</w:t>
            </w:r>
          </w:p>
        </w:tc>
        <w:tc>
          <w:tcPr>
            <w:tcW w:w="6332" w:type="dxa"/>
            <w:tcBorders>
              <w:left w:val="single" w:sz="4" w:space="0" w:color="000000"/>
            </w:tcBorders>
            <w:vAlign w:val="center"/>
          </w:tcPr>
          <w:p w14:paraId="463BD79B" w14:textId="58DF79B1" w:rsidR="00641676" w:rsidRPr="00CA6A48" w:rsidRDefault="00641676" w:rsidP="000E0105">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Pr>
                <w:rFonts w:ascii="Times New Roman" w:eastAsia="Arial Unicode MS" w:hAnsi="Times New Roman" w:cs="Times New Roman" w:hint="eastAsia"/>
                <w:b w:val="0"/>
                <w:bCs w:val="0"/>
                <w:sz w:val="22"/>
              </w:rPr>
              <w:t>1/2.9</w:t>
            </w:r>
            <w:r w:rsidR="00C60744">
              <w:rPr>
                <w:rFonts w:ascii="Times New Roman" w:eastAsia="Arial Unicode MS" w:hAnsi="Times New Roman" w:cs="Times New Roman" w:hint="eastAsia"/>
                <w:b w:val="0"/>
                <w:bCs w:val="0"/>
                <w:sz w:val="22"/>
              </w:rPr>
              <w:t xml:space="preserve"> inches</w:t>
            </w:r>
          </w:p>
        </w:tc>
      </w:tr>
      <w:tr w:rsidR="00641676" w:rsidRPr="0085662D" w14:paraId="15C2A558" w14:textId="77777777" w:rsidTr="00641676">
        <w:trPr>
          <w:trHeight w:val="489"/>
        </w:trPr>
        <w:tc>
          <w:tcPr>
            <w:cnfStyle w:val="001000000000" w:firstRow="0" w:lastRow="0" w:firstColumn="1" w:lastColumn="0" w:oddVBand="0" w:evenVBand="0" w:oddHBand="0" w:evenHBand="0" w:firstRowFirstColumn="0" w:firstRowLastColumn="0" w:lastRowFirstColumn="0" w:lastRowLastColumn="0"/>
            <w:tcW w:w="2694" w:type="dxa"/>
            <w:tcBorders>
              <w:right w:val="single" w:sz="4" w:space="0" w:color="000000"/>
            </w:tcBorders>
            <w:vAlign w:val="center"/>
          </w:tcPr>
          <w:p w14:paraId="08C99B6A" w14:textId="406D6760" w:rsidR="00641676" w:rsidRPr="00CA6A48" w:rsidRDefault="00641676" w:rsidP="000E0105">
            <w:pPr>
              <w:pStyle w:val="1"/>
              <w:spacing w:line="276" w:lineRule="auto"/>
              <w:rPr>
                <w:rFonts w:ascii="Times New Roman" w:eastAsia="Arial Unicode MS" w:hAnsi="Times New Roman" w:cs="Times New Roman"/>
                <w:sz w:val="22"/>
              </w:rPr>
            </w:pPr>
            <w:r>
              <w:rPr>
                <w:rFonts w:ascii="Times New Roman" w:eastAsia="Arial Unicode MS" w:hAnsi="Times New Roman" w:cs="Times New Roman" w:hint="eastAsia"/>
                <w:sz w:val="22"/>
              </w:rPr>
              <w:t>Aspect ratio</w:t>
            </w:r>
          </w:p>
        </w:tc>
        <w:tc>
          <w:tcPr>
            <w:tcW w:w="6332" w:type="dxa"/>
            <w:tcBorders>
              <w:left w:val="single" w:sz="4" w:space="0" w:color="000000"/>
            </w:tcBorders>
            <w:vAlign w:val="center"/>
          </w:tcPr>
          <w:p w14:paraId="395BE73B" w14:textId="1D385D9C" w:rsidR="00641676" w:rsidRPr="00CA6A48" w:rsidRDefault="00641676" w:rsidP="000E0105">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Pr>
                <w:rFonts w:ascii="Times New Roman" w:eastAsia="Arial Unicode MS" w:hAnsi="Times New Roman" w:cs="Times New Roman" w:hint="eastAsia"/>
                <w:b w:val="0"/>
                <w:bCs w:val="0"/>
                <w:sz w:val="22"/>
              </w:rPr>
              <w:t>4:3</w:t>
            </w:r>
          </w:p>
        </w:tc>
      </w:tr>
      <w:tr w:rsidR="00641676" w:rsidRPr="0085662D" w14:paraId="462437BA" w14:textId="77777777" w:rsidTr="00641676">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694" w:type="dxa"/>
            <w:tcBorders>
              <w:right w:val="single" w:sz="4" w:space="0" w:color="000000"/>
            </w:tcBorders>
            <w:vAlign w:val="center"/>
          </w:tcPr>
          <w:p w14:paraId="6ACD8505" w14:textId="1B3995BD" w:rsidR="00641676" w:rsidRDefault="00641676" w:rsidP="000E0105">
            <w:pPr>
              <w:pStyle w:val="1"/>
              <w:spacing w:line="276" w:lineRule="auto"/>
              <w:rPr>
                <w:rFonts w:ascii="Times New Roman" w:eastAsia="Arial Unicode MS" w:hAnsi="Times New Roman" w:cs="Times New Roman"/>
                <w:sz w:val="22"/>
              </w:rPr>
            </w:pPr>
            <w:r>
              <w:rPr>
                <w:rFonts w:ascii="Times New Roman" w:eastAsia="Arial Unicode MS" w:hAnsi="Times New Roman" w:cs="Times New Roman" w:hint="eastAsia"/>
                <w:sz w:val="22"/>
              </w:rPr>
              <w:t>Max frame rate</w:t>
            </w:r>
          </w:p>
        </w:tc>
        <w:tc>
          <w:tcPr>
            <w:tcW w:w="6332" w:type="dxa"/>
            <w:tcBorders>
              <w:left w:val="single" w:sz="4" w:space="0" w:color="000000"/>
            </w:tcBorders>
            <w:vAlign w:val="center"/>
          </w:tcPr>
          <w:p w14:paraId="6974EFE6" w14:textId="63A2FD04" w:rsidR="00641676" w:rsidRPr="00CA6A48" w:rsidRDefault="00641676" w:rsidP="000E0105">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Pr>
                <w:rFonts w:ascii="Times New Roman" w:eastAsia="Arial Unicode MS" w:hAnsi="Times New Roman" w:cs="Times New Roman" w:hint="eastAsia"/>
                <w:b w:val="0"/>
                <w:bCs w:val="0"/>
                <w:sz w:val="22"/>
              </w:rPr>
              <w:t>60 @</w:t>
            </w:r>
            <w:r w:rsidR="00C60744">
              <w:rPr>
                <w:rFonts w:ascii="Times New Roman" w:eastAsia="Arial Unicode MS" w:hAnsi="Times New Roman" w:cs="Times New Roman" w:hint="eastAsia"/>
                <w:b w:val="0"/>
                <w:bCs w:val="0"/>
                <w:sz w:val="22"/>
              </w:rPr>
              <w:t xml:space="preserve"> full / 80 @ VGA fps</w:t>
            </w:r>
          </w:p>
        </w:tc>
      </w:tr>
      <w:tr w:rsidR="00641676" w:rsidRPr="0085662D" w14:paraId="1E87AA6A" w14:textId="77777777" w:rsidTr="00641676">
        <w:trPr>
          <w:trHeight w:val="489"/>
        </w:trPr>
        <w:tc>
          <w:tcPr>
            <w:cnfStyle w:val="001000000000" w:firstRow="0" w:lastRow="0" w:firstColumn="1" w:lastColumn="0" w:oddVBand="0" w:evenVBand="0" w:oddHBand="0" w:evenHBand="0" w:firstRowFirstColumn="0" w:firstRowLastColumn="0" w:lastRowFirstColumn="0" w:lastRowLastColumn="0"/>
            <w:tcW w:w="2694" w:type="dxa"/>
            <w:tcBorders>
              <w:right w:val="single" w:sz="4" w:space="0" w:color="000000"/>
            </w:tcBorders>
            <w:vAlign w:val="center"/>
          </w:tcPr>
          <w:p w14:paraId="7F78ADF5" w14:textId="3282FDEC" w:rsidR="00641676" w:rsidRDefault="00641676" w:rsidP="000E0105">
            <w:pPr>
              <w:pStyle w:val="1"/>
              <w:spacing w:line="276" w:lineRule="auto"/>
              <w:rPr>
                <w:rFonts w:ascii="Times New Roman" w:eastAsia="Arial Unicode MS" w:hAnsi="Times New Roman" w:cs="Times New Roman"/>
                <w:sz w:val="22"/>
              </w:rPr>
            </w:pPr>
            <w:r>
              <w:rPr>
                <w:rFonts w:ascii="Times New Roman" w:eastAsia="Arial Unicode MS" w:hAnsi="Times New Roman" w:cs="Times New Roman" w:hint="eastAsia"/>
                <w:sz w:val="22"/>
              </w:rPr>
              <w:t>Pixel rate</w:t>
            </w:r>
          </w:p>
        </w:tc>
        <w:tc>
          <w:tcPr>
            <w:tcW w:w="6332" w:type="dxa"/>
            <w:tcBorders>
              <w:left w:val="single" w:sz="4" w:space="0" w:color="000000"/>
            </w:tcBorders>
            <w:vAlign w:val="center"/>
          </w:tcPr>
          <w:p w14:paraId="53B6953A" w14:textId="52FE6D6B" w:rsidR="00641676" w:rsidRPr="00CA6A48" w:rsidRDefault="00C60744" w:rsidP="000E0105">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Pr>
                <w:rFonts w:ascii="Times New Roman" w:eastAsia="Arial Unicode MS" w:hAnsi="Times New Roman" w:cs="Times New Roman" w:hint="eastAsia"/>
                <w:b w:val="0"/>
                <w:bCs w:val="0"/>
                <w:sz w:val="22"/>
              </w:rPr>
              <w:t xml:space="preserve">48 </w:t>
            </w:r>
            <w:proofErr w:type="spellStart"/>
            <w:r>
              <w:rPr>
                <w:rFonts w:ascii="Times New Roman" w:eastAsia="Arial Unicode MS" w:hAnsi="Times New Roman" w:cs="Times New Roman" w:hint="eastAsia"/>
                <w:b w:val="0"/>
                <w:bCs w:val="0"/>
                <w:sz w:val="22"/>
              </w:rPr>
              <w:t>Mpixels</w:t>
            </w:r>
            <w:proofErr w:type="spellEnd"/>
            <w:r>
              <w:rPr>
                <w:rFonts w:ascii="Times New Roman" w:eastAsia="Arial Unicode MS" w:hAnsi="Times New Roman" w:cs="Times New Roman" w:hint="eastAsia"/>
                <w:b w:val="0"/>
                <w:bCs w:val="0"/>
                <w:sz w:val="22"/>
              </w:rPr>
              <w:t>/s</w:t>
            </w:r>
          </w:p>
        </w:tc>
      </w:tr>
      <w:tr w:rsidR="00C60744" w:rsidRPr="0085662D" w14:paraId="7B54015C" w14:textId="77777777" w:rsidTr="000E0105">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9026" w:type="dxa"/>
            <w:gridSpan w:val="2"/>
            <w:shd w:val="clear" w:color="auto" w:fill="D1D1D1" w:themeFill="background2" w:themeFillShade="E6"/>
            <w:vAlign w:val="center"/>
          </w:tcPr>
          <w:p w14:paraId="721DC679" w14:textId="71EFC0E1" w:rsidR="00C60744" w:rsidRPr="00322882" w:rsidRDefault="00C60744" w:rsidP="000E0105">
            <w:pPr>
              <w:pStyle w:val="1"/>
              <w:spacing w:line="276" w:lineRule="auto"/>
              <w:rPr>
                <w:rFonts w:ascii="Times New Roman" w:eastAsia="Arial Unicode MS" w:hAnsi="Times New Roman" w:cs="Times New Roman"/>
                <w:sz w:val="22"/>
              </w:rPr>
            </w:pPr>
            <w:r>
              <w:rPr>
                <w:rFonts w:ascii="Times New Roman" w:eastAsia="Arial Unicode MS" w:hAnsi="Times New Roman" w:cs="Times New Roman" w:hint="eastAsia"/>
                <w:b/>
                <w:bCs/>
                <w:sz w:val="22"/>
              </w:rPr>
              <w:t>Pixel Performance</w:t>
            </w:r>
          </w:p>
        </w:tc>
      </w:tr>
      <w:tr w:rsidR="00C60744" w:rsidRPr="0085662D" w14:paraId="26EC69CA" w14:textId="77777777" w:rsidTr="00C60744">
        <w:trPr>
          <w:trHeight w:val="489"/>
        </w:trPr>
        <w:tc>
          <w:tcPr>
            <w:cnfStyle w:val="001000000000" w:firstRow="0" w:lastRow="0" w:firstColumn="1" w:lastColumn="0" w:oddVBand="0" w:evenVBand="0" w:oddHBand="0" w:evenHBand="0" w:firstRowFirstColumn="0" w:firstRowLastColumn="0" w:lastRowFirstColumn="0" w:lastRowLastColumn="0"/>
            <w:tcW w:w="2694" w:type="dxa"/>
            <w:tcBorders>
              <w:right w:val="single" w:sz="4" w:space="0" w:color="000000"/>
            </w:tcBorders>
            <w:vAlign w:val="center"/>
          </w:tcPr>
          <w:p w14:paraId="60C51025" w14:textId="1F21B36E" w:rsidR="00C60744" w:rsidRPr="00CA6A48" w:rsidRDefault="00C60744" w:rsidP="000E0105">
            <w:pPr>
              <w:pStyle w:val="1"/>
              <w:spacing w:line="276" w:lineRule="auto"/>
              <w:rPr>
                <w:rFonts w:ascii="Times New Roman" w:eastAsia="Arial Unicode MS" w:hAnsi="Times New Roman" w:cs="Times New Roman"/>
                <w:sz w:val="22"/>
              </w:rPr>
            </w:pPr>
            <w:r>
              <w:rPr>
                <w:rFonts w:ascii="Times New Roman" w:eastAsia="Arial Unicode MS" w:hAnsi="Times New Roman" w:cs="Times New Roman" w:hint="eastAsia"/>
                <w:sz w:val="22"/>
              </w:rPr>
              <w:t xml:space="preserve">SNRmax </w:t>
            </w:r>
          </w:p>
        </w:tc>
        <w:tc>
          <w:tcPr>
            <w:tcW w:w="6332" w:type="dxa"/>
            <w:tcBorders>
              <w:left w:val="single" w:sz="4" w:space="0" w:color="000000"/>
            </w:tcBorders>
            <w:vAlign w:val="center"/>
          </w:tcPr>
          <w:p w14:paraId="1502C92C" w14:textId="53B6885A" w:rsidR="00C60744" w:rsidRPr="00CA6A48" w:rsidRDefault="00C60744" w:rsidP="00C60744">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Pr>
                <w:rFonts w:ascii="Times New Roman" w:eastAsia="Arial Unicode MS" w:hAnsi="Times New Roman" w:cs="Times New Roman" w:hint="eastAsia"/>
                <w:b w:val="0"/>
                <w:bCs w:val="0"/>
                <w:sz w:val="22"/>
              </w:rPr>
              <w:t>&gt;40 dB</w:t>
            </w:r>
          </w:p>
        </w:tc>
      </w:tr>
      <w:tr w:rsidR="00C60744" w:rsidRPr="0085662D" w14:paraId="0A420202" w14:textId="77777777" w:rsidTr="00C60744">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694" w:type="dxa"/>
            <w:tcBorders>
              <w:right w:val="single" w:sz="4" w:space="0" w:color="000000"/>
            </w:tcBorders>
            <w:vAlign w:val="center"/>
          </w:tcPr>
          <w:p w14:paraId="56A33BD4" w14:textId="586C21FE" w:rsidR="00C60744" w:rsidRPr="00CA6A48" w:rsidRDefault="00C60744" w:rsidP="000E0105">
            <w:pPr>
              <w:pStyle w:val="1"/>
              <w:spacing w:line="276" w:lineRule="auto"/>
              <w:rPr>
                <w:rFonts w:ascii="Times New Roman" w:eastAsia="Arial Unicode MS" w:hAnsi="Times New Roman" w:cs="Times New Roman"/>
                <w:sz w:val="22"/>
              </w:rPr>
            </w:pPr>
            <w:r>
              <w:rPr>
                <w:rFonts w:ascii="Times New Roman" w:eastAsia="Arial Unicode MS" w:hAnsi="Times New Roman" w:cs="Times New Roman"/>
                <w:sz w:val="22"/>
              </w:rPr>
              <w:t>Responsivity</w:t>
            </w:r>
          </w:p>
        </w:tc>
        <w:tc>
          <w:tcPr>
            <w:tcW w:w="6332" w:type="dxa"/>
            <w:tcBorders>
              <w:left w:val="single" w:sz="4" w:space="0" w:color="000000"/>
            </w:tcBorders>
            <w:vAlign w:val="center"/>
          </w:tcPr>
          <w:p w14:paraId="2A1BDEE0" w14:textId="3AE72CA0" w:rsidR="00C60744" w:rsidRPr="00CA6A48" w:rsidRDefault="00C60744" w:rsidP="00C60744">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Pr>
                <w:rFonts w:ascii="Times New Roman" w:eastAsia="Arial Unicode MS" w:hAnsi="Times New Roman" w:cs="Times New Roman" w:hint="eastAsia"/>
                <w:b w:val="0"/>
                <w:bCs w:val="0"/>
                <w:sz w:val="22"/>
              </w:rPr>
              <w:t>15 LSB8/nj/</w:t>
            </w:r>
            <m:oMath>
              <m:sSup>
                <m:sSupPr>
                  <m:ctrlPr>
                    <w:rPr>
                      <w:rFonts w:ascii="Cambria Math" w:eastAsia="Arial Unicode MS" w:hAnsi="Cambria Math" w:cs="Times New Roman"/>
                      <w:b w:val="0"/>
                      <w:bCs w:val="0"/>
                      <w:i/>
                      <w:sz w:val="22"/>
                    </w:rPr>
                  </m:ctrlPr>
                </m:sSupPr>
                <m:e>
                  <m:r>
                    <m:rPr>
                      <m:sty m:val="bi"/>
                    </m:rPr>
                    <w:rPr>
                      <w:rFonts w:ascii="Cambria Math" w:eastAsia="Arial Unicode MS" w:hAnsi="Cambria Math" w:cs="Times New Roman"/>
                      <w:sz w:val="22"/>
                    </w:rPr>
                    <m:t>cm</m:t>
                  </m:r>
                </m:e>
                <m:sup>
                  <m:r>
                    <m:rPr>
                      <m:sty m:val="bi"/>
                    </m:rPr>
                    <w:rPr>
                      <w:rFonts w:ascii="Cambria Math" w:eastAsia="Arial Unicode MS" w:hAnsi="Cambria Math" w:cs="Times New Roman"/>
                      <w:sz w:val="22"/>
                    </w:rPr>
                    <m:t>2</m:t>
                  </m:r>
                </m:sup>
              </m:sSup>
            </m:oMath>
          </w:p>
        </w:tc>
      </w:tr>
      <w:tr w:rsidR="00C60744" w:rsidRPr="0085662D" w14:paraId="3E06B5B2" w14:textId="77777777" w:rsidTr="00C60744">
        <w:trPr>
          <w:trHeight w:val="497"/>
        </w:trPr>
        <w:tc>
          <w:tcPr>
            <w:cnfStyle w:val="001000000000" w:firstRow="0" w:lastRow="0" w:firstColumn="1" w:lastColumn="0" w:oddVBand="0" w:evenVBand="0" w:oddHBand="0" w:evenHBand="0" w:firstRowFirstColumn="0" w:firstRowLastColumn="0" w:lastRowFirstColumn="0" w:lastRowLastColumn="0"/>
            <w:tcW w:w="2694" w:type="dxa"/>
            <w:tcBorders>
              <w:right w:val="single" w:sz="4" w:space="0" w:color="000000"/>
            </w:tcBorders>
            <w:vAlign w:val="center"/>
          </w:tcPr>
          <w:p w14:paraId="2153B6E8" w14:textId="5E448F7F" w:rsidR="00C60744" w:rsidRPr="00CA6A48" w:rsidRDefault="00C60744" w:rsidP="000E0105">
            <w:pPr>
              <w:pStyle w:val="1"/>
              <w:spacing w:line="276" w:lineRule="auto"/>
              <w:rPr>
                <w:rFonts w:ascii="Times New Roman" w:eastAsia="Arial Unicode MS" w:hAnsi="Times New Roman" w:cs="Times New Roman"/>
                <w:sz w:val="22"/>
              </w:rPr>
            </w:pPr>
            <w:r>
              <w:rPr>
                <w:rFonts w:ascii="Times New Roman" w:eastAsia="Arial Unicode MS" w:hAnsi="Times New Roman" w:cs="Times New Roman" w:hint="eastAsia"/>
                <w:sz w:val="22"/>
              </w:rPr>
              <w:t xml:space="preserve">Bit </w:t>
            </w:r>
            <w:r>
              <w:rPr>
                <w:rFonts w:ascii="Times New Roman" w:eastAsia="Arial Unicode MS" w:hAnsi="Times New Roman" w:cs="Times New Roman"/>
                <w:sz w:val="22"/>
              </w:rPr>
              <w:t>depth</w:t>
            </w:r>
          </w:p>
        </w:tc>
        <w:tc>
          <w:tcPr>
            <w:tcW w:w="6332" w:type="dxa"/>
            <w:tcBorders>
              <w:left w:val="single" w:sz="4" w:space="0" w:color="000000"/>
            </w:tcBorders>
            <w:vAlign w:val="center"/>
          </w:tcPr>
          <w:p w14:paraId="4DBBF083" w14:textId="55D4E2ED" w:rsidR="00C60744" w:rsidRPr="00CA6A48" w:rsidRDefault="00C60744" w:rsidP="00C60744">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2"/>
              </w:rPr>
            </w:pPr>
            <w:r>
              <w:rPr>
                <w:rFonts w:ascii="Times New Roman" w:eastAsia="Arial Unicode MS" w:hAnsi="Times New Roman" w:cs="Times New Roman" w:hint="eastAsia"/>
                <w:b w:val="0"/>
                <w:bCs w:val="0"/>
                <w:sz w:val="22"/>
              </w:rPr>
              <w:t>8 bits</w:t>
            </w:r>
          </w:p>
        </w:tc>
      </w:tr>
      <w:tr w:rsidR="00C60744" w:rsidRPr="0085662D" w14:paraId="7336C8F0" w14:textId="77777777" w:rsidTr="00C60744">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694" w:type="dxa"/>
            <w:tcBorders>
              <w:right w:val="single" w:sz="4" w:space="0" w:color="000000"/>
            </w:tcBorders>
            <w:vAlign w:val="center"/>
          </w:tcPr>
          <w:p w14:paraId="0F5016CD" w14:textId="6F996323" w:rsidR="00C60744" w:rsidRPr="00CA6A48" w:rsidRDefault="00C60744" w:rsidP="000E0105">
            <w:pPr>
              <w:pStyle w:val="1"/>
              <w:spacing w:line="276" w:lineRule="auto"/>
              <w:rPr>
                <w:rFonts w:ascii="Times New Roman" w:eastAsia="Arial Unicode MS" w:hAnsi="Times New Roman" w:cs="Times New Roman"/>
                <w:sz w:val="22"/>
              </w:rPr>
            </w:pPr>
            <w:r>
              <w:rPr>
                <w:rFonts w:ascii="Times New Roman" w:eastAsia="Arial Unicode MS" w:hAnsi="Times New Roman" w:cs="Times New Roman" w:hint="eastAsia"/>
                <w:sz w:val="22"/>
              </w:rPr>
              <w:t>Dynamic range</w:t>
            </w:r>
          </w:p>
        </w:tc>
        <w:tc>
          <w:tcPr>
            <w:tcW w:w="6332" w:type="dxa"/>
            <w:tcBorders>
              <w:left w:val="single" w:sz="4" w:space="0" w:color="000000"/>
            </w:tcBorders>
            <w:vAlign w:val="center"/>
          </w:tcPr>
          <w:p w14:paraId="7A323561" w14:textId="657D9701" w:rsidR="00C60744" w:rsidRPr="00CA6A48" w:rsidRDefault="00C60744" w:rsidP="00C60744">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2"/>
              </w:rPr>
            </w:pPr>
            <w:r>
              <w:rPr>
                <w:rFonts w:ascii="Times New Roman" w:eastAsia="Arial Unicode MS" w:hAnsi="Times New Roman" w:cs="Times New Roman" w:hint="eastAsia"/>
                <w:b w:val="0"/>
                <w:bCs w:val="0"/>
                <w:sz w:val="22"/>
              </w:rPr>
              <w:t>&gt;52 (linear) / &gt;100 (HDR)</w:t>
            </w:r>
          </w:p>
        </w:tc>
      </w:tr>
    </w:tbl>
    <w:p w14:paraId="3BDAD909" w14:textId="77777777" w:rsidR="00641676" w:rsidRDefault="00641676" w:rsidP="0000389A">
      <w:pPr>
        <w:spacing w:line="360" w:lineRule="auto"/>
        <w:jc w:val="both"/>
        <w:rPr>
          <w:rFonts w:ascii="Times New Roman" w:hAnsi="Times New Roman" w:cs="Times New Roman"/>
        </w:rPr>
      </w:pPr>
    </w:p>
    <w:p w14:paraId="01289F1E" w14:textId="77777777" w:rsidR="00641676" w:rsidRDefault="00641676" w:rsidP="0000389A">
      <w:pPr>
        <w:spacing w:line="360" w:lineRule="auto"/>
        <w:jc w:val="both"/>
        <w:rPr>
          <w:rFonts w:ascii="Times New Roman" w:hAnsi="Times New Roman" w:cs="Times New Roman"/>
        </w:rPr>
      </w:pPr>
    </w:p>
    <w:p w14:paraId="050595F1" w14:textId="77777777" w:rsidR="00641676" w:rsidRDefault="00641676" w:rsidP="0000389A">
      <w:pPr>
        <w:spacing w:line="360" w:lineRule="auto"/>
        <w:jc w:val="both"/>
        <w:rPr>
          <w:rFonts w:ascii="Times New Roman" w:hAnsi="Times New Roman" w:cs="Times New Roman"/>
        </w:rPr>
      </w:pPr>
    </w:p>
    <w:p w14:paraId="73F55203" w14:textId="77777777" w:rsidR="00641676" w:rsidRDefault="00641676" w:rsidP="0000389A">
      <w:pPr>
        <w:spacing w:line="360" w:lineRule="auto"/>
        <w:jc w:val="both"/>
        <w:rPr>
          <w:rFonts w:ascii="Times New Roman" w:hAnsi="Times New Roman" w:cs="Times New Roman"/>
        </w:rPr>
      </w:pPr>
    </w:p>
    <w:p w14:paraId="44BE5D5F" w14:textId="77777777" w:rsidR="00641676" w:rsidRDefault="00641676" w:rsidP="0000389A">
      <w:pPr>
        <w:spacing w:line="360" w:lineRule="auto"/>
        <w:jc w:val="both"/>
        <w:rPr>
          <w:rFonts w:ascii="Times New Roman" w:hAnsi="Times New Roman" w:cs="Times New Roman"/>
        </w:rPr>
      </w:pPr>
    </w:p>
    <w:p w14:paraId="5EEE0188" w14:textId="77777777" w:rsidR="00641676" w:rsidRDefault="00641676" w:rsidP="0000389A">
      <w:pPr>
        <w:spacing w:line="360" w:lineRule="auto"/>
        <w:jc w:val="both"/>
        <w:rPr>
          <w:rFonts w:ascii="Times New Roman" w:hAnsi="Times New Roman" w:cs="Times New Roman"/>
        </w:rPr>
      </w:pPr>
    </w:p>
    <w:p w14:paraId="65EABF03" w14:textId="77777777" w:rsidR="00641676" w:rsidRDefault="00641676" w:rsidP="0000389A">
      <w:pPr>
        <w:spacing w:line="360" w:lineRule="auto"/>
        <w:jc w:val="both"/>
        <w:rPr>
          <w:rFonts w:ascii="Times New Roman" w:hAnsi="Times New Roman" w:cs="Times New Roman"/>
        </w:rPr>
      </w:pPr>
    </w:p>
    <w:p w14:paraId="3E4107E4" w14:textId="77777777" w:rsidR="00641676" w:rsidRDefault="00641676" w:rsidP="0000389A">
      <w:pPr>
        <w:spacing w:line="360" w:lineRule="auto"/>
        <w:jc w:val="both"/>
        <w:rPr>
          <w:rFonts w:ascii="Times New Roman" w:hAnsi="Times New Roman" w:cs="Times New Roman"/>
        </w:rPr>
      </w:pPr>
    </w:p>
    <w:p w14:paraId="11E9E659" w14:textId="77777777" w:rsidR="00641676" w:rsidRDefault="00641676" w:rsidP="0000389A">
      <w:pPr>
        <w:spacing w:line="360" w:lineRule="auto"/>
        <w:jc w:val="both"/>
        <w:rPr>
          <w:rFonts w:ascii="Times New Roman" w:hAnsi="Times New Roman" w:cs="Times New Roman"/>
        </w:rPr>
      </w:pPr>
    </w:p>
    <w:p w14:paraId="2C02DF82" w14:textId="77777777" w:rsidR="00641676" w:rsidRDefault="00641676" w:rsidP="0000389A">
      <w:pPr>
        <w:spacing w:line="360" w:lineRule="auto"/>
        <w:jc w:val="both"/>
        <w:rPr>
          <w:rFonts w:ascii="Times New Roman" w:hAnsi="Times New Roman" w:cs="Times New Roman"/>
        </w:rPr>
      </w:pPr>
    </w:p>
    <w:p w14:paraId="4EC9676F" w14:textId="77777777" w:rsidR="00641676" w:rsidRDefault="00641676" w:rsidP="0000389A">
      <w:pPr>
        <w:spacing w:line="360" w:lineRule="auto"/>
        <w:jc w:val="both"/>
        <w:rPr>
          <w:rFonts w:ascii="Times New Roman" w:hAnsi="Times New Roman" w:cs="Times New Roman"/>
        </w:rPr>
      </w:pPr>
    </w:p>
    <w:p w14:paraId="3ECDA05B" w14:textId="77777777" w:rsidR="00641676" w:rsidRDefault="00641676" w:rsidP="0000389A">
      <w:pPr>
        <w:spacing w:line="360" w:lineRule="auto"/>
        <w:jc w:val="both"/>
        <w:rPr>
          <w:rFonts w:ascii="Times New Roman" w:hAnsi="Times New Roman" w:cs="Times New Roman"/>
        </w:rPr>
      </w:pPr>
    </w:p>
    <w:p w14:paraId="61756D77" w14:textId="77777777" w:rsidR="00641676" w:rsidRDefault="00641676" w:rsidP="0000389A">
      <w:pPr>
        <w:spacing w:line="360" w:lineRule="auto"/>
        <w:jc w:val="both"/>
        <w:rPr>
          <w:rFonts w:ascii="Times New Roman" w:hAnsi="Times New Roman" w:cs="Times New Roman"/>
        </w:rPr>
      </w:pPr>
    </w:p>
    <w:p w14:paraId="0FFF8801" w14:textId="77777777" w:rsidR="00641676" w:rsidRDefault="00641676" w:rsidP="0000389A">
      <w:pPr>
        <w:spacing w:line="360" w:lineRule="auto"/>
        <w:jc w:val="both"/>
        <w:rPr>
          <w:rFonts w:ascii="Times New Roman" w:hAnsi="Times New Roman" w:cs="Times New Roman"/>
        </w:rPr>
      </w:pPr>
    </w:p>
    <w:p w14:paraId="05992C79" w14:textId="77777777" w:rsidR="00641676" w:rsidRDefault="00641676" w:rsidP="0000389A">
      <w:pPr>
        <w:spacing w:line="360" w:lineRule="auto"/>
        <w:jc w:val="both"/>
        <w:rPr>
          <w:rFonts w:ascii="Times New Roman" w:hAnsi="Times New Roman" w:cs="Times New Roman"/>
        </w:rPr>
      </w:pPr>
    </w:p>
    <w:p w14:paraId="560AB3E0" w14:textId="77777777" w:rsidR="00641676" w:rsidRDefault="00641676" w:rsidP="0000389A">
      <w:pPr>
        <w:spacing w:line="360" w:lineRule="auto"/>
        <w:jc w:val="both"/>
        <w:rPr>
          <w:rFonts w:ascii="Times New Roman" w:hAnsi="Times New Roman" w:cs="Times New Roman"/>
        </w:rPr>
      </w:pPr>
    </w:p>
    <w:p w14:paraId="643E4D2A" w14:textId="77777777" w:rsidR="00641676" w:rsidRDefault="00641676" w:rsidP="0000389A">
      <w:pPr>
        <w:spacing w:line="360" w:lineRule="auto"/>
        <w:jc w:val="both"/>
        <w:rPr>
          <w:rFonts w:ascii="Times New Roman" w:hAnsi="Times New Roman" w:cs="Times New Roman"/>
        </w:rPr>
      </w:pPr>
    </w:p>
    <w:p w14:paraId="6F7FF42A" w14:textId="77777777" w:rsidR="00641676" w:rsidRDefault="00641676" w:rsidP="0000389A">
      <w:pPr>
        <w:spacing w:line="360" w:lineRule="auto"/>
        <w:jc w:val="both"/>
        <w:rPr>
          <w:rFonts w:ascii="Times New Roman" w:hAnsi="Times New Roman" w:cs="Times New Roman"/>
        </w:rPr>
      </w:pPr>
    </w:p>
    <w:p w14:paraId="393054B4" w14:textId="226EB22B" w:rsidR="00641676" w:rsidRDefault="00C60744" w:rsidP="0000389A">
      <w:pPr>
        <w:spacing w:line="360" w:lineRule="auto"/>
        <w:jc w:val="both"/>
        <w:rPr>
          <w:rFonts w:ascii="Times New Roman" w:hAnsi="Times New Roman" w:cs="Times New Roman"/>
        </w:rPr>
      </w:pPr>
      <w:r>
        <w:rPr>
          <w:rFonts w:ascii="Times New Roman" w:hAnsi="Times New Roman" w:cs="Times New Roman"/>
          <w:noProof/>
          <w:sz w:val="22"/>
        </w:rPr>
        <mc:AlternateContent>
          <mc:Choice Requires="wps">
            <w:drawing>
              <wp:anchor distT="0" distB="0" distL="114300" distR="114300" simplePos="0" relativeHeight="251700224" behindDoc="0" locked="0" layoutInCell="1" allowOverlap="1" wp14:anchorId="3BA94E3D" wp14:editId="0BB5F251">
                <wp:simplePos x="0" y="0"/>
                <wp:positionH relativeFrom="margin">
                  <wp:align>center</wp:align>
                </wp:positionH>
                <wp:positionV relativeFrom="paragraph">
                  <wp:posOffset>38100</wp:posOffset>
                </wp:positionV>
                <wp:extent cx="3528204" cy="238125"/>
                <wp:effectExtent l="0" t="0" r="0" b="0"/>
                <wp:wrapNone/>
                <wp:docPr id="1153460176" name="Text Box 1153460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0C6E4486" w14:textId="77777777" w:rsidR="00C60744" w:rsidRPr="00B6656C" w:rsidRDefault="00C60744" w:rsidP="00C60744">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b/>
                                <w:bCs/>
                                <w:i/>
                                <w:iCs/>
                                <w:color w:val="000000" w:themeColor="text1"/>
                                <w:kern w:val="24"/>
                                <w:sz w:val="18"/>
                                <w:szCs w:val="18"/>
                              </w:rPr>
                              <w:t>2 Chosen Fore Optics Schematic</w:t>
                            </w:r>
                            <w:r w:rsidRPr="00B6656C">
                              <w:rPr>
                                <w:rFonts w:ascii="Times New Roman" w:hAnsi="Times New Roman" w:cs="Times New Roman"/>
                                <w:b/>
                                <w:bCs/>
                                <w:i/>
                                <w:iCs/>
                                <w:sz w:val="18"/>
                                <w:szCs w:val="18"/>
                              </w:rPr>
                              <w:t xml:space="preserve"> </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3BA94E3D" id="Text Box 1153460176" o:spid="_x0000_s1028" type="#_x0000_t202" style="position:absolute;left:0;text-align:left;margin-left:0;margin-top:3pt;width:277.8pt;height:18.75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cNHvgEAAGcDAAAOAAAAZHJzL2Uyb0RvYy54bWysU9tu2zAMfR/QfxD03viSOg2MOMW2osOA&#10;ohvQ9gMUWYqFWaImKbHz96XkNMm6t2EvsimSh+eQ1Opu1D3ZC+cVmIYWs5wSYTi0ymwb+vrycL2k&#10;xAdmWtaDEQ09CE/v1lefVoOtRQkd9K1wBEGMrwfb0C4EW2eZ553QzM/ACoNOCU6zgKbbZq1jA6Lr&#10;PivzfJEN4FrrgAvv8fZ+ctJ1wpdS8PBDSi8C6RuK3EI6XTo38czWK1ZvHbOd4kca7B9YaKYMFj1B&#10;3bPAyM6pv6C04g48yDDjoDOQUnGRNKCaIv+g5rljViQt2BxvT23y/w+WP+1/OqJanF1RzW8WeXG7&#10;oMQwjbN6EWMgX2AkFy7s12B9jWnPFhPDiH7MTdq9fQT+y2NIdhEzJXiMjv0ZpdPxi8oJJuJIDqcx&#10;xHIcL+dVuSzzG0o4+sr5siirOKfsnG2dD98EaBJ/GupwzIkB2z/6MIW+h8RiBh5U37/zmqhEhmHc&#10;jEl7GfHjzQbaA8oacCEa6n/vmBO4NN8NdnxeFTnSdclY3FbR2PzhCf1XSGs21fy8CyBVonOGPvYG&#10;p5kEHTcvrsulnaLO72P9BgAA//8DAFBLAwQUAAYACAAAACEA3+5GV9wAAAAFAQAADwAAAGRycy9k&#10;b3ducmV2LnhtbEyPT0vDQBDF74LfYRnBi9iNf5JKzKSUgie1YA143WanSTA7G7LbJv32jic9DY/3&#10;eO83xWp2vTrRGDrPCHeLBBRx7W3HDUL1+XL7BCpEw9b0ngnhTAFW5eVFYXLrJ/6g0y42Sko45Aah&#10;jXHItQ51S86EhR+IxTv40Zkocmy0Hc0k5a7X90mSaWc6loXWDLRpqf7eHR3C13J4PWze386xym6q&#10;9URbrZdbxOuref0MKtIc/8Lwiy/oUArT3h/ZBtUjyCMRIZMjZpqmGag9wuNDCros9H/68gcAAP//&#10;AwBQSwECLQAUAAYACAAAACEAtoM4kv4AAADhAQAAEwAAAAAAAAAAAAAAAAAAAAAAW0NvbnRlbnRf&#10;VHlwZXNdLnhtbFBLAQItABQABgAIAAAAIQA4/SH/1gAAAJQBAAALAAAAAAAAAAAAAAAAAC8BAABf&#10;cmVscy8ucmVsc1BLAQItABQABgAIAAAAIQBgscNHvgEAAGcDAAAOAAAAAAAAAAAAAAAAAC4CAABk&#10;cnMvZTJvRG9jLnhtbFBLAQItABQABgAIAAAAIQDf7kZX3AAAAAUBAAAPAAAAAAAAAAAAAAAAABgE&#10;AABkcnMvZG93bnJldi54bWxQSwUGAAAAAAQABADzAAAAIQUAAAAA&#10;" filled="f" stroked="f">
                <v:textbox inset=",.975mm,1.875mm,.975mm">
                  <w:txbxContent>
                    <w:p w14:paraId="0C6E4486" w14:textId="77777777" w:rsidR="00C60744" w:rsidRPr="00B6656C" w:rsidRDefault="00C60744" w:rsidP="00C60744">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b/>
                          <w:bCs/>
                          <w:i/>
                          <w:iCs/>
                          <w:color w:val="000000" w:themeColor="text1"/>
                          <w:kern w:val="24"/>
                          <w:sz w:val="18"/>
                          <w:szCs w:val="18"/>
                        </w:rPr>
                        <w:t>2 Chosen Fore Optics Schematic</w:t>
                      </w:r>
                      <w:r w:rsidRPr="00B6656C">
                        <w:rPr>
                          <w:rFonts w:ascii="Times New Roman" w:hAnsi="Times New Roman" w:cs="Times New Roman"/>
                          <w:b/>
                          <w:bCs/>
                          <w:i/>
                          <w:iCs/>
                          <w:sz w:val="18"/>
                          <w:szCs w:val="18"/>
                        </w:rPr>
                        <w:t xml:space="preserve"> </w:t>
                      </w:r>
                    </w:p>
                  </w:txbxContent>
                </v:textbox>
                <w10:wrap anchorx="margin"/>
              </v:shape>
            </w:pict>
          </mc:Fallback>
        </mc:AlternateContent>
      </w:r>
    </w:p>
    <w:p w14:paraId="5DA90907" w14:textId="77777777" w:rsidR="00C60744" w:rsidRDefault="00C60744" w:rsidP="0000389A">
      <w:pPr>
        <w:spacing w:line="360" w:lineRule="auto"/>
        <w:jc w:val="both"/>
        <w:rPr>
          <w:rFonts w:ascii="Times New Roman" w:hAnsi="Times New Roman" w:cs="Times New Roman"/>
        </w:rPr>
      </w:pPr>
    </w:p>
    <w:p w14:paraId="43424563" w14:textId="06198777" w:rsidR="00171509" w:rsidRDefault="00171509" w:rsidP="00171509">
      <w:pPr>
        <w:spacing w:line="360" w:lineRule="auto"/>
        <w:jc w:val="both"/>
        <w:rPr>
          <w:rFonts w:ascii="Times New Roman" w:hAnsi="Times New Roman" w:cs="Times New Roman"/>
        </w:rPr>
      </w:pPr>
      <w:r w:rsidRPr="004A4DF5">
        <w:rPr>
          <w:rFonts w:ascii="Times New Roman" w:hAnsi="Times New Roman" w:cs="Times New Roman"/>
          <w:b/>
          <w:bCs/>
          <w:sz w:val="22"/>
          <w:szCs w:val="24"/>
        </w:rPr>
        <w:t>2.2 Working Principle</w:t>
      </w:r>
      <w:r w:rsidRPr="00171509">
        <w:rPr>
          <w:rFonts w:ascii="Times New Roman" w:hAnsi="Times New Roman" w:cs="Times New Roman"/>
          <w:sz w:val="22"/>
          <w:szCs w:val="24"/>
        </w:rPr>
        <w:t xml:space="preserve"> </w:t>
      </w:r>
      <w:r>
        <w:rPr>
          <w:rFonts w:ascii="Times New Roman" w:hAnsi="Times New Roman" w:cs="Times New Roman"/>
        </w:rPr>
        <w:br/>
        <w:t xml:space="preserve">The structure of the hyperspectral imager is depicted in figure 2.2 below. The light collected from the fore optics passes though the slit and is collimated at </w:t>
      </w:r>
      <m:oMath>
        <m:r>
          <w:rPr>
            <w:rFonts w:ascii="Cambria Math" w:hAnsi="Cambria Math" w:cs="Times New Roman"/>
          </w:rPr>
          <m:t>(</m:t>
        </m:r>
        <m:sSub>
          <m:sSubPr>
            <m:ctrlPr>
              <w:rPr>
                <w:rFonts w:ascii="Cambria Math" w:hAnsi="Cambria Math" w:cs="Times New Roman"/>
                <w:b/>
                <w:bCs/>
                <w:i/>
                <w:iCs/>
              </w:rPr>
            </m:ctrlPr>
          </m:sSubPr>
          <m:e>
            <m:r>
              <m:rPr>
                <m:sty m:val="bi"/>
              </m:rPr>
              <w:rPr>
                <w:rFonts w:ascii="Cambria Math" w:hAnsi="Cambria Math" w:cs="Times New Roman"/>
              </w:rPr>
              <m:t>L</m:t>
            </m:r>
          </m:e>
          <m:sub>
            <m:r>
              <m:rPr>
                <m:sty m:val="bi"/>
              </m:rPr>
              <w:rPr>
                <w:rFonts w:ascii="Cambria Math" w:hAnsi="Cambria Math" w:cs="Times New Roman"/>
              </w:rPr>
              <m:t>1</m:t>
            </m:r>
          </m:sub>
        </m:sSub>
        <m:r>
          <m:rPr>
            <m:sty m:val="bi"/>
          </m:rPr>
          <w:rPr>
            <w:rFonts w:ascii="Cambria Math" w:hAnsi="Cambria Math" w:cs="Times New Roman"/>
          </w:rPr>
          <m:t>)</m:t>
        </m:r>
      </m:oMath>
      <w:r>
        <w:rPr>
          <w:rFonts w:ascii="Times New Roman" w:hAnsi="Times New Roman" w:cs="Times New Roman"/>
        </w:rPr>
        <w:t xml:space="preserve"> before hitting with transmission grating (G) and considering energy efficiency as a top priority, low groove densities of 300 grooves/mm were chosen. The transmission grating separates the spectrum and focuses the different spectrum on the detector (D) </w:t>
      </w:r>
    </w:p>
    <w:p w14:paraId="169653F2" w14:textId="3AB42301" w:rsidR="00C60744" w:rsidRDefault="00171509" w:rsidP="0000389A">
      <w:pPr>
        <w:spacing w:line="360" w:lineRule="auto"/>
        <w:jc w:val="both"/>
        <w:rPr>
          <w:rFonts w:ascii="Times New Roman" w:hAnsi="Times New Roman" w:cs="Times New Roman"/>
        </w:rPr>
      </w:pPr>
      <w:r>
        <w:rPr>
          <w:rFonts w:ascii="Times New Roman" w:hAnsi="Times New Roman" w:cs="Times New Roman"/>
          <w:noProof/>
          <w:sz w:val="22"/>
        </w:rPr>
        <mc:AlternateContent>
          <mc:Choice Requires="wps">
            <w:drawing>
              <wp:anchor distT="0" distB="0" distL="114300" distR="114300" simplePos="0" relativeHeight="251704320" behindDoc="0" locked="0" layoutInCell="1" allowOverlap="1" wp14:anchorId="2BAFA2D3" wp14:editId="24F61180">
                <wp:simplePos x="0" y="0"/>
                <wp:positionH relativeFrom="margin">
                  <wp:align>center</wp:align>
                </wp:positionH>
                <wp:positionV relativeFrom="paragraph">
                  <wp:posOffset>1609725</wp:posOffset>
                </wp:positionV>
                <wp:extent cx="3528204" cy="238125"/>
                <wp:effectExtent l="0" t="0" r="0" b="0"/>
                <wp:wrapNone/>
                <wp:docPr id="1125670501" name="Text Box 1125670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38125"/>
                        </a:xfrm>
                        <a:prstGeom prst="rect">
                          <a:avLst/>
                        </a:prstGeom>
                        <a:noFill/>
                      </wps:spPr>
                      <wps:txbx>
                        <w:txbxContent>
                          <w:p w14:paraId="7723FD2A" w14:textId="11408F3C" w:rsidR="00171509" w:rsidRPr="00B6656C" w:rsidRDefault="00171509" w:rsidP="00171509">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b/>
                                <w:bCs/>
                                <w:i/>
                                <w:iCs/>
                                <w:color w:val="000000" w:themeColor="text1"/>
                                <w:kern w:val="24"/>
                                <w:sz w:val="18"/>
                                <w:szCs w:val="18"/>
                              </w:rPr>
                              <w:t>2 Chosen Spectrometer Schematic</w:t>
                            </w:r>
                            <w:r w:rsidRPr="00B6656C">
                              <w:rPr>
                                <w:rFonts w:ascii="Times New Roman" w:hAnsi="Times New Roman" w:cs="Times New Roman"/>
                                <w:b/>
                                <w:bCs/>
                                <w:i/>
                                <w:iCs/>
                                <w:sz w:val="18"/>
                                <w:szCs w:val="18"/>
                              </w:rPr>
                              <w:t xml:space="preserve"> </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2BAFA2D3" id="Text Box 1125670501" o:spid="_x0000_s1029" type="#_x0000_t202" style="position:absolute;left:0;text-align:left;margin-left:0;margin-top:126.75pt;width:277.8pt;height:18.75pt;z-index:251704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xpNvQEAAGcDAAAOAAAAZHJzL2Uyb0RvYy54bWysU9tu2zAMfR/QfxD03viSOQ2MOMXaosOA&#10;YivQ7gMUWYqFWaImKbHz96PkNMm2t6IvsimSh+eQ1Op21D3ZC+cVmIYWs5wSYTi0ymwb+vP18XpJ&#10;iQ/MtKwHIxp6EJ7erq8+rQZbixI66FvhCIIYXw+2oV0Its4yzzuhmZ+BFQadEpxmAU23zVrHBkTX&#10;fVbm+SIbwLXWARfe4+3D5KTrhC+l4OGHlF4E0jcUuYV0unRu4pmtV6zeOmY7xY802DtYaKYMFj1B&#10;PbDAyM6p/6C04g48yDDjoDOQUnGRNKCaIv9HzUvHrEhasDnentrkPw6Wf98/O6JanF1RVoubvMoL&#10;SgzTOKtXMQZyByO5cGG/ButrTHuxmBhG9GNu0u7tE/BfHkOyi5gpwWN07M8onY5fVE4wEUdyOI0h&#10;luN4Oa/KZZl/poSjr5wvkVicU3bOts6HrwI0iT8NdTjmxIDtn3yYQt9CYjEDj6rv33hNVCLDMG7G&#10;pH0e8ePNBtoDyhpwIRrqf++YE7g03wx2fF4VOdJ1yVjcVNHY/OUJ/T2kNZtqftkFkCrROUMfe4PT&#10;TIKOmxfX5dJOUef3sf4DAAD//wMAUEsDBBQABgAIAAAAIQD2c+1P3wAAAAgBAAAPAAAAZHJzL2Rv&#10;d25yZXYueG1sTI/BTsMwEETvSPyDtUhcEHVa5BRCnKqqxIlSiRKJqxtvk4h4HcVuk/492xMcZ2c1&#10;8yZfTa4TZxxC60nDfJaAQKq8banWUH69PT6DCNGQNZ0n1HDBAKvi9iY3mfUjfeJ5H2vBIRQyo6GJ&#10;sc+kDFWDzoSZ75HYO/rBmchyqKUdzMjhrpOLJEmlMy1xQ2N63DRY/exPTsP3sn8/bj62l1imD+V6&#10;xJ2Uy53W93fT+hVExCn+PcMVn9GhYKaDP5ENotPAQ6KGhXpSINhWSqUgDnx5mScgi1z+H1D8AgAA&#10;//8DAFBLAQItABQABgAIAAAAIQC2gziS/gAAAOEBAAATAAAAAAAAAAAAAAAAAAAAAABbQ29udGVu&#10;dF9UeXBlc10ueG1sUEsBAi0AFAAGAAgAAAAhADj9If/WAAAAlAEAAAsAAAAAAAAAAAAAAAAALwEA&#10;AF9yZWxzLy5yZWxzUEsBAi0AFAAGAAgAAAAhAI2bGk29AQAAZwMAAA4AAAAAAAAAAAAAAAAALgIA&#10;AGRycy9lMm9Eb2MueG1sUEsBAi0AFAAGAAgAAAAhAPZz7U/fAAAACAEAAA8AAAAAAAAAAAAAAAAA&#10;FwQAAGRycy9kb3ducmV2LnhtbFBLBQYAAAAABAAEAPMAAAAjBQAAAAA=&#10;" filled="f" stroked="f">
                <v:textbox inset=",.975mm,1.875mm,.975mm">
                  <w:txbxContent>
                    <w:p w14:paraId="7723FD2A" w14:textId="11408F3C" w:rsidR="00171509" w:rsidRPr="00B6656C" w:rsidRDefault="00171509" w:rsidP="00171509">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b/>
                          <w:bCs/>
                          <w:i/>
                          <w:iCs/>
                          <w:color w:val="000000" w:themeColor="text1"/>
                          <w:kern w:val="24"/>
                          <w:sz w:val="18"/>
                          <w:szCs w:val="18"/>
                        </w:rPr>
                        <w:t>2 Chosen Spectrometer Schematic</w:t>
                      </w:r>
                      <w:r w:rsidRPr="00B6656C">
                        <w:rPr>
                          <w:rFonts w:ascii="Times New Roman" w:hAnsi="Times New Roman" w:cs="Times New Roman"/>
                          <w:b/>
                          <w:bCs/>
                          <w:i/>
                          <w:iCs/>
                          <w:sz w:val="18"/>
                          <w:szCs w:val="18"/>
                        </w:rPr>
                        <w:t xml:space="preserve"> </w:t>
                      </w:r>
                    </w:p>
                  </w:txbxContent>
                </v:textbox>
                <w10:wrap anchorx="margin"/>
              </v:shape>
            </w:pict>
          </mc:Fallback>
        </mc:AlternateContent>
      </w:r>
      <w:r w:rsidRPr="00A17E2A">
        <w:rPr>
          <w:rFonts w:ascii="Times New Roman" w:hAnsi="Times New Roman" w:cs="Times New Roman"/>
          <w:noProof/>
        </w:rPr>
        <w:drawing>
          <wp:anchor distT="0" distB="0" distL="114300" distR="114300" simplePos="0" relativeHeight="251702272" behindDoc="1" locked="0" layoutInCell="1" allowOverlap="1" wp14:anchorId="27DE03AF" wp14:editId="3D20F514">
            <wp:simplePos x="0" y="0"/>
            <wp:positionH relativeFrom="margin">
              <wp:align>right</wp:align>
            </wp:positionH>
            <wp:positionV relativeFrom="paragraph">
              <wp:posOffset>155575</wp:posOffset>
            </wp:positionV>
            <wp:extent cx="5505450" cy="1787525"/>
            <wp:effectExtent l="0" t="0" r="0" b="3175"/>
            <wp:wrapTight wrapText="bothSides">
              <wp:wrapPolygon edited="0">
                <wp:start x="0" y="0"/>
                <wp:lineTo x="0" y="21408"/>
                <wp:lineTo x="21525" y="21408"/>
                <wp:lineTo x="21525" y="0"/>
                <wp:lineTo x="0" y="0"/>
              </wp:wrapPolygon>
            </wp:wrapTight>
            <wp:docPr id="448447165" name="Picture 1" descr="A diagram of a cylinder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47165" name="Picture 1" descr="A diagram of a cylinder with different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05450" cy="1787525"/>
                    </a:xfrm>
                    <a:prstGeom prst="rect">
                      <a:avLst/>
                    </a:prstGeom>
                  </pic:spPr>
                </pic:pic>
              </a:graphicData>
            </a:graphic>
            <wp14:sizeRelH relativeFrom="margin">
              <wp14:pctWidth>0</wp14:pctWidth>
            </wp14:sizeRelH>
            <wp14:sizeRelV relativeFrom="margin">
              <wp14:pctHeight>0</wp14:pctHeight>
            </wp14:sizeRelV>
          </wp:anchor>
        </w:drawing>
      </w:r>
    </w:p>
    <w:p w14:paraId="65C68986" w14:textId="50670F42" w:rsidR="00C60744" w:rsidRDefault="00C60744" w:rsidP="0000389A">
      <w:pPr>
        <w:spacing w:line="360" w:lineRule="auto"/>
        <w:jc w:val="both"/>
        <w:rPr>
          <w:rFonts w:ascii="Times New Roman" w:hAnsi="Times New Roman" w:cs="Times New Roman"/>
        </w:rPr>
      </w:pPr>
    </w:p>
    <w:p w14:paraId="1B99613B" w14:textId="5616A6BF" w:rsidR="00171509" w:rsidRPr="004A4DF5" w:rsidRDefault="00171509" w:rsidP="0000389A">
      <w:pPr>
        <w:spacing w:line="360" w:lineRule="auto"/>
        <w:jc w:val="both"/>
        <w:rPr>
          <w:rFonts w:ascii="Times New Roman" w:hAnsi="Times New Roman" w:cs="Times New Roman"/>
          <w:b/>
          <w:bCs/>
          <w:sz w:val="24"/>
          <w:szCs w:val="28"/>
        </w:rPr>
      </w:pPr>
      <w:r w:rsidRPr="004A4DF5">
        <w:rPr>
          <w:rFonts w:ascii="Times New Roman" w:hAnsi="Times New Roman" w:cs="Times New Roman"/>
          <w:b/>
          <w:bCs/>
          <w:sz w:val="24"/>
          <w:szCs w:val="28"/>
        </w:rPr>
        <w:lastRenderedPageBreak/>
        <w:t>3. Optical Layout</w:t>
      </w:r>
    </w:p>
    <w:p w14:paraId="69194B91" w14:textId="2F7800D3" w:rsidR="006C546D" w:rsidRPr="00171509" w:rsidRDefault="00171509" w:rsidP="0000389A">
      <w:pPr>
        <w:spacing w:line="360" w:lineRule="auto"/>
        <w:jc w:val="both"/>
        <w:rPr>
          <w:rFonts w:ascii="Times New Roman" w:hAnsi="Times New Roman" w:cs="Times New Roman"/>
          <w:b/>
          <w:bCs/>
          <w:sz w:val="22"/>
          <w:szCs w:val="24"/>
        </w:rPr>
      </w:pPr>
      <w:r w:rsidRPr="00171509">
        <w:rPr>
          <w:rFonts w:ascii="Times New Roman" w:hAnsi="Times New Roman" w:cs="Times New Roman"/>
          <w:b/>
          <w:bCs/>
          <w:sz w:val="22"/>
          <w:szCs w:val="24"/>
        </w:rPr>
        <w:t>3</w:t>
      </w:r>
      <w:r w:rsidR="001D0E20" w:rsidRPr="00171509">
        <w:rPr>
          <w:rFonts w:ascii="Times New Roman" w:hAnsi="Times New Roman" w:cs="Times New Roman" w:hint="eastAsia"/>
          <w:b/>
          <w:bCs/>
          <w:sz w:val="22"/>
          <w:szCs w:val="24"/>
        </w:rPr>
        <w:t>.</w:t>
      </w:r>
      <w:r w:rsidRPr="00171509">
        <w:rPr>
          <w:rFonts w:ascii="Times New Roman" w:hAnsi="Times New Roman" w:cs="Times New Roman"/>
          <w:b/>
          <w:bCs/>
          <w:sz w:val="22"/>
          <w:szCs w:val="24"/>
        </w:rPr>
        <w:t>1</w:t>
      </w:r>
      <w:r w:rsidR="001D0E20" w:rsidRPr="00171509">
        <w:rPr>
          <w:rFonts w:ascii="Times New Roman" w:hAnsi="Times New Roman" w:cs="Times New Roman" w:hint="eastAsia"/>
          <w:b/>
          <w:bCs/>
          <w:sz w:val="22"/>
          <w:szCs w:val="24"/>
        </w:rPr>
        <w:t xml:space="preserve"> Fore Optics Design</w:t>
      </w:r>
    </w:p>
    <w:p w14:paraId="13E62768" w14:textId="060254FB" w:rsidR="00171509" w:rsidRPr="00171509" w:rsidRDefault="00171509" w:rsidP="00171509">
      <w:pPr>
        <w:spacing w:line="360" w:lineRule="auto"/>
        <w:rPr>
          <w:sz w:val="22"/>
          <w:shd w:val="clear" w:color="auto" w:fill="FFFFFF"/>
        </w:rPr>
      </w:pPr>
      <w:r>
        <w:rPr>
          <w:rFonts w:ascii="Times New Roman" w:hAnsi="Times New Roman" w:cs="Times New Roman"/>
          <w:sz w:val="22"/>
          <w:shd w:val="clear" w:color="auto" w:fill="FFFFFF"/>
        </w:rPr>
        <w:t>The fore</w:t>
      </w:r>
      <w:r>
        <w:rPr>
          <w:rFonts w:ascii="Times New Roman" w:hAnsi="Times New Roman" w:cs="Times New Roman" w:hint="eastAsia"/>
          <w:sz w:val="22"/>
          <w:shd w:val="clear" w:color="auto" w:fill="FFFFFF"/>
        </w:rPr>
        <w:t xml:space="preserve"> optics is a simple</w:t>
      </w:r>
      <w:r>
        <w:rPr>
          <w:rFonts w:ascii="Times New Roman" w:hAnsi="Times New Roman" w:cs="Times New Roman"/>
          <w:sz w:val="22"/>
          <w:shd w:val="clear" w:color="auto" w:fill="FFFFFF"/>
        </w:rPr>
        <w:t xml:space="preserve"> catadioptric Cassegrain telescope which</w:t>
      </w:r>
      <w:r w:rsidRPr="002A038B">
        <w:rPr>
          <w:rFonts w:ascii="Times New Roman" w:hAnsi="Times New Roman" w:cs="Times New Roman"/>
          <w:sz w:val="22"/>
          <w:shd w:val="clear" w:color="auto" w:fill="FFFFFF"/>
        </w:rPr>
        <w:t xml:space="preserve"> utilizes two distinct mirrors: one concave and one convex. Positioned at the base of the telescope tube, the primary mirror is parabolic in shape with a central opening</w:t>
      </w:r>
      <w:r>
        <w:rPr>
          <w:rFonts w:ascii="Times New Roman" w:hAnsi="Times New Roman" w:cs="Times New Roman"/>
          <w:sz w:val="22"/>
          <w:shd w:val="clear" w:color="auto" w:fill="FFFFFF"/>
        </w:rPr>
        <w:t xml:space="preserve">. </w:t>
      </w:r>
      <w:r w:rsidRPr="002A038B">
        <w:rPr>
          <w:rFonts w:ascii="Times New Roman" w:hAnsi="Times New Roman" w:cs="Times New Roman"/>
          <w:sz w:val="22"/>
          <w:shd w:val="clear" w:color="auto" w:fill="FFFFFF"/>
        </w:rPr>
        <w:t>Meanwhile, the secondary mirror, which is hyperbolic and convex, is smaller in size and placed near the top of the tube, within the focal point of the primary mirror</w:t>
      </w:r>
      <w:r>
        <w:rPr>
          <w:rFonts w:ascii="Times New Roman" w:hAnsi="Times New Roman" w:cs="Times New Roman"/>
          <w:sz w:val="22"/>
          <w:shd w:val="clear" w:color="auto" w:fill="FFFFFF"/>
        </w:rPr>
        <w:t xml:space="preserve"> </w:t>
      </w:r>
      <w:sdt>
        <w:sdtPr>
          <w:rPr>
            <w:rFonts w:ascii="Times New Roman" w:hAnsi="Times New Roman" w:cs="Times New Roman"/>
            <w:color w:val="000000"/>
            <w:sz w:val="22"/>
            <w:shd w:val="clear" w:color="auto" w:fill="FFFFFF"/>
          </w:rPr>
          <w:tag w:val="MENDELEY_CITATION_v3_eyJjaXRhdGlvbklEIjoiTUVOREVMRVlfQ0lUQVRJT05fYzY0ZGY4NzItNTMwMy00NzA0LWFhYzAtY2I2ODM5NTBlNmNjIiwicHJvcGVydGllcyI6eyJub3RlSW5kZXgiOjB9LCJpc0VkaXRlZCI6ZmFsc2UsIm1hbnVhbE92ZXJyaWRlIjp7ImlzTWFudWFsbHlPdmVycmlkZGVuIjpmYWxzZSwiY2l0ZXByb2NUZXh0IjoiWzNdIiwibWFudWFsT3ZlcnJpZGVUZXh0IjoiIn0sImNpdGF0aW9uSXRlbXMiOlt7ImlkIjoiNDU4MjE0YWItNTJkYi0zMDU4LTkzOGQtNTYzY2NiMjNkMWU5IiwiaXRlbURhdGEiOnsidHlwZSI6ImFydGljbGUtam91cm5hbCIsImlkIjoiNDU4MjE0YWItNTJkYi0zMDU4LTkzOGQtNTYzY2NiMjNkMWU5IiwidGl0bGUiOiJBIHNpbXVsYXRpb24gYW5kIGV4cGVyaW1lbnRhbCB2YWxpZGF0aW9uIG9mIHRoaXJkLW9yZGVyIGNvbWEgaW4gbm9kYWwgYWJlcnJhdGlvbnRoZW9yeSB3aXRoIGEgQ2Fzc2VncmFpbiB0ZWxlc2NvcGUiLCJhdXRob3IiOlt7ImZhbWlseSI6IkthcmNpIiwiZ2l2ZW4iOiLDlnpnw7xyIiwicGFyc2UtbmFtZXMiOmZhbHNlLCJkcm9wcGluZy1wYXJ0aWNsZSI6IiIsIm5vbi1kcm9wcGluZy1wYXJ0aWNsZSI6IiJ9XSwiY29udGFpbmVyLXRpdGxlIjoiVHVya2lzaCBKb3VybmFsIG9mIFBoeXNpY3MiLCJET0kiOiIxMC41NTczMC8xMzAwLTAxMDEuMTAwMiIsIklTU04iOiIxMzAzNjEyMiIsImlzc3VlZCI6eyJkYXRlLXBhcnRzIjpbWzIwMjFdXX0sInBhZ2UiOiIzNzgtMzg5IiwiYWJzdHJhY3QiOiJUaGlzIHN0dWR5IHByZXNlbnRzIGEgc2ltdWxhdGlvbiBhbmQgZXhwZXJpbWVudGFsIHZhbGlkYXRpb24gb2YgdGhpcmQtb3JkZXIgY29tYSBpbiBOb2RhbCBBYmVycmF0aW9uIFRoZW9yeSAoTkFUKSB3aXRoIGEgY3VzdG9tLWRlc2lnbmVkIENhc3NlZ3JhaW4gc3lzdGVtLiBUaGUgQ2Fzc2VncmFpbiBzeXN0ZW0gdXNlcyBhIHBpZXpvLWRyaXZlbiBmbGV4dXJlIHRvb2wgdG8gYWxpZ24gdGhlIHRlbGVzY29wZSdzIHNlY29uZGFyeSBtaXJyb3Igd2l0aCByZXNwZWN0IHRvIHRoZSBwcmltYXJ5IG1pcnJvci4gVGhpcyBhbGlnbm1lbnQgbWVjaGFuaXNtIGlzIGFsc28gdXNlZCB0byBtaXNhbGlnbiB0aGUgdGVsZXNjb3BlJ3Mgc2Vjb25kYXJ5IG1pcnJvciB0byBpbmR1Y2UgdGhlIGludGVudGlvbmFsIGFiZXJyYXRpb25zLiBUaGUgdGhpcmQtb3JkZXIgRnJpbmdlIFplcm5pa2UgY29tYSAoWjcvOCkgd2FzIHNpbXVsYXRlZCB1dGlsaXppbmcgdGhlIENhc3NlZ3JhaW4gdGVsZXNjb3BlJ3MgcmVhbCByYXktdHJhY2UgbW9kZWwgKGUuZy4sIGluIENvZGUgVikgYW5kIGFuYWx5emVkIGZvciBib3RoIHRoZSB0ZWxlc2NvcGUncyBub21pbmFsIGFsaWduZWQgYW5kIG1pc2FsaWduZWQgc3RhdGVzLiBUaGUgc2ltdWxhdGVkIGFiZXJyYXRpb24gb2YgdGhpcmQtb3JkZXIgY29tYSB3YXMgaW5kdWNlZCB1dGlsaXppbmcgdGhlIHNlY29uZGFyeSBtaXJyb3IgbWlzYWxpZ25tZW50cyBhbmQgbWVhc3VyZWQgaW50ZXJmZXJvbWV0cmljYWxseSBvbiBhIDUgw5cgNSBtZXNoIG9mIGZpZWxkIHBvaW50cyBvbiB0aGUgdGVsZXNjb3BlJ3MgZm9jYWwgcGxhbmUuIFRoZSBleHBlcmltZW50YWwgcmVzdWx0cyB3ZXJlIGNvbXBhcmVkIHdpdGggc2ltdWxhdGlvbiByZXN1bHRzLCBhbmQgd2Ugc2hvd2VkIHRoYXQgdGhlIHJlc3VsdHMgYXJlIGNvbnNpc3RlbnQgd2l0aCBlYWNoIG90aGVyLiBIZW5jZSwgd2UgdmFsaWRhdGVkIHRoZSBzaGlmdCBvZiBhYmVycmF0aW9uIGZpZWxkIGNlbnRlciAoemVybyBjb21hLCBvciBjb21hIG5vZGUpIGZyb20gdGhlIG9wdGljYWwgYXhpcywgd2hlcmUgdGhlIHRoaXJkb3JkZXIgY29tYSBpcyBsaW5lYXIgd2l0aCB0aGUgZmllbGQgYXMgcHJlZGljdGVkIGJ5IE5BVCBmb3IgdGhlIENhc3NlZ3JhaW4gdGVsZXNjb3BlLiBGb3IgZGVtb25zdHJhdGluZyB0aGUgc3RhYmlsaXR5IGFuZCBhY2N1cmFjeSBvZiB0aGUgZXhwZXJpbWVudGFsIHJlc3VsdHMsIGEgc3RhdGlzdGljYWwgYW5hbHlzaXMgd2FzIGNvbmR1Y3RlZC4iLCJwdWJsaXNoZXIiOiJUVUJJVEFLIiwiaXNzdWUiOiI2Iiwidm9sdW1lIjoiNDUiLCJjb250YWluZXItdGl0bGUtc2hvcnQiOiIifSwiaXNUZW1wb3JhcnkiOmZhbHNlfV19"/>
          <w:id w:val="-280554"/>
          <w:placeholder>
            <w:docPart w:val="5617AAFDA7B4491C94EA4EEF6BAA9BA9"/>
          </w:placeholder>
        </w:sdtPr>
        <w:sdtContent>
          <w:r w:rsidRPr="00641676">
            <w:rPr>
              <w:rFonts w:ascii="Times New Roman" w:hAnsi="Times New Roman" w:cs="Times New Roman"/>
              <w:color w:val="000000"/>
              <w:sz w:val="22"/>
              <w:shd w:val="clear" w:color="auto" w:fill="FFFFFF"/>
            </w:rPr>
            <w:t>[3]</w:t>
          </w:r>
        </w:sdtContent>
      </w:sdt>
      <w:r w:rsidRPr="002A038B">
        <w:rPr>
          <w:rFonts w:ascii="Times New Roman" w:hAnsi="Times New Roman" w:cs="Times New Roman"/>
          <w:sz w:val="22"/>
          <w:shd w:val="clear" w:color="auto" w:fill="FFFFFF"/>
        </w:rPr>
        <w:t>.</w:t>
      </w:r>
      <w:r>
        <w:rPr>
          <w:sz w:val="22"/>
          <w:shd w:val="clear" w:color="auto" w:fill="FFFFFF"/>
        </w:rPr>
        <w:t xml:space="preserve"> </w:t>
      </w:r>
      <w:r>
        <w:rPr>
          <w:rFonts w:ascii="Times New Roman" w:hAnsi="Times New Roman" w:cs="Times New Roman"/>
          <w:sz w:val="22"/>
          <w:shd w:val="clear" w:color="auto" w:fill="FFFFFF"/>
        </w:rPr>
        <w:t>But as</w:t>
      </w:r>
      <w:r w:rsidRPr="00171509">
        <w:rPr>
          <w:rFonts w:ascii="Times New Roman" w:hAnsi="Times New Roman" w:cs="Times New Roman"/>
          <w:sz w:val="22"/>
          <w:shd w:val="clear" w:color="auto" w:fill="FFFFFF"/>
        </w:rPr>
        <w:t xml:space="preserve"> illustrated in Fig. </w:t>
      </w:r>
      <w:r>
        <w:rPr>
          <w:rFonts w:ascii="Times New Roman" w:hAnsi="Times New Roman" w:cs="Times New Roman"/>
          <w:sz w:val="22"/>
          <w:shd w:val="clear" w:color="auto" w:fill="FFFFFF"/>
        </w:rPr>
        <w:t>3.1a</w:t>
      </w:r>
      <w:r w:rsidRPr="00171509">
        <w:rPr>
          <w:rFonts w:ascii="Times New Roman" w:hAnsi="Times New Roman" w:cs="Times New Roman"/>
          <w:sz w:val="22"/>
          <w:shd w:val="clear" w:color="auto" w:fill="FFFFFF"/>
        </w:rPr>
        <w:t>, the image plane of a Cassegrain telescope typically lies behind the primary reflector, facilitating the installation of sensors or eyepieces. However, in this payload system, re-imaging is necessary to incorporate hyperspectral imaging capabilities</w:t>
      </w:r>
      <w:r>
        <w:rPr>
          <w:rFonts w:ascii="Times New Roman" w:hAnsi="Times New Roman" w:cs="Times New Roman"/>
          <w:sz w:val="22"/>
          <w:shd w:val="clear" w:color="auto" w:fill="FFFFFF"/>
        </w:rPr>
        <w:t xml:space="preserve"> (spectrometer)</w:t>
      </w:r>
      <w:r w:rsidRPr="00171509">
        <w:rPr>
          <w:rFonts w:ascii="Times New Roman" w:hAnsi="Times New Roman" w:cs="Times New Roman"/>
          <w:sz w:val="22"/>
          <w:shd w:val="clear" w:color="auto" w:fill="FFFFFF"/>
        </w:rPr>
        <w:t xml:space="preserve">, and there is a constraint on system </w:t>
      </w:r>
      <w:r>
        <w:rPr>
          <w:rFonts w:ascii="Times New Roman" w:hAnsi="Times New Roman" w:cs="Times New Roman"/>
          <w:sz w:val="22"/>
          <w:shd w:val="clear" w:color="auto" w:fill="FFFFFF"/>
        </w:rPr>
        <w:t xml:space="preserve">overall </w:t>
      </w:r>
      <w:r w:rsidRPr="00171509">
        <w:rPr>
          <w:rFonts w:ascii="Times New Roman" w:hAnsi="Times New Roman" w:cs="Times New Roman"/>
          <w:sz w:val="22"/>
          <w:shd w:val="clear" w:color="auto" w:fill="FFFFFF"/>
        </w:rPr>
        <w:t xml:space="preserve">length. Therefore, as depicted in Fig. </w:t>
      </w:r>
      <w:r>
        <w:rPr>
          <w:rFonts w:ascii="Times New Roman" w:hAnsi="Times New Roman" w:cs="Times New Roman"/>
          <w:sz w:val="22"/>
          <w:shd w:val="clear" w:color="auto" w:fill="FFFFFF"/>
        </w:rPr>
        <w:t>3.1b</w:t>
      </w:r>
      <w:r w:rsidRPr="00171509">
        <w:rPr>
          <w:rFonts w:ascii="Times New Roman" w:hAnsi="Times New Roman" w:cs="Times New Roman"/>
          <w:sz w:val="22"/>
          <w:shd w:val="clear" w:color="auto" w:fill="FFFFFF"/>
        </w:rPr>
        <w:t>, the image plane is repositioned inside the telescope, specifically between the primary and secondary reflectors. This arrangement allows the collimator to be placed internally, further reducing the overall system length.</w:t>
      </w:r>
    </w:p>
    <w:p w14:paraId="6C83E2AA" w14:textId="39EE10F5" w:rsidR="00171509" w:rsidRPr="00171509" w:rsidRDefault="00171509" w:rsidP="002A038B">
      <w:pPr>
        <w:spacing w:line="360" w:lineRule="auto"/>
        <w:rPr>
          <w:rFonts w:ascii="Times New Roman" w:hAnsi="Times New Roman" w:cs="Times New Roman"/>
          <w:sz w:val="22"/>
          <w:shd w:val="clear" w:color="auto" w:fill="FFFFFF"/>
        </w:rPr>
      </w:pPr>
      <w:r>
        <w:rPr>
          <w:noProof/>
        </w:rPr>
        <w:drawing>
          <wp:anchor distT="0" distB="0" distL="114300" distR="114300" simplePos="0" relativeHeight="251705344" behindDoc="1" locked="0" layoutInCell="1" allowOverlap="1" wp14:anchorId="3BCB89EA" wp14:editId="2DEF8444">
            <wp:simplePos x="0" y="0"/>
            <wp:positionH relativeFrom="margin">
              <wp:align>right</wp:align>
            </wp:positionH>
            <wp:positionV relativeFrom="paragraph">
              <wp:posOffset>170815</wp:posOffset>
            </wp:positionV>
            <wp:extent cx="2587625" cy="1544320"/>
            <wp:effectExtent l="0" t="0" r="3175" b="0"/>
            <wp:wrapTight wrapText="bothSides">
              <wp:wrapPolygon edited="0">
                <wp:start x="0" y="0"/>
                <wp:lineTo x="0" y="21316"/>
                <wp:lineTo x="21467" y="21316"/>
                <wp:lineTo x="21467" y="0"/>
                <wp:lineTo x="0" y="0"/>
              </wp:wrapPolygon>
            </wp:wrapTight>
            <wp:docPr id="3" name="图片 2" descr="A group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A group of colored lines&#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7625" cy="1544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1" locked="0" layoutInCell="1" allowOverlap="1" wp14:anchorId="07F47D48" wp14:editId="4A86BC38">
            <wp:simplePos x="0" y="0"/>
            <wp:positionH relativeFrom="margin">
              <wp:align>left</wp:align>
            </wp:positionH>
            <wp:positionV relativeFrom="paragraph">
              <wp:posOffset>142240</wp:posOffset>
            </wp:positionV>
            <wp:extent cx="2933700" cy="1582420"/>
            <wp:effectExtent l="0" t="0" r="0" b="0"/>
            <wp:wrapTight wrapText="bothSides">
              <wp:wrapPolygon edited="0">
                <wp:start x="0" y="0"/>
                <wp:lineTo x="0" y="21323"/>
                <wp:lineTo x="21460" y="21323"/>
                <wp:lineTo x="21460" y="0"/>
                <wp:lineTo x="0" y="0"/>
              </wp:wrapPolygon>
            </wp:wrapTight>
            <wp:docPr id="4" name="图片 3" descr="A drum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A drum with colored lines&#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145" cy="15846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6EEC39" w14:textId="77777777" w:rsidR="00171509" w:rsidRPr="00171509" w:rsidRDefault="00171509" w:rsidP="00171509">
      <w:pPr>
        <w:ind w:firstLineChars="600" w:firstLine="1320"/>
        <w:rPr>
          <w:rFonts w:ascii="Times New Roman" w:hAnsi="Times New Roman" w:cs="Times New Roman"/>
          <w:sz w:val="22"/>
          <w:szCs w:val="24"/>
        </w:rPr>
      </w:pPr>
      <w:r w:rsidRPr="00171509">
        <w:rPr>
          <w:rFonts w:ascii="Times New Roman" w:hAnsi="Times New Roman" w:cs="Times New Roman"/>
          <w:sz w:val="22"/>
          <w:szCs w:val="24"/>
          <w:lang w:eastAsia="zh-CN"/>
        </w:rPr>
        <w:t xml:space="preserve">(a) External image plane              </w:t>
      </w:r>
      <w:proofErr w:type="gramStart"/>
      <w:r w:rsidRPr="00171509">
        <w:rPr>
          <w:rFonts w:ascii="Times New Roman" w:hAnsi="Times New Roman" w:cs="Times New Roman"/>
          <w:sz w:val="22"/>
          <w:szCs w:val="24"/>
          <w:lang w:eastAsia="zh-CN"/>
        </w:rPr>
        <w:t xml:space="preserve">   (</w:t>
      </w:r>
      <w:proofErr w:type="gramEnd"/>
      <w:r w:rsidRPr="00171509">
        <w:rPr>
          <w:rFonts w:ascii="Times New Roman" w:hAnsi="Times New Roman" w:cs="Times New Roman"/>
          <w:sz w:val="22"/>
          <w:szCs w:val="24"/>
          <w:lang w:eastAsia="zh-CN"/>
        </w:rPr>
        <w:t>b) Internal image plane</w:t>
      </w:r>
    </w:p>
    <w:p w14:paraId="20D33939" w14:textId="78066117" w:rsidR="00171509" w:rsidRPr="00171509" w:rsidRDefault="00171509" w:rsidP="00171509">
      <w:pPr>
        <w:jc w:val="center"/>
        <w:rPr>
          <w:rFonts w:ascii="Times New Roman" w:hAnsi="Times New Roman" w:cs="Times New Roman"/>
          <w:sz w:val="22"/>
          <w:szCs w:val="24"/>
        </w:rPr>
      </w:pPr>
      <w:r w:rsidRPr="00171509">
        <w:rPr>
          <w:rFonts w:ascii="Times New Roman" w:hAnsi="Times New Roman" w:cs="Times New Roman"/>
          <w:sz w:val="22"/>
          <w:szCs w:val="24"/>
          <w:lang w:eastAsia="zh-CN"/>
        </w:rPr>
        <w:t>Fig.3.1 Cassegrain telescope layout</w:t>
      </w:r>
    </w:p>
    <w:p w14:paraId="1E103E2A" w14:textId="77777777" w:rsidR="00171509" w:rsidRDefault="00171509" w:rsidP="002A038B">
      <w:pPr>
        <w:spacing w:line="360" w:lineRule="auto"/>
        <w:rPr>
          <w:rFonts w:ascii="Times New Roman" w:hAnsi="Times New Roman" w:cs="Times New Roman"/>
          <w:sz w:val="22"/>
          <w:shd w:val="clear" w:color="auto" w:fill="FFFFFF"/>
        </w:rPr>
      </w:pPr>
    </w:p>
    <w:p w14:paraId="5EA90EB4" w14:textId="3E2259D3" w:rsidR="00171509" w:rsidRPr="00171509" w:rsidRDefault="00171509" w:rsidP="00171509">
      <w:pPr>
        <w:spacing w:line="360" w:lineRule="auto"/>
        <w:rPr>
          <w:rFonts w:ascii="Times New Roman" w:hAnsi="Times New Roman" w:cs="Times New Roman"/>
          <w:sz w:val="22"/>
          <w:shd w:val="clear" w:color="auto" w:fill="FFFFFF"/>
        </w:rPr>
      </w:pPr>
      <w:r w:rsidRPr="00171509">
        <w:rPr>
          <w:rFonts w:ascii="Times New Roman" w:hAnsi="Times New Roman" w:cs="Times New Roman"/>
          <w:sz w:val="22"/>
          <w:shd w:val="clear" w:color="auto" w:fill="FFFFFF"/>
        </w:rPr>
        <w:t>However, this alteration introduces some drawbacks. Specifically, the available space between the image plane and the secondary reflector is decreased, preventing the insertion of correction lens. Consequently, the system cannot achieve diffraction-limited image quality, and any residual aberrations must instead be compensated for by the collimator lens assembly.</w:t>
      </w:r>
    </w:p>
    <w:p w14:paraId="2CDA8004" w14:textId="77777777" w:rsidR="00171509" w:rsidRDefault="00171509" w:rsidP="00171509">
      <w:pPr>
        <w:spacing w:line="360" w:lineRule="auto"/>
        <w:rPr>
          <w:rFonts w:ascii="Times New Roman" w:hAnsi="Times New Roman" w:cs="Times New Roman"/>
          <w:b/>
          <w:bCs/>
          <w:sz w:val="22"/>
          <w:shd w:val="clear" w:color="auto" w:fill="FFFFFF"/>
        </w:rPr>
      </w:pPr>
    </w:p>
    <w:p w14:paraId="747D92DD" w14:textId="0F49DB0C" w:rsidR="00171509" w:rsidRPr="00171509" w:rsidRDefault="00171509" w:rsidP="00171509">
      <w:pPr>
        <w:pStyle w:val="ListParagraph"/>
        <w:numPr>
          <w:ilvl w:val="1"/>
          <w:numId w:val="7"/>
        </w:numPr>
        <w:spacing w:line="360" w:lineRule="auto"/>
        <w:rPr>
          <w:rFonts w:ascii="Times New Roman" w:hAnsi="Times New Roman" w:cs="Times New Roman"/>
          <w:sz w:val="22"/>
          <w:shd w:val="clear" w:color="auto" w:fill="FFFFFF"/>
        </w:rPr>
      </w:pPr>
      <w:r w:rsidRPr="00171509">
        <w:rPr>
          <w:rFonts w:ascii="Times New Roman" w:hAnsi="Times New Roman" w:cs="Times New Roman"/>
          <w:b/>
          <w:bCs/>
          <w:sz w:val="22"/>
          <w:shd w:val="clear" w:color="auto" w:fill="FFFFFF"/>
        </w:rPr>
        <w:t>The collimator lens grou</w:t>
      </w:r>
      <w:r>
        <w:rPr>
          <w:rFonts w:ascii="Times New Roman" w:hAnsi="Times New Roman" w:cs="Times New Roman"/>
          <w:b/>
          <w:bCs/>
          <w:sz w:val="22"/>
          <w:shd w:val="clear" w:color="auto" w:fill="FFFFFF"/>
        </w:rPr>
        <w:t>p</w:t>
      </w:r>
    </w:p>
    <w:p w14:paraId="0A763846" w14:textId="415EFF86" w:rsidR="00171509" w:rsidRPr="00171509" w:rsidRDefault="00171509" w:rsidP="00171509">
      <w:pPr>
        <w:spacing w:line="360" w:lineRule="auto"/>
        <w:rPr>
          <w:rFonts w:ascii="Times New Roman" w:hAnsi="Times New Roman" w:cs="Times New Roman"/>
          <w:sz w:val="22"/>
          <w:shd w:val="clear" w:color="auto" w:fill="FFFFFF"/>
        </w:rPr>
      </w:pPr>
      <w:r w:rsidRPr="00171509">
        <w:rPr>
          <w:rFonts w:ascii="Times New Roman" w:hAnsi="Times New Roman" w:cs="Times New Roman"/>
          <w:sz w:val="22"/>
          <w:shd w:val="clear" w:color="auto" w:fill="FFFFFF"/>
        </w:rPr>
        <w:t>The role of the collimator lens group is to transform the image formed by the fore-optics into parallel rays before directing them onto the grating. In this paper, the collimator lens group additionally corrects residual aberrations originating from the fore-optics.</w:t>
      </w:r>
      <w:r w:rsidRPr="00171509">
        <w:rPr>
          <w:rFonts w:ascii="Times New Roman" w:hAnsi="Times New Roman" w:cs="Times New Roman"/>
          <w:sz w:val="22"/>
          <w:shd w:val="clear" w:color="auto" w:fill="FFFFFF"/>
        </w:rPr>
        <w:br/>
        <w:t>An appropriate initial lens structure is chosen based on experience, and an idealized lens replaces the condenser in the initial layout. The optimized arrangement of the lens group is illustrated in Fig. 3.2</w:t>
      </w:r>
    </w:p>
    <w:p w14:paraId="2836D15B" w14:textId="77777777" w:rsidR="00171509" w:rsidRDefault="00171509" w:rsidP="00171509">
      <w:pPr>
        <w:spacing w:line="360" w:lineRule="auto"/>
        <w:rPr>
          <w:rFonts w:ascii="Times New Roman" w:hAnsi="Times New Roman" w:cs="Times New Roman"/>
          <w:sz w:val="22"/>
          <w:shd w:val="clear" w:color="auto" w:fill="FFFFFF"/>
        </w:rPr>
      </w:pPr>
    </w:p>
    <w:p w14:paraId="576329B7" w14:textId="77777777" w:rsidR="00171509" w:rsidRDefault="00171509" w:rsidP="00171509">
      <w:pPr>
        <w:spacing w:line="360" w:lineRule="auto"/>
        <w:rPr>
          <w:rFonts w:ascii="Times New Roman" w:hAnsi="Times New Roman" w:cs="Times New Roman"/>
          <w:sz w:val="22"/>
          <w:shd w:val="clear" w:color="auto" w:fill="FFFFFF"/>
        </w:rPr>
      </w:pPr>
    </w:p>
    <w:p w14:paraId="42BD3444" w14:textId="0CA9228B" w:rsidR="006C546D" w:rsidRDefault="006C546D" w:rsidP="0000389A">
      <w:pPr>
        <w:spacing w:line="360" w:lineRule="auto"/>
        <w:jc w:val="both"/>
        <w:rPr>
          <w:rFonts w:ascii="Times New Roman" w:hAnsi="Times New Roman" w:cs="Times New Roman"/>
        </w:rPr>
      </w:pPr>
    </w:p>
    <w:p w14:paraId="40BFF2BA" w14:textId="2A930117" w:rsidR="006C546D" w:rsidRDefault="00171509" w:rsidP="0000389A">
      <w:pPr>
        <w:spacing w:line="360" w:lineRule="auto"/>
        <w:jc w:val="both"/>
        <w:rPr>
          <w:rFonts w:ascii="Times New Roman" w:hAnsi="Times New Roman" w:cs="Times New Roman"/>
        </w:rPr>
      </w:pPr>
      <w:r>
        <w:rPr>
          <w:noProof/>
        </w:rPr>
        <w:lastRenderedPageBreak/>
        <w:drawing>
          <wp:anchor distT="0" distB="0" distL="114300" distR="114300" simplePos="0" relativeHeight="251707392" behindDoc="1" locked="0" layoutInCell="1" allowOverlap="1" wp14:anchorId="3EAA10E4" wp14:editId="0B8D4719">
            <wp:simplePos x="0" y="0"/>
            <wp:positionH relativeFrom="margin">
              <wp:align>center</wp:align>
            </wp:positionH>
            <wp:positionV relativeFrom="paragraph">
              <wp:posOffset>0</wp:posOffset>
            </wp:positionV>
            <wp:extent cx="4853305" cy="1619250"/>
            <wp:effectExtent l="0" t="0" r="4445" b="0"/>
            <wp:wrapTight wrapText="bothSides">
              <wp:wrapPolygon edited="0">
                <wp:start x="0" y="0"/>
                <wp:lineTo x="0" y="21346"/>
                <wp:lineTo x="21535" y="21346"/>
                <wp:lineTo x="21535" y="0"/>
                <wp:lineTo x="0" y="0"/>
              </wp:wrapPolygon>
            </wp:wrapTight>
            <wp:docPr id="7" name="图片 6" descr="A black outline of a logo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A black outline of a logo with colored lines&#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853305"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973AFD" w14:textId="08889486" w:rsidR="006C546D" w:rsidRDefault="006C546D" w:rsidP="0000389A">
      <w:pPr>
        <w:spacing w:line="360" w:lineRule="auto"/>
        <w:jc w:val="both"/>
        <w:rPr>
          <w:rFonts w:ascii="Times New Roman" w:hAnsi="Times New Roman" w:cs="Times New Roman"/>
        </w:rPr>
      </w:pPr>
    </w:p>
    <w:p w14:paraId="55AE305C" w14:textId="77777777" w:rsidR="00822536" w:rsidRDefault="00822536" w:rsidP="0000389A">
      <w:pPr>
        <w:spacing w:line="360" w:lineRule="auto"/>
        <w:jc w:val="both"/>
        <w:rPr>
          <w:rFonts w:ascii="Times New Roman" w:hAnsi="Times New Roman" w:cs="Times New Roman"/>
        </w:rPr>
      </w:pPr>
    </w:p>
    <w:p w14:paraId="1A218075" w14:textId="77777777" w:rsidR="00171509" w:rsidRDefault="00171509" w:rsidP="0000389A">
      <w:pPr>
        <w:spacing w:line="360" w:lineRule="auto"/>
        <w:jc w:val="both"/>
        <w:rPr>
          <w:rFonts w:ascii="Times New Roman" w:hAnsi="Times New Roman" w:cs="Times New Roman"/>
        </w:rPr>
      </w:pPr>
    </w:p>
    <w:p w14:paraId="36242B29" w14:textId="77777777" w:rsidR="00171509" w:rsidRDefault="00171509" w:rsidP="0000389A">
      <w:pPr>
        <w:spacing w:line="360" w:lineRule="auto"/>
        <w:jc w:val="both"/>
        <w:rPr>
          <w:rFonts w:ascii="Times New Roman" w:hAnsi="Times New Roman" w:cs="Times New Roman"/>
        </w:rPr>
      </w:pPr>
    </w:p>
    <w:p w14:paraId="0D35CEFE" w14:textId="77777777" w:rsidR="00171509" w:rsidRDefault="00171509" w:rsidP="0000389A">
      <w:pPr>
        <w:spacing w:line="360" w:lineRule="auto"/>
        <w:jc w:val="both"/>
        <w:rPr>
          <w:rFonts w:ascii="Times New Roman" w:hAnsi="Times New Roman" w:cs="Times New Roman"/>
        </w:rPr>
      </w:pPr>
    </w:p>
    <w:p w14:paraId="4DDBC3B3" w14:textId="77777777" w:rsidR="00171509" w:rsidRDefault="00171509" w:rsidP="0000389A">
      <w:pPr>
        <w:spacing w:line="360" w:lineRule="auto"/>
        <w:jc w:val="both"/>
        <w:rPr>
          <w:rFonts w:ascii="Times New Roman" w:hAnsi="Times New Roman" w:cs="Times New Roman"/>
        </w:rPr>
      </w:pPr>
    </w:p>
    <w:p w14:paraId="3B7FD7DA" w14:textId="77777777" w:rsidR="00171509" w:rsidRDefault="00171509" w:rsidP="0000389A">
      <w:pPr>
        <w:spacing w:line="360" w:lineRule="auto"/>
        <w:jc w:val="both"/>
        <w:rPr>
          <w:rFonts w:ascii="Times New Roman" w:hAnsi="Times New Roman" w:cs="Times New Roman"/>
        </w:rPr>
      </w:pPr>
    </w:p>
    <w:p w14:paraId="0E8FE163" w14:textId="0578BF94" w:rsidR="00171509" w:rsidRPr="00171509" w:rsidRDefault="00171509" w:rsidP="00171509">
      <w:pPr>
        <w:jc w:val="center"/>
        <w:rPr>
          <w:rFonts w:ascii="Times New Roman" w:hAnsi="Times New Roman" w:cs="Times New Roman"/>
        </w:rPr>
      </w:pPr>
      <w:r w:rsidRPr="00171509">
        <w:rPr>
          <w:rFonts w:ascii="Times New Roman" w:hAnsi="Times New Roman" w:cs="Times New Roman"/>
          <w:sz w:val="22"/>
          <w:szCs w:val="24"/>
          <w:lang w:eastAsia="zh-CN"/>
        </w:rPr>
        <w:t>Fig.3</w:t>
      </w:r>
      <w:r>
        <w:rPr>
          <w:rFonts w:ascii="Times New Roman" w:hAnsi="Times New Roman" w:cs="Times New Roman"/>
          <w:sz w:val="22"/>
          <w:szCs w:val="24"/>
          <w:lang w:eastAsia="zh-CN"/>
        </w:rPr>
        <w:t>.2</w:t>
      </w:r>
      <w:r w:rsidRPr="00171509">
        <w:rPr>
          <w:rFonts w:ascii="Times New Roman" w:hAnsi="Times New Roman" w:cs="Times New Roman"/>
          <w:sz w:val="22"/>
          <w:szCs w:val="24"/>
          <w:lang w:eastAsia="zh-CN"/>
        </w:rPr>
        <w:t xml:space="preserve"> Collimator lens group layout</w:t>
      </w:r>
    </w:p>
    <w:p w14:paraId="0D4E8D69" w14:textId="77777777" w:rsidR="00171509" w:rsidRDefault="00171509" w:rsidP="0000389A">
      <w:pPr>
        <w:spacing w:line="360" w:lineRule="auto"/>
        <w:jc w:val="both"/>
        <w:rPr>
          <w:rFonts w:ascii="Times New Roman" w:hAnsi="Times New Roman" w:cs="Times New Roman"/>
        </w:rPr>
      </w:pPr>
    </w:p>
    <w:p w14:paraId="2773251F" w14:textId="77777777" w:rsidR="00171509" w:rsidRDefault="00171509" w:rsidP="0000389A">
      <w:pPr>
        <w:spacing w:line="360" w:lineRule="auto"/>
        <w:jc w:val="both"/>
        <w:rPr>
          <w:rFonts w:ascii="Times New Roman" w:hAnsi="Times New Roman" w:cs="Times New Roman"/>
        </w:rPr>
      </w:pPr>
    </w:p>
    <w:p w14:paraId="1B199F81" w14:textId="77777777" w:rsidR="00171509" w:rsidRDefault="00171509" w:rsidP="0000389A">
      <w:pPr>
        <w:spacing w:line="360" w:lineRule="auto"/>
        <w:jc w:val="both"/>
        <w:rPr>
          <w:rFonts w:ascii="Times New Roman" w:hAnsi="Times New Roman" w:cs="Times New Roman"/>
        </w:rPr>
      </w:pPr>
    </w:p>
    <w:p w14:paraId="10519EAA" w14:textId="2C700CB8" w:rsidR="00FE3021" w:rsidRPr="004A4DF5" w:rsidRDefault="00171509" w:rsidP="00FE3021">
      <w:pPr>
        <w:spacing w:line="360" w:lineRule="auto"/>
        <w:jc w:val="both"/>
        <w:rPr>
          <w:rFonts w:ascii="Times New Roman" w:hAnsi="Times New Roman" w:cs="Times New Roman"/>
          <w:b/>
          <w:bCs/>
          <w:sz w:val="24"/>
          <w:szCs w:val="28"/>
        </w:rPr>
      </w:pPr>
      <w:r w:rsidRPr="004A4DF5">
        <w:rPr>
          <w:rFonts w:ascii="Times New Roman" w:hAnsi="Times New Roman" w:cs="Times New Roman"/>
          <w:b/>
          <w:bCs/>
          <w:sz w:val="24"/>
          <w:szCs w:val="28"/>
        </w:rPr>
        <w:t>3</w:t>
      </w:r>
      <w:r w:rsidR="00FE3021" w:rsidRPr="004A4DF5">
        <w:rPr>
          <w:rFonts w:ascii="Times New Roman" w:hAnsi="Times New Roman" w:cs="Times New Roman"/>
          <w:b/>
          <w:bCs/>
          <w:sz w:val="24"/>
          <w:szCs w:val="28"/>
        </w:rPr>
        <w:t>.</w:t>
      </w:r>
      <w:r w:rsidRPr="004A4DF5">
        <w:rPr>
          <w:rFonts w:ascii="Times New Roman" w:hAnsi="Times New Roman" w:cs="Times New Roman"/>
          <w:b/>
          <w:bCs/>
          <w:sz w:val="24"/>
          <w:szCs w:val="28"/>
        </w:rPr>
        <w:t>3</w:t>
      </w:r>
      <w:r w:rsidR="00FE3021" w:rsidRPr="004A4DF5">
        <w:rPr>
          <w:rFonts w:ascii="Times New Roman" w:hAnsi="Times New Roman" w:cs="Times New Roman"/>
          <w:b/>
          <w:bCs/>
          <w:sz w:val="24"/>
          <w:szCs w:val="28"/>
        </w:rPr>
        <w:t xml:space="preserve"> Spectrometer design</w:t>
      </w:r>
      <w:r w:rsidRPr="004A4DF5">
        <w:rPr>
          <w:rFonts w:ascii="Times New Roman" w:hAnsi="Times New Roman" w:cs="Times New Roman"/>
          <w:b/>
          <w:bCs/>
          <w:sz w:val="24"/>
          <w:szCs w:val="28"/>
        </w:rPr>
        <w:t xml:space="preserve"> (Condenser lens group)</w:t>
      </w:r>
    </w:p>
    <w:p w14:paraId="6CD41BE6" w14:textId="48CC6400" w:rsidR="00171509" w:rsidRDefault="00171509" w:rsidP="00171509">
      <w:pPr>
        <w:spacing w:line="360" w:lineRule="auto"/>
        <w:jc w:val="both"/>
        <w:rPr>
          <w:rFonts w:ascii="Times New Roman" w:hAnsi="Times New Roman" w:cs="Times New Roman"/>
          <w:sz w:val="22"/>
          <w:szCs w:val="24"/>
        </w:rPr>
      </w:pPr>
      <w:r w:rsidRPr="00171509">
        <w:rPr>
          <w:rFonts w:ascii="Times New Roman" w:hAnsi="Times New Roman" w:cs="Times New Roman"/>
          <w:sz w:val="22"/>
          <w:szCs w:val="24"/>
        </w:rPr>
        <w:t>The fore-optics consist of a reflective telescope, which exhibits polarization sensitivity. To prevent exacerbating this sensitivity, a transmission diffraction grating is employed. Since maximizing energy efficiency is critical, a diffraction grating with a low groove density of 300 grooves/mm is selected. The spectrometer design consists of a planar-type transmission grating element and a con</w:t>
      </w:r>
      <w:r>
        <w:rPr>
          <w:rFonts w:ascii="Times New Roman" w:hAnsi="Times New Roman" w:cs="Times New Roman"/>
          <w:sz w:val="22"/>
          <w:szCs w:val="24"/>
        </w:rPr>
        <w:t xml:space="preserve">denser lens group. </w:t>
      </w:r>
      <w:r w:rsidRPr="00171509">
        <w:rPr>
          <w:rFonts w:ascii="Times New Roman" w:hAnsi="Times New Roman" w:cs="Times New Roman"/>
          <w:sz w:val="22"/>
          <w:szCs w:val="24"/>
        </w:rPr>
        <w:t>The condenser lens group's purpose is to refocus the dispersed spectra onto the image sensor. During optimization, particular attention should be given to the angles at which different fields of view (FOV) strike the sensor. Ideally, the rays should arrive as perpendicular as possible, meaning the lens group should be designed to be telecentric.</w:t>
      </w:r>
      <w:r>
        <w:rPr>
          <w:rFonts w:ascii="Times New Roman" w:hAnsi="Times New Roman" w:cs="Times New Roman"/>
          <w:sz w:val="22"/>
          <w:szCs w:val="24"/>
        </w:rPr>
        <w:t xml:space="preserve"> The layout of the spectrometer can be seen in Fig 3.3 below</w:t>
      </w:r>
    </w:p>
    <w:p w14:paraId="024AF80C" w14:textId="57DFF517" w:rsidR="00171509" w:rsidRDefault="00171509" w:rsidP="00171509">
      <w:pPr>
        <w:spacing w:line="360" w:lineRule="auto"/>
        <w:jc w:val="both"/>
        <w:rPr>
          <w:rFonts w:ascii="Times New Roman" w:hAnsi="Times New Roman" w:cs="Times New Roman"/>
          <w:sz w:val="22"/>
          <w:szCs w:val="24"/>
        </w:rPr>
      </w:pPr>
    </w:p>
    <w:p w14:paraId="44AA19A2" w14:textId="45CA57FC" w:rsidR="00171509" w:rsidRDefault="00171509" w:rsidP="00171509">
      <w:pPr>
        <w:spacing w:line="360" w:lineRule="auto"/>
        <w:jc w:val="both"/>
        <w:rPr>
          <w:rFonts w:ascii="Times New Roman" w:hAnsi="Times New Roman" w:cs="Times New Roman"/>
          <w:sz w:val="22"/>
          <w:szCs w:val="24"/>
        </w:rPr>
      </w:pPr>
      <w:r>
        <w:rPr>
          <w:noProof/>
        </w:rPr>
        <w:drawing>
          <wp:anchor distT="0" distB="0" distL="114300" distR="114300" simplePos="0" relativeHeight="251708416" behindDoc="1" locked="0" layoutInCell="1" allowOverlap="1" wp14:anchorId="23F49DF6" wp14:editId="217E7767">
            <wp:simplePos x="0" y="0"/>
            <wp:positionH relativeFrom="margin">
              <wp:posOffset>504190</wp:posOffset>
            </wp:positionH>
            <wp:positionV relativeFrom="paragraph">
              <wp:posOffset>17145</wp:posOffset>
            </wp:positionV>
            <wp:extent cx="5031105" cy="1704975"/>
            <wp:effectExtent l="0" t="0" r="0" b="9525"/>
            <wp:wrapTight wrapText="bothSides">
              <wp:wrapPolygon edited="0">
                <wp:start x="0" y="0"/>
                <wp:lineTo x="0" y="21479"/>
                <wp:lineTo x="21510" y="21479"/>
                <wp:lineTo x="21510" y="0"/>
                <wp:lineTo x="0" y="0"/>
              </wp:wrapPolygon>
            </wp:wrapTight>
            <wp:docPr id="8" name="图片 7" descr="A diagram of a curved object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A diagram of a curved object with colored lines&#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031105" cy="1704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2D7295" w14:textId="77777777" w:rsidR="00171509" w:rsidRDefault="00171509" w:rsidP="00171509">
      <w:pPr>
        <w:spacing w:line="360" w:lineRule="auto"/>
        <w:jc w:val="both"/>
        <w:rPr>
          <w:rFonts w:ascii="Times New Roman" w:hAnsi="Times New Roman" w:cs="Times New Roman"/>
          <w:sz w:val="22"/>
          <w:szCs w:val="24"/>
        </w:rPr>
      </w:pPr>
    </w:p>
    <w:p w14:paraId="2F3B87E9" w14:textId="77777777" w:rsidR="00171509" w:rsidRDefault="00171509" w:rsidP="00171509">
      <w:pPr>
        <w:spacing w:line="360" w:lineRule="auto"/>
        <w:jc w:val="both"/>
        <w:rPr>
          <w:rFonts w:ascii="Times New Roman" w:hAnsi="Times New Roman" w:cs="Times New Roman"/>
          <w:sz w:val="22"/>
          <w:szCs w:val="24"/>
        </w:rPr>
      </w:pPr>
    </w:p>
    <w:p w14:paraId="52E5A622" w14:textId="77777777" w:rsidR="00171509" w:rsidRPr="00171509" w:rsidRDefault="00171509" w:rsidP="00171509">
      <w:pPr>
        <w:spacing w:line="360" w:lineRule="auto"/>
        <w:jc w:val="both"/>
        <w:rPr>
          <w:rFonts w:ascii="Times New Roman" w:hAnsi="Times New Roman" w:cs="Times New Roman"/>
          <w:sz w:val="22"/>
          <w:szCs w:val="24"/>
        </w:rPr>
      </w:pPr>
    </w:p>
    <w:p w14:paraId="69632D66" w14:textId="4978DFC8" w:rsidR="00171509" w:rsidRPr="00171509" w:rsidRDefault="00171509" w:rsidP="00FE3021">
      <w:pPr>
        <w:spacing w:line="360" w:lineRule="auto"/>
        <w:jc w:val="both"/>
        <w:rPr>
          <w:rFonts w:ascii="Times New Roman" w:hAnsi="Times New Roman" w:cs="Times New Roman"/>
        </w:rPr>
      </w:pPr>
    </w:p>
    <w:p w14:paraId="19F00EDD" w14:textId="570F84B0" w:rsidR="004C4794" w:rsidRPr="0024727D" w:rsidRDefault="004C4794" w:rsidP="00FE3021">
      <w:pPr>
        <w:spacing w:line="360" w:lineRule="auto"/>
        <w:jc w:val="both"/>
        <w:rPr>
          <w:rFonts w:ascii="Times New Roman" w:hAnsi="Times New Roman" w:cs="Times New Roman"/>
        </w:rPr>
      </w:pPr>
    </w:p>
    <w:p w14:paraId="60442763" w14:textId="602F1F84" w:rsidR="0000389A" w:rsidRDefault="0000389A" w:rsidP="0000389A">
      <w:pPr>
        <w:spacing w:line="360" w:lineRule="auto"/>
        <w:jc w:val="both"/>
        <w:rPr>
          <w:rFonts w:ascii="Times New Roman" w:hAnsi="Times New Roman" w:cs="Times New Roman"/>
        </w:rPr>
      </w:pPr>
    </w:p>
    <w:p w14:paraId="16CA72A6" w14:textId="77777777" w:rsidR="00171509" w:rsidRDefault="00171509" w:rsidP="0000389A">
      <w:pPr>
        <w:spacing w:line="360" w:lineRule="auto"/>
        <w:jc w:val="both"/>
        <w:rPr>
          <w:rFonts w:ascii="Times New Roman" w:hAnsi="Times New Roman" w:cs="Times New Roman"/>
        </w:rPr>
      </w:pPr>
    </w:p>
    <w:p w14:paraId="189E8B71" w14:textId="2B709451" w:rsidR="00171509" w:rsidRPr="00171509" w:rsidRDefault="00171509" w:rsidP="00171509">
      <w:pPr>
        <w:jc w:val="center"/>
        <w:rPr>
          <w:rFonts w:ascii="Times New Roman" w:hAnsi="Times New Roman" w:cs="Times New Roman"/>
          <w:sz w:val="22"/>
          <w:szCs w:val="24"/>
        </w:rPr>
      </w:pPr>
      <w:r w:rsidRPr="00171509">
        <w:rPr>
          <w:rFonts w:ascii="Times New Roman" w:hAnsi="Times New Roman" w:cs="Times New Roman"/>
          <w:sz w:val="22"/>
          <w:szCs w:val="24"/>
          <w:lang w:eastAsia="zh-CN"/>
        </w:rPr>
        <w:t>Fig.</w:t>
      </w:r>
      <w:r>
        <w:rPr>
          <w:rFonts w:ascii="Times New Roman" w:hAnsi="Times New Roman" w:cs="Times New Roman"/>
          <w:sz w:val="22"/>
          <w:szCs w:val="24"/>
          <w:lang w:eastAsia="zh-CN"/>
        </w:rPr>
        <w:t>3.3</w:t>
      </w:r>
      <w:r w:rsidRPr="00171509">
        <w:rPr>
          <w:rFonts w:ascii="Times New Roman" w:hAnsi="Times New Roman" w:cs="Times New Roman"/>
          <w:sz w:val="22"/>
          <w:szCs w:val="24"/>
          <w:lang w:eastAsia="zh-CN"/>
        </w:rPr>
        <w:t xml:space="preserve"> Condenser lens group layout</w:t>
      </w:r>
    </w:p>
    <w:p w14:paraId="6E7DC100" w14:textId="77777777" w:rsidR="00171509" w:rsidRDefault="00171509" w:rsidP="0000389A">
      <w:pPr>
        <w:spacing w:line="360" w:lineRule="auto"/>
        <w:jc w:val="both"/>
        <w:rPr>
          <w:rFonts w:ascii="Times New Roman" w:hAnsi="Times New Roman" w:cs="Times New Roman"/>
        </w:rPr>
      </w:pPr>
    </w:p>
    <w:p w14:paraId="23F7FE71" w14:textId="77777777" w:rsidR="00171509" w:rsidRPr="00171509" w:rsidRDefault="00171509" w:rsidP="0000389A">
      <w:pPr>
        <w:spacing w:line="360" w:lineRule="auto"/>
        <w:jc w:val="both"/>
        <w:rPr>
          <w:rFonts w:ascii="Times New Roman" w:hAnsi="Times New Roman" w:cs="Times New Roman"/>
        </w:rPr>
      </w:pPr>
    </w:p>
    <w:p w14:paraId="131CB9D2" w14:textId="18F6A804" w:rsidR="00FE3021" w:rsidRDefault="00FE3021" w:rsidP="0000389A">
      <w:pPr>
        <w:spacing w:line="360" w:lineRule="auto"/>
        <w:jc w:val="both"/>
        <w:rPr>
          <w:rFonts w:ascii="Times New Roman" w:hAnsi="Times New Roman" w:cs="Times New Roman"/>
        </w:rPr>
      </w:pPr>
    </w:p>
    <w:p w14:paraId="449A9DCF" w14:textId="77777777" w:rsidR="00FE3021" w:rsidRDefault="00FE3021" w:rsidP="0000389A">
      <w:pPr>
        <w:spacing w:line="360" w:lineRule="auto"/>
        <w:jc w:val="both"/>
        <w:rPr>
          <w:rFonts w:ascii="Times New Roman" w:hAnsi="Times New Roman" w:cs="Times New Roman"/>
        </w:rPr>
      </w:pPr>
    </w:p>
    <w:p w14:paraId="21D9EB27" w14:textId="77777777" w:rsidR="00FE3021" w:rsidRDefault="00FE3021" w:rsidP="0000389A">
      <w:pPr>
        <w:spacing w:line="360" w:lineRule="auto"/>
        <w:jc w:val="both"/>
        <w:rPr>
          <w:rFonts w:ascii="Times New Roman" w:hAnsi="Times New Roman" w:cs="Times New Roman"/>
        </w:rPr>
      </w:pPr>
    </w:p>
    <w:p w14:paraId="01C857D1" w14:textId="77777777" w:rsidR="00FE3021" w:rsidRDefault="00FE3021" w:rsidP="0000389A">
      <w:pPr>
        <w:spacing w:line="360" w:lineRule="auto"/>
        <w:jc w:val="both"/>
        <w:rPr>
          <w:rFonts w:ascii="Times New Roman" w:hAnsi="Times New Roman" w:cs="Times New Roman"/>
        </w:rPr>
      </w:pPr>
    </w:p>
    <w:p w14:paraId="3C1A0D2D" w14:textId="77777777" w:rsidR="00FE3021" w:rsidRDefault="00FE3021" w:rsidP="0000389A">
      <w:pPr>
        <w:spacing w:line="360" w:lineRule="auto"/>
        <w:jc w:val="both"/>
        <w:rPr>
          <w:rFonts w:ascii="Times New Roman" w:hAnsi="Times New Roman" w:cs="Times New Roman"/>
        </w:rPr>
      </w:pPr>
    </w:p>
    <w:p w14:paraId="4E5F6659" w14:textId="3616EFC4" w:rsidR="00822536" w:rsidRDefault="00822536" w:rsidP="0000389A">
      <w:pPr>
        <w:spacing w:line="360" w:lineRule="auto"/>
        <w:jc w:val="both"/>
        <w:rPr>
          <w:rFonts w:ascii="Times New Roman" w:hAnsi="Times New Roman" w:cs="Times New Roman"/>
        </w:rPr>
      </w:pPr>
    </w:p>
    <w:p w14:paraId="42F893D0" w14:textId="480EF76C" w:rsidR="00FE3021" w:rsidRPr="00171509" w:rsidRDefault="00171509" w:rsidP="0000389A">
      <w:pPr>
        <w:spacing w:line="360" w:lineRule="auto"/>
        <w:jc w:val="both"/>
        <w:rPr>
          <w:rFonts w:ascii="Times New Roman" w:hAnsi="Times New Roman" w:cs="Times New Roman"/>
          <w:b/>
          <w:bCs/>
          <w:sz w:val="24"/>
          <w:szCs w:val="28"/>
        </w:rPr>
      </w:pPr>
      <w:r w:rsidRPr="00171509">
        <w:rPr>
          <w:rFonts w:ascii="Times New Roman" w:hAnsi="Times New Roman" w:cs="Times New Roman"/>
          <w:b/>
          <w:bCs/>
          <w:sz w:val="24"/>
          <w:szCs w:val="28"/>
        </w:rPr>
        <w:lastRenderedPageBreak/>
        <w:t>3</w:t>
      </w:r>
      <w:r w:rsidR="0005437A" w:rsidRPr="00171509">
        <w:rPr>
          <w:rFonts w:ascii="Times New Roman" w:hAnsi="Times New Roman" w:cs="Times New Roman" w:hint="eastAsia"/>
          <w:b/>
          <w:bCs/>
          <w:sz w:val="24"/>
          <w:szCs w:val="28"/>
        </w:rPr>
        <w:t>.</w:t>
      </w:r>
      <w:r w:rsidRPr="00171509">
        <w:rPr>
          <w:rFonts w:ascii="Times New Roman" w:hAnsi="Times New Roman" w:cs="Times New Roman"/>
          <w:b/>
          <w:bCs/>
          <w:sz w:val="24"/>
          <w:szCs w:val="28"/>
        </w:rPr>
        <w:t>4</w:t>
      </w:r>
      <w:r w:rsidR="00822536" w:rsidRPr="00171509">
        <w:rPr>
          <w:rFonts w:ascii="Times New Roman" w:hAnsi="Times New Roman" w:cs="Times New Roman"/>
          <w:b/>
          <w:bCs/>
          <w:sz w:val="24"/>
          <w:szCs w:val="28"/>
        </w:rPr>
        <w:t xml:space="preserve"> System Matching </w:t>
      </w:r>
    </w:p>
    <w:p w14:paraId="54D4597E" w14:textId="78B2AAA4" w:rsidR="009908F1" w:rsidRDefault="0005437A" w:rsidP="0000389A">
      <w:pPr>
        <w:spacing w:line="360" w:lineRule="auto"/>
        <w:jc w:val="both"/>
        <w:rPr>
          <w:rFonts w:ascii="Times New Roman" w:hAnsi="Times New Roman" w:cs="Times New Roman"/>
          <w:sz w:val="22"/>
          <w:shd w:val="clear" w:color="auto" w:fill="FFFFFF"/>
        </w:rPr>
      </w:pPr>
      <w:r w:rsidRPr="007C0EED">
        <w:rPr>
          <w:rFonts w:ascii="Times New Roman" w:hAnsi="Times New Roman" w:cs="Times New Roman"/>
          <w:sz w:val="22"/>
          <w:shd w:val="clear" w:color="auto" w:fill="FFFFFF"/>
        </w:rPr>
        <w:t xml:space="preserve">Ensuring a seamless integration between the </w:t>
      </w:r>
      <w:r>
        <w:rPr>
          <w:rFonts w:ascii="Times New Roman" w:hAnsi="Times New Roman" w:cs="Times New Roman" w:hint="eastAsia"/>
          <w:sz w:val="22"/>
          <w:shd w:val="clear" w:color="auto" w:fill="FFFFFF"/>
        </w:rPr>
        <w:t>fore optics</w:t>
      </w:r>
      <w:r w:rsidRPr="007C0EED">
        <w:rPr>
          <w:rFonts w:ascii="Times New Roman" w:hAnsi="Times New Roman" w:cs="Times New Roman"/>
          <w:sz w:val="22"/>
          <w:shd w:val="clear" w:color="auto" w:fill="FFFFFF"/>
        </w:rPr>
        <w:t xml:space="preserve"> and spectrometer entails aligning the output rays of the former with the input rays of the latter at their connection plane. Ideally, this alignment would occur without compromising the individual image quality of each system. However, achieving this ideal scenario is impractical. Instead, in practice, certain first-order quantities are matched as an approximation of perfect alignment.</w:t>
      </w:r>
      <w:r>
        <w:rPr>
          <w:rFonts w:ascii="Times New Roman" w:hAnsi="Times New Roman" w:cs="Times New Roman" w:hint="eastAsia"/>
          <w:sz w:val="22"/>
          <w:shd w:val="clear" w:color="auto" w:fill="FFFFFF"/>
        </w:rPr>
        <w:t xml:space="preserve"> There are several types of system matching that were considered some of which are F-number match at an internal image, </w:t>
      </w:r>
      <w:r>
        <w:rPr>
          <w:rFonts w:ascii="Times New Roman" w:hAnsi="Times New Roman" w:cs="Times New Roman"/>
          <w:sz w:val="22"/>
          <w:shd w:val="clear" w:color="auto" w:fill="FFFFFF"/>
        </w:rPr>
        <w:t>pupil</w:t>
      </w:r>
      <w:r>
        <w:rPr>
          <w:rFonts w:ascii="Times New Roman" w:hAnsi="Times New Roman" w:cs="Times New Roman" w:hint="eastAsia"/>
          <w:sz w:val="22"/>
          <w:shd w:val="clear" w:color="auto" w:fill="FFFFFF"/>
        </w:rPr>
        <w:t xml:space="preserve"> match in the space of collimation, perfect match for every ray, and F-number and chief ray match in a general internal image</w:t>
      </w:r>
      <w:sdt>
        <w:sdtPr>
          <w:rPr>
            <w:rFonts w:ascii="Times New Roman" w:hAnsi="Times New Roman" w:cs="Times New Roman" w:hint="eastAsia"/>
            <w:color w:val="000000"/>
            <w:sz w:val="22"/>
            <w:shd w:val="clear" w:color="auto" w:fill="FFFFFF"/>
          </w:rPr>
          <w:tag w:val="MENDELEY_CITATION_v3_eyJjaXRhdGlvbklEIjoiTUVOREVMRVlfQ0lUQVRJT05fY2RmNzlkNTItY2VlMy00YTgzLWE2ODAtNzVmZTcyZGIyOWFhIiwicHJvcGVydGllcyI6eyJub3RlSW5kZXgiOjB9LCJpc0VkaXRlZCI6ZmFsc2UsIm1hbnVhbE92ZXJyaWRlIjp7ImlzTWFudWFsbHlPdmVycmlkZGVuIjpmYWxzZSwiY2l0ZXByb2NUZXh0IjoiWzFdIiwibWFudWFsT3ZlcnJpZGVUZXh0IjoiIn0sImNpdGF0aW9uSXRlbXMiOlt7ImlkIjoiN2RlY2ZkODAtNDA3Yy0zZTBmLWEwNzEtZDY0YjNkZTA1MWY5IiwiaXRlbURhdGEiOnsidHlwZSI6InJlcG9ydCIsImlkIjoiN2RlY2ZkODAtNDA3Yy0zZTBmLWEwNzEtZDY0YjNkZTA1MWY5IiwidGl0bGUiOiJBIEhvbGlzdGljYWxseSBEZXNpZ25lZCBIeXBlcnNwZWN0cmFsIEltYWdlciBGb3IgQ3ViZVNhdHMiLCJhdXRob3IiOlt7ImZhbWlseSI6Ikpvc2VwaCBNaWRkbGV0b24iLCJnaXZlbiI6IkNhbGx1bSIsInBhcnNlLW5hbWVzIjpmYWxzZSwiZHJvcHBpbmctcGFydGljbGUiOiIiLCJub24tZHJvcHBpbmctcGFydGljbGUiOiIifV0sImlzc3VlZCI6eyJkYXRlLXBhcnRzIjpbWzIwMjJdXX0sImNvbnRhaW5lci10aXRsZS1zaG9ydCI6IiJ9LCJpc1RlbXBvcmFyeSI6ZmFsc2V9XX0="/>
          <w:id w:val="1124191605"/>
          <w:placeholder>
            <w:docPart w:val="DefaultPlaceholder_-1854013440"/>
          </w:placeholder>
        </w:sdtPr>
        <w:sdtContent>
          <w:r w:rsidR="00D07AC5" w:rsidRPr="00D07AC5">
            <w:rPr>
              <w:rFonts w:ascii="Times New Roman" w:hAnsi="Times New Roman" w:cs="Times New Roman"/>
              <w:color w:val="000000"/>
              <w:sz w:val="22"/>
              <w:shd w:val="clear" w:color="auto" w:fill="FFFFFF"/>
            </w:rPr>
            <w:t>[1]</w:t>
          </w:r>
        </w:sdtContent>
      </w:sdt>
      <w:r>
        <w:rPr>
          <w:rFonts w:ascii="Times New Roman" w:hAnsi="Times New Roman" w:cs="Times New Roman" w:hint="eastAsia"/>
          <w:sz w:val="22"/>
          <w:shd w:val="clear" w:color="auto" w:fill="FFFFFF"/>
        </w:rPr>
        <w:t>.</w:t>
      </w:r>
    </w:p>
    <w:p w14:paraId="530CAD5E" w14:textId="01579D5D" w:rsidR="009908F1" w:rsidRPr="0005437A" w:rsidRDefault="009908F1" w:rsidP="0000389A">
      <w:pPr>
        <w:spacing w:line="360" w:lineRule="auto"/>
        <w:jc w:val="both"/>
        <w:rPr>
          <w:rFonts w:ascii="Times New Roman" w:hAnsi="Times New Roman" w:cs="Times New Roman"/>
          <w:sz w:val="22"/>
          <w:shd w:val="clear" w:color="auto" w:fill="FFFFFF"/>
        </w:rPr>
      </w:pPr>
      <w:r>
        <w:rPr>
          <w:rFonts w:ascii="Times New Roman" w:hAnsi="Times New Roman" w:cs="Times New Roman" w:hint="eastAsia"/>
          <w:sz w:val="22"/>
          <w:shd w:val="clear" w:color="auto" w:fill="FFFFFF"/>
        </w:rPr>
        <w:t xml:space="preserve">In this optical system, </w:t>
      </w:r>
      <w:r w:rsidRPr="007C0EED">
        <w:rPr>
          <w:rFonts w:ascii="Times New Roman" w:hAnsi="Times New Roman" w:cs="Times New Roman"/>
          <w:sz w:val="22"/>
          <w:shd w:val="clear" w:color="auto" w:fill="FFFFFF"/>
        </w:rPr>
        <w:t xml:space="preserve">the connection plane </w:t>
      </w:r>
      <w:r>
        <w:rPr>
          <w:rFonts w:ascii="Times New Roman" w:hAnsi="Times New Roman" w:cs="Times New Roman" w:hint="eastAsia"/>
          <w:sz w:val="22"/>
          <w:shd w:val="clear" w:color="auto" w:fill="FFFFFF"/>
        </w:rPr>
        <w:t xml:space="preserve">is </w:t>
      </w:r>
      <w:r w:rsidRPr="007C0EED">
        <w:rPr>
          <w:rFonts w:ascii="Times New Roman" w:hAnsi="Times New Roman" w:cs="Times New Roman"/>
          <w:sz w:val="22"/>
          <w:shd w:val="clear" w:color="auto" w:fill="FFFFFF"/>
        </w:rPr>
        <w:t>located at an internal image plane of the entire system and is telecentric in both systems, matching the F-number or numerical aperture can establish a first-order match, as depicted in Fig</w:t>
      </w:r>
      <w:r>
        <w:rPr>
          <w:rFonts w:ascii="Times New Roman" w:hAnsi="Times New Roman" w:cs="Times New Roman"/>
          <w:sz w:val="22"/>
          <w:shd w:val="clear" w:color="auto" w:fill="FFFFFF"/>
        </w:rPr>
        <w:t>ure</w:t>
      </w:r>
      <w:r>
        <w:rPr>
          <w:rFonts w:ascii="Times New Roman" w:hAnsi="Times New Roman" w:cs="Times New Roman" w:hint="eastAsia"/>
          <w:sz w:val="22"/>
          <w:shd w:val="clear" w:color="auto" w:fill="FFFFFF"/>
        </w:rPr>
        <w:t xml:space="preserve"> </w:t>
      </w:r>
      <w:r w:rsidR="00171509">
        <w:rPr>
          <w:rFonts w:ascii="Times New Roman" w:hAnsi="Times New Roman" w:cs="Times New Roman"/>
          <w:sz w:val="22"/>
          <w:shd w:val="clear" w:color="auto" w:fill="FFFFFF"/>
        </w:rPr>
        <w:t>3</w:t>
      </w:r>
      <w:r>
        <w:rPr>
          <w:rFonts w:ascii="Times New Roman" w:hAnsi="Times New Roman" w:cs="Times New Roman" w:hint="eastAsia"/>
          <w:sz w:val="22"/>
          <w:shd w:val="clear" w:color="auto" w:fill="FFFFFF"/>
        </w:rPr>
        <w:t>.4</w:t>
      </w:r>
    </w:p>
    <w:p w14:paraId="727C41DC" w14:textId="7CCB3FBD" w:rsidR="0005437A" w:rsidRDefault="0005437A" w:rsidP="0000389A">
      <w:pPr>
        <w:spacing w:line="360" w:lineRule="auto"/>
        <w:jc w:val="both"/>
        <w:rPr>
          <w:rFonts w:ascii="Times New Roman" w:hAnsi="Times New Roman" w:cs="Times New Roman"/>
        </w:rPr>
      </w:pPr>
    </w:p>
    <w:p w14:paraId="6818CCB9" w14:textId="1C59368A" w:rsidR="0005437A" w:rsidRDefault="009908F1" w:rsidP="0000389A">
      <w:pPr>
        <w:spacing w:line="360" w:lineRule="auto"/>
        <w:jc w:val="both"/>
        <w:rPr>
          <w:rFonts w:ascii="Times New Roman" w:hAnsi="Times New Roman" w:cs="Times New Roman"/>
        </w:rPr>
      </w:pPr>
      <w:r w:rsidRPr="008C6408">
        <w:rPr>
          <w:rFonts w:ascii="Times New Roman" w:hAnsi="Times New Roman" w:cs="Times New Roman"/>
          <w:noProof/>
          <w:sz w:val="22"/>
          <w:shd w:val="clear" w:color="auto" w:fill="FFFFFF"/>
        </w:rPr>
        <w:drawing>
          <wp:anchor distT="0" distB="0" distL="114300" distR="114300" simplePos="0" relativeHeight="251672576" behindDoc="1" locked="0" layoutInCell="1" allowOverlap="1" wp14:anchorId="209D139D" wp14:editId="3056298B">
            <wp:simplePos x="0" y="0"/>
            <wp:positionH relativeFrom="column">
              <wp:posOffset>724187</wp:posOffset>
            </wp:positionH>
            <wp:positionV relativeFrom="paragraph">
              <wp:posOffset>4936</wp:posOffset>
            </wp:positionV>
            <wp:extent cx="4036695" cy="1927860"/>
            <wp:effectExtent l="0" t="0" r="1905" b="0"/>
            <wp:wrapTight wrapText="bothSides">
              <wp:wrapPolygon edited="0">
                <wp:start x="0" y="0"/>
                <wp:lineTo x="0" y="21344"/>
                <wp:lineTo x="21508" y="21344"/>
                <wp:lineTo x="21508" y="0"/>
                <wp:lineTo x="0" y="0"/>
              </wp:wrapPolygon>
            </wp:wrapTight>
            <wp:docPr id="1480461840"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61840" name="Picture 1" descr="A diagram of a syste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036695" cy="1927860"/>
                    </a:xfrm>
                    <a:prstGeom prst="rect">
                      <a:avLst/>
                    </a:prstGeom>
                  </pic:spPr>
                </pic:pic>
              </a:graphicData>
            </a:graphic>
            <wp14:sizeRelH relativeFrom="margin">
              <wp14:pctWidth>0</wp14:pctWidth>
            </wp14:sizeRelH>
            <wp14:sizeRelV relativeFrom="margin">
              <wp14:pctHeight>0</wp14:pctHeight>
            </wp14:sizeRelV>
          </wp:anchor>
        </w:drawing>
      </w:r>
    </w:p>
    <w:p w14:paraId="3FDFAC6F" w14:textId="36854F94" w:rsidR="0005437A" w:rsidRDefault="0005437A" w:rsidP="0000389A">
      <w:pPr>
        <w:spacing w:line="360" w:lineRule="auto"/>
        <w:jc w:val="both"/>
        <w:rPr>
          <w:rFonts w:ascii="Times New Roman" w:hAnsi="Times New Roman" w:cs="Times New Roman"/>
        </w:rPr>
      </w:pPr>
    </w:p>
    <w:p w14:paraId="6F6CB037" w14:textId="77777777" w:rsidR="0005437A" w:rsidRDefault="0005437A" w:rsidP="0000389A">
      <w:pPr>
        <w:spacing w:line="360" w:lineRule="auto"/>
        <w:jc w:val="both"/>
        <w:rPr>
          <w:rFonts w:ascii="Times New Roman" w:hAnsi="Times New Roman" w:cs="Times New Roman"/>
        </w:rPr>
      </w:pPr>
    </w:p>
    <w:p w14:paraId="2148E0B8" w14:textId="77777777" w:rsidR="0005437A" w:rsidRDefault="0005437A" w:rsidP="0000389A">
      <w:pPr>
        <w:spacing w:line="360" w:lineRule="auto"/>
        <w:jc w:val="both"/>
        <w:rPr>
          <w:rFonts w:ascii="Times New Roman" w:hAnsi="Times New Roman" w:cs="Times New Roman"/>
        </w:rPr>
      </w:pPr>
    </w:p>
    <w:p w14:paraId="0268CCF5" w14:textId="75833FD2" w:rsidR="0005437A" w:rsidRDefault="0005437A" w:rsidP="0000389A">
      <w:pPr>
        <w:spacing w:line="360" w:lineRule="auto"/>
        <w:jc w:val="both"/>
        <w:rPr>
          <w:rFonts w:ascii="Times New Roman" w:hAnsi="Times New Roman" w:cs="Times New Roman"/>
        </w:rPr>
      </w:pPr>
    </w:p>
    <w:p w14:paraId="480F15BB" w14:textId="783E8391" w:rsidR="0005437A" w:rsidRDefault="0005437A" w:rsidP="0000389A">
      <w:pPr>
        <w:spacing w:line="360" w:lineRule="auto"/>
        <w:jc w:val="both"/>
        <w:rPr>
          <w:rFonts w:ascii="Times New Roman" w:hAnsi="Times New Roman" w:cs="Times New Roman"/>
        </w:rPr>
      </w:pPr>
    </w:p>
    <w:p w14:paraId="69CC34BA" w14:textId="77777777" w:rsidR="0005437A" w:rsidRDefault="0005437A" w:rsidP="0000389A">
      <w:pPr>
        <w:spacing w:line="360" w:lineRule="auto"/>
        <w:jc w:val="both"/>
        <w:rPr>
          <w:rFonts w:ascii="Times New Roman" w:hAnsi="Times New Roman" w:cs="Times New Roman"/>
        </w:rPr>
      </w:pPr>
    </w:p>
    <w:p w14:paraId="28DF1FBA" w14:textId="77777777" w:rsidR="0005437A" w:rsidRDefault="0005437A" w:rsidP="0000389A">
      <w:pPr>
        <w:spacing w:line="360" w:lineRule="auto"/>
        <w:jc w:val="both"/>
        <w:rPr>
          <w:rFonts w:ascii="Times New Roman" w:hAnsi="Times New Roman" w:cs="Times New Roman"/>
        </w:rPr>
      </w:pPr>
    </w:p>
    <w:p w14:paraId="2F629EF7" w14:textId="77777777" w:rsidR="00171509" w:rsidRDefault="00171509" w:rsidP="0000389A">
      <w:pPr>
        <w:spacing w:line="360" w:lineRule="auto"/>
        <w:jc w:val="both"/>
        <w:rPr>
          <w:rFonts w:ascii="Times New Roman" w:hAnsi="Times New Roman" w:cs="Times New Roman"/>
        </w:rPr>
      </w:pPr>
    </w:p>
    <w:p w14:paraId="71FDCD07" w14:textId="2B0495FC" w:rsidR="0005437A" w:rsidRDefault="00171509" w:rsidP="00171509">
      <w:pPr>
        <w:spacing w:line="360" w:lineRule="auto"/>
        <w:jc w:val="center"/>
        <w:rPr>
          <w:rFonts w:ascii="Times New Roman" w:hAnsi="Times New Roman" w:cs="Times New Roman"/>
        </w:rPr>
      </w:pPr>
      <w:r w:rsidRPr="00171509">
        <w:rPr>
          <w:rFonts w:ascii="Times New Roman" w:hAnsi="Times New Roman" w:cs="Times New Roman"/>
          <w:sz w:val="22"/>
          <w:szCs w:val="24"/>
          <w:lang w:eastAsia="zh-CN"/>
        </w:rPr>
        <w:t>Fig.</w:t>
      </w:r>
      <w:r>
        <w:rPr>
          <w:rFonts w:ascii="Times New Roman" w:hAnsi="Times New Roman" w:cs="Times New Roman"/>
          <w:sz w:val="22"/>
          <w:szCs w:val="24"/>
          <w:lang w:eastAsia="zh-CN"/>
        </w:rPr>
        <w:t>3.4</w:t>
      </w:r>
      <w:r w:rsidRPr="00171509">
        <w:rPr>
          <w:rFonts w:ascii="Times New Roman" w:hAnsi="Times New Roman" w:cs="Times New Roman"/>
          <w:sz w:val="22"/>
          <w:szCs w:val="24"/>
          <w:lang w:eastAsia="zh-CN"/>
        </w:rPr>
        <w:t xml:space="preserve"> </w:t>
      </w:r>
      <w:r>
        <w:rPr>
          <w:rFonts w:ascii="Times New Roman" w:hAnsi="Times New Roman" w:cs="Times New Roman"/>
          <w:sz w:val="22"/>
          <w:szCs w:val="24"/>
          <w:lang w:eastAsia="zh-CN"/>
        </w:rPr>
        <w:t>Pupil match in the space of collimation schematic</w:t>
      </w:r>
    </w:p>
    <w:p w14:paraId="083D9729" w14:textId="77777777" w:rsidR="00BB17B6" w:rsidRDefault="00BB17B6" w:rsidP="0000389A">
      <w:pPr>
        <w:spacing w:line="360" w:lineRule="auto"/>
        <w:jc w:val="both"/>
        <w:rPr>
          <w:rFonts w:ascii="Times New Roman" w:hAnsi="Times New Roman" w:cs="Times New Roman"/>
        </w:rPr>
      </w:pPr>
    </w:p>
    <w:p w14:paraId="6A9542A9" w14:textId="5A1B6954" w:rsidR="009908F1" w:rsidRDefault="00171509" w:rsidP="0000389A">
      <w:pPr>
        <w:spacing w:line="360" w:lineRule="auto"/>
        <w:jc w:val="both"/>
        <w:rPr>
          <w:rFonts w:ascii="Times New Roman" w:hAnsi="Times New Roman" w:cs="Times New Roman"/>
        </w:rPr>
      </w:pPr>
      <w:r>
        <w:rPr>
          <w:rFonts w:ascii="Times New Roman" w:hAnsi="Times New Roman" w:cs="Times New Roman"/>
        </w:rPr>
        <w:t>3</w:t>
      </w:r>
      <w:r w:rsidR="009908F1">
        <w:rPr>
          <w:rFonts w:ascii="Times New Roman" w:hAnsi="Times New Roman" w:cs="Times New Roman" w:hint="eastAsia"/>
        </w:rPr>
        <w:t>.</w:t>
      </w:r>
      <w:r>
        <w:rPr>
          <w:rFonts w:ascii="Times New Roman" w:hAnsi="Times New Roman" w:cs="Times New Roman"/>
        </w:rPr>
        <w:t>5</w:t>
      </w:r>
      <w:r w:rsidR="009908F1">
        <w:rPr>
          <w:rFonts w:ascii="Times New Roman" w:hAnsi="Times New Roman" w:cs="Times New Roman" w:hint="eastAsia"/>
        </w:rPr>
        <w:t xml:space="preserve"> Combined System Optimization</w:t>
      </w:r>
    </w:p>
    <w:p w14:paraId="0BAA8F70" w14:textId="2389E7AD" w:rsidR="00171509" w:rsidRPr="00171509" w:rsidRDefault="00BB17B6" w:rsidP="00171509">
      <w:pPr>
        <w:spacing w:line="360" w:lineRule="auto"/>
        <w:jc w:val="both"/>
        <w:rPr>
          <w:rFonts w:ascii="Times New Roman" w:hAnsi="Times New Roman" w:cs="Times New Roman"/>
          <w:sz w:val="22"/>
          <w:shd w:val="clear" w:color="auto" w:fill="FFFFFF"/>
        </w:rPr>
      </w:pPr>
      <w:r w:rsidRPr="00171509">
        <w:rPr>
          <w:rFonts w:ascii="Times New Roman" w:hAnsi="Times New Roman" w:cs="Times New Roman"/>
          <w:sz w:val="22"/>
          <w:shd w:val="clear" w:color="auto" w:fill="FFFFFF"/>
        </w:rPr>
        <w:t>After aligning the two subsystems, joint optimization was performed using</w:t>
      </w:r>
      <w:r w:rsidR="00171509" w:rsidRPr="00171509">
        <w:rPr>
          <w:rFonts w:ascii="Times New Roman" w:hAnsi="Times New Roman" w:cs="Times New Roman"/>
          <w:sz w:val="22"/>
          <w:shd w:val="clear" w:color="auto" w:fill="FFFFFF"/>
        </w:rPr>
        <w:t xml:space="preserve"> </w:t>
      </w:r>
      <w:proofErr w:type="spellStart"/>
      <w:r w:rsidR="00171509" w:rsidRPr="00171509">
        <w:rPr>
          <w:rFonts w:ascii="Times New Roman" w:hAnsi="Times New Roman" w:cs="Times New Roman"/>
          <w:sz w:val="22"/>
          <w:shd w:val="clear" w:color="auto" w:fill="FFFFFF"/>
        </w:rPr>
        <w:t>Zemax</w:t>
      </w:r>
      <w:proofErr w:type="spellEnd"/>
      <w:r w:rsidRPr="00171509">
        <w:rPr>
          <w:rFonts w:ascii="Times New Roman" w:hAnsi="Times New Roman" w:cs="Times New Roman"/>
          <w:sz w:val="22"/>
          <w:shd w:val="clear" w:color="auto" w:fill="FFFFFF"/>
        </w:rPr>
        <w:t>.</w:t>
      </w:r>
      <w:r w:rsidR="00171509">
        <w:rPr>
          <w:rFonts w:ascii="Times New Roman" w:hAnsi="Times New Roman" w:cs="Times New Roman"/>
          <w:sz w:val="22"/>
          <w:shd w:val="clear" w:color="auto" w:fill="FFFFFF"/>
        </w:rPr>
        <w:t xml:space="preserve"> </w:t>
      </w:r>
      <w:r w:rsidR="00171509" w:rsidRPr="00171509">
        <w:rPr>
          <w:rFonts w:ascii="Times New Roman" w:hAnsi="Times New Roman" w:cs="Times New Roman"/>
          <w:sz w:val="22"/>
          <w:shd w:val="clear" w:color="auto" w:fill="FFFFFF"/>
        </w:rPr>
        <w:t xml:space="preserve">The three optical lens groups were integrated and re-optimized to establish the final optical configuration, </w:t>
      </w:r>
      <w:r w:rsidR="00171509">
        <w:rPr>
          <w:rFonts w:ascii="Times New Roman" w:hAnsi="Times New Roman" w:cs="Times New Roman"/>
          <w:sz w:val="22"/>
          <w:shd w:val="clear" w:color="auto" w:fill="FFFFFF"/>
        </w:rPr>
        <w:t xml:space="preserve">as </w:t>
      </w:r>
      <w:r w:rsidR="00171509" w:rsidRPr="00171509">
        <w:rPr>
          <w:rFonts w:ascii="Times New Roman" w:hAnsi="Times New Roman" w:cs="Times New Roman"/>
          <w:sz w:val="22"/>
          <w:shd w:val="clear" w:color="auto" w:fill="FFFFFF"/>
        </w:rPr>
        <w:t xml:space="preserve">illustrated in Fig. </w:t>
      </w:r>
      <w:r w:rsidR="00171509">
        <w:rPr>
          <w:rFonts w:ascii="Times New Roman" w:hAnsi="Times New Roman" w:cs="Times New Roman"/>
          <w:sz w:val="22"/>
          <w:shd w:val="clear" w:color="auto" w:fill="FFFFFF"/>
        </w:rPr>
        <w:t>3.5</w:t>
      </w:r>
      <w:r w:rsidR="00171509" w:rsidRPr="00171509">
        <w:rPr>
          <w:rFonts w:ascii="Times New Roman" w:hAnsi="Times New Roman" w:cs="Times New Roman"/>
          <w:sz w:val="22"/>
          <w:shd w:val="clear" w:color="auto" w:fill="FFFFFF"/>
        </w:rPr>
        <w:t xml:space="preserve">. Among the optical components, only the primary reflector is parabolic, while the remaining lenses are spherical. The overall length from the secondary reflector to the sensor is kept below 115 mm. The system achieves a modulation transfer function (MTF) greater than 0.4 at the Nyquist frequency of 86.2 </w:t>
      </w:r>
      <w:proofErr w:type="spellStart"/>
      <w:r w:rsidR="00171509" w:rsidRPr="00171509">
        <w:rPr>
          <w:rFonts w:ascii="Times New Roman" w:hAnsi="Times New Roman" w:cs="Times New Roman"/>
          <w:sz w:val="22"/>
          <w:shd w:val="clear" w:color="auto" w:fill="FFFFFF"/>
        </w:rPr>
        <w:t>lp</w:t>
      </w:r>
      <w:proofErr w:type="spellEnd"/>
      <w:r w:rsidR="00171509" w:rsidRPr="00171509">
        <w:rPr>
          <w:rFonts w:ascii="Times New Roman" w:hAnsi="Times New Roman" w:cs="Times New Roman"/>
          <w:sz w:val="22"/>
          <w:shd w:val="clear" w:color="auto" w:fill="FFFFFF"/>
        </w:rPr>
        <w:t>/mm. The maximum distortion is 1.04%, appearing at the marginal field of view (FOV). Additionally, the largest angle of incidence at the image plane is 0.8 degrees, also occurring at the marginal FOV.</w:t>
      </w:r>
    </w:p>
    <w:p w14:paraId="20B6980D" w14:textId="7C89A1CC" w:rsidR="00BB17B6" w:rsidRDefault="00171509" w:rsidP="00BB17B6">
      <w:pPr>
        <w:spacing w:line="360" w:lineRule="auto"/>
        <w:jc w:val="both"/>
        <w:rPr>
          <w:rFonts w:ascii="Times New Roman" w:hAnsi="Times New Roman" w:cs="Times New Roman"/>
          <w:sz w:val="22"/>
          <w:shd w:val="clear" w:color="auto" w:fill="FFFFFF"/>
        </w:rPr>
      </w:pPr>
      <w:r>
        <w:rPr>
          <w:noProof/>
        </w:rPr>
        <w:lastRenderedPageBreak/>
        <w:drawing>
          <wp:anchor distT="0" distB="0" distL="114300" distR="114300" simplePos="0" relativeHeight="251709440" behindDoc="1" locked="0" layoutInCell="1" allowOverlap="1" wp14:anchorId="36C31998" wp14:editId="313E9FD7">
            <wp:simplePos x="0" y="0"/>
            <wp:positionH relativeFrom="margin">
              <wp:posOffset>46355</wp:posOffset>
            </wp:positionH>
            <wp:positionV relativeFrom="paragraph">
              <wp:posOffset>241300</wp:posOffset>
            </wp:positionV>
            <wp:extent cx="5953760" cy="2095500"/>
            <wp:effectExtent l="0" t="0" r="8890" b="0"/>
            <wp:wrapTight wrapText="bothSides">
              <wp:wrapPolygon edited="0">
                <wp:start x="0" y="0"/>
                <wp:lineTo x="0" y="21404"/>
                <wp:lineTo x="21563" y="21404"/>
                <wp:lineTo x="21563" y="0"/>
                <wp:lineTo x="0" y="0"/>
              </wp:wrapPolygon>
            </wp:wrapTight>
            <wp:docPr id="9" name="图片 8" descr="A drawing of a le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A drawing of a lens&#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376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96A917" w14:textId="03A7F23C" w:rsidR="00171509" w:rsidRPr="00171509" w:rsidRDefault="00171509" w:rsidP="00171509">
      <w:pPr>
        <w:jc w:val="center"/>
        <w:rPr>
          <w:rFonts w:ascii="Times New Roman" w:hAnsi="Times New Roman" w:cs="Times New Roman"/>
          <w:sz w:val="22"/>
          <w:szCs w:val="24"/>
        </w:rPr>
      </w:pPr>
      <w:r w:rsidRPr="00171509">
        <w:rPr>
          <w:rFonts w:ascii="Times New Roman" w:hAnsi="Times New Roman" w:cs="Times New Roman"/>
          <w:sz w:val="22"/>
          <w:szCs w:val="24"/>
          <w:lang w:eastAsia="zh-CN"/>
        </w:rPr>
        <w:t>Fig. 3.5 Final System layout</w:t>
      </w:r>
    </w:p>
    <w:p w14:paraId="359046D1" w14:textId="77777777" w:rsidR="00171509" w:rsidRDefault="00171509" w:rsidP="00BB17B6">
      <w:pPr>
        <w:spacing w:line="360" w:lineRule="auto"/>
        <w:jc w:val="both"/>
        <w:rPr>
          <w:rFonts w:ascii="Times New Roman" w:hAnsi="Times New Roman" w:cs="Times New Roman"/>
          <w:sz w:val="22"/>
          <w:shd w:val="clear" w:color="auto" w:fill="FFFFFF"/>
        </w:rPr>
      </w:pPr>
    </w:p>
    <w:p w14:paraId="5D4412B9" w14:textId="77777777" w:rsidR="00171509" w:rsidRPr="00171509" w:rsidRDefault="00171509" w:rsidP="00171509">
      <w:pPr>
        <w:spacing w:line="360" w:lineRule="auto"/>
        <w:jc w:val="both"/>
        <w:rPr>
          <w:rFonts w:ascii="Times New Roman" w:hAnsi="Times New Roman" w:cs="Times New Roman"/>
          <w:sz w:val="22"/>
          <w:shd w:val="clear" w:color="auto" w:fill="FFFFFF"/>
        </w:rPr>
      </w:pPr>
      <w:r w:rsidRPr="00171509">
        <w:rPr>
          <w:rFonts w:ascii="Times New Roman" w:hAnsi="Times New Roman" w:cs="Times New Roman"/>
          <w:sz w:val="22"/>
          <w:shd w:val="clear" w:color="auto" w:fill="FFFFFF"/>
        </w:rPr>
        <w:t>The collimator and condenser lens groups constitute a 4-f optical system. To avoid any resolution loss, their focal lengths must be identical, resulting in a total length of four times the chosen focal length. A focal length of 20 mm was selected, making the distance from the slit to the sensor 80 mm. Including the telescope, the complete system length complies with the 150 mm design constraint. Additionally, to prevent energy loss, the F-number (F/#) of the lens groups should not exceed that of the telescope; thus, an F/# of 4 was adopted.</w:t>
      </w:r>
    </w:p>
    <w:p w14:paraId="50F4EF42" w14:textId="77777777" w:rsidR="00171509" w:rsidRPr="00171509" w:rsidRDefault="00171509" w:rsidP="00BB17B6">
      <w:pPr>
        <w:spacing w:line="360" w:lineRule="auto"/>
        <w:jc w:val="both"/>
        <w:rPr>
          <w:rFonts w:ascii="Times New Roman" w:hAnsi="Times New Roman" w:cs="Times New Roman"/>
          <w:sz w:val="22"/>
          <w:shd w:val="clear" w:color="auto" w:fill="FFFFFF"/>
        </w:rPr>
      </w:pPr>
    </w:p>
    <w:p w14:paraId="0A5BDB4A" w14:textId="77777777" w:rsidR="00171509" w:rsidRDefault="00171509" w:rsidP="00BB17B6">
      <w:pPr>
        <w:spacing w:line="360" w:lineRule="auto"/>
        <w:jc w:val="both"/>
        <w:rPr>
          <w:rFonts w:ascii="Times New Roman" w:hAnsi="Times New Roman" w:cs="Times New Roman"/>
          <w:sz w:val="22"/>
          <w:shd w:val="clear" w:color="auto" w:fill="FFFFFF"/>
        </w:rPr>
      </w:pPr>
    </w:p>
    <w:p w14:paraId="51583DCD" w14:textId="6D209F25" w:rsidR="00171509" w:rsidRPr="004A4DF5" w:rsidRDefault="00171509" w:rsidP="00BB17B6">
      <w:pPr>
        <w:spacing w:line="360" w:lineRule="auto"/>
        <w:jc w:val="both"/>
        <w:rPr>
          <w:rFonts w:ascii="Times New Roman" w:hAnsi="Times New Roman" w:cs="Times New Roman"/>
          <w:b/>
          <w:bCs/>
          <w:sz w:val="24"/>
          <w:szCs w:val="24"/>
          <w:shd w:val="clear" w:color="auto" w:fill="FFFFFF"/>
        </w:rPr>
      </w:pPr>
      <w:r w:rsidRPr="004A4DF5">
        <w:rPr>
          <w:rFonts w:ascii="Times New Roman" w:hAnsi="Times New Roman" w:cs="Times New Roman"/>
          <w:b/>
          <w:bCs/>
          <w:sz w:val="24"/>
          <w:szCs w:val="24"/>
          <w:shd w:val="clear" w:color="auto" w:fill="FFFFFF"/>
        </w:rPr>
        <w:t>Extra Photos</w:t>
      </w:r>
    </w:p>
    <w:p w14:paraId="13FFFEA9" w14:textId="2B4A0815" w:rsidR="00171509" w:rsidRDefault="00171509" w:rsidP="00BB17B6">
      <w:pPr>
        <w:spacing w:line="360" w:lineRule="auto"/>
        <w:jc w:val="both"/>
        <w:rPr>
          <w:rFonts w:ascii="Times New Roman" w:hAnsi="Times New Roman" w:cs="Times New Roman"/>
          <w:sz w:val="22"/>
          <w:shd w:val="clear" w:color="auto" w:fill="FFFFFF"/>
        </w:rPr>
      </w:pPr>
    </w:p>
    <w:p w14:paraId="7A11B05D" w14:textId="3B1E10F3" w:rsidR="00171509" w:rsidRDefault="00171509" w:rsidP="00BB17B6">
      <w:pPr>
        <w:spacing w:line="360" w:lineRule="auto"/>
        <w:jc w:val="both"/>
        <w:rPr>
          <w:rFonts w:ascii="Times New Roman" w:hAnsi="Times New Roman" w:cs="Times New Roman"/>
          <w:sz w:val="22"/>
          <w:shd w:val="clear" w:color="auto" w:fill="FFFFFF"/>
        </w:rPr>
      </w:pPr>
      <w:r w:rsidRPr="00171509">
        <w:rPr>
          <w:rFonts w:ascii="Times New Roman" w:hAnsi="Times New Roman" w:cs="Times New Roman"/>
          <w:noProof/>
          <w:sz w:val="22"/>
          <w:shd w:val="clear" w:color="auto" w:fill="FFFFFF"/>
        </w:rPr>
        <w:drawing>
          <wp:anchor distT="0" distB="0" distL="114300" distR="114300" simplePos="0" relativeHeight="251710464" behindDoc="1" locked="0" layoutInCell="1" allowOverlap="1" wp14:anchorId="3B45AE8C" wp14:editId="729454F6">
            <wp:simplePos x="0" y="0"/>
            <wp:positionH relativeFrom="margin">
              <wp:posOffset>546735</wp:posOffset>
            </wp:positionH>
            <wp:positionV relativeFrom="paragraph">
              <wp:posOffset>9525</wp:posOffset>
            </wp:positionV>
            <wp:extent cx="2781300" cy="2150745"/>
            <wp:effectExtent l="0" t="0" r="0" b="0"/>
            <wp:wrapTight wrapText="bothSides">
              <wp:wrapPolygon edited="0">
                <wp:start x="1036" y="383"/>
                <wp:lineTo x="592" y="3826"/>
                <wp:lineTo x="148" y="9949"/>
                <wp:lineTo x="296" y="16071"/>
                <wp:lineTo x="740" y="19132"/>
                <wp:lineTo x="1332" y="21236"/>
                <wp:lineTo x="12723" y="21236"/>
                <wp:lineTo x="13019" y="20854"/>
                <wp:lineTo x="13611" y="19132"/>
                <wp:lineTo x="14055" y="16071"/>
                <wp:lineTo x="14795" y="16071"/>
                <wp:lineTo x="21304" y="13392"/>
                <wp:lineTo x="21452" y="9183"/>
                <wp:lineTo x="17901" y="7653"/>
                <wp:lineTo x="14055" y="6888"/>
                <wp:lineTo x="14203" y="1531"/>
                <wp:lineTo x="12427" y="957"/>
                <wp:lineTo x="5326" y="383"/>
                <wp:lineTo x="1036" y="383"/>
              </wp:wrapPolygon>
            </wp:wrapTight>
            <wp:docPr id="741921943" name="Picture 3" descr="A close-up of a machine&#10;&#10;AI-generated content may be incorrect.">
              <a:extLst xmlns:a="http://schemas.openxmlformats.org/drawingml/2006/main">
                <a:ext uri="{FF2B5EF4-FFF2-40B4-BE49-F238E27FC236}">
                  <a16:creationId xmlns:a16="http://schemas.microsoft.com/office/drawing/2014/main" id="{69F475ED-B05F-8204-8C88-02F88921BA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21943" name="Picture 3" descr="A close-up of a machine&#10;&#10;AI-generated content may be incorrect.">
                      <a:extLst>
                        <a:ext uri="{FF2B5EF4-FFF2-40B4-BE49-F238E27FC236}">
                          <a16:creationId xmlns:a16="http://schemas.microsoft.com/office/drawing/2014/main" id="{69F475ED-B05F-8204-8C88-02F88921BAC3}"/>
                        </a:ext>
                      </a:extLst>
                    </pic:cNvPr>
                    <pic:cNvPicPr>
                      <a:picLocks noChangeAspect="1"/>
                    </pic:cNvPicPr>
                  </pic:nvPicPr>
                  <pic:blipFill>
                    <a:blip r:embed="rId17">
                      <a:extLst>
                        <a:ext uri="{BEBA8EAE-BF5A-486C-A8C5-ECC9F3942E4B}">
                          <a14:imgProps xmlns:a14="http://schemas.microsoft.com/office/drawing/2010/main">
                            <a14:imgLayer r:embed="rId18">
                              <a14:imgEffect>
                                <a14:backgroundRemoval t="10000" b="90000" l="3808" r="97915">
                                  <a14:foregroundMark x1="8069" y1="18367" x2="7525" y2="48163"/>
                                  <a14:foregroundMark x1="3989" y1="35918" x2="4533" y2="53469"/>
                                  <a14:foregroundMark x1="90843" y1="48367" x2="92928" y2="47959"/>
                                  <a14:foregroundMark x1="97824" y1="45918" x2="97915" y2="50408"/>
                                </a14:backgroundRemoval>
                              </a14:imgEffect>
                            </a14:imgLayer>
                          </a14:imgProps>
                        </a:ext>
                        <a:ext uri="{28A0092B-C50C-407E-A947-70E740481C1C}">
                          <a14:useLocalDpi xmlns:a14="http://schemas.microsoft.com/office/drawing/2010/main" val="0"/>
                        </a:ext>
                      </a:extLst>
                    </a:blip>
                    <a:srcRect t="6945" b="15311"/>
                    <a:stretch>
                      <a:fillRect/>
                    </a:stretch>
                  </pic:blipFill>
                  <pic:spPr>
                    <a:xfrm>
                      <a:off x="0" y="0"/>
                      <a:ext cx="2781300" cy="2150745"/>
                    </a:xfrm>
                    <a:prstGeom prst="rect">
                      <a:avLst/>
                    </a:prstGeom>
                  </pic:spPr>
                </pic:pic>
              </a:graphicData>
            </a:graphic>
            <wp14:sizeRelH relativeFrom="margin">
              <wp14:pctWidth>0</wp14:pctWidth>
            </wp14:sizeRelH>
            <wp14:sizeRelV relativeFrom="margin">
              <wp14:pctHeight>0</wp14:pctHeight>
            </wp14:sizeRelV>
          </wp:anchor>
        </w:drawing>
      </w:r>
    </w:p>
    <w:p w14:paraId="2B2BD484" w14:textId="6260EAD6" w:rsidR="00171509" w:rsidRDefault="00171509" w:rsidP="00BB17B6">
      <w:pPr>
        <w:spacing w:line="360" w:lineRule="auto"/>
        <w:jc w:val="both"/>
        <w:rPr>
          <w:rFonts w:ascii="Times New Roman" w:hAnsi="Times New Roman" w:cs="Times New Roman"/>
          <w:sz w:val="22"/>
          <w:shd w:val="clear" w:color="auto" w:fill="FFFFFF"/>
        </w:rPr>
      </w:pPr>
    </w:p>
    <w:p w14:paraId="3A12D758" w14:textId="77777777" w:rsidR="00171509" w:rsidRDefault="00171509" w:rsidP="00BB17B6">
      <w:pPr>
        <w:spacing w:line="360" w:lineRule="auto"/>
        <w:jc w:val="both"/>
        <w:rPr>
          <w:rFonts w:ascii="Times New Roman" w:hAnsi="Times New Roman" w:cs="Times New Roman"/>
          <w:sz w:val="22"/>
          <w:shd w:val="clear" w:color="auto" w:fill="FFFFFF"/>
        </w:rPr>
      </w:pPr>
    </w:p>
    <w:p w14:paraId="380A7293" w14:textId="77777777" w:rsidR="00171509" w:rsidRDefault="00171509" w:rsidP="00BB17B6">
      <w:pPr>
        <w:spacing w:line="360" w:lineRule="auto"/>
        <w:jc w:val="both"/>
        <w:rPr>
          <w:rFonts w:ascii="Times New Roman" w:hAnsi="Times New Roman" w:cs="Times New Roman"/>
          <w:sz w:val="22"/>
          <w:shd w:val="clear" w:color="auto" w:fill="FFFFFF"/>
        </w:rPr>
      </w:pPr>
    </w:p>
    <w:p w14:paraId="68575D43" w14:textId="77777777" w:rsidR="00171509" w:rsidRDefault="00171509" w:rsidP="00BB17B6">
      <w:pPr>
        <w:spacing w:line="360" w:lineRule="auto"/>
        <w:jc w:val="both"/>
        <w:rPr>
          <w:rFonts w:ascii="Times New Roman" w:hAnsi="Times New Roman" w:cs="Times New Roman"/>
          <w:sz w:val="22"/>
          <w:shd w:val="clear" w:color="auto" w:fill="FFFFFF"/>
        </w:rPr>
      </w:pPr>
    </w:p>
    <w:p w14:paraId="2B8E2092" w14:textId="77777777" w:rsidR="00171509" w:rsidRDefault="00171509" w:rsidP="00BB17B6">
      <w:pPr>
        <w:spacing w:line="360" w:lineRule="auto"/>
        <w:jc w:val="both"/>
        <w:rPr>
          <w:rFonts w:ascii="Times New Roman" w:hAnsi="Times New Roman" w:cs="Times New Roman"/>
          <w:sz w:val="22"/>
          <w:shd w:val="clear" w:color="auto" w:fill="FFFFFF"/>
        </w:rPr>
      </w:pPr>
    </w:p>
    <w:p w14:paraId="1974F6E7" w14:textId="77777777" w:rsidR="00171509" w:rsidRDefault="00171509" w:rsidP="00BB17B6">
      <w:pPr>
        <w:spacing w:line="360" w:lineRule="auto"/>
        <w:jc w:val="both"/>
        <w:rPr>
          <w:rFonts w:ascii="Times New Roman" w:hAnsi="Times New Roman" w:cs="Times New Roman"/>
          <w:sz w:val="22"/>
          <w:shd w:val="clear" w:color="auto" w:fill="FFFFFF"/>
        </w:rPr>
      </w:pPr>
    </w:p>
    <w:p w14:paraId="6415ACB8" w14:textId="77777777" w:rsidR="00171509" w:rsidRDefault="00171509" w:rsidP="00BB17B6">
      <w:pPr>
        <w:spacing w:line="360" w:lineRule="auto"/>
        <w:jc w:val="both"/>
        <w:rPr>
          <w:rFonts w:ascii="Times New Roman" w:hAnsi="Times New Roman" w:cs="Times New Roman"/>
          <w:sz w:val="22"/>
          <w:shd w:val="clear" w:color="auto" w:fill="FFFFFF"/>
        </w:rPr>
      </w:pPr>
    </w:p>
    <w:p w14:paraId="66CF1A57" w14:textId="77777777" w:rsidR="00171509" w:rsidRDefault="00171509" w:rsidP="00BB17B6">
      <w:pPr>
        <w:spacing w:line="360" w:lineRule="auto"/>
        <w:jc w:val="both"/>
        <w:rPr>
          <w:rFonts w:ascii="Times New Roman" w:hAnsi="Times New Roman" w:cs="Times New Roman"/>
          <w:sz w:val="22"/>
          <w:shd w:val="clear" w:color="auto" w:fill="FFFFFF"/>
        </w:rPr>
      </w:pPr>
    </w:p>
    <w:p w14:paraId="542C583C" w14:textId="77777777" w:rsidR="00171509" w:rsidRDefault="00171509" w:rsidP="00BB17B6">
      <w:pPr>
        <w:spacing w:line="360" w:lineRule="auto"/>
        <w:jc w:val="both"/>
        <w:rPr>
          <w:rFonts w:ascii="Times New Roman" w:hAnsi="Times New Roman" w:cs="Times New Roman"/>
          <w:sz w:val="22"/>
          <w:shd w:val="clear" w:color="auto" w:fill="FFFFFF"/>
        </w:rPr>
      </w:pPr>
    </w:p>
    <w:p w14:paraId="2D2BE1DA" w14:textId="77777777" w:rsidR="00171509" w:rsidRDefault="00171509" w:rsidP="00BB17B6">
      <w:pPr>
        <w:spacing w:line="360" w:lineRule="auto"/>
        <w:jc w:val="both"/>
        <w:rPr>
          <w:rFonts w:ascii="Times New Roman" w:hAnsi="Times New Roman" w:cs="Times New Roman"/>
          <w:sz w:val="22"/>
          <w:shd w:val="clear" w:color="auto" w:fill="FFFFFF"/>
        </w:rPr>
      </w:pPr>
    </w:p>
    <w:p w14:paraId="75FD7AEC" w14:textId="77777777" w:rsidR="00171509" w:rsidRDefault="00171509" w:rsidP="00BB17B6">
      <w:pPr>
        <w:spacing w:line="360" w:lineRule="auto"/>
        <w:jc w:val="both"/>
        <w:rPr>
          <w:rFonts w:ascii="Times New Roman" w:hAnsi="Times New Roman" w:cs="Times New Roman"/>
          <w:sz w:val="22"/>
          <w:shd w:val="clear" w:color="auto" w:fill="FFFFFF"/>
        </w:rPr>
      </w:pPr>
    </w:p>
    <w:p w14:paraId="78174B61" w14:textId="77777777" w:rsidR="00171509" w:rsidRDefault="00171509" w:rsidP="00BB17B6">
      <w:pPr>
        <w:spacing w:line="360" w:lineRule="auto"/>
        <w:jc w:val="both"/>
        <w:rPr>
          <w:rFonts w:ascii="Times New Roman" w:hAnsi="Times New Roman" w:cs="Times New Roman"/>
          <w:sz w:val="22"/>
          <w:shd w:val="clear" w:color="auto" w:fill="FFFFFF"/>
        </w:rPr>
      </w:pPr>
    </w:p>
    <w:p w14:paraId="78C7AF47" w14:textId="77777777" w:rsidR="00171509" w:rsidRDefault="00171509" w:rsidP="00BB17B6">
      <w:pPr>
        <w:spacing w:line="360" w:lineRule="auto"/>
        <w:jc w:val="both"/>
        <w:rPr>
          <w:rFonts w:ascii="Times New Roman" w:hAnsi="Times New Roman" w:cs="Times New Roman"/>
          <w:sz w:val="22"/>
          <w:shd w:val="clear" w:color="auto" w:fill="FFFFFF"/>
        </w:rPr>
      </w:pPr>
    </w:p>
    <w:p w14:paraId="486F3584" w14:textId="77777777" w:rsidR="00171509" w:rsidRDefault="00171509" w:rsidP="00BB17B6">
      <w:pPr>
        <w:spacing w:line="360" w:lineRule="auto"/>
        <w:jc w:val="both"/>
        <w:rPr>
          <w:rFonts w:ascii="Times New Roman" w:hAnsi="Times New Roman" w:cs="Times New Roman"/>
          <w:sz w:val="22"/>
          <w:shd w:val="clear" w:color="auto" w:fill="FFFFFF"/>
        </w:rPr>
      </w:pPr>
    </w:p>
    <w:p w14:paraId="53F864EC" w14:textId="77777777" w:rsidR="00171509" w:rsidRDefault="00171509" w:rsidP="00BB17B6">
      <w:pPr>
        <w:spacing w:line="360" w:lineRule="auto"/>
        <w:jc w:val="both"/>
        <w:rPr>
          <w:rFonts w:ascii="Times New Roman" w:hAnsi="Times New Roman" w:cs="Times New Roman"/>
          <w:sz w:val="22"/>
          <w:shd w:val="clear" w:color="auto" w:fill="FFFFFF"/>
        </w:rPr>
      </w:pPr>
    </w:p>
    <w:p w14:paraId="31DFE2CE" w14:textId="77777777" w:rsidR="00D7334B" w:rsidRDefault="00D7334B" w:rsidP="0000389A">
      <w:pPr>
        <w:spacing w:line="360" w:lineRule="auto"/>
        <w:jc w:val="both"/>
        <w:rPr>
          <w:rFonts w:ascii="Times New Roman" w:hAnsi="Times New Roman" w:cs="Times New Roman"/>
        </w:rPr>
      </w:pPr>
    </w:p>
    <w:p w14:paraId="6FC94D40" w14:textId="3CDDB9EF" w:rsidR="00D7334B" w:rsidRDefault="00D7334B" w:rsidP="0000389A">
      <w:pPr>
        <w:spacing w:line="360" w:lineRule="auto"/>
        <w:jc w:val="both"/>
        <w:rPr>
          <w:rFonts w:ascii="Times New Roman" w:hAnsi="Times New Roman" w:cs="Times New Roman"/>
        </w:rPr>
      </w:pPr>
      <w:r>
        <w:rPr>
          <w:rFonts w:ascii="Times New Roman" w:hAnsi="Times New Roman" w:cs="Times New Roman" w:hint="eastAsia"/>
        </w:rPr>
        <w:t>REFERENCE</w:t>
      </w:r>
    </w:p>
    <w:p w14:paraId="6DCF2DB7" w14:textId="77777777" w:rsidR="00D7334B" w:rsidRDefault="00D7334B" w:rsidP="00D7334B">
      <w:pPr>
        <w:framePr w:wrap="auto" w:hAnchor="text" w:y="1"/>
        <w:widowControl/>
        <w:wordWrap/>
        <w:ind w:hanging="640"/>
        <w:divId w:val="1191532749"/>
        <w:rPr>
          <w:kern w:val="0"/>
          <w:sz w:val="24"/>
          <w:szCs w:val="24"/>
        </w:rPr>
      </w:pPr>
      <w:r>
        <w:t>[1]</w:t>
      </w:r>
      <w:r>
        <w:tab/>
        <w:t xml:space="preserve">C. Joseph Middleton, “A Holistically Designed Hyperspectral Imager </w:t>
      </w:r>
      <w:proofErr w:type="gramStart"/>
      <w:r>
        <w:t>For</w:t>
      </w:r>
      <w:proofErr w:type="gramEnd"/>
      <w:r>
        <w:t xml:space="preserve"> CubeSats,” 2022.</w:t>
      </w:r>
    </w:p>
    <w:p w14:paraId="4019AD42" w14:textId="77777777" w:rsidR="00D7334B" w:rsidRDefault="00D7334B" w:rsidP="00D7334B">
      <w:pPr>
        <w:framePr w:wrap="auto" w:hAnchor="text" w:y="1"/>
        <w:ind w:hanging="640"/>
        <w:divId w:val="1917980978"/>
      </w:pPr>
      <w:r>
        <w:t>[2]</w:t>
      </w:r>
      <w:r>
        <w:tab/>
        <w:t xml:space="preserve">Ö. Karci, “A simulation and experimental validation of third-order coma in nodal </w:t>
      </w:r>
      <w:proofErr w:type="spellStart"/>
      <w:r>
        <w:t>aberrationtheory</w:t>
      </w:r>
      <w:proofErr w:type="spellEnd"/>
      <w:r>
        <w:t xml:space="preserve"> with a Cassegrain telescope,” </w:t>
      </w:r>
      <w:r>
        <w:rPr>
          <w:i/>
          <w:iCs/>
        </w:rPr>
        <w:t>Turkish Journal of Physics</w:t>
      </w:r>
      <w:r>
        <w:t xml:space="preserve">, vol. 45, no. 6, pp. 378–389, 2021, </w:t>
      </w:r>
      <w:proofErr w:type="spellStart"/>
      <w:r>
        <w:t>doi</w:t>
      </w:r>
      <w:proofErr w:type="spellEnd"/>
      <w:r>
        <w:t>: 10.55730/1300-0101.1002.</w:t>
      </w:r>
    </w:p>
    <w:p w14:paraId="34BBD0F6" w14:textId="2BEBFDCB" w:rsidR="00D7334B" w:rsidRDefault="00D7334B" w:rsidP="0000389A">
      <w:pPr>
        <w:spacing w:line="360" w:lineRule="auto"/>
        <w:jc w:val="both"/>
        <w:rPr>
          <w:rFonts w:ascii="Times New Roman" w:hAnsi="Times New Roman" w:cs="Times New Roman"/>
        </w:rPr>
      </w:pPr>
      <w:r>
        <w:t> </w:t>
      </w:r>
    </w:p>
    <w:sectPr w:rsidR="00D7334B">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391BB" w14:textId="77777777" w:rsidR="00893685" w:rsidRDefault="00893685" w:rsidP="00D124BC">
      <w:r>
        <w:separator/>
      </w:r>
    </w:p>
  </w:endnote>
  <w:endnote w:type="continuationSeparator" w:id="0">
    <w:p w14:paraId="52360FF9" w14:textId="77777777" w:rsidR="00893685" w:rsidRDefault="00893685" w:rsidP="00D12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SinMyeongJo-Medium">
    <w:altName w:val="Batang"/>
    <w:charset w:val="81"/>
    <w:family w:val="roman"/>
    <w:pitch w:val="variable"/>
    <w:sig w:usb0="900002A7" w:usb1="29D77CF9" w:usb2="00000010" w:usb3="00000000" w:csb0="00080000" w:csb1="00000000"/>
  </w:font>
  <w:font w:name="Arial Unicode MS">
    <w:altName w:val="MDotum"/>
    <w:panose1 w:val="020B0604020202020204"/>
    <w:charset w:val="81"/>
    <w:family w:val="modern"/>
    <w:pitch w:val="variable"/>
    <w:sig w:usb0="F7FFAFFF" w:usb1="E9DFFFFF" w:usb2="0000003F" w:usb3="00000000" w:csb0="003F01FF" w:csb1="00000000"/>
  </w:font>
  <w:font w:name="한컴돋움">
    <w:altName w:val="Batang"/>
    <w:charset w:val="81"/>
    <w:family w:val="roman"/>
    <w:pitch w:val="variable"/>
    <w:sig w:usb0="F7FFAFFF" w:usb1="FBDFFFFF" w:usb2="00FFFFFF" w:usb3="00000000" w:csb0="803F01FF"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14F8C" w14:textId="77777777" w:rsidR="00893685" w:rsidRDefault="00893685" w:rsidP="00D124BC">
      <w:r>
        <w:separator/>
      </w:r>
    </w:p>
  </w:footnote>
  <w:footnote w:type="continuationSeparator" w:id="0">
    <w:p w14:paraId="78F74C43" w14:textId="77777777" w:rsidR="00893685" w:rsidRDefault="00893685" w:rsidP="00D124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578B3"/>
    <w:multiLevelType w:val="hybridMultilevel"/>
    <w:tmpl w:val="B0E6EAAC"/>
    <w:lvl w:ilvl="0" w:tplc="B6C6647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1BA5008"/>
    <w:multiLevelType w:val="hybridMultilevel"/>
    <w:tmpl w:val="412CAE76"/>
    <w:lvl w:ilvl="0" w:tplc="F9B4F6D8">
      <w:start w:val="3"/>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4F36F34"/>
    <w:multiLevelType w:val="hybridMultilevel"/>
    <w:tmpl w:val="AF087AEA"/>
    <w:lvl w:ilvl="0" w:tplc="BB3C62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FCF0C84"/>
    <w:multiLevelType w:val="hybridMultilevel"/>
    <w:tmpl w:val="9558BCF4"/>
    <w:lvl w:ilvl="0" w:tplc="E17A816C">
      <w:start w:val="1"/>
      <w:numFmt w:val="lowerLetter"/>
      <w:lvlText w:val="%1."/>
      <w:lvlJc w:val="left"/>
      <w:pPr>
        <w:ind w:left="1160" w:hanging="360"/>
      </w:pPr>
      <w:rPr>
        <w:rFonts w:hint="eastAsia"/>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24FD2B3D"/>
    <w:multiLevelType w:val="hybridMultilevel"/>
    <w:tmpl w:val="CF9C23BA"/>
    <w:lvl w:ilvl="0" w:tplc="358ED430">
      <w:start w:val="1"/>
      <w:numFmt w:val="upperLetter"/>
      <w:lvlText w:val="%1."/>
      <w:lvlJc w:val="left"/>
      <w:pPr>
        <w:ind w:left="1160" w:hanging="360"/>
      </w:pPr>
      <w:rPr>
        <w:rFonts w:hint="eastAsia"/>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5" w15:restartNumberingAfterBreak="0">
    <w:nsid w:val="64B13261"/>
    <w:multiLevelType w:val="multilevel"/>
    <w:tmpl w:val="F95E41CC"/>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6" w15:restartNumberingAfterBreak="0">
    <w:nsid w:val="7A295C4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2"/>
  </w:num>
  <w:num w:numId="2">
    <w:abstractNumId w:val="0"/>
  </w:num>
  <w:num w:numId="3">
    <w:abstractNumId w:val="6"/>
  </w:num>
  <w:num w:numId="4">
    <w:abstractNumId w:val="4"/>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2D"/>
    <w:rsid w:val="0000389A"/>
    <w:rsid w:val="0005437A"/>
    <w:rsid w:val="00087DEB"/>
    <w:rsid w:val="000E0105"/>
    <w:rsid w:val="001646DF"/>
    <w:rsid w:val="00171509"/>
    <w:rsid w:val="00175C8A"/>
    <w:rsid w:val="001D0E20"/>
    <w:rsid w:val="001D3469"/>
    <w:rsid w:val="001E6088"/>
    <w:rsid w:val="0024727D"/>
    <w:rsid w:val="00251753"/>
    <w:rsid w:val="00272213"/>
    <w:rsid w:val="00273543"/>
    <w:rsid w:val="002A038B"/>
    <w:rsid w:val="002A2EE5"/>
    <w:rsid w:val="002E1DB1"/>
    <w:rsid w:val="00322882"/>
    <w:rsid w:val="003A6950"/>
    <w:rsid w:val="003B6D76"/>
    <w:rsid w:val="003E6DD2"/>
    <w:rsid w:val="0040528E"/>
    <w:rsid w:val="004708E9"/>
    <w:rsid w:val="004A4DF5"/>
    <w:rsid w:val="004C4794"/>
    <w:rsid w:val="00561D2F"/>
    <w:rsid w:val="005B4DDA"/>
    <w:rsid w:val="005C2A1B"/>
    <w:rsid w:val="005E0B24"/>
    <w:rsid w:val="00641676"/>
    <w:rsid w:val="006C546D"/>
    <w:rsid w:val="00822536"/>
    <w:rsid w:val="00843C44"/>
    <w:rsid w:val="0085662D"/>
    <w:rsid w:val="00890243"/>
    <w:rsid w:val="00893685"/>
    <w:rsid w:val="008C7E3B"/>
    <w:rsid w:val="008F723C"/>
    <w:rsid w:val="00964BBC"/>
    <w:rsid w:val="009908F1"/>
    <w:rsid w:val="00A17E2A"/>
    <w:rsid w:val="00A502A6"/>
    <w:rsid w:val="00AD16FA"/>
    <w:rsid w:val="00B04823"/>
    <w:rsid w:val="00B12F82"/>
    <w:rsid w:val="00B21748"/>
    <w:rsid w:val="00BA58D4"/>
    <w:rsid w:val="00BB17B6"/>
    <w:rsid w:val="00C15DA9"/>
    <w:rsid w:val="00C163F0"/>
    <w:rsid w:val="00C60744"/>
    <w:rsid w:val="00CA6A48"/>
    <w:rsid w:val="00D07AC5"/>
    <w:rsid w:val="00D124BC"/>
    <w:rsid w:val="00D60577"/>
    <w:rsid w:val="00D71993"/>
    <w:rsid w:val="00D7334B"/>
    <w:rsid w:val="00E873D0"/>
    <w:rsid w:val="00EC7C7E"/>
    <w:rsid w:val="00FC48FC"/>
    <w:rsid w:val="00FE30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1D677D"/>
  <w15:chartTrackingRefBased/>
  <w15:docId w15:val="{996DF87C-AD4F-4042-8129-42F7DC9E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62D"/>
    <w:pPr>
      <w:widowControl w:val="0"/>
      <w:wordWrap w:val="0"/>
      <w:autoSpaceDE w:val="0"/>
      <w:autoSpaceDN w:val="0"/>
      <w:spacing w:after="0"/>
    </w:pPr>
    <w:rPr>
      <w:sz w:val="20"/>
      <w:szCs w:val="22"/>
      <w14:ligatures w14:val="none"/>
    </w:rPr>
  </w:style>
  <w:style w:type="paragraph" w:styleId="Heading1">
    <w:name w:val="heading 1"/>
    <w:basedOn w:val="Normal"/>
    <w:next w:val="Normal"/>
    <w:link w:val="Heading1Char"/>
    <w:uiPriority w:val="9"/>
    <w:qFormat/>
    <w:rsid w:val="0085662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85662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85662D"/>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85662D"/>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85662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85662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85662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85662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85662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2D"/>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85662D"/>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85662D"/>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85662D"/>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85662D"/>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85662D"/>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85662D"/>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85662D"/>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85662D"/>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85662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2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5662D"/>
    <w:pPr>
      <w:spacing w:before="160"/>
      <w:jc w:val="center"/>
    </w:pPr>
    <w:rPr>
      <w:i/>
      <w:iCs/>
      <w:color w:val="404040" w:themeColor="text1" w:themeTint="BF"/>
    </w:rPr>
  </w:style>
  <w:style w:type="character" w:customStyle="1" w:styleId="QuoteChar">
    <w:name w:val="Quote Char"/>
    <w:basedOn w:val="DefaultParagraphFont"/>
    <w:link w:val="Quote"/>
    <w:uiPriority w:val="29"/>
    <w:rsid w:val="0085662D"/>
    <w:rPr>
      <w:i/>
      <w:iCs/>
      <w:color w:val="404040" w:themeColor="text1" w:themeTint="BF"/>
    </w:rPr>
  </w:style>
  <w:style w:type="paragraph" w:styleId="ListParagraph">
    <w:name w:val="List Paragraph"/>
    <w:basedOn w:val="Normal"/>
    <w:uiPriority w:val="34"/>
    <w:qFormat/>
    <w:rsid w:val="0085662D"/>
    <w:pPr>
      <w:ind w:left="720"/>
      <w:contextualSpacing/>
    </w:pPr>
  </w:style>
  <w:style w:type="character" w:styleId="IntenseEmphasis">
    <w:name w:val="Intense Emphasis"/>
    <w:basedOn w:val="DefaultParagraphFont"/>
    <w:uiPriority w:val="21"/>
    <w:qFormat/>
    <w:rsid w:val="0085662D"/>
    <w:rPr>
      <w:i/>
      <w:iCs/>
      <w:color w:val="0F4761" w:themeColor="accent1" w:themeShade="BF"/>
    </w:rPr>
  </w:style>
  <w:style w:type="paragraph" w:styleId="IntenseQuote">
    <w:name w:val="Intense Quote"/>
    <w:basedOn w:val="Normal"/>
    <w:next w:val="Normal"/>
    <w:link w:val="IntenseQuoteChar"/>
    <w:uiPriority w:val="30"/>
    <w:qFormat/>
    <w:rsid w:val="00856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62D"/>
    <w:rPr>
      <w:i/>
      <w:iCs/>
      <w:color w:val="0F4761" w:themeColor="accent1" w:themeShade="BF"/>
    </w:rPr>
  </w:style>
  <w:style w:type="character" w:styleId="IntenseReference">
    <w:name w:val="Intense Reference"/>
    <w:basedOn w:val="DefaultParagraphFont"/>
    <w:uiPriority w:val="32"/>
    <w:qFormat/>
    <w:rsid w:val="0085662D"/>
    <w:rPr>
      <w:b/>
      <w:bCs/>
      <w:smallCaps/>
      <w:color w:val="0F4761" w:themeColor="accent1" w:themeShade="BF"/>
      <w:spacing w:val="5"/>
    </w:rPr>
  </w:style>
  <w:style w:type="paragraph" w:customStyle="1" w:styleId="a">
    <w:name w:val="영어 논문제목"/>
    <w:qFormat/>
    <w:rsid w:val="0085662D"/>
    <w:pPr>
      <w:widowControl w:val="0"/>
      <w:autoSpaceDE w:val="0"/>
      <w:autoSpaceDN w:val="0"/>
      <w:snapToGrid w:val="0"/>
      <w:spacing w:after="0"/>
      <w:jc w:val="center"/>
    </w:pPr>
    <w:rPr>
      <w:rFonts w:ascii="Times New Roman" w:eastAsia="HYSinMyeongJo-Medium" w:hAnsi="Arial Unicode MS" w:cs="HYSinMyeongJo-Medium"/>
      <w:b/>
      <w:bCs/>
      <w:color w:val="000000"/>
      <w:sz w:val="28"/>
      <w:szCs w:val="28"/>
      <w14:ligatures w14:val="none"/>
    </w:rPr>
  </w:style>
  <w:style w:type="paragraph" w:customStyle="1" w:styleId="1">
    <w:name w:val="본문제목(1.큰제목)"/>
    <w:qFormat/>
    <w:rsid w:val="0085662D"/>
    <w:pPr>
      <w:widowControl w:val="0"/>
      <w:autoSpaceDE w:val="0"/>
      <w:autoSpaceDN w:val="0"/>
      <w:spacing w:after="0" w:line="280" w:lineRule="auto"/>
      <w:jc w:val="center"/>
    </w:pPr>
    <w:rPr>
      <w:rFonts w:ascii="한컴돋움" w:eastAsia="한컴돋움" w:hAnsi="Arial Unicode MS" w:cs="한컴돋움"/>
      <w:b/>
      <w:bCs/>
      <w:color w:val="000000"/>
      <w:spacing w:val="-12"/>
      <w:sz w:val="24"/>
      <w14:ligatures w14:val="none"/>
    </w:rPr>
  </w:style>
  <w:style w:type="table" w:styleId="PlainTable2">
    <w:name w:val="Plain Table 2"/>
    <w:basedOn w:val="TableNormal"/>
    <w:uiPriority w:val="42"/>
    <w:rsid w:val="0085662D"/>
    <w:pPr>
      <w:spacing w:after="0"/>
    </w:pPr>
    <w:rPr>
      <w:sz w:val="20"/>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6C546D"/>
    <w:rPr>
      <w:color w:val="666666"/>
    </w:rPr>
  </w:style>
  <w:style w:type="paragraph" w:styleId="NormalWeb">
    <w:name w:val="Normal (Web)"/>
    <w:basedOn w:val="Normal"/>
    <w:uiPriority w:val="99"/>
    <w:semiHidden/>
    <w:unhideWhenUsed/>
    <w:rsid w:val="002A038B"/>
    <w:rPr>
      <w:rFonts w:ascii="Times New Roman" w:hAnsi="Times New Roman" w:cs="Times New Roman"/>
      <w:sz w:val="24"/>
      <w:szCs w:val="24"/>
    </w:rPr>
  </w:style>
  <w:style w:type="paragraph" w:styleId="Header">
    <w:name w:val="header"/>
    <w:basedOn w:val="Normal"/>
    <w:link w:val="HeaderChar"/>
    <w:uiPriority w:val="99"/>
    <w:unhideWhenUsed/>
    <w:rsid w:val="00D124BC"/>
    <w:pPr>
      <w:tabs>
        <w:tab w:val="center" w:pos="4513"/>
        <w:tab w:val="right" w:pos="9026"/>
      </w:tabs>
      <w:snapToGrid w:val="0"/>
    </w:pPr>
  </w:style>
  <w:style w:type="character" w:customStyle="1" w:styleId="HeaderChar">
    <w:name w:val="Header Char"/>
    <w:basedOn w:val="DefaultParagraphFont"/>
    <w:link w:val="Header"/>
    <w:uiPriority w:val="99"/>
    <w:rsid w:val="00D124BC"/>
    <w:rPr>
      <w:sz w:val="20"/>
      <w:szCs w:val="22"/>
      <w14:ligatures w14:val="none"/>
    </w:rPr>
  </w:style>
  <w:style w:type="paragraph" w:styleId="Footer">
    <w:name w:val="footer"/>
    <w:basedOn w:val="Normal"/>
    <w:link w:val="FooterChar"/>
    <w:uiPriority w:val="99"/>
    <w:unhideWhenUsed/>
    <w:rsid w:val="00D124BC"/>
    <w:pPr>
      <w:tabs>
        <w:tab w:val="center" w:pos="4513"/>
        <w:tab w:val="right" w:pos="9026"/>
      </w:tabs>
      <w:snapToGrid w:val="0"/>
    </w:pPr>
  </w:style>
  <w:style w:type="character" w:customStyle="1" w:styleId="FooterChar">
    <w:name w:val="Footer Char"/>
    <w:basedOn w:val="DefaultParagraphFont"/>
    <w:link w:val="Footer"/>
    <w:uiPriority w:val="99"/>
    <w:rsid w:val="00D124BC"/>
    <w:rPr>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1181">
      <w:bodyDiv w:val="1"/>
      <w:marLeft w:val="0"/>
      <w:marRight w:val="0"/>
      <w:marTop w:val="0"/>
      <w:marBottom w:val="0"/>
      <w:divBdr>
        <w:top w:val="none" w:sz="0" w:space="0" w:color="auto"/>
        <w:left w:val="none" w:sz="0" w:space="0" w:color="auto"/>
        <w:bottom w:val="none" w:sz="0" w:space="0" w:color="auto"/>
        <w:right w:val="none" w:sz="0" w:space="0" w:color="auto"/>
      </w:divBdr>
      <w:divsChild>
        <w:div w:id="1191532749">
          <w:marLeft w:val="640"/>
          <w:marRight w:val="0"/>
          <w:marTop w:val="0"/>
          <w:marBottom w:val="0"/>
          <w:divBdr>
            <w:top w:val="none" w:sz="0" w:space="0" w:color="auto"/>
            <w:left w:val="none" w:sz="0" w:space="0" w:color="auto"/>
            <w:bottom w:val="none" w:sz="0" w:space="0" w:color="auto"/>
            <w:right w:val="none" w:sz="0" w:space="0" w:color="auto"/>
          </w:divBdr>
        </w:div>
        <w:div w:id="1917980978">
          <w:marLeft w:val="640"/>
          <w:marRight w:val="0"/>
          <w:marTop w:val="0"/>
          <w:marBottom w:val="0"/>
          <w:divBdr>
            <w:top w:val="none" w:sz="0" w:space="0" w:color="auto"/>
            <w:left w:val="none" w:sz="0" w:space="0" w:color="auto"/>
            <w:bottom w:val="none" w:sz="0" w:space="0" w:color="auto"/>
            <w:right w:val="none" w:sz="0" w:space="0" w:color="auto"/>
          </w:divBdr>
        </w:div>
      </w:divsChild>
    </w:div>
    <w:div w:id="125709488">
      <w:bodyDiv w:val="1"/>
      <w:marLeft w:val="0"/>
      <w:marRight w:val="0"/>
      <w:marTop w:val="0"/>
      <w:marBottom w:val="0"/>
      <w:divBdr>
        <w:top w:val="none" w:sz="0" w:space="0" w:color="auto"/>
        <w:left w:val="none" w:sz="0" w:space="0" w:color="auto"/>
        <w:bottom w:val="none" w:sz="0" w:space="0" w:color="auto"/>
        <w:right w:val="none" w:sz="0" w:space="0" w:color="auto"/>
      </w:divBdr>
    </w:div>
    <w:div w:id="166018388">
      <w:bodyDiv w:val="1"/>
      <w:marLeft w:val="0"/>
      <w:marRight w:val="0"/>
      <w:marTop w:val="0"/>
      <w:marBottom w:val="0"/>
      <w:divBdr>
        <w:top w:val="none" w:sz="0" w:space="0" w:color="auto"/>
        <w:left w:val="none" w:sz="0" w:space="0" w:color="auto"/>
        <w:bottom w:val="none" w:sz="0" w:space="0" w:color="auto"/>
        <w:right w:val="none" w:sz="0" w:space="0" w:color="auto"/>
      </w:divBdr>
    </w:div>
    <w:div w:id="334693590">
      <w:bodyDiv w:val="1"/>
      <w:marLeft w:val="0"/>
      <w:marRight w:val="0"/>
      <w:marTop w:val="0"/>
      <w:marBottom w:val="0"/>
      <w:divBdr>
        <w:top w:val="none" w:sz="0" w:space="0" w:color="auto"/>
        <w:left w:val="none" w:sz="0" w:space="0" w:color="auto"/>
        <w:bottom w:val="none" w:sz="0" w:space="0" w:color="auto"/>
        <w:right w:val="none" w:sz="0" w:space="0" w:color="auto"/>
      </w:divBdr>
    </w:div>
    <w:div w:id="464547677">
      <w:bodyDiv w:val="1"/>
      <w:marLeft w:val="0"/>
      <w:marRight w:val="0"/>
      <w:marTop w:val="0"/>
      <w:marBottom w:val="0"/>
      <w:divBdr>
        <w:top w:val="none" w:sz="0" w:space="0" w:color="auto"/>
        <w:left w:val="none" w:sz="0" w:space="0" w:color="auto"/>
        <w:bottom w:val="none" w:sz="0" w:space="0" w:color="auto"/>
        <w:right w:val="none" w:sz="0" w:space="0" w:color="auto"/>
      </w:divBdr>
    </w:div>
    <w:div w:id="667757451">
      <w:bodyDiv w:val="1"/>
      <w:marLeft w:val="0"/>
      <w:marRight w:val="0"/>
      <w:marTop w:val="0"/>
      <w:marBottom w:val="0"/>
      <w:divBdr>
        <w:top w:val="none" w:sz="0" w:space="0" w:color="auto"/>
        <w:left w:val="none" w:sz="0" w:space="0" w:color="auto"/>
        <w:bottom w:val="none" w:sz="0" w:space="0" w:color="auto"/>
        <w:right w:val="none" w:sz="0" w:space="0" w:color="auto"/>
      </w:divBdr>
    </w:div>
    <w:div w:id="707536729">
      <w:bodyDiv w:val="1"/>
      <w:marLeft w:val="0"/>
      <w:marRight w:val="0"/>
      <w:marTop w:val="0"/>
      <w:marBottom w:val="0"/>
      <w:divBdr>
        <w:top w:val="none" w:sz="0" w:space="0" w:color="auto"/>
        <w:left w:val="none" w:sz="0" w:space="0" w:color="auto"/>
        <w:bottom w:val="none" w:sz="0" w:space="0" w:color="auto"/>
        <w:right w:val="none" w:sz="0" w:space="0" w:color="auto"/>
      </w:divBdr>
    </w:div>
    <w:div w:id="848955856">
      <w:bodyDiv w:val="1"/>
      <w:marLeft w:val="0"/>
      <w:marRight w:val="0"/>
      <w:marTop w:val="0"/>
      <w:marBottom w:val="0"/>
      <w:divBdr>
        <w:top w:val="none" w:sz="0" w:space="0" w:color="auto"/>
        <w:left w:val="none" w:sz="0" w:space="0" w:color="auto"/>
        <w:bottom w:val="none" w:sz="0" w:space="0" w:color="auto"/>
        <w:right w:val="none" w:sz="0" w:space="0" w:color="auto"/>
      </w:divBdr>
    </w:div>
    <w:div w:id="907031661">
      <w:bodyDiv w:val="1"/>
      <w:marLeft w:val="0"/>
      <w:marRight w:val="0"/>
      <w:marTop w:val="0"/>
      <w:marBottom w:val="0"/>
      <w:divBdr>
        <w:top w:val="none" w:sz="0" w:space="0" w:color="auto"/>
        <w:left w:val="none" w:sz="0" w:space="0" w:color="auto"/>
        <w:bottom w:val="none" w:sz="0" w:space="0" w:color="auto"/>
        <w:right w:val="none" w:sz="0" w:space="0" w:color="auto"/>
      </w:divBdr>
    </w:div>
    <w:div w:id="917785340">
      <w:bodyDiv w:val="1"/>
      <w:marLeft w:val="0"/>
      <w:marRight w:val="0"/>
      <w:marTop w:val="0"/>
      <w:marBottom w:val="0"/>
      <w:divBdr>
        <w:top w:val="none" w:sz="0" w:space="0" w:color="auto"/>
        <w:left w:val="none" w:sz="0" w:space="0" w:color="auto"/>
        <w:bottom w:val="none" w:sz="0" w:space="0" w:color="auto"/>
        <w:right w:val="none" w:sz="0" w:space="0" w:color="auto"/>
      </w:divBdr>
    </w:div>
    <w:div w:id="967122584">
      <w:bodyDiv w:val="1"/>
      <w:marLeft w:val="0"/>
      <w:marRight w:val="0"/>
      <w:marTop w:val="0"/>
      <w:marBottom w:val="0"/>
      <w:divBdr>
        <w:top w:val="none" w:sz="0" w:space="0" w:color="auto"/>
        <w:left w:val="none" w:sz="0" w:space="0" w:color="auto"/>
        <w:bottom w:val="none" w:sz="0" w:space="0" w:color="auto"/>
        <w:right w:val="none" w:sz="0" w:space="0" w:color="auto"/>
      </w:divBdr>
    </w:div>
    <w:div w:id="1028415199">
      <w:bodyDiv w:val="1"/>
      <w:marLeft w:val="0"/>
      <w:marRight w:val="0"/>
      <w:marTop w:val="0"/>
      <w:marBottom w:val="0"/>
      <w:divBdr>
        <w:top w:val="none" w:sz="0" w:space="0" w:color="auto"/>
        <w:left w:val="none" w:sz="0" w:space="0" w:color="auto"/>
        <w:bottom w:val="none" w:sz="0" w:space="0" w:color="auto"/>
        <w:right w:val="none" w:sz="0" w:space="0" w:color="auto"/>
      </w:divBdr>
    </w:div>
    <w:div w:id="1075517299">
      <w:bodyDiv w:val="1"/>
      <w:marLeft w:val="0"/>
      <w:marRight w:val="0"/>
      <w:marTop w:val="0"/>
      <w:marBottom w:val="0"/>
      <w:divBdr>
        <w:top w:val="none" w:sz="0" w:space="0" w:color="auto"/>
        <w:left w:val="none" w:sz="0" w:space="0" w:color="auto"/>
        <w:bottom w:val="none" w:sz="0" w:space="0" w:color="auto"/>
        <w:right w:val="none" w:sz="0" w:space="0" w:color="auto"/>
      </w:divBdr>
    </w:div>
    <w:div w:id="1262686986">
      <w:bodyDiv w:val="1"/>
      <w:marLeft w:val="0"/>
      <w:marRight w:val="0"/>
      <w:marTop w:val="0"/>
      <w:marBottom w:val="0"/>
      <w:divBdr>
        <w:top w:val="none" w:sz="0" w:space="0" w:color="auto"/>
        <w:left w:val="none" w:sz="0" w:space="0" w:color="auto"/>
        <w:bottom w:val="none" w:sz="0" w:space="0" w:color="auto"/>
        <w:right w:val="none" w:sz="0" w:space="0" w:color="auto"/>
      </w:divBdr>
    </w:div>
    <w:div w:id="1295911575">
      <w:bodyDiv w:val="1"/>
      <w:marLeft w:val="0"/>
      <w:marRight w:val="0"/>
      <w:marTop w:val="0"/>
      <w:marBottom w:val="0"/>
      <w:divBdr>
        <w:top w:val="none" w:sz="0" w:space="0" w:color="auto"/>
        <w:left w:val="none" w:sz="0" w:space="0" w:color="auto"/>
        <w:bottom w:val="none" w:sz="0" w:space="0" w:color="auto"/>
        <w:right w:val="none" w:sz="0" w:space="0" w:color="auto"/>
      </w:divBdr>
    </w:div>
    <w:div w:id="1327903668">
      <w:bodyDiv w:val="1"/>
      <w:marLeft w:val="0"/>
      <w:marRight w:val="0"/>
      <w:marTop w:val="0"/>
      <w:marBottom w:val="0"/>
      <w:divBdr>
        <w:top w:val="none" w:sz="0" w:space="0" w:color="auto"/>
        <w:left w:val="none" w:sz="0" w:space="0" w:color="auto"/>
        <w:bottom w:val="none" w:sz="0" w:space="0" w:color="auto"/>
        <w:right w:val="none" w:sz="0" w:space="0" w:color="auto"/>
      </w:divBdr>
    </w:div>
    <w:div w:id="1373388387">
      <w:bodyDiv w:val="1"/>
      <w:marLeft w:val="0"/>
      <w:marRight w:val="0"/>
      <w:marTop w:val="0"/>
      <w:marBottom w:val="0"/>
      <w:divBdr>
        <w:top w:val="none" w:sz="0" w:space="0" w:color="auto"/>
        <w:left w:val="none" w:sz="0" w:space="0" w:color="auto"/>
        <w:bottom w:val="none" w:sz="0" w:space="0" w:color="auto"/>
        <w:right w:val="none" w:sz="0" w:space="0" w:color="auto"/>
      </w:divBdr>
    </w:div>
    <w:div w:id="1429541425">
      <w:bodyDiv w:val="1"/>
      <w:marLeft w:val="0"/>
      <w:marRight w:val="0"/>
      <w:marTop w:val="0"/>
      <w:marBottom w:val="0"/>
      <w:divBdr>
        <w:top w:val="none" w:sz="0" w:space="0" w:color="auto"/>
        <w:left w:val="none" w:sz="0" w:space="0" w:color="auto"/>
        <w:bottom w:val="none" w:sz="0" w:space="0" w:color="auto"/>
        <w:right w:val="none" w:sz="0" w:space="0" w:color="auto"/>
      </w:divBdr>
    </w:div>
    <w:div w:id="1495224181">
      <w:bodyDiv w:val="1"/>
      <w:marLeft w:val="0"/>
      <w:marRight w:val="0"/>
      <w:marTop w:val="0"/>
      <w:marBottom w:val="0"/>
      <w:divBdr>
        <w:top w:val="none" w:sz="0" w:space="0" w:color="auto"/>
        <w:left w:val="none" w:sz="0" w:space="0" w:color="auto"/>
        <w:bottom w:val="none" w:sz="0" w:space="0" w:color="auto"/>
        <w:right w:val="none" w:sz="0" w:space="0" w:color="auto"/>
      </w:divBdr>
    </w:div>
    <w:div w:id="1607271822">
      <w:bodyDiv w:val="1"/>
      <w:marLeft w:val="0"/>
      <w:marRight w:val="0"/>
      <w:marTop w:val="0"/>
      <w:marBottom w:val="0"/>
      <w:divBdr>
        <w:top w:val="none" w:sz="0" w:space="0" w:color="auto"/>
        <w:left w:val="none" w:sz="0" w:space="0" w:color="auto"/>
        <w:bottom w:val="none" w:sz="0" w:space="0" w:color="auto"/>
        <w:right w:val="none" w:sz="0" w:space="0" w:color="auto"/>
      </w:divBdr>
    </w:div>
    <w:div w:id="1613778018">
      <w:bodyDiv w:val="1"/>
      <w:marLeft w:val="0"/>
      <w:marRight w:val="0"/>
      <w:marTop w:val="0"/>
      <w:marBottom w:val="0"/>
      <w:divBdr>
        <w:top w:val="none" w:sz="0" w:space="0" w:color="auto"/>
        <w:left w:val="none" w:sz="0" w:space="0" w:color="auto"/>
        <w:bottom w:val="none" w:sz="0" w:space="0" w:color="auto"/>
        <w:right w:val="none" w:sz="0" w:space="0" w:color="auto"/>
      </w:divBdr>
      <w:divsChild>
        <w:div w:id="743844854">
          <w:marLeft w:val="640"/>
          <w:marRight w:val="0"/>
          <w:marTop w:val="0"/>
          <w:marBottom w:val="0"/>
          <w:divBdr>
            <w:top w:val="none" w:sz="0" w:space="0" w:color="auto"/>
            <w:left w:val="none" w:sz="0" w:space="0" w:color="auto"/>
            <w:bottom w:val="none" w:sz="0" w:space="0" w:color="auto"/>
            <w:right w:val="none" w:sz="0" w:space="0" w:color="auto"/>
          </w:divBdr>
        </w:div>
        <w:div w:id="810287578">
          <w:marLeft w:val="640"/>
          <w:marRight w:val="0"/>
          <w:marTop w:val="0"/>
          <w:marBottom w:val="0"/>
          <w:divBdr>
            <w:top w:val="none" w:sz="0" w:space="0" w:color="auto"/>
            <w:left w:val="none" w:sz="0" w:space="0" w:color="auto"/>
            <w:bottom w:val="none" w:sz="0" w:space="0" w:color="auto"/>
            <w:right w:val="none" w:sz="0" w:space="0" w:color="auto"/>
          </w:divBdr>
        </w:div>
      </w:divsChild>
    </w:div>
    <w:div w:id="1640266406">
      <w:bodyDiv w:val="1"/>
      <w:marLeft w:val="0"/>
      <w:marRight w:val="0"/>
      <w:marTop w:val="0"/>
      <w:marBottom w:val="0"/>
      <w:divBdr>
        <w:top w:val="none" w:sz="0" w:space="0" w:color="auto"/>
        <w:left w:val="none" w:sz="0" w:space="0" w:color="auto"/>
        <w:bottom w:val="none" w:sz="0" w:space="0" w:color="auto"/>
        <w:right w:val="none" w:sz="0" w:space="0" w:color="auto"/>
      </w:divBdr>
    </w:div>
    <w:div w:id="1733770274">
      <w:bodyDiv w:val="1"/>
      <w:marLeft w:val="0"/>
      <w:marRight w:val="0"/>
      <w:marTop w:val="0"/>
      <w:marBottom w:val="0"/>
      <w:divBdr>
        <w:top w:val="none" w:sz="0" w:space="0" w:color="auto"/>
        <w:left w:val="none" w:sz="0" w:space="0" w:color="auto"/>
        <w:bottom w:val="none" w:sz="0" w:space="0" w:color="auto"/>
        <w:right w:val="none" w:sz="0" w:space="0" w:color="auto"/>
      </w:divBdr>
    </w:div>
    <w:div w:id="1759715330">
      <w:bodyDiv w:val="1"/>
      <w:marLeft w:val="0"/>
      <w:marRight w:val="0"/>
      <w:marTop w:val="0"/>
      <w:marBottom w:val="0"/>
      <w:divBdr>
        <w:top w:val="none" w:sz="0" w:space="0" w:color="auto"/>
        <w:left w:val="none" w:sz="0" w:space="0" w:color="auto"/>
        <w:bottom w:val="none" w:sz="0" w:space="0" w:color="auto"/>
        <w:right w:val="none" w:sz="0" w:space="0" w:color="auto"/>
      </w:divBdr>
      <w:divsChild>
        <w:div w:id="1397969743">
          <w:marLeft w:val="640"/>
          <w:marRight w:val="0"/>
          <w:marTop w:val="0"/>
          <w:marBottom w:val="0"/>
          <w:divBdr>
            <w:top w:val="none" w:sz="0" w:space="0" w:color="auto"/>
            <w:left w:val="none" w:sz="0" w:space="0" w:color="auto"/>
            <w:bottom w:val="none" w:sz="0" w:space="0" w:color="auto"/>
            <w:right w:val="none" w:sz="0" w:space="0" w:color="auto"/>
          </w:divBdr>
        </w:div>
        <w:div w:id="1808667716">
          <w:marLeft w:val="640"/>
          <w:marRight w:val="0"/>
          <w:marTop w:val="0"/>
          <w:marBottom w:val="0"/>
          <w:divBdr>
            <w:top w:val="none" w:sz="0" w:space="0" w:color="auto"/>
            <w:left w:val="none" w:sz="0" w:space="0" w:color="auto"/>
            <w:bottom w:val="none" w:sz="0" w:space="0" w:color="auto"/>
            <w:right w:val="none" w:sz="0" w:space="0" w:color="auto"/>
          </w:divBdr>
        </w:div>
      </w:divsChild>
    </w:div>
    <w:div w:id="1843399007">
      <w:bodyDiv w:val="1"/>
      <w:marLeft w:val="0"/>
      <w:marRight w:val="0"/>
      <w:marTop w:val="0"/>
      <w:marBottom w:val="0"/>
      <w:divBdr>
        <w:top w:val="none" w:sz="0" w:space="0" w:color="auto"/>
        <w:left w:val="none" w:sz="0" w:space="0" w:color="auto"/>
        <w:bottom w:val="none" w:sz="0" w:space="0" w:color="auto"/>
        <w:right w:val="none" w:sz="0" w:space="0" w:color="auto"/>
      </w:divBdr>
    </w:div>
    <w:div w:id="1949120758">
      <w:bodyDiv w:val="1"/>
      <w:marLeft w:val="0"/>
      <w:marRight w:val="0"/>
      <w:marTop w:val="0"/>
      <w:marBottom w:val="0"/>
      <w:divBdr>
        <w:top w:val="none" w:sz="0" w:space="0" w:color="auto"/>
        <w:left w:val="none" w:sz="0" w:space="0" w:color="auto"/>
        <w:bottom w:val="none" w:sz="0" w:space="0" w:color="auto"/>
        <w:right w:val="none" w:sz="0" w:space="0" w:color="auto"/>
      </w:divBdr>
    </w:div>
    <w:div w:id="1967738389">
      <w:bodyDiv w:val="1"/>
      <w:marLeft w:val="0"/>
      <w:marRight w:val="0"/>
      <w:marTop w:val="0"/>
      <w:marBottom w:val="0"/>
      <w:divBdr>
        <w:top w:val="none" w:sz="0" w:space="0" w:color="auto"/>
        <w:left w:val="none" w:sz="0" w:space="0" w:color="auto"/>
        <w:bottom w:val="none" w:sz="0" w:space="0" w:color="auto"/>
        <w:right w:val="none" w:sz="0" w:space="0" w:color="auto"/>
      </w:divBdr>
    </w:div>
    <w:div w:id="207211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07/relationships/hdphoto" Target="media/hdphoto1.wdp"/><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047EC6C-8045-4CAF-A3F8-A3454F4AD084}"/>
      </w:docPartPr>
      <w:docPartBody>
        <w:p w:rsidR="00011F4F" w:rsidRDefault="00CF343E">
          <w:r w:rsidRPr="002B2858">
            <w:rPr>
              <w:rStyle w:val="PlaceholderText"/>
            </w:rPr>
            <w:t>Click or tap here to enter text.</w:t>
          </w:r>
        </w:p>
      </w:docPartBody>
    </w:docPart>
    <w:docPart>
      <w:docPartPr>
        <w:name w:val="279699DF316F4D58BF664981C152FCF4"/>
        <w:category>
          <w:name w:val="General"/>
          <w:gallery w:val="placeholder"/>
        </w:category>
        <w:types>
          <w:type w:val="bbPlcHdr"/>
        </w:types>
        <w:behaviors>
          <w:behavior w:val="content"/>
        </w:behaviors>
        <w:guid w:val="{BE34A5AF-6011-4C8E-8586-9630C55011B8}"/>
      </w:docPartPr>
      <w:docPartBody>
        <w:p w:rsidR="00A65069" w:rsidRDefault="00B025A8" w:rsidP="00B025A8">
          <w:pPr>
            <w:pStyle w:val="279699DF316F4D58BF664981C152FCF4"/>
          </w:pPr>
          <w:r w:rsidRPr="002B2858">
            <w:rPr>
              <w:rStyle w:val="PlaceholderText"/>
            </w:rPr>
            <w:t>Click or tap here to enter text.</w:t>
          </w:r>
        </w:p>
      </w:docPartBody>
    </w:docPart>
    <w:docPart>
      <w:docPartPr>
        <w:name w:val="5617AAFDA7B4491C94EA4EEF6BAA9BA9"/>
        <w:category>
          <w:name w:val="General"/>
          <w:gallery w:val="placeholder"/>
        </w:category>
        <w:types>
          <w:type w:val="bbPlcHdr"/>
        </w:types>
        <w:behaviors>
          <w:behavior w:val="content"/>
        </w:behaviors>
        <w:guid w:val="{9F1F1B72-048D-45AF-99C9-0CC343D20203}"/>
      </w:docPartPr>
      <w:docPartBody>
        <w:p w:rsidR="00D52A06" w:rsidRDefault="00A65069" w:rsidP="00A65069">
          <w:pPr>
            <w:pStyle w:val="5617AAFDA7B4491C94EA4EEF6BAA9BA9"/>
          </w:pPr>
          <w:r w:rsidRPr="002B285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SinMyeongJo-Medium">
    <w:altName w:val="Batang"/>
    <w:charset w:val="81"/>
    <w:family w:val="roman"/>
    <w:pitch w:val="variable"/>
    <w:sig w:usb0="900002A7" w:usb1="29D77CF9" w:usb2="00000010" w:usb3="00000000" w:csb0="00080000" w:csb1="00000000"/>
  </w:font>
  <w:font w:name="Arial Unicode MS">
    <w:altName w:val="MDotum"/>
    <w:panose1 w:val="020B0604020202020204"/>
    <w:charset w:val="81"/>
    <w:family w:val="modern"/>
    <w:pitch w:val="variable"/>
    <w:sig w:usb0="F7FFAFFF" w:usb1="E9DFFFFF" w:usb2="0000003F" w:usb3="00000000" w:csb0="003F01FF" w:csb1="00000000"/>
  </w:font>
  <w:font w:name="한컴돋움">
    <w:altName w:val="Batang"/>
    <w:charset w:val="81"/>
    <w:family w:val="roman"/>
    <w:pitch w:val="variable"/>
    <w:sig w:usb0="F7FFAFFF" w:usb1="FBDFFFFF" w:usb2="00FFFFFF" w:usb3="00000000" w:csb0="803F01FF"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3E"/>
    <w:rsid w:val="00011F4F"/>
    <w:rsid w:val="003B6D76"/>
    <w:rsid w:val="00561D2F"/>
    <w:rsid w:val="005D3777"/>
    <w:rsid w:val="006D061E"/>
    <w:rsid w:val="0087748B"/>
    <w:rsid w:val="009930A9"/>
    <w:rsid w:val="00A65069"/>
    <w:rsid w:val="00B025A8"/>
    <w:rsid w:val="00BC1E2D"/>
    <w:rsid w:val="00C163F0"/>
    <w:rsid w:val="00CF343E"/>
    <w:rsid w:val="00D52A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5069"/>
    <w:rPr>
      <w:color w:val="666666"/>
    </w:rPr>
  </w:style>
  <w:style w:type="paragraph" w:customStyle="1" w:styleId="279699DF316F4D58BF664981C152FCF4">
    <w:name w:val="279699DF316F4D58BF664981C152FCF4"/>
    <w:rsid w:val="00B025A8"/>
    <w:pPr>
      <w:widowControl w:val="0"/>
      <w:wordWrap w:val="0"/>
      <w:autoSpaceDE w:val="0"/>
      <w:autoSpaceDN w:val="0"/>
    </w:pPr>
  </w:style>
  <w:style w:type="paragraph" w:customStyle="1" w:styleId="5617AAFDA7B4491C94EA4EEF6BAA9BA9">
    <w:name w:val="5617AAFDA7B4491C94EA4EEF6BAA9BA9"/>
    <w:rsid w:val="00A65069"/>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1DFFBB-EB09-42B0-9A76-D4BCF9505C9C}">
  <we:reference id="wa104382081" version="1.55.1.0" store="ko-KR" storeType="OMEX"/>
  <we:alternateReferences>
    <we:reference id="wa104382081" version="1.55.1.0" store="" storeType="OMEX"/>
  </we:alternateReferences>
  <we:properties>
    <we:property name="MENDELEY_CITATIONS" value="[{&quot;citationID&quot;:&quot;MENDELEY_CITATION_0952adfa-4b79-4bbf-b0a9-2505a0026784&quot;,&quot;properties&quot;:{&quot;noteIndex&quot;:0},&quot;isEdited&quot;:false,&quot;manualOverride&quot;:{&quot;isManuallyOverridden&quot;:false,&quot;citeprocText&quot;:&quot;[1]&quot;,&quot;manualOverrideText&quot;:&quot;&quot;},&quot;citationTag&quot;:&quot;MENDELEY_CITATION_v3_eyJjaXRhdGlvbklEIjoiTUVOREVMRVlfQ0lUQVRJT05fMDk1MmFkZmEtNGI3OS00YmJmLWIwYTktMjUwNWEwMDI2Nzg0IiwicHJvcGVydGllcyI6eyJub3RlSW5kZXgiOjB9LCJpc0VkaXRlZCI6ZmFsc2UsIm1hbnVhbE92ZXJyaWRlIjp7ImlzTWFudWFsbHlPdmVycmlkZGVuIjpmYWxzZSwiY2l0ZXByb2NUZXh0IjoiWzFdIiwibWFudWFsT3ZlcnJpZGVUZXh0IjoiIn0sImNpdGF0aW9uSXRlbXMiOlt7ImlkIjoiN2RlY2ZkODAtNDA3Yy0zZTBmLWEwNzEtZDY0YjNkZTA1MWY5IiwiaXRlbURhdGEiOnsidHlwZSI6InJlcG9ydCIsImlkIjoiN2RlY2ZkODAtNDA3Yy0zZTBmLWEwNzEtZDY0YjNkZTA1MWY5IiwidGl0bGUiOiJBIEhvbGlzdGljYWxseSBEZXNpZ25lZCBIeXBlcnNwZWN0cmFsIEltYWdlciBGb3IgQ3ViZVNhdHMiLCJhdXRob3IiOlt7ImZhbWlseSI6Ikpvc2VwaCBNaWRkbGV0b24iLCJnaXZlbiI6IkNhbGx1bSIsInBhcnNlLW5hbWVzIjpmYWxzZSwiZHJvcHBpbmctcGFydGljbGUiOiIiLCJub24tZHJvcHBpbmctcGFydGljbGUiOiIifV0sImlzc3VlZCI6eyJkYXRlLXBhcnRzIjpbWzIwMjJdXX0sImNvbnRhaW5lci10aXRsZS1zaG9ydCI6IiJ9LCJpc1RlbXBvcmFyeSI6ZmFsc2V9XX0=&quot;,&quot;citationItems&quot;:[{&quot;id&quot;:&quot;7decfd80-407c-3e0f-a071-d64b3de051f9&quot;,&quot;itemData&quot;:{&quot;type&quot;:&quot;report&quot;,&quot;id&quot;:&quot;7decfd80-407c-3e0f-a071-d64b3de051f9&quot;,&quot;title&quot;:&quot;A Holistically Designed Hyperspectral Imager For CubeSats&quot;,&quot;author&quot;:[{&quot;family&quot;:&quot;Joseph Middleton&quot;,&quot;given&quot;:&quot;Callum&quot;,&quot;parse-names&quot;:false,&quot;dropping-particle&quot;:&quot;&quot;,&quot;non-dropping-particle&quot;:&quot;&quot;}],&quot;issued&quot;:{&quot;date-parts&quot;:[[2022]]},&quot;container-title-short&quot;:&quot;&quot;},&quot;isTemporary&quot;:false}]},{&quot;citationID&quot;:&quot;MENDELEY_CITATION_640a9e8a-f155-496a-ab42-315dba0c28b6&quot;,&quot;properties&quot;:{&quot;noteIndex&quot;:0},&quot;isEdited&quot;:false,&quot;manualOverride&quot;:{&quot;isManuallyOverridden&quot;:false,&quot;citeprocText&quot;:&quot;[2]&quot;,&quot;manualOverrideText&quot;:&quot;&quot;},&quot;citationTag&quot;:&quot;MENDELEY_CITATION_v3_eyJjaXRhdGlvbklEIjoiTUVOREVMRVlfQ0lUQVRJT05fNjQwYTllOGEtZjE1NS00OTZhLWFiNDItMzE1ZGJhMGMyOGI2IiwicHJvcGVydGllcyI6eyJub3RlSW5kZXgiOjB9LCJpc0VkaXRlZCI6ZmFsc2UsIm1hbnVhbE92ZXJyaWRlIjp7ImlzTWFudWFsbHlPdmVycmlkZGVuIjpmYWxzZSwiY2l0ZXByb2NUZXh0IjoiWzJdIiwibWFudWFsT3ZlcnJpZGVUZXh0IjoiIn0sImNpdGF0aW9uSXRlbXMiOlt7ImlkIjoiMGVhZTUzM2EtN2IxOC0zZWQ2LWJjZmQtMTJlZGViMTI2NTgyIiwiaXRlbURhdGEiOnsidHlwZSI6InJlcG9ydCIsImlkIjoiMGVhZTUzM2EtN2IxOC0zZWQ2LWJjZmQtMTJlZGViMTI2NTgyIiwidGl0bGUiOiJMb3ctTGlnaHQgV2l0aG91dCBEaXN0b3J0aW9uIiwiaXNzdWVkIjp7ImRhdGUtcGFydHMiOltbMjAyMV1dfSwiYWJzdHJhY3QiOiLCuyBIaWdoIFFFLCBsb3ctbGlnaHQgQ01PUyBzZW5zb3IgwrsgR2xvYmFsIHNodXR0ZXIgwrsgODYwIHggNjQwIHBpeGVscyBAIDYwZnBzIMK7IDUuOM68bSBzcXVhcmUgcGl4ZWxzIHdpdGggbWljcm8tbGVucyDCuyBXaWRlIGR5bmFtaWMgcmFuZ2UgKDEyMCBkQikgwrsgUG93ZXIgc3VwcGxpZXMgMy4zViAmIDEuOFYgwrsgTG93IHBvd2VyIGNvbnN1bXB0aW9uIMK7IE91dHB1dCBmb3JtYXQgOCBiaXRzIHBhcmFsbGVsIMK7IE9wZXJhdGluZyB0ZW1wZXJhdHVyZSAoLTMwwrAgdG8gKzY1wrBDKSDCuyBQYWNrYWdlOiDOvENMQ0M0OCAxMG1tIHggMTBtbSBLRVkgQkVORUZJVFMgT1JERVIgQ09ERVMgwrsgRVY3NkM0NTRCQlQtRVFWIGZvciBibGFjayBhbmQgd2hpdGUgcHJvZHVjdCDCuyBFVjc2QzQ1NEJNVC1FUVYgZm9yIG1vbm8vY29sb3IgcHJvZHVjdCDCuyBFVjc2QzQ1NEJDVC1FUVYgZm9yIEJheWVyIHByb2R1Y3QgwrsgRm9yIG90aGVyIENGQSBvcHRpb25zIHBsZWFzZSBjb250YWN0IFRlbGVkeW5lIGUydiDCuyBTdXJ2ZWlsbGFuY2UgSVAvQ0NUViBjYW1lcmFzIMK7IEluZHVzdHJpYWwgbWFjaGluZSB2aXNpb24gwrsgQmlvbWV0cmljL21lZGljYWwgaW1hZ2luZyDCuyBBdXRvbW90aXZlIHZpc2lvbiBBUFBMSUNBVElPTlMgaW1hZ2luZy50ZWxlZHluZS1lMnYuY29tIEpBREUgQ01PUyBTRU5TT1IgRkFNSUxZIEVWNzZDNDU0IEZJTkQgT1VUIE1PUkUhIiwiY29udGFpbmVyLXRpdGxlLXNob3J0IjoiIn0sImlzVGVtcG9yYXJ5IjpmYWxzZX1dfQ==&quot;,&quot;citationItems&quot;:[{&quot;id&quot;:&quot;0eae533a-7b18-3ed6-bcfd-12edeb126582&quot;,&quot;itemData&quot;:{&quot;type&quot;:&quot;report&quot;,&quot;id&quot;:&quot;0eae533a-7b18-3ed6-bcfd-12edeb126582&quot;,&quot;title&quot;:&quot;Low-Light Without Distortion&quot;,&quot;issued&quot;:{&quot;date-parts&quot;:[[2021]]},&quot;abstract&quot;:&quot;» High QE, low-light CMOS sensor » Global shutter » 860 x 640 pixels @ 60fps » 5.8μm square pixels with micro-lens » Wide dynamic range (120 dB) » Power supplies 3.3V &amp; 1.8V » Low power consumption » Output format 8 bits parallel » Operating temperature (-30° to +65°C) » Package: μCLCC48 10mm x 10mm KEY BENEFITS ORDER CODES » EV76C454BBT-EQV for black and white product » EV76C454BMT-EQV for mono/color product » EV76C454BCT-EQV for Bayer product » For other CFA options please contact Teledyne e2v » Surveillance IP/CCTV cameras » Industrial machine vision » Biometric/medical imaging » Automotive vision APPLICATIONS imaging.teledyne-e2v.com JADE CMOS SENSOR FAMILY EV76C454 FIND OUT MORE!&quot;,&quot;container-title-short&quot;:&quot;&quot;},&quot;isTemporary&quot;:false}]},{&quot;citationID&quot;:&quot;MENDELEY_CITATION_c64df872-5303-4704-aac0-cb683950e6cc&quot;,&quot;properties&quot;:{&quot;noteIndex&quot;:0},&quot;isEdited&quot;:false,&quot;manualOverride&quot;:{&quot;isManuallyOverridden&quot;:false,&quot;citeprocText&quot;:&quot;[3]&quot;,&quot;manualOverrideText&quot;:&quot;&quot;},&quot;citationTag&quot;:&quot;MENDELEY_CITATION_v3_eyJjaXRhdGlvbklEIjoiTUVOREVMRVlfQ0lUQVRJT05fYzY0ZGY4NzItNTMwMy00NzA0LWFhYzAtY2I2ODM5NTBlNmNjIiwicHJvcGVydGllcyI6eyJub3RlSW5kZXgiOjB9LCJpc0VkaXRlZCI6ZmFsc2UsIm1hbnVhbE92ZXJyaWRlIjp7ImlzTWFudWFsbHlPdmVycmlkZGVuIjpmYWxzZSwiY2l0ZXByb2NUZXh0IjoiWzNdIiwibWFudWFsT3ZlcnJpZGVUZXh0IjoiIn0sImNpdGF0aW9uSXRlbXMiOlt7ImlkIjoiNDU4MjE0YWItNTJkYi0zMDU4LTkzOGQtNTYzY2NiMjNkMWU5IiwiaXRlbURhdGEiOnsidHlwZSI6ImFydGljbGUtam91cm5hbCIsImlkIjoiNDU4MjE0YWItNTJkYi0zMDU4LTkzOGQtNTYzY2NiMjNkMWU5IiwidGl0bGUiOiJBIHNpbXVsYXRpb24gYW5kIGV4cGVyaW1lbnRhbCB2YWxpZGF0aW9uIG9mIHRoaXJkLW9yZGVyIGNvbWEgaW4gbm9kYWwgYWJlcnJhdGlvbnRoZW9yeSB3aXRoIGEgQ2Fzc2VncmFpbiB0ZWxlc2NvcGUiLCJhdXRob3IiOlt7ImZhbWlseSI6IkthcmNpIiwiZ2l2ZW4iOiLDlnpnw7xyIiwicGFyc2UtbmFtZXMiOmZhbHNlLCJkcm9wcGluZy1wYXJ0aWNsZSI6IiIsIm5vbi1kcm9wcGluZy1wYXJ0aWNsZSI6IiJ9XSwiY29udGFpbmVyLXRpdGxlIjoiVHVya2lzaCBKb3VybmFsIG9mIFBoeXNpY3MiLCJET0kiOiIxMC41NTczMC8xMzAwLTAxMDEuMTAwMiIsIklTU04iOiIxMzAzNjEyMiIsImlzc3VlZCI6eyJkYXRlLXBhcnRzIjpbWzIwMjFdXX0sInBhZ2UiOiIzNzgtMzg5IiwiYWJzdHJhY3QiOiJUaGlzIHN0dWR5IHByZXNlbnRzIGEgc2ltdWxhdGlvbiBhbmQgZXhwZXJpbWVudGFsIHZhbGlkYXRpb24gb2YgdGhpcmQtb3JkZXIgY29tYSBpbiBOb2RhbCBBYmVycmF0aW9uIFRoZW9yeSAoTkFUKSB3aXRoIGEgY3VzdG9tLWRlc2lnbmVkIENhc3NlZ3JhaW4gc3lzdGVtLiBUaGUgQ2Fzc2VncmFpbiBzeXN0ZW0gdXNlcyBhIHBpZXpvLWRyaXZlbiBmbGV4dXJlIHRvb2wgdG8gYWxpZ24gdGhlIHRlbGVzY29wZSdzIHNlY29uZGFyeSBtaXJyb3Igd2l0aCByZXNwZWN0IHRvIHRoZSBwcmltYXJ5IG1pcnJvci4gVGhpcyBhbGlnbm1lbnQgbWVjaGFuaXNtIGlzIGFsc28gdXNlZCB0byBtaXNhbGlnbiB0aGUgdGVsZXNjb3BlJ3Mgc2Vjb25kYXJ5IG1pcnJvciB0byBpbmR1Y2UgdGhlIGludGVudGlvbmFsIGFiZXJyYXRpb25zLiBUaGUgdGhpcmQtb3JkZXIgRnJpbmdlIFplcm5pa2UgY29tYSAoWjcvOCkgd2FzIHNpbXVsYXRlZCB1dGlsaXppbmcgdGhlIENhc3NlZ3JhaW4gdGVsZXNjb3BlJ3MgcmVhbCByYXktdHJhY2UgbW9kZWwgKGUuZy4sIGluIENvZGUgVikgYW5kIGFuYWx5emVkIGZvciBib3RoIHRoZSB0ZWxlc2NvcGUncyBub21pbmFsIGFsaWduZWQgYW5kIG1pc2FsaWduZWQgc3RhdGVzLiBUaGUgc2ltdWxhdGVkIGFiZXJyYXRpb24gb2YgdGhpcmQtb3JkZXIgY29tYSB3YXMgaW5kdWNlZCB1dGlsaXppbmcgdGhlIHNlY29uZGFyeSBtaXJyb3IgbWlzYWxpZ25tZW50cyBhbmQgbWVhc3VyZWQgaW50ZXJmZXJvbWV0cmljYWxseSBvbiBhIDUgw5cgNSBtZXNoIG9mIGZpZWxkIHBvaW50cyBvbiB0aGUgdGVsZXNjb3BlJ3MgZm9jYWwgcGxhbmUuIFRoZSBleHBlcmltZW50YWwgcmVzdWx0cyB3ZXJlIGNvbXBhcmVkIHdpdGggc2ltdWxhdGlvbiByZXN1bHRzLCBhbmQgd2Ugc2hvd2VkIHRoYXQgdGhlIHJlc3VsdHMgYXJlIGNvbnNpc3RlbnQgd2l0aCBlYWNoIG90aGVyLiBIZW5jZSwgd2UgdmFsaWRhdGVkIHRoZSBzaGlmdCBvZiBhYmVycmF0aW9uIGZpZWxkIGNlbnRlciAoemVybyBjb21hLCBvciBjb21hIG5vZGUpIGZyb20gdGhlIG9wdGljYWwgYXhpcywgd2hlcmUgdGhlIHRoaXJkb3JkZXIgY29tYSBpcyBsaW5lYXIgd2l0aCB0aGUgZmllbGQgYXMgcHJlZGljdGVkIGJ5IE5BVCBmb3IgdGhlIENhc3NlZ3JhaW4gdGVsZXNjb3BlLiBGb3IgZGVtb25zdHJhdGluZyB0aGUgc3RhYmlsaXR5IGFuZCBhY2N1cmFjeSBvZiB0aGUgZXhwZXJpbWVudGFsIHJlc3VsdHMsIGEgc3RhdGlzdGljYWwgYW5hbHlzaXMgd2FzIGNvbmR1Y3RlZC4iLCJwdWJsaXNoZXIiOiJUVUJJVEFLIiwiaXNzdWUiOiI2Iiwidm9sdW1lIjoiNDUiLCJjb250YWluZXItdGl0bGUtc2hvcnQiOiIifSwiaXNUZW1wb3JhcnkiOmZhbHNlfV19&quot;,&quot;citationItems&quot;:[{&quot;id&quot;:&quot;458214ab-52db-3058-938d-563ccb23d1e9&quot;,&quot;itemData&quot;:{&quot;type&quot;:&quot;article-journal&quot;,&quot;id&quot;:&quot;458214ab-52db-3058-938d-563ccb23d1e9&quot;,&quot;title&quot;:&quot;A simulation and experimental validation of third-order coma in nodal aberrationtheory with a Cassegrain telescope&quot;,&quot;author&quot;:[{&quot;family&quot;:&quot;Karci&quot;,&quot;given&quot;:&quot;Özgür&quot;,&quot;parse-names&quot;:false,&quot;dropping-particle&quot;:&quot;&quot;,&quot;non-dropping-particle&quot;:&quot;&quot;}],&quot;container-title&quot;:&quot;Turkish Journal of Physics&quot;,&quot;DOI&quot;:&quot;10.55730/1300-0101.1002&quot;,&quot;ISSN&quot;:&quot;13036122&quot;,&quot;issued&quot;:{&quot;date-parts&quot;:[[2021]]},&quot;page&quot;:&quot;378-389&quot;,&quot;abstract&quot;:&quot;This study presents a simulation and experimental validation of third-order coma in Nodal Aberration Theory (NAT) with a custom-designed Cassegrain system. The Cassegrain system uses a piezo-driven flexure tool to align the telescope's secondary mirror with respect to the primary mirror. This alignment mechanism is also used to misalign the telescope's secondary mirror to induce the intentional aberrations. The third-order Fringe Zernike coma (Z7/8) was simulated utilizing the Cassegrain telescope's real ray-trace model (e.g., in Code V) and analyzed for both the telescope's nominal aligned and misaligned states. The simulated aberration of third-order coma was induced utilizing the secondary mirror misalignments and measured interferometrically on a 5 × 5 mesh of field points on the telescope's focal plane. The experimental results were compared with simulation results, and we showed that the results are consistent with each other. Hence, we validated the shift of aberration field center (zero coma, or coma node) from the optical axis, where the thirdorder coma is linear with the field as predicted by NAT for the Cassegrain telescope. For demonstrating the stability and accuracy of the experimental results, a statistical analysis was conducted.&quot;,&quot;publisher&quot;:&quot;TUBITAK&quot;,&quot;issue&quot;:&quot;6&quot;,&quot;volume&quot;:&quot;45&quot;,&quot;container-title-short&quot;:&quot;&quot;},&quot;isTemporary&quot;:false}]},{&quot;citationID&quot;:&quot;MENDELEY_CITATION_cdf79d52-cee3-4a83-a680-75fe72db29aa&quot;,&quot;properties&quot;:{&quot;noteIndex&quot;:0},&quot;isEdited&quot;:false,&quot;manualOverride&quot;:{&quot;isManuallyOverridden&quot;:false,&quot;citeprocText&quot;:&quot;[1]&quot;,&quot;manualOverrideText&quot;:&quot;&quot;},&quot;citationTag&quot;:&quot;MENDELEY_CITATION_v3_eyJjaXRhdGlvbklEIjoiTUVOREVMRVlfQ0lUQVRJT05fY2RmNzlkNTItY2VlMy00YTgzLWE2ODAtNzVmZTcyZGIyOWFhIiwicHJvcGVydGllcyI6eyJub3RlSW5kZXgiOjB9LCJpc0VkaXRlZCI6ZmFsc2UsIm1hbnVhbE92ZXJyaWRlIjp7ImlzTWFudWFsbHlPdmVycmlkZGVuIjpmYWxzZSwiY2l0ZXByb2NUZXh0IjoiWzFdIiwibWFudWFsT3ZlcnJpZGVUZXh0IjoiIn0sImNpdGF0aW9uSXRlbXMiOlt7ImlkIjoiN2RlY2ZkODAtNDA3Yy0zZTBmLWEwNzEtZDY0YjNkZTA1MWY5IiwiaXRlbURhdGEiOnsidHlwZSI6InJlcG9ydCIsImlkIjoiN2RlY2ZkODAtNDA3Yy0zZTBmLWEwNzEtZDY0YjNkZTA1MWY5IiwidGl0bGUiOiJBIEhvbGlzdGljYWxseSBEZXNpZ25lZCBIeXBlcnNwZWN0cmFsIEltYWdlciBGb3IgQ3ViZVNhdHMiLCJhdXRob3IiOlt7ImZhbWlseSI6Ikpvc2VwaCBNaWRkbGV0b24iLCJnaXZlbiI6IkNhbGx1bSIsInBhcnNlLW5hbWVzIjpmYWxzZSwiZHJvcHBpbmctcGFydGljbGUiOiIiLCJub24tZHJvcHBpbmctcGFydGljbGUiOiIifV0sImlzc3VlZCI6eyJkYXRlLXBhcnRzIjpbWzIwMjJdXX0sImNvbnRhaW5lci10aXRsZS1zaG9ydCI6IiJ9LCJpc1RlbXBvcmFyeSI6ZmFsc2V9XX0=&quot;,&quot;citationItems&quot;:[{&quot;id&quot;:&quot;7decfd80-407c-3e0f-a071-d64b3de051f9&quot;,&quot;itemData&quot;:{&quot;type&quot;:&quot;report&quot;,&quot;id&quot;:&quot;7decfd80-407c-3e0f-a071-d64b3de051f9&quot;,&quot;title&quot;:&quot;A Holistically Designed Hyperspectral Imager For CubeSats&quot;,&quot;author&quot;:[{&quot;family&quot;:&quot;Joseph Middleton&quot;,&quot;given&quot;:&quot;Callum&quot;,&quot;parse-names&quot;:false,&quot;dropping-particle&quot;:&quot;&quot;,&quot;non-dropping-particle&quot;:&quot;&quot;}],&quot;issued&quot;:{&quot;date-parts&quot;:[[2022]]},&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AEF5F-913F-439B-80F8-B57F208A9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5818</TotalTime>
  <Pages>1</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HARUNA HAMZA</dc:creator>
  <cp:keywords/>
  <dc:description/>
  <cp:lastModifiedBy>Dinaol Zelalem</cp:lastModifiedBy>
  <cp:revision>2</cp:revision>
  <dcterms:created xsi:type="dcterms:W3CDTF">2025-05-21T13:33:00Z</dcterms:created>
  <dcterms:modified xsi:type="dcterms:W3CDTF">2025-07-08T17:05:00Z</dcterms:modified>
</cp:coreProperties>
</file>