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D767" w14:textId="76FD7584" w:rsidR="00BC6F26" w:rsidRPr="001B04E7" w:rsidRDefault="001B04E7" w:rsidP="001B04E7">
      <w:pPr>
        <w:bidi/>
        <w:jc w:val="center"/>
        <w:rPr>
          <w:b/>
          <w:bCs/>
          <w:u w:val="single"/>
          <w:rtl/>
        </w:rPr>
      </w:pPr>
      <w:r w:rsidRPr="001B04E7">
        <w:rPr>
          <w:rFonts w:hint="cs"/>
          <w:b/>
          <w:bCs/>
          <w:u w:val="single"/>
          <w:rtl/>
        </w:rPr>
        <w:t>שפונדר פדלון</w:t>
      </w:r>
    </w:p>
    <w:p w14:paraId="33262D25" w14:textId="77777777" w:rsidR="001B04E7" w:rsidRDefault="001B04E7" w:rsidP="001B04E7">
      <w:pPr>
        <w:bidi/>
      </w:pPr>
      <w:r>
        <w:rPr>
          <w:rFonts w:cs="Arial"/>
          <w:rtl/>
        </w:rPr>
        <w:t>הקבוצה מתמחה בבנייה הנדסית, בנייה ציבורית ופרטית, יזמות וניהול נכסים. בעשור האחרון ביצעה פרויקטים המשלבים ידע ויכולות טכנולוגיות מתקדמות ברמת הגימור הגבוהה ביותר</w:t>
      </w:r>
      <w:r>
        <w:t>.</w:t>
      </w:r>
    </w:p>
    <w:p w14:paraId="152AB686" w14:textId="77777777" w:rsidR="001B04E7" w:rsidRPr="001B04E7" w:rsidRDefault="001B04E7" w:rsidP="001B04E7">
      <w:pPr>
        <w:bidi/>
        <w:rPr>
          <w:b/>
          <w:bCs/>
        </w:rPr>
      </w:pPr>
      <w:r w:rsidRPr="001B04E7">
        <w:rPr>
          <w:rFonts w:cs="Arial"/>
          <w:b/>
          <w:bCs/>
          <w:rtl/>
        </w:rPr>
        <w:t>סיפור הקבוצה</w:t>
      </w:r>
    </w:p>
    <w:p w14:paraId="45951290" w14:textId="33152CA2" w:rsidR="001B04E7" w:rsidRDefault="001B04E7" w:rsidP="001B04E7">
      <w:pPr>
        <w:bidi/>
      </w:pPr>
      <w:r>
        <w:t>'</w:t>
      </w:r>
      <w:r>
        <w:rPr>
          <w:rFonts w:cs="Arial"/>
          <w:rtl/>
        </w:rPr>
        <w:t>שפונדר-פדלון' היא מהקבוצות הותיקות והמובילות בתחומי היזמות והבנייה בישראל. הקבוצה מורכבת משתי זרועות חזקות, אשר שורשיהן נטועים בתחילת שנות ה- 70: זרוע יזמית וזרוע ביצועית-קבלנית. החברה מעניקה מעטפת שלמה של יזום, תכנון ובניה המאפשרת שליטה מלאה באיכות הפרויקט משלב הייזום ועד גמר הביצוע והמסירה לרוכש. הרזומה העשיר של החברה, המחזיקה בסיווג קבלני בלתי מוגבל (ג'5), כולל עשרות אלפי מ"ר של בנייני מגורים, משרדים ומסחר ומתחמי עירוב שימושים</w:t>
      </w:r>
      <w:r>
        <w:t>.</w:t>
      </w:r>
    </w:p>
    <w:p w14:paraId="2861340F" w14:textId="02F60472" w:rsidR="001B04E7" w:rsidRDefault="001B04E7" w:rsidP="001B04E7">
      <w:pPr>
        <w:bidi/>
        <w:rPr>
          <w:rtl/>
        </w:rPr>
      </w:pPr>
      <w:r>
        <w:rPr>
          <w:rFonts w:cs="Arial"/>
          <w:rtl/>
        </w:rPr>
        <w:t>החיבור בין שתי החברות, שפונדר ופדלון, הוא סיפורן של שתי משפחות קבלנים ותיקות מהמושבה אבן-יהודה, שבניהן- אשר גדלו יחד בשכנות, למדו וטיילו יחד בעולם, חברו ברבות הימים להגשמה של חזון עסקי משותף. בתחילת שנות ה- 2000 לקחו בני הדור השני את המושכות לידיהם והובילו את שתי החברות לצמיחה משמעותית, כל אחת בתחומה. בשנת 2013 עשו את הצעד המתבקש ואיחדו בין שתי החברות המשגשגות לקבוצה אחת שהיא שלם העולה על סך חלקיו. קבוצה חזקה, עוצמתית ומובילה המציגה גב כלכלי איתן לצד מקצוענות ומומחיות של עשרות שנים בתחומי הנדלן השונים. דרכם המשותפת של בני הדור השני לשפונדר פדלון מאופיינת בצמיחה סולידית ומבוקרת של פרויקטים בהיקפים הולכים וגדלים, מבניה למגורים דרך בנייני משרדים ועד לפרויקטים מורכבים של עירוב שימושים. עם השנים התרחבו תחומי התמחותה לרכישת והשבחת קרקעות, שינויי יעוד והגדלת זכויות בניה</w:t>
      </w:r>
      <w:r>
        <w:t>.</w:t>
      </w:r>
    </w:p>
    <w:p w14:paraId="07E2049F" w14:textId="77777777" w:rsidR="001B04E7" w:rsidRDefault="001B04E7" w:rsidP="001B04E7">
      <w:pPr>
        <w:bidi/>
        <w:rPr>
          <w:rtl/>
        </w:rPr>
      </w:pPr>
    </w:p>
    <w:p w14:paraId="0931A72D" w14:textId="77777777" w:rsidR="001B04E7" w:rsidRPr="001B04E7" w:rsidRDefault="001B04E7" w:rsidP="001B04E7">
      <w:pPr>
        <w:bidi/>
      </w:pPr>
      <w:r w:rsidRPr="001B04E7">
        <w:rPr>
          <w:rtl/>
        </w:rPr>
        <w:t>שפונדר פדלון היא קבוצת נדל"ן יזמית־מבצעת שפועלת בעולם המגורים, ההתחדשות העירונית, המסחר והבנייה</w:t>
      </w:r>
      <w:r w:rsidRPr="001B04E7">
        <w:t>.</w:t>
      </w:r>
      <w:r w:rsidRPr="001B04E7">
        <w:br/>
      </w:r>
      <w:r w:rsidRPr="001B04E7">
        <w:rPr>
          <w:rtl/>
        </w:rPr>
        <w:t>המותג ממקם את עצמו באזור שבין חברת בוטיק איכותית לבין גוף ביצועי גדול ומנוסה — כזה שיודע גם לתכנן, גם לבנות וגם ללוות את הלקוח לאורך כל הדרך</w:t>
      </w:r>
      <w:r w:rsidRPr="001B04E7">
        <w:t>.</w:t>
      </w:r>
    </w:p>
    <w:p w14:paraId="50E7181A" w14:textId="77777777" w:rsidR="001B04E7" w:rsidRPr="001B04E7" w:rsidRDefault="001B04E7" w:rsidP="001B04E7">
      <w:pPr>
        <w:bidi/>
      </w:pPr>
      <w:r w:rsidRPr="001B04E7">
        <w:rPr>
          <w:rtl/>
        </w:rPr>
        <w:t>זו לא חברה שמנסה לשדר “יוקרה מנקרת עיניים”, אלא איכות, דיוק, אמינות ורמת גימור גבוהה</w:t>
      </w:r>
      <w:r w:rsidRPr="001B04E7">
        <w:t>.</w:t>
      </w:r>
      <w:r w:rsidRPr="001B04E7">
        <w:br/>
      </w:r>
      <w:r w:rsidRPr="001B04E7">
        <w:rPr>
          <w:rtl/>
        </w:rPr>
        <w:t>התחושה שהמותג צריך לייצר היא</w:t>
      </w:r>
      <w:r w:rsidRPr="001B04E7">
        <w:t>:</w:t>
      </w:r>
      <w:r w:rsidRPr="001B04E7">
        <w:br/>
        <w:t>“</w:t>
      </w:r>
      <w:r w:rsidRPr="001B04E7">
        <w:rPr>
          <w:rtl/>
        </w:rPr>
        <w:t>אנחנו יודעים בדיוק מה אנחנו עושים — ורואים את זה בכל פרט</w:t>
      </w:r>
      <w:r w:rsidRPr="001B04E7">
        <w:t>.”</w:t>
      </w:r>
    </w:p>
    <w:p w14:paraId="4C948479" w14:textId="4B2E14E2" w:rsidR="001B04E7" w:rsidRPr="001B04E7" w:rsidRDefault="001B04E7" w:rsidP="001B04E7">
      <w:pPr>
        <w:bidi/>
      </w:pPr>
    </w:p>
    <w:p w14:paraId="78AAE66D" w14:textId="77777777" w:rsidR="001B04E7" w:rsidRPr="001B04E7" w:rsidRDefault="001B04E7" w:rsidP="001B04E7">
      <w:pPr>
        <w:bidi/>
        <w:rPr>
          <w:b/>
          <w:bCs/>
        </w:rPr>
      </w:pPr>
      <w:r w:rsidRPr="001B04E7">
        <w:rPr>
          <w:b/>
          <w:bCs/>
          <w:rtl/>
        </w:rPr>
        <w:t>ה</w:t>
      </w:r>
      <w:r w:rsidRPr="001B04E7">
        <w:rPr>
          <w:b/>
          <w:bCs/>
        </w:rPr>
        <w:t xml:space="preserve">-DNA </w:t>
      </w:r>
      <w:r w:rsidRPr="001B04E7">
        <w:rPr>
          <w:b/>
          <w:bCs/>
          <w:rtl/>
        </w:rPr>
        <w:t>של המותג</w:t>
      </w:r>
    </w:p>
    <w:p w14:paraId="4F56E6F2" w14:textId="77777777" w:rsidR="001B04E7" w:rsidRPr="001B04E7" w:rsidRDefault="001B04E7" w:rsidP="001B04E7">
      <w:pPr>
        <w:bidi/>
        <w:rPr>
          <w:b/>
          <w:bCs/>
        </w:rPr>
      </w:pPr>
      <w:r w:rsidRPr="001B04E7">
        <w:rPr>
          <w:b/>
          <w:bCs/>
          <w:rtl/>
        </w:rPr>
        <w:t>ערכי הליבה</w:t>
      </w:r>
    </w:p>
    <w:p w14:paraId="55BF011C" w14:textId="30E3DFE1" w:rsidR="001B04E7" w:rsidRPr="001B04E7" w:rsidRDefault="001B04E7" w:rsidP="001B04E7">
      <w:pPr>
        <w:bidi/>
        <w:rPr>
          <w:b/>
          <w:bCs/>
        </w:rPr>
      </w:pPr>
      <w:r w:rsidRPr="001B04E7">
        <w:rPr>
          <w:b/>
          <w:bCs/>
          <w:rtl/>
        </w:rPr>
        <w:t>בית</w:t>
      </w:r>
      <w:r>
        <w:rPr>
          <w:rFonts w:hint="cs"/>
          <w:b/>
          <w:bCs/>
          <w:rtl/>
        </w:rPr>
        <w:t xml:space="preserve"> - </w:t>
      </w:r>
      <w:r w:rsidRPr="001B04E7">
        <w:rPr>
          <w:rtl/>
        </w:rPr>
        <w:t>בסוף, המוצר הוא לא רק דירה או משרד — אלא תחושת בית, שייכות וסביבת חיים</w:t>
      </w:r>
      <w:r w:rsidRPr="001B04E7">
        <w:t>.</w:t>
      </w:r>
    </w:p>
    <w:p w14:paraId="45C8B98A" w14:textId="0435A59B" w:rsidR="001B04E7" w:rsidRPr="001B04E7" w:rsidRDefault="001B04E7" w:rsidP="001B04E7">
      <w:pPr>
        <w:bidi/>
      </w:pPr>
      <w:r w:rsidRPr="001B04E7">
        <w:rPr>
          <w:rtl/>
        </w:rPr>
        <w:lastRenderedPageBreak/>
        <w:t>המותג מדבר הרבה על</w:t>
      </w:r>
      <w:r>
        <w:rPr>
          <w:rFonts w:hint="cs"/>
          <w:rtl/>
        </w:rPr>
        <w:t xml:space="preserve"> </w:t>
      </w:r>
      <w:r w:rsidRPr="001B04E7">
        <w:rPr>
          <w:rtl/>
        </w:rPr>
        <w:t>קהילה</w:t>
      </w:r>
      <w:r>
        <w:rPr>
          <w:rFonts w:hint="cs"/>
          <w:rtl/>
        </w:rPr>
        <w:t xml:space="preserve">, </w:t>
      </w:r>
      <w:r w:rsidRPr="001B04E7">
        <w:rPr>
          <w:rtl/>
        </w:rPr>
        <w:t>משפחה</w:t>
      </w:r>
      <w:r>
        <w:rPr>
          <w:rFonts w:hint="cs"/>
          <w:rtl/>
        </w:rPr>
        <w:t xml:space="preserve">, </w:t>
      </w:r>
      <w:r w:rsidRPr="001B04E7">
        <w:rPr>
          <w:rtl/>
        </w:rPr>
        <w:t>סביבת חיים</w:t>
      </w:r>
      <w:r>
        <w:rPr>
          <w:rFonts w:hint="cs"/>
          <w:rtl/>
        </w:rPr>
        <w:t xml:space="preserve">, </w:t>
      </w:r>
      <w:r w:rsidRPr="001B04E7">
        <w:rPr>
          <w:rtl/>
        </w:rPr>
        <w:t>חוויית מגורים</w:t>
      </w:r>
      <w:r>
        <w:rPr>
          <w:rFonts w:hint="cs"/>
          <w:rtl/>
        </w:rPr>
        <w:t xml:space="preserve">, </w:t>
      </w:r>
      <w:r w:rsidRPr="001B04E7">
        <w:rPr>
          <w:rtl/>
        </w:rPr>
        <w:t>נוחות אמיתית</w:t>
      </w:r>
      <w:r>
        <w:rPr>
          <w:rFonts w:hint="cs"/>
          <w:rtl/>
        </w:rPr>
        <w:t xml:space="preserve">, </w:t>
      </w:r>
      <w:r w:rsidRPr="001B04E7">
        <w:rPr>
          <w:rtl/>
        </w:rPr>
        <w:t xml:space="preserve">תכנון שחושב קדימה </w:t>
      </w:r>
    </w:p>
    <w:p w14:paraId="4082B7BA" w14:textId="77777777" w:rsidR="001B04E7" w:rsidRPr="001B04E7" w:rsidRDefault="001B04E7" w:rsidP="001B04E7">
      <w:pPr>
        <w:bidi/>
      </w:pPr>
      <w:r w:rsidRPr="001B04E7">
        <w:rPr>
          <w:rtl/>
        </w:rPr>
        <w:t>לא “למכור קירות”, אלא לבנות מקום שאנשים רוצים לחיות בו</w:t>
      </w:r>
      <w:r w:rsidRPr="001B04E7">
        <w:t>.</w:t>
      </w:r>
    </w:p>
    <w:p w14:paraId="71CF372E" w14:textId="191EEB9A" w:rsidR="001B04E7" w:rsidRPr="001B04E7" w:rsidRDefault="001B04E7" w:rsidP="001B04E7">
      <w:pPr>
        <w:bidi/>
      </w:pPr>
    </w:p>
    <w:p w14:paraId="42BA8658" w14:textId="575CF843" w:rsidR="001B04E7" w:rsidRPr="001B04E7" w:rsidRDefault="001B04E7" w:rsidP="001B04E7">
      <w:pPr>
        <w:bidi/>
        <w:rPr>
          <w:b/>
          <w:bCs/>
        </w:rPr>
      </w:pPr>
      <w:r w:rsidRPr="001B04E7">
        <w:rPr>
          <w:b/>
          <w:bCs/>
          <w:rtl/>
        </w:rPr>
        <w:t>מקצועיות ודיוק</w:t>
      </w:r>
      <w:r>
        <w:rPr>
          <w:rFonts w:hint="cs"/>
          <w:b/>
          <w:bCs/>
          <w:rtl/>
        </w:rPr>
        <w:t xml:space="preserve"> - </w:t>
      </w:r>
      <w:r w:rsidRPr="001B04E7">
        <w:rPr>
          <w:rtl/>
        </w:rPr>
        <w:t>זה מותג שמאוד חשוב לו להיתפס מקצועי, מסודר ומדויק</w:t>
      </w:r>
      <w:r w:rsidRPr="001B04E7">
        <w:t>.</w:t>
      </w:r>
    </w:p>
    <w:p w14:paraId="08C0C107" w14:textId="7E449DD2" w:rsidR="001B04E7" w:rsidRPr="001B04E7" w:rsidRDefault="001B04E7" w:rsidP="001B04E7">
      <w:pPr>
        <w:bidi/>
      </w:pPr>
      <w:r w:rsidRPr="001B04E7">
        <w:rPr>
          <w:rtl/>
        </w:rPr>
        <w:t>הדגש הוא על</w:t>
      </w:r>
      <w:r>
        <w:rPr>
          <w:rFonts w:hint="cs"/>
          <w:rtl/>
        </w:rPr>
        <w:t xml:space="preserve"> תכנון, ביצוע, הנדסה, ירידה לפרטים, עמידה בלוחות זמנים, עבודת מתואמת בין צוותים, איכות הבניה</w:t>
      </w:r>
    </w:p>
    <w:p w14:paraId="4439AAD8" w14:textId="29677A86" w:rsidR="001B04E7" w:rsidRPr="001B04E7" w:rsidRDefault="001B04E7" w:rsidP="001B04E7">
      <w:pPr>
        <w:bidi/>
      </w:pPr>
    </w:p>
    <w:p w14:paraId="735C01B9" w14:textId="77777777" w:rsidR="001B04E7" w:rsidRPr="001B04E7" w:rsidRDefault="001B04E7" w:rsidP="001B04E7">
      <w:pPr>
        <w:bidi/>
        <w:rPr>
          <w:b/>
          <w:bCs/>
        </w:rPr>
      </w:pPr>
      <w:r w:rsidRPr="001B04E7">
        <w:rPr>
          <w:b/>
          <w:bCs/>
          <w:rtl/>
        </w:rPr>
        <w:t>חדשנות</w:t>
      </w:r>
    </w:p>
    <w:p w14:paraId="2BBB0D92" w14:textId="77777777" w:rsidR="001B04E7" w:rsidRPr="001B04E7" w:rsidRDefault="001B04E7" w:rsidP="001B04E7">
      <w:pPr>
        <w:bidi/>
      </w:pPr>
      <w:r w:rsidRPr="001B04E7">
        <w:rPr>
          <w:rtl/>
        </w:rPr>
        <w:t>שפונדר פדלון רוצה להיתפס כחברה עדכנית, מודרנית, שמבינה תוכן, וידאו, סושיאל וחוויית מותג</w:t>
      </w:r>
      <w:r w:rsidRPr="001B04E7">
        <w:t>.</w:t>
      </w:r>
    </w:p>
    <w:p w14:paraId="462686B7" w14:textId="77777777" w:rsidR="001B04E7" w:rsidRDefault="001B04E7" w:rsidP="001B04E7">
      <w:pPr>
        <w:bidi/>
        <w:rPr>
          <w:rtl/>
        </w:rPr>
      </w:pPr>
    </w:p>
    <w:p w14:paraId="551643A5" w14:textId="01D43CA0" w:rsidR="001B04E7" w:rsidRPr="001B04E7" w:rsidRDefault="001B04E7" w:rsidP="001B04E7">
      <w:pPr>
        <w:bidi/>
        <w:rPr>
          <w:b/>
          <w:bCs/>
        </w:rPr>
      </w:pPr>
      <w:r w:rsidRPr="001B04E7">
        <w:rPr>
          <w:b/>
          <w:bCs/>
          <w:rtl/>
        </w:rPr>
        <w:t>אנשים</w:t>
      </w:r>
    </w:p>
    <w:p w14:paraId="522DECA7" w14:textId="77777777" w:rsidR="001B04E7" w:rsidRPr="001B04E7" w:rsidRDefault="001B04E7" w:rsidP="001B04E7">
      <w:pPr>
        <w:bidi/>
      </w:pPr>
      <w:r w:rsidRPr="001B04E7">
        <w:rPr>
          <w:rtl/>
        </w:rPr>
        <w:t>אחד הכיוונים המרכזיים שהמותג מנסה לחזק הוא האנשים שמאחורי החברה</w:t>
      </w:r>
      <w:r w:rsidRPr="001B04E7">
        <w:t>:</w:t>
      </w:r>
    </w:p>
    <w:p w14:paraId="46DCA918" w14:textId="77777777" w:rsidR="001B04E7" w:rsidRPr="001B04E7" w:rsidRDefault="001B04E7" w:rsidP="001B04E7">
      <w:pPr>
        <w:numPr>
          <w:ilvl w:val="0"/>
          <w:numId w:val="6"/>
        </w:numPr>
        <w:bidi/>
      </w:pPr>
      <w:r w:rsidRPr="001B04E7">
        <w:rPr>
          <w:rtl/>
        </w:rPr>
        <w:t xml:space="preserve">צוותים </w:t>
      </w:r>
    </w:p>
    <w:p w14:paraId="1A4FE32D" w14:textId="77777777" w:rsidR="001B04E7" w:rsidRPr="001B04E7" w:rsidRDefault="001B04E7" w:rsidP="001B04E7">
      <w:pPr>
        <w:numPr>
          <w:ilvl w:val="0"/>
          <w:numId w:val="6"/>
        </w:numPr>
        <w:bidi/>
      </w:pPr>
      <w:r w:rsidRPr="001B04E7">
        <w:rPr>
          <w:rtl/>
        </w:rPr>
        <w:t xml:space="preserve">תרבות ארגונית </w:t>
      </w:r>
    </w:p>
    <w:p w14:paraId="05CAE694" w14:textId="77777777" w:rsidR="001B04E7" w:rsidRPr="001B04E7" w:rsidRDefault="001B04E7" w:rsidP="001B04E7">
      <w:pPr>
        <w:numPr>
          <w:ilvl w:val="0"/>
          <w:numId w:val="6"/>
        </w:numPr>
        <w:bidi/>
      </w:pPr>
      <w:r w:rsidRPr="001B04E7">
        <w:rPr>
          <w:rtl/>
        </w:rPr>
        <w:t xml:space="preserve">עובדים </w:t>
      </w:r>
    </w:p>
    <w:p w14:paraId="53FC7C34" w14:textId="77777777" w:rsidR="001B04E7" w:rsidRPr="001B04E7" w:rsidRDefault="001B04E7" w:rsidP="001B04E7">
      <w:pPr>
        <w:numPr>
          <w:ilvl w:val="0"/>
          <w:numId w:val="6"/>
        </w:numPr>
        <w:bidi/>
      </w:pPr>
      <w:r w:rsidRPr="001B04E7">
        <w:rPr>
          <w:rtl/>
        </w:rPr>
        <w:t xml:space="preserve">הנהלה </w:t>
      </w:r>
    </w:p>
    <w:p w14:paraId="1835B8D3" w14:textId="77777777" w:rsidR="001B04E7" w:rsidRPr="001B04E7" w:rsidRDefault="001B04E7" w:rsidP="001B04E7">
      <w:pPr>
        <w:numPr>
          <w:ilvl w:val="0"/>
          <w:numId w:val="6"/>
        </w:numPr>
        <w:bidi/>
      </w:pPr>
      <w:r w:rsidRPr="001B04E7">
        <w:rPr>
          <w:rtl/>
        </w:rPr>
        <w:t xml:space="preserve">אווירת עבודה </w:t>
      </w:r>
    </w:p>
    <w:p w14:paraId="600039A3" w14:textId="77777777" w:rsidR="001B04E7" w:rsidRPr="001B04E7" w:rsidRDefault="001B04E7" w:rsidP="001B04E7">
      <w:pPr>
        <w:numPr>
          <w:ilvl w:val="0"/>
          <w:numId w:val="6"/>
        </w:numPr>
        <w:bidi/>
      </w:pPr>
      <w:r w:rsidRPr="001B04E7">
        <w:rPr>
          <w:rtl/>
        </w:rPr>
        <w:t xml:space="preserve">שיתוף פעולה </w:t>
      </w:r>
    </w:p>
    <w:p w14:paraId="139E9D27" w14:textId="4F0AE3FD" w:rsidR="001B04E7" w:rsidRPr="001B04E7" w:rsidRDefault="001B04E7" w:rsidP="001B04E7">
      <w:pPr>
        <w:bidi/>
      </w:pPr>
    </w:p>
    <w:p w14:paraId="46FFB038" w14:textId="77777777" w:rsidR="001B04E7" w:rsidRPr="001B04E7" w:rsidRDefault="001B04E7" w:rsidP="001B04E7">
      <w:pPr>
        <w:bidi/>
        <w:rPr>
          <w:b/>
          <w:bCs/>
        </w:rPr>
      </w:pPr>
      <w:r w:rsidRPr="001B04E7">
        <w:rPr>
          <w:b/>
          <w:bCs/>
          <w:rtl/>
        </w:rPr>
        <w:t>איך המותג צריך להרגיש</w:t>
      </w:r>
      <w:r w:rsidRPr="001B04E7">
        <w:rPr>
          <w:b/>
          <w:bCs/>
        </w:rPr>
        <w:t>?</w:t>
      </w:r>
    </w:p>
    <w:p w14:paraId="5A182005" w14:textId="77777777" w:rsidR="001B04E7" w:rsidRPr="001B04E7" w:rsidRDefault="001B04E7" w:rsidP="001B04E7">
      <w:pPr>
        <w:bidi/>
        <w:rPr>
          <w:b/>
          <w:bCs/>
        </w:rPr>
      </w:pPr>
      <w:r w:rsidRPr="001B04E7">
        <w:rPr>
          <w:b/>
          <w:bCs/>
          <w:rtl/>
        </w:rPr>
        <w:t>התחושה המרכזית</w:t>
      </w:r>
      <w:r w:rsidRPr="001B04E7">
        <w:rPr>
          <w:b/>
          <w:bCs/>
        </w:rPr>
        <w:t>:</w:t>
      </w:r>
    </w:p>
    <w:p w14:paraId="6A914B30" w14:textId="6F1EE924" w:rsidR="001B04E7" w:rsidRDefault="001B04E7" w:rsidP="001B04E7">
      <w:pPr>
        <w:bidi/>
        <w:rPr>
          <w:rtl/>
        </w:rPr>
      </w:pPr>
      <w:r w:rsidRPr="001B04E7">
        <w:rPr>
          <w:rtl/>
        </w:rPr>
        <w:t>יציב. איכותי. אנושי. בטוח בעצמו</w:t>
      </w:r>
      <w:r w:rsidRPr="001B04E7">
        <w:t>.</w:t>
      </w:r>
      <w:r>
        <w:rPr>
          <w:rFonts w:hint="cs"/>
          <w:rtl/>
        </w:rPr>
        <w:t xml:space="preserve"> </w:t>
      </w:r>
    </w:p>
    <w:p w14:paraId="106AE7CF" w14:textId="07CCEC36" w:rsidR="001B04E7" w:rsidRPr="001B04E7" w:rsidRDefault="001B04E7" w:rsidP="001B04E7">
      <w:pPr>
        <w:bidi/>
      </w:pPr>
      <w:r>
        <w:rPr>
          <w:rFonts w:hint="cs"/>
          <w:rtl/>
        </w:rPr>
        <w:t>נקי, בטוח בעצמו, מדויק, ישראלי, איכותי.</w:t>
      </w:r>
    </w:p>
    <w:p w14:paraId="26F1E931" w14:textId="5B8E831F" w:rsidR="001B04E7" w:rsidRPr="001B04E7" w:rsidRDefault="001B04E7" w:rsidP="001B04E7">
      <w:pPr>
        <w:bidi/>
      </w:pPr>
      <w:r>
        <w:rPr>
          <w:rFonts w:hint="cs"/>
          <w:rtl/>
        </w:rPr>
        <w:t>לא ראוותני או מתאמץ, לא צעקני או קיטשי.</w:t>
      </w:r>
    </w:p>
    <w:p w14:paraId="60CD6A83" w14:textId="77777777" w:rsidR="001B04E7" w:rsidRDefault="001B04E7" w:rsidP="001B04E7">
      <w:pPr>
        <w:bidi/>
        <w:rPr>
          <w:b/>
          <w:bCs/>
          <w:rtl/>
        </w:rPr>
      </w:pPr>
    </w:p>
    <w:p w14:paraId="07BEAABD" w14:textId="77777777" w:rsidR="001B04E7" w:rsidRDefault="001B04E7" w:rsidP="001B04E7">
      <w:pPr>
        <w:bidi/>
        <w:rPr>
          <w:b/>
          <w:bCs/>
          <w:rtl/>
        </w:rPr>
      </w:pPr>
    </w:p>
    <w:p w14:paraId="298BD6A4" w14:textId="437C0453" w:rsidR="001B04E7" w:rsidRPr="001B04E7" w:rsidRDefault="001B04E7" w:rsidP="001B04E7">
      <w:pPr>
        <w:bidi/>
        <w:rPr>
          <w:b/>
          <w:bCs/>
        </w:rPr>
      </w:pPr>
      <w:r w:rsidRPr="001B04E7">
        <w:rPr>
          <w:b/>
          <w:bCs/>
          <w:rtl/>
        </w:rPr>
        <w:lastRenderedPageBreak/>
        <w:t>טון הדיבור של המותג</w:t>
      </w:r>
    </w:p>
    <w:p w14:paraId="4F872436" w14:textId="71BFB0CC" w:rsidR="001B04E7" w:rsidRDefault="001B04E7" w:rsidP="001B04E7">
      <w:pPr>
        <w:bidi/>
        <w:rPr>
          <w:b/>
          <w:bCs/>
          <w:rtl/>
        </w:rPr>
      </w:pPr>
      <w:r w:rsidRPr="001B04E7">
        <w:rPr>
          <w:b/>
          <w:bCs/>
          <w:rtl/>
        </w:rPr>
        <w:t>בגובה העיניים</w:t>
      </w:r>
      <w:r>
        <w:rPr>
          <w:rFonts w:hint="cs"/>
          <w:b/>
          <w:bCs/>
          <w:rtl/>
        </w:rPr>
        <w:t xml:space="preserve">, </w:t>
      </w:r>
      <w:r w:rsidRPr="001B04E7">
        <w:rPr>
          <w:rtl/>
        </w:rPr>
        <w:t>בלי סיסמאות חלולות של נדל"ן</w:t>
      </w:r>
      <w:r w:rsidRPr="001B04E7">
        <w:t>.</w:t>
      </w:r>
    </w:p>
    <w:p w14:paraId="16DBDF4C" w14:textId="4FF4EFC0" w:rsidR="001B04E7" w:rsidRPr="001B04E7" w:rsidRDefault="001B04E7" w:rsidP="001B04E7">
      <w:pPr>
        <w:bidi/>
        <w:rPr>
          <w:b/>
          <w:bCs/>
        </w:rPr>
      </w:pPr>
      <w:r>
        <w:rPr>
          <w:rFonts w:hint="cs"/>
          <w:b/>
          <w:bCs/>
          <w:rtl/>
        </w:rPr>
        <w:t>לדבר על:</w:t>
      </w:r>
    </w:p>
    <w:p w14:paraId="0E8516B1" w14:textId="77777777" w:rsidR="001B04E7" w:rsidRPr="001B04E7" w:rsidRDefault="001B04E7" w:rsidP="001B04E7">
      <w:pPr>
        <w:numPr>
          <w:ilvl w:val="0"/>
          <w:numId w:val="10"/>
        </w:numPr>
        <w:bidi/>
      </w:pPr>
      <w:r w:rsidRPr="001B04E7">
        <w:rPr>
          <w:rtl/>
        </w:rPr>
        <w:t xml:space="preserve">חיים אמיתיים </w:t>
      </w:r>
    </w:p>
    <w:p w14:paraId="22C44D6F" w14:textId="77777777" w:rsidR="001B04E7" w:rsidRPr="001B04E7" w:rsidRDefault="001B04E7" w:rsidP="001B04E7">
      <w:pPr>
        <w:numPr>
          <w:ilvl w:val="0"/>
          <w:numId w:val="10"/>
        </w:numPr>
        <w:bidi/>
      </w:pPr>
      <w:r w:rsidRPr="001B04E7">
        <w:rPr>
          <w:rtl/>
        </w:rPr>
        <w:t xml:space="preserve">תכנון נכון </w:t>
      </w:r>
    </w:p>
    <w:p w14:paraId="5FDB5997" w14:textId="77777777" w:rsidR="001B04E7" w:rsidRPr="001B04E7" w:rsidRDefault="001B04E7" w:rsidP="001B04E7">
      <w:pPr>
        <w:numPr>
          <w:ilvl w:val="0"/>
          <w:numId w:val="10"/>
        </w:numPr>
        <w:bidi/>
      </w:pPr>
      <w:r w:rsidRPr="001B04E7">
        <w:rPr>
          <w:rtl/>
        </w:rPr>
        <w:t xml:space="preserve">איכות חיים </w:t>
      </w:r>
    </w:p>
    <w:p w14:paraId="7D08CD85" w14:textId="77777777" w:rsidR="001B04E7" w:rsidRPr="001B04E7" w:rsidRDefault="001B04E7" w:rsidP="001B04E7">
      <w:pPr>
        <w:numPr>
          <w:ilvl w:val="0"/>
          <w:numId w:val="10"/>
        </w:numPr>
        <w:bidi/>
      </w:pPr>
      <w:r w:rsidRPr="001B04E7">
        <w:rPr>
          <w:rtl/>
        </w:rPr>
        <w:t xml:space="preserve">דיוק בפרטים </w:t>
      </w:r>
    </w:p>
    <w:p w14:paraId="55C15516" w14:textId="77777777" w:rsidR="001B04E7" w:rsidRPr="001B04E7" w:rsidRDefault="001B04E7" w:rsidP="001B04E7">
      <w:pPr>
        <w:numPr>
          <w:ilvl w:val="0"/>
          <w:numId w:val="10"/>
        </w:numPr>
        <w:bidi/>
      </w:pPr>
      <w:r w:rsidRPr="001B04E7">
        <w:rPr>
          <w:rtl/>
        </w:rPr>
        <w:t xml:space="preserve">סביבת מגורים </w:t>
      </w:r>
    </w:p>
    <w:p w14:paraId="74EA0AE0" w14:textId="77777777" w:rsidR="001B04E7" w:rsidRPr="001B04E7" w:rsidRDefault="001B04E7" w:rsidP="001B04E7">
      <w:pPr>
        <w:numPr>
          <w:ilvl w:val="0"/>
          <w:numId w:val="10"/>
        </w:numPr>
        <w:bidi/>
      </w:pPr>
      <w:r w:rsidRPr="001B04E7">
        <w:rPr>
          <w:rtl/>
        </w:rPr>
        <w:t xml:space="preserve">חוויית מגורים יומיומית </w:t>
      </w:r>
    </w:p>
    <w:p w14:paraId="51B02411" w14:textId="029E66E7" w:rsidR="001B04E7" w:rsidRPr="001B04E7" w:rsidRDefault="001B04E7" w:rsidP="001B04E7">
      <w:pPr>
        <w:bidi/>
      </w:pPr>
    </w:p>
    <w:p w14:paraId="6D648135" w14:textId="77777777" w:rsidR="001B04E7" w:rsidRPr="001B04E7" w:rsidRDefault="001B04E7" w:rsidP="001B04E7">
      <w:pPr>
        <w:bidi/>
        <w:rPr>
          <w:b/>
          <w:bCs/>
        </w:rPr>
      </w:pPr>
      <w:r w:rsidRPr="001B04E7">
        <w:rPr>
          <w:b/>
          <w:bCs/>
          <w:rtl/>
        </w:rPr>
        <w:t>מקצועיים אבל אנושיים</w:t>
      </w:r>
    </w:p>
    <w:p w14:paraId="43BDB0B6" w14:textId="77777777" w:rsidR="001B04E7" w:rsidRPr="001B04E7" w:rsidRDefault="001B04E7" w:rsidP="001B04E7">
      <w:pPr>
        <w:bidi/>
      </w:pPr>
      <w:r w:rsidRPr="001B04E7">
        <w:rPr>
          <w:rtl/>
        </w:rPr>
        <w:t>השפה צריכה להרגיש</w:t>
      </w:r>
      <w:r w:rsidRPr="001B04E7">
        <w:t>:</w:t>
      </w:r>
    </w:p>
    <w:p w14:paraId="5F3103AB" w14:textId="77777777" w:rsidR="001B04E7" w:rsidRPr="001B04E7" w:rsidRDefault="001B04E7" w:rsidP="001B04E7">
      <w:pPr>
        <w:numPr>
          <w:ilvl w:val="0"/>
          <w:numId w:val="11"/>
        </w:numPr>
        <w:bidi/>
      </w:pPr>
      <w:r w:rsidRPr="001B04E7">
        <w:rPr>
          <w:rtl/>
        </w:rPr>
        <w:t xml:space="preserve">חכמה </w:t>
      </w:r>
    </w:p>
    <w:p w14:paraId="766690E2" w14:textId="77777777" w:rsidR="001B04E7" w:rsidRPr="001B04E7" w:rsidRDefault="001B04E7" w:rsidP="001B04E7">
      <w:pPr>
        <w:numPr>
          <w:ilvl w:val="0"/>
          <w:numId w:val="11"/>
        </w:numPr>
        <w:bidi/>
      </w:pPr>
      <w:r w:rsidRPr="001B04E7">
        <w:rPr>
          <w:rtl/>
        </w:rPr>
        <w:t xml:space="preserve">בטוחה בעצמה </w:t>
      </w:r>
    </w:p>
    <w:p w14:paraId="57D11F2B" w14:textId="77777777" w:rsidR="001B04E7" w:rsidRPr="001B04E7" w:rsidRDefault="001B04E7" w:rsidP="001B04E7">
      <w:pPr>
        <w:numPr>
          <w:ilvl w:val="0"/>
          <w:numId w:val="11"/>
        </w:numPr>
        <w:bidi/>
      </w:pPr>
      <w:r w:rsidRPr="001B04E7">
        <w:rPr>
          <w:rtl/>
        </w:rPr>
        <w:t xml:space="preserve">עניינית </w:t>
      </w:r>
    </w:p>
    <w:p w14:paraId="0CA59236" w14:textId="77777777" w:rsidR="001B04E7" w:rsidRPr="001B04E7" w:rsidRDefault="001B04E7" w:rsidP="001B04E7">
      <w:pPr>
        <w:numPr>
          <w:ilvl w:val="0"/>
          <w:numId w:val="11"/>
        </w:numPr>
        <w:bidi/>
      </w:pPr>
      <w:r w:rsidRPr="001B04E7">
        <w:rPr>
          <w:rtl/>
        </w:rPr>
        <w:t xml:space="preserve">אבל לא קרה או תאגידית </w:t>
      </w:r>
    </w:p>
    <w:p w14:paraId="46E6D013" w14:textId="11DE70B5" w:rsidR="001B04E7" w:rsidRPr="001B04E7" w:rsidRDefault="001B04E7" w:rsidP="001B04E7">
      <w:pPr>
        <w:bidi/>
      </w:pPr>
    </w:p>
    <w:p w14:paraId="4C93E9C1" w14:textId="4399D7B5" w:rsidR="001B04E7" w:rsidRPr="001B04E7" w:rsidRDefault="001B04E7" w:rsidP="001B04E7">
      <w:pPr>
        <w:bidi/>
      </w:pPr>
    </w:p>
    <w:p w14:paraId="617B778A" w14:textId="77777777" w:rsidR="001B04E7" w:rsidRPr="001B04E7" w:rsidRDefault="001B04E7" w:rsidP="001B04E7">
      <w:pPr>
        <w:bidi/>
        <w:rPr>
          <w:b/>
          <w:bCs/>
        </w:rPr>
      </w:pPr>
      <w:r w:rsidRPr="001B04E7">
        <w:rPr>
          <w:b/>
          <w:bCs/>
          <w:rtl/>
        </w:rPr>
        <w:t>מה מבדל את שפונדר פדלון</w:t>
      </w:r>
      <w:r w:rsidRPr="001B04E7">
        <w:rPr>
          <w:b/>
          <w:bCs/>
        </w:rPr>
        <w:t>?</w:t>
      </w:r>
    </w:p>
    <w:p w14:paraId="58A5CE96" w14:textId="4637A588" w:rsidR="001B04E7" w:rsidRPr="001B04E7" w:rsidRDefault="001B04E7" w:rsidP="001B04E7">
      <w:pPr>
        <w:pStyle w:val="a9"/>
        <w:numPr>
          <w:ilvl w:val="0"/>
          <w:numId w:val="24"/>
        </w:numPr>
        <w:bidi/>
        <w:rPr>
          <w:b/>
          <w:bCs/>
        </w:rPr>
      </w:pPr>
      <w:r w:rsidRPr="001B04E7">
        <w:rPr>
          <w:b/>
          <w:bCs/>
          <w:rtl/>
        </w:rPr>
        <w:t>שילוב של יזמות וביצוע</w:t>
      </w:r>
    </w:p>
    <w:p w14:paraId="6BF32815" w14:textId="77777777" w:rsidR="001B04E7" w:rsidRPr="001B04E7" w:rsidRDefault="001B04E7" w:rsidP="001B04E7">
      <w:pPr>
        <w:bidi/>
      </w:pPr>
      <w:r w:rsidRPr="001B04E7">
        <w:rPr>
          <w:rtl/>
        </w:rPr>
        <w:t>לא רק “משווקים פרויקט” — אלא באמת בונים אותו</w:t>
      </w:r>
      <w:r w:rsidRPr="001B04E7">
        <w:t>.</w:t>
      </w:r>
    </w:p>
    <w:p w14:paraId="6A55946E" w14:textId="77777777" w:rsidR="001B04E7" w:rsidRPr="001B04E7" w:rsidRDefault="001B04E7" w:rsidP="001B04E7">
      <w:pPr>
        <w:bidi/>
      </w:pPr>
      <w:r w:rsidRPr="001B04E7">
        <w:rPr>
          <w:rtl/>
        </w:rPr>
        <w:t>זה מאפשר לדבר על</w:t>
      </w:r>
      <w:r w:rsidRPr="001B04E7">
        <w:t>:</w:t>
      </w:r>
    </w:p>
    <w:p w14:paraId="702C21E4" w14:textId="77777777" w:rsidR="001B04E7" w:rsidRPr="001B04E7" w:rsidRDefault="001B04E7" w:rsidP="001B04E7">
      <w:pPr>
        <w:numPr>
          <w:ilvl w:val="0"/>
          <w:numId w:val="13"/>
        </w:numPr>
        <w:bidi/>
      </w:pPr>
      <w:r w:rsidRPr="001B04E7">
        <w:rPr>
          <w:rtl/>
        </w:rPr>
        <w:t xml:space="preserve">שלבי בנייה </w:t>
      </w:r>
    </w:p>
    <w:p w14:paraId="681D112D" w14:textId="77777777" w:rsidR="001B04E7" w:rsidRPr="001B04E7" w:rsidRDefault="001B04E7" w:rsidP="001B04E7">
      <w:pPr>
        <w:numPr>
          <w:ilvl w:val="0"/>
          <w:numId w:val="13"/>
        </w:numPr>
        <w:bidi/>
      </w:pPr>
      <w:r w:rsidRPr="001B04E7">
        <w:rPr>
          <w:rtl/>
        </w:rPr>
        <w:t xml:space="preserve">התקדמות בשטח </w:t>
      </w:r>
    </w:p>
    <w:p w14:paraId="3E28D42C" w14:textId="77777777" w:rsidR="001B04E7" w:rsidRPr="001B04E7" w:rsidRDefault="001B04E7" w:rsidP="001B04E7">
      <w:pPr>
        <w:numPr>
          <w:ilvl w:val="0"/>
          <w:numId w:val="13"/>
        </w:numPr>
        <w:bidi/>
      </w:pPr>
      <w:r w:rsidRPr="001B04E7">
        <w:rPr>
          <w:rtl/>
        </w:rPr>
        <w:t xml:space="preserve">תהליכים אמיתיים </w:t>
      </w:r>
    </w:p>
    <w:p w14:paraId="3F607A3F" w14:textId="77777777" w:rsidR="001B04E7" w:rsidRPr="001B04E7" w:rsidRDefault="001B04E7" w:rsidP="001B04E7">
      <w:pPr>
        <w:numPr>
          <w:ilvl w:val="0"/>
          <w:numId w:val="13"/>
        </w:numPr>
        <w:bidi/>
      </w:pPr>
      <w:r w:rsidRPr="001B04E7">
        <w:rPr>
          <w:rtl/>
        </w:rPr>
        <w:t xml:space="preserve">אנשי מקצוע </w:t>
      </w:r>
    </w:p>
    <w:p w14:paraId="41353E17" w14:textId="288DF10A" w:rsidR="001B04E7" w:rsidRPr="001B04E7" w:rsidRDefault="001B04E7" w:rsidP="001B04E7">
      <w:pPr>
        <w:numPr>
          <w:ilvl w:val="0"/>
          <w:numId w:val="13"/>
        </w:numPr>
        <w:bidi/>
      </w:pPr>
      <w:r w:rsidRPr="001B04E7">
        <w:rPr>
          <w:rtl/>
        </w:rPr>
        <w:t xml:space="preserve">הנדסה וביצוע </w:t>
      </w:r>
    </w:p>
    <w:p w14:paraId="329BDCB0" w14:textId="174F3F8E" w:rsidR="001B04E7" w:rsidRPr="001B04E7" w:rsidRDefault="001B04E7" w:rsidP="001B04E7">
      <w:pPr>
        <w:pStyle w:val="a9"/>
        <w:numPr>
          <w:ilvl w:val="0"/>
          <w:numId w:val="24"/>
        </w:numPr>
        <w:bidi/>
        <w:rPr>
          <w:b/>
          <w:bCs/>
        </w:rPr>
      </w:pPr>
      <w:r w:rsidRPr="001B04E7">
        <w:rPr>
          <w:b/>
          <w:bCs/>
          <w:rtl/>
        </w:rPr>
        <w:lastRenderedPageBreak/>
        <w:t>תחושת אמינות וביטחון</w:t>
      </w:r>
    </w:p>
    <w:p w14:paraId="746142F6" w14:textId="73544F47" w:rsidR="001B04E7" w:rsidRPr="001B04E7" w:rsidRDefault="001B04E7" w:rsidP="001B04E7">
      <w:pPr>
        <w:bidi/>
      </w:pPr>
      <w:r w:rsidRPr="001B04E7">
        <w:rPr>
          <w:rtl/>
        </w:rPr>
        <w:t>בעולם נדל"ן מלא בהבטחות מנופחות</w:t>
      </w:r>
      <w:r>
        <w:rPr>
          <w:rFonts w:hint="cs"/>
          <w:rtl/>
        </w:rPr>
        <w:t>,</w:t>
      </w:r>
      <w:r w:rsidRPr="001B04E7">
        <w:rPr>
          <w:rtl/>
        </w:rPr>
        <w:t xml:space="preserve"> שפונדר פדלון צריכים להרגיש כמו החברה היציבה והאמינה</w:t>
      </w:r>
      <w:r w:rsidRPr="001B04E7">
        <w:t>.</w:t>
      </w:r>
    </w:p>
    <w:p w14:paraId="0C3598E5" w14:textId="77777777" w:rsidR="001B04E7" w:rsidRPr="001B04E7" w:rsidRDefault="001B04E7" w:rsidP="001B04E7">
      <w:pPr>
        <w:pStyle w:val="a9"/>
        <w:numPr>
          <w:ilvl w:val="0"/>
          <w:numId w:val="24"/>
        </w:numPr>
        <w:bidi/>
        <w:rPr>
          <w:b/>
          <w:bCs/>
        </w:rPr>
      </w:pPr>
      <w:r w:rsidRPr="001B04E7">
        <w:rPr>
          <w:rFonts w:hint="cs"/>
          <w:b/>
          <w:bCs/>
          <w:rtl/>
        </w:rPr>
        <w:t xml:space="preserve">אנושיות </w:t>
      </w:r>
    </w:p>
    <w:p w14:paraId="5B7C5104" w14:textId="3D485A8F" w:rsidR="001B04E7" w:rsidRDefault="001B04E7" w:rsidP="001B04E7">
      <w:pPr>
        <w:pStyle w:val="a9"/>
        <w:bidi/>
        <w:rPr>
          <w:rtl/>
        </w:rPr>
      </w:pPr>
      <w:r w:rsidRPr="001B04E7">
        <w:rPr>
          <w:rtl/>
        </w:rPr>
        <w:t>זה אחד הנכסים הכי חשובים של המותג כרגע</w:t>
      </w:r>
      <w:r>
        <w:rPr>
          <w:rFonts w:hint="cs"/>
          <w:rtl/>
        </w:rPr>
        <w:t>,</w:t>
      </w:r>
      <w:r w:rsidRPr="001B04E7">
        <w:rPr>
          <w:rtl/>
        </w:rPr>
        <w:t xml:space="preserve"> במיוחד מול חברות נדל"ן שמרגישות קרות ותאגידיות</w:t>
      </w:r>
      <w:r w:rsidRPr="001B04E7">
        <w:t>.</w:t>
      </w:r>
    </w:p>
    <w:sectPr w:rsidR="001B04E7" w:rsidSect="00F43C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211"/>
    <w:multiLevelType w:val="multilevel"/>
    <w:tmpl w:val="801E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843"/>
    <w:multiLevelType w:val="multilevel"/>
    <w:tmpl w:val="925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32B0"/>
    <w:multiLevelType w:val="multilevel"/>
    <w:tmpl w:val="944A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0B47"/>
    <w:multiLevelType w:val="multilevel"/>
    <w:tmpl w:val="B86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7568"/>
    <w:multiLevelType w:val="multilevel"/>
    <w:tmpl w:val="E25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D49A0"/>
    <w:multiLevelType w:val="multilevel"/>
    <w:tmpl w:val="9A2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D1363"/>
    <w:multiLevelType w:val="multilevel"/>
    <w:tmpl w:val="F79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146B0"/>
    <w:multiLevelType w:val="multilevel"/>
    <w:tmpl w:val="0F7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E43A2"/>
    <w:multiLevelType w:val="multilevel"/>
    <w:tmpl w:val="C94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460AE"/>
    <w:multiLevelType w:val="multilevel"/>
    <w:tmpl w:val="778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72169"/>
    <w:multiLevelType w:val="multilevel"/>
    <w:tmpl w:val="BD4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21398"/>
    <w:multiLevelType w:val="multilevel"/>
    <w:tmpl w:val="D826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C7031"/>
    <w:multiLevelType w:val="hybridMultilevel"/>
    <w:tmpl w:val="23BAF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4A7035"/>
    <w:multiLevelType w:val="multilevel"/>
    <w:tmpl w:val="F0E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1555F"/>
    <w:multiLevelType w:val="multilevel"/>
    <w:tmpl w:val="C2D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E4668"/>
    <w:multiLevelType w:val="multilevel"/>
    <w:tmpl w:val="849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0381D"/>
    <w:multiLevelType w:val="multilevel"/>
    <w:tmpl w:val="FC5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0203A"/>
    <w:multiLevelType w:val="multilevel"/>
    <w:tmpl w:val="2EF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B5DCF"/>
    <w:multiLevelType w:val="multilevel"/>
    <w:tmpl w:val="500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C1270"/>
    <w:multiLevelType w:val="multilevel"/>
    <w:tmpl w:val="133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57FA8"/>
    <w:multiLevelType w:val="multilevel"/>
    <w:tmpl w:val="5C7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A21D6"/>
    <w:multiLevelType w:val="multilevel"/>
    <w:tmpl w:val="A7D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47A09"/>
    <w:multiLevelType w:val="multilevel"/>
    <w:tmpl w:val="EB2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C62CD"/>
    <w:multiLevelType w:val="multilevel"/>
    <w:tmpl w:val="449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754763">
    <w:abstractNumId w:val="23"/>
  </w:num>
  <w:num w:numId="2" w16cid:durableId="2014526777">
    <w:abstractNumId w:val="21"/>
  </w:num>
  <w:num w:numId="3" w16cid:durableId="804666472">
    <w:abstractNumId w:val="1"/>
  </w:num>
  <w:num w:numId="4" w16cid:durableId="1122383419">
    <w:abstractNumId w:val="13"/>
  </w:num>
  <w:num w:numId="5" w16cid:durableId="109324791">
    <w:abstractNumId w:val="11"/>
  </w:num>
  <w:num w:numId="6" w16cid:durableId="372274965">
    <w:abstractNumId w:val="10"/>
  </w:num>
  <w:num w:numId="7" w16cid:durableId="394670978">
    <w:abstractNumId w:val="18"/>
  </w:num>
  <w:num w:numId="8" w16cid:durableId="578059615">
    <w:abstractNumId w:val="15"/>
  </w:num>
  <w:num w:numId="9" w16cid:durableId="2015911195">
    <w:abstractNumId w:val="0"/>
  </w:num>
  <w:num w:numId="10" w16cid:durableId="1435126306">
    <w:abstractNumId w:val="5"/>
  </w:num>
  <w:num w:numId="11" w16cid:durableId="1404336823">
    <w:abstractNumId w:val="19"/>
  </w:num>
  <w:num w:numId="12" w16cid:durableId="945162153">
    <w:abstractNumId w:val="4"/>
  </w:num>
  <w:num w:numId="13" w16cid:durableId="502430927">
    <w:abstractNumId w:val="7"/>
  </w:num>
  <w:num w:numId="14" w16cid:durableId="1831943093">
    <w:abstractNumId w:val="22"/>
  </w:num>
  <w:num w:numId="15" w16cid:durableId="2084180506">
    <w:abstractNumId w:val="17"/>
  </w:num>
  <w:num w:numId="16" w16cid:durableId="1637835853">
    <w:abstractNumId w:val="9"/>
  </w:num>
  <w:num w:numId="17" w16cid:durableId="1634599078">
    <w:abstractNumId w:val="14"/>
  </w:num>
  <w:num w:numId="18" w16cid:durableId="256985659">
    <w:abstractNumId w:val="3"/>
  </w:num>
  <w:num w:numId="19" w16cid:durableId="1497527461">
    <w:abstractNumId w:val="2"/>
  </w:num>
  <w:num w:numId="20" w16cid:durableId="737828463">
    <w:abstractNumId w:val="16"/>
  </w:num>
  <w:num w:numId="21" w16cid:durableId="78597125">
    <w:abstractNumId w:val="6"/>
  </w:num>
  <w:num w:numId="22" w16cid:durableId="1913616880">
    <w:abstractNumId w:val="8"/>
  </w:num>
  <w:num w:numId="23" w16cid:durableId="991981621">
    <w:abstractNumId w:val="20"/>
  </w:num>
  <w:num w:numId="24" w16cid:durableId="665519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E7"/>
    <w:rsid w:val="001B04E7"/>
    <w:rsid w:val="002C47C2"/>
    <w:rsid w:val="00377452"/>
    <w:rsid w:val="004944A2"/>
    <w:rsid w:val="00987744"/>
    <w:rsid w:val="00BC6F26"/>
    <w:rsid w:val="00F27DF5"/>
    <w:rsid w:val="00F43CA0"/>
    <w:rsid w:val="00F517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AE7F"/>
  <w15:chartTrackingRefBased/>
  <w15:docId w15:val="{DBAB5FBC-3D33-441E-A39A-3E56B325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0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0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04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B04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04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04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04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04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04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B04E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B04E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B04E7"/>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B04E7"/>
    <w:rPr>
      <w:rFonts w:eastAsiaTheme="majorEastAsia" w:cstheme="majorBidi"/>
      <w:i/>
      <w:iCs/>
      <w:color w:val="2F5496" w:themeColor="accent1" w:themeShade="BF"/>
    </w:rPr>
  </w:style>
  <w:style w:type="character" w:customStyle="1" w:styleId="50">
    <w:name w:val="כותרת 5 תו"/>
    <w:basedOn w:val="a0"/>
    <w:link w:val="5"/>
    <w:uiPriority w:val="9"/>
    <w:semiHidden/>
    <w:rsid w:val="001B04E7"/>
    <w:rPr>
      <w:rFonts w:eastAsiaTheme="majorEastAsia" w:cstheme="majorBidi"/>
      <w:color w:val="2F5496" w:themeColor="accent1" w:themeShade="BF"/>
    </w:rPr>
  </w:style>
  <w:style w:type="character" w:customStyle="1" w:styleId="60">
    <w:name w:val="כותרת 6 תו"/>
    <w:basedOn w:val="a0"/>
    <w:link w:val="6"/>
    <w:uiPriority w:val="9"/>
    <w:semiHidden/>
    <w:rsid w:val="001B04E7"/>
    <w:rPr>
      <w:rFonts w:eastAsiaTheme="majorEastAsia" w:cstheme="majorBidi"/>
      <w:i/>
      <w:iCs/>
      <w:color w:val="595959" w:themeColor="text1" w:themeTint="A6"/>
    </w:rPr>
  </w:style>
  <w:style w:type="character" w:customStyle="1" w:styleId="70">
    <w:name w:val="כותרת 7 תו"/>
    <w:basedOn w:val="a0"/>
    <w:link w:val="7"/>
    <w:uiPriority w:val="9"/>
    <w:semiHidden/>
    <w:rsid w:val="001B04E7"/>
    <w:rPr>
      <w:rFonts w:eastAsiaTheme="majorEastAsia" w:cstheme="majorBidi"/>
      <w:color w:val="595959" w:themeColor="text1" w:themeTint="A6"/>
    </w:rPr>
  </w:style>
  <w:style w:type="character" w:customStyle="1" w:styleId="80">
    <w:name w:val="כותרת 8 תו"/>
    <w:basedOn w:val="a0"/>
    <w:link w:val="8"/>
    <w:uiPriority w:val="9"/>
    <w:semiHidden/>
    <w:rsid w:val="001B04E7"/>
    <w:rPr>
      <w:rFonts w:eastAsiaTheme="majorEastAsia" w:cstheme="majorBidi"/>
      <w:i/>
      <w:iCs/>
      <w:color w:val="272727" w:themeColor="text1" w:themeTint="D8"/>
    </w:rPr>
  </w:style>
  <w:style w:type="character" w:customStyle="1" w:styleId="90">
    <w:name w:val="כותרת 9 תו"/>
    <w:basedOn w:val="a0"/>
    <w:link w:val="9"/>
    <w:uiPriority w:val="9"/>
    <w:semiHidden/>
    <w:rsid w:val="001B04E7"/>
    <w:rPr>
      <w:rFonts w:eastAsiaTheme="majorEastAsia" w:cstheme="majorBidi"/>
      <w:color w:val="272727" w:themeColor="text1" w:themeTint="D8"/>
    </w:rPr>
  </w:style>
  <w:style w:type="paragraph" w:styleId="a3">
    <w:name w:val="Title"/>
    <w:basedOn w:val="a"/>
    <w:next w:val="a"/>
    <w:link w:val="a4"/>
    <w:uiPriority w:val="10"/>
    <w:qFormat/>
    <w:rsid w:val="001B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B04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04E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B04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04E7"/>
    <w:pPr>
      <w:spacing w:before="160"/>
      <w:jc w:val="center"/>
    </w:pPr>
    <w:rPr>
      <w:i/>
      <w:iCs/>
      <w:color w:val="404040" w:themeColor="text1" w:themeTint="BF"/>
    </w:rPr>
  </w:style>
  <w:style w:type="character" w:customStyle="1" w:styleId="a8">
    <w:name w:val="ציטוט תו"/>
    <w:basedOn w:val="a0"/>
    <w:link w:val="a7"/>
    <w:uiPriority w:val="29"/>
    <w:rsid w:val="001B04E7"/>
    <w:rPr>
      <w:i/>
      <w:iCs/>
      <w:color w:val="404040" w:themeColor="text1" w:themeTint="BF"/>
    </w:rPr>
  </w:style>
  <w:style w:type="paragraph" w:styleId="a9">
    <w:name w:val="List Paragraph"/>
    <w:basedOn w:val="a"/>
    <w:uiPriority w:val="34"/>
    <w:qFormat/>
    <w:rsid w:val="001B04E7"/>
    <w:pPr>
      <w:ind w:left="720"/>
      <w:contextualSpacing/>
    </w:pPr>
  </w:style>
  <w:style w:type="character" w:styleId="aa">
    <w:name w:val="Intense Emphasis"/>
    <w:basedOn w:val="a0"/>
    <w:uiPriority w:val="21"/>
    <w:qFormat/>
    <w:rsid w:val="001B04E7"/>
    <w:rPr>
      <w:i/>
      <w:iCs/>
      <w:color w:val="2F5496" w:themeColor="accent1" w:themeShade="BF"/>
    </w:rPr>
  </w:style>
  <w:style w:type="paragraph" w:styleId="ab">
    <w:name w:val="Intense Quote"/>
    <w:basedOn w:val="a"/>
    <w:next w:val="a"/>
    <w:link w:val="ac"/>
    <w:uiPriority w:val="30"/>
    <w:qFormat/>
    <w:rsid w:val="001B0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B04E7"/>
    <w:rPr>
      <w:i/>
      <w:iCs/>
      <w:color w:val="2F5496" w:themeColor="accent1" w:themeShade="BF"/>
    </w:rPr>
  </w:style>
  <w:style w:type="character" w:styleId="ad">
    <w:name w:val="Intense Reference"/>
    <w:basedOn w:val="a0"/>
    <w:uiPriority w:val="32"/>
    <w:qFormat/>
    <w:rsid w:val="001B04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dc:description/>
  <cp:lastModifiedBy>estiperets@outlook.co.il</cp:lastModifiedBy>
  <cp:revision>2</cp:revision>
  <cp:lastPrinted>2026-05-20T09:42:00Z</cp:lastPrinted>
  <dcterms:created xsi:type="dcterms:W3CDTF">2026-05-20T09:45:00Z</dcterms:created>
  <dcterms:modified xsi:type="dcterms:W3CDTF">2026-05-20T09:45:00Z</dcterms:modified>
</cp:coreProperties>
</file>