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3126" w14:textId="45A2A750" w:rsidR="00210D58" w:rsidRPr="0084666B" w:rsidRDefault="000849CB" w:rsidP="0084666B">
      <w:pPr>
        <w:jc w:val="center"/>
        <w:rPr>
          <w:b/>
          <w:bCs/>
          <w:color w:val="ED7D31" w:themeColor="accent2"/>
          <w:sz w:val="48"/>
          <w:szCs w:val="48"/>
        </w:rPr>
      </w:pPr>
      <w:r w:rsidRPr="0084666B">
        <w:rPr>
          <w:b/>
          <w:bCs/>
          <w:color w:val="ED7D31" w:themeColor="accent2"/>
          <w:sz w:val="48"/>
          <w:szCs w:val="48"/>
        </w:rPr>
        <w:t>Ubuntu LTS Command</w:t>
      </w:r>
    </w:p>
    <w:p w14:paraId="7D5853D4" w14:textId="7BAC789E" w:rsidR="000849CB" w:rsidRPr="007A2D22" w:rsidRDefault="000849CB" w:rsidP="007A2D22">
      <w:pPr>
        <w:pStyle w:val="Heading1"/>
      </w:pPr>
      <w:r w:rsidRPr="007A2D22">
        <w:t>File</w:t>
      </w:r>
    </w:p>
    <w:p w14:paraId="334571C8" w14:textId="31C2B9C5" w:rsidR="000849CB" w:rsidRDefault="000849CB" w:rsidP="007A2D22">
      <w:r w:rsidRPr="000849CB">
        <w:t>Xem thư mục đang làm việc</w:t>
      </w:r>
      <w:r>
        <w:t>:</w:t>
      </w:r>
    </w:p>
    <w:p w14:paraId="399672E0" w14:textId="44BF2F6F" w:rsidR="002470AE" w:rsidRPr="002470AE" w:rsidRDefault="002470AE" w:rsidP="002470AE">
      <w:pPr>
        <w:pStyle w:val="NoSpacing"/>
        <w:rPr>
          <w:color w:val="2C001E"/>
        </w:rPr>
      </w:pPr>
      <w:r w:rsidRPr="002470AE">
        <w:rPr>
          <w:color w:val="2C001E"/>
        </w:rPr>
        <w:t>pwd</w:t>
      </w:r>
    </w:p>
    <w:p w14:paraId="1D839D6F" w14:textId="4E107098" w:rsidR="000849CB" w:rsidRDefault="000849CB" w:rsidP="007A2D22">
      <w:r w:rsidRPr="000849CB">
        <w:rPr>
          <w:noProof/>
        </w:rPr>
        <w:drawing>
          <wp:inline distT="0" distB="0" distL="0" distR="0" wp14:anchorId="67BC5FAB" wp14:editId="6B9DE5D6">
            <wp:extent cx="3311769" cy="601002"/>
            <wp:effectExtent l="0" t="0" r="3175" b="8890"/>
            <wp:docPr id="211004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47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265" cy="61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6ADB" w14:textId="4007CDC5" w:rsidR="0084666B" w:rsidRDefault="0084666B" w:rsidP="007A2D22">
      <w:r>
        <w:t>Các thư mục hệ thống Linux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620"/>
      </w:tblGrid>
      <w:tr w:rsidR="00AA4B17" w:rsidRPr="0084666B" w14:paraId="11A25C12" w14:textId="77777777" w:rsidTr="00AA4B17">
        <w:trPr>
          <w:tblHeader/>
          <w:tblCellSpacing w:w="15" w:type="dxa"/>
        </w:trPr>
        <w:tc>
          <w:tcPr>
            <w:tcW w:w="3352" w:type="dxa"/>
            <w:vAlign w:val="center"/>
            <w:hideMark/>
          </w:tcPr>
          <w:p w14:paraId="3CF9BD9A" w14:textId="77777777" w:rsidR="0084666B" w:rsidRPr="0084666B" w:rsidRDefault="0084666B" w:rsidP="0084666B">
            <w:pPr>
              <w:rPr>
                <w:b/>
                <w:bCs/>
              </w:rPr>
            </w:pPr>
            <w:r w:rsidRPr="0084666B">
              <w:rPr>
                <w:b/>
                <w:bCs/>
              </w:rPr>
              <w:t>Thư mục</w:t>
            </w:r>
          </w:p>
        </w:tc>
        <w:tc>
          <w:tcPr>
            <w:tcW w:w="5575" w:type="dxa"/>
            <w:vAlign w:val="center"/>
            <w:hideMark/>
          </w:tcPr>
          <w:p w14:paraId="53EBA193" w14:textId="77777777" w:rsidR="0084666B" w:rsidRPr="0084666B" w:rsidRDefault="0084666B" w:rsidP="0084666B">
            <w:pPr>
              <w:rPr>
                <w:b/>
                <w:bCs/>
              </w:rPr>
            </w:pPr>
            <w:r w:rsidRPr="0084666B">
              <w:rPr>
                <w:b/>
                <w:bCs/>
              </w:rPr>
              <w:t>Mô tả</w:t>
            </w:r>
          </w:p>
        </w:tc>
      </w:tr>
      <w:tr w:rsidR="00AA4B17" w:rsidRPr="0084666B" w14:paraId="3D6E6CEE" w14:textId="77777777" w:rsidTr="00AA4B1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1CB2E5F3" w14:textId="77777777" w:rsidR="0084666B" w:rsidRPr="0084666B" w:rsidRDefault="0084666B" w:rsidP="0084666B">
            <w:r w:rsidRPr="0084666B">
              <w:t>/</w:t>
            </w:r>
          </w:p>
        </w:tc>
        <w:tc>
          <w:tcPr>
            <w:tcW w:w="5575" w:type="dxa"/>
            <w:vAlign w:val="center"/>
            <w:hideMark/>
          </w:tcPr>
          <w:p w14:paraId="162C52BA" w14:textId="77777777" w:rsidR="0084666B" w:rsidRPr="0084666B" w:rsidRDefault="0084666B" w:rsidP="0084666B">
            <w:r w:rsidRPr="0084666B">
              <w:t>Thư mục gốc, là nơi bắt đầu của toàn bộ hệ thống file.</w:t>
            </w:r>
          </w:p>
        </w:tc>
      </w:tr>
      <w:tr w:rsidR="00AA4B17" w:rsidRPr="0084666B" w14:paraId="3E1CD7D2" w14:textId="77777777" w:rsidTr="00AA4B1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5055CB9D" w14:textId="77777777" w:rsidR="0084666B" w:rsidRPr="0084666B" w:rsidRDefault="0084666B" w:rsidP="0084666B">
            <w:r w:rsidRPr="0084666B">
              <w:t>/boot</w:t>
            </w:r>
          </w:p>
        </w:tc>
        <w:tc>
          <w:tcPr>
            <w:tcW w:w="5575" w:type="dxa"/>
            <w:vAlign w:val="center"/>
            <w:hideMark/>
          </w:tcPr>
          <w:p w14:paraId="0671281F" w14:textId="77777777" w:rsidR="0084666B" w:rsidRPr="0084666B" w:rsidRDefault="0084666B" w:rsidP="0084666B">
            <w:r w:rsidRPr="0084666B">
              <w:t>Chứa kernel Linux (vmlinuz) và các file khởi động (bootloader).</w:t>
            </w:r>
          </w:p>
        </w:tc>
      </w:tr>
      <w:tr w:rsidR="00AA4B17" w:rsidRPr="0084666B" w14:paraId="2B9EFF50" w14:textId="77777777" w:rsidTr="00AA4B1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739073B8" w14:textId="77777777" w:rsidR="0084666B" w:rsidRPr="0084666B" w:rsidRDefault="0084666B" w:rsidP="0084666B">
            <w:r w:rsidRPr="0084666B">
              <w:t>/etc</w:t>
            </w:r>
          </w:p>
        </w:tc>
        <w:tc>
          <w:tcPr>
            <w:tcW w:w="5575" w:type="dxa"/>
            <w:vAlign w:val="center"/>
            <w:hideMark/>
          </w:tcPr>
          <w:p w14:paraId="788B0B83" w14:textId="77777777" w:rsidR="0084666B" w:rsidRDefault="0084666B" w:rsidP="0084666B">
            <w:r w:rsidRPr="0084666B">
              <w:t xml:space="preserve">Chứa </w:t>
            </w:r>
            <w:r w:rsidRPr="0084666B">
              <w:rPr>
                <w:b/>
                <w:bCs/>
              </w:rPr>
              <w:t>các file cấu hình hệ thống</w:t>
            </w:r>
            <w:r w:rsidRPr="0084666B">
              <w:t>, ví dụ:</w:t>
            </w:r>
          </w:p>
          <w:p w14:paraId="43F1A6D1" w14:textId="776DB881" w:rsidR="00AA4B17" w:rsidRDefault="00AA4B17" w:rsidP="0084666B">
            <w:r w:rsidRPr="00AA4B17">
              <w:rPr>
                <w:rFonts w:ascii="Courier New" w:hAnsi="Courier New" w:cs="Courier New"/>
              </w:rPr>
              <w:t>→</w:t>
            </w:r>
            <w:r w:rsidRPr="00AA4B17">
              <w:t xml:space="preserve"> /etc/passwd</w:t>
            </w:r>
            <w:r>
              <w:t xml:space="preserve">: </w:t>
            </w:r>
            <w:r w:rsidRPr="00AA4B17">
              <w:t>Th</w:t>
            </w:r>
            <w:r w:rsidRPr="00AA4B17">
              <w:rPr>
                <w:rFonts w:cs="Roboto Mono"/>
              </w:rPr>
              <w:t>ô</w:t>
            </w:r>
            <w:r w:rsidRPr="00AA4B17">
              <w:t>ng tin t</w:t>
            </w:r>
            <w:r w:rsidRPr="00AA4B17">
              <w:rPr>
                <w:rFonts w:cs="Roboto Mono"/>
              </w:rPr>
              <w:t>à</w:t>
            </w:r>
            <w:r w:rsidRPr="00AA4B17">
              <w:t>i khoản người dùng.</w:t>
            </w:r>
          </w:p>
          <w:p w14:paraId="744893DB" w14:textId="715BA2F7" w:rsidR="00AA4B17" w:rsidRDefault="00AA4B17" w:rsidP="00AA4B17">
            <w:r>
              <w:rPr>
                <w:rFonts w:ascii="Courier New" w:hAnsi="Courier New" w:cs="Courier New"/>
              </w:rPr>
              <w:t>→</w:t>
            </w:r>
            <w:r>
              <w:t xml:space="preserve"> /etc/fstab</w:t>
            </w:r>
            <w:r>
              <w:tab/>
              <w:t>: Danh s</w:t>
            </w:r>
            <w:r>
              <w:rPr>
                <w:rFonts w:cs="Roboto Mono"/>
              </w:rPr>
              <w:t>á</w:t>
            </w:r>
            <w:r>
              <w:t>ch thiết bị gắn (mount): khi khởi động.</w:t>
            </w:r>
          </w:p>
          <w:p w14:paraId="1F5D1C71" w14:textId="77777777" w:rsidR="00AA4B17" w:rsidRDefault="00AA4B17" w:rsidP="00AA4B17">
            <w:r>
              <w:rPr>
                <w:rFonts w:ascii="Courier New" w:hAnsi="Courier New" w:cs="Courier New"/>
              </w:rPr>
              <w:t>→</w:t>
            </w:r>
            <w:r>
              <w:t xml:space="preserve"> /etc/hosts</w:t>
            </w:r>
            <w:r>
              <w:tab/>
            </w:r>
            <w:r>
              <w:rPr>
                <w:rFonts w:cs="Roboto Mono"/>
              </w:rPr>
              <w:t>Á</w:t>
            </w:r>
            <w:r>
              <w:t>nh xạ tên máy với địa chỉ IP.</w:t>
            </w:r>
          </w:p>
          <w:p w14:paraId="4C958319" w14:textId="5218D379" w:rsidR="00AA4B17" w:rsidRDefault="00AA4B17" w:rsidP="00AA4B17">
            <w:r>
              <w:rPr>
                <w:rFonts w:ascii="Courier New" w:hAnsi="Courier New" w:cs="Courier New"/>
              </w:rPr>
              <w:t>→</w:t>
            </w:r>
            <w:r>
              <w:t xml:space="preserve"> /etc/init.d</w:t>
            </w:r>
            <w:r>
              <w:tab/>
              <w:t>Script khởi động dịch vụ khi bật máy.</w:t>
            </w:r>
          </w:p>
          <w:p w14:paraId="07B45149" w14:textId="01AF019B" w:rsidR="00AA4B17" w:rsidRPr="0084666B" w:rsidRDefault="00AA4B17" w:rsidP="0084666B"/>
        </w:tc>
      </w:tr>
      <w:tr w:rsidR="00AA4B17" w:rsidRPr="0084666B" w14:paraId="72B1E4A4" w14:textId="77777777" w:rsidTr="00AA4B1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556E3548" w14:textId="77777777" w:rsidR="0084666B" w:rsidRPr="0084666B" w:rsidRDefault="0084666B" w:rsidP="0084666B">
            <w:r w:rsidRPr="0084666B">
              <w:t>/bin &amp; /usr/bin</w:t>
            </w:r>
          </w:p>
        </w:tc>
        <w:tc>
          <w:tcPr>
            <w:tcW w:w="5575" w:type="dxa"/>
            <w:vAlign w:val="center"/>
            <w:hideMark/>
          </w:tcPr>
          <w:p w14:paraId="5CA2C421" w14:textId="77777777" w:rsidR="0084666B" w:rsidRDefault="0084666B" w:rsidP="0084666B">
            <w:r w:rsidRPr="0084666B">
              <w:t>Chứa các chương trình:</w:t>
            </w:r>
          </w:p>
          <w:p w14:paraId="66633510" w14:textId="68C61516" w:rsidR="00AA4B17" w:rsidRDefault="00AA4B17" w:rsidP="00AA4B17">
            <w:r>
              <w:rPr>
                <w:rFonts w:ascii="Courier New" w:hAnsi="Courier New" w:cs="Courier New"/>
              </w:rPr>
              <w:t>→</w:t>
            </w:r>
            <w:r>
              <w:t xml:space="preserve"> /bin: l</w:t>
            </w:r>
            <w:r>
              <w:rPr>
                <w:rFonts w:cs="Roboto Mono"/>
              </w:rPr>
              <w:t>à</w:t>
            </w:r>
            <w:r>
              <w:t xml:space="preserve"> c</w:t>
            </w:r>
            <w:r>
              <w:rPr>
                <w:rFonts w:cs="Roboto Mono"/>
              </w:rPr>
              <w:t>á</w:t>
            </w:r>
            <w:r>
              <w:t>c lệnh thiết yếu (vd: ls, cp).</w:t>
            </w:r>
          </w:p>
          <w:p w14:paraId="7FFEF2B4" w14:textId="1223CAE1" w:rsidR="00AA4B17" w:rsidRPr="0084666B" w:rsidRDefault="00AA4B17" w:rsidP="00AA4B17">
            <w:r>
              <w:rPr>
                <w:rFonts w:ascii="Courier New" w:hAnsi="Courier New" w:cs="Courier New"/>
              </w:rPr>
              <w:t>→</w:t>
            </w:r>
            <w:r>
              <w:t xml:space="preserve"> /usr/bin: l</w:t>
            </w:r>
            <w:r>
              <w:rPr>
                <w:rFonts w:cs="Roboto Mono"/>
              </w:rPr>
              <w:t>à</w:t>
            </w:r>
            <w:r>
              <w:t xml:space="preserve"> ứng dụng cho người dùng (vd: firefox).</w:t>
            </w:r>
          </w:p>
        </w:tc>
      </w:tr>
      <w:tr w:rsidR="00AA4B17" w:rsidRPr="0084666B" w14:paraId="675CE129" w14:textId="77777777" w:rsidTr="00AA4B1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2A1A38EF" w14:textId="77777777" w:rsidR="0084666B" w:rsidRPr="0084666B" w:rsidRDefault="0084666B" w:rsidP="0084666B">
            <w:r w:rsidRPr="0084666B">
              <w:t>/sbin &amp; /usr/sbin</w:t>
            </w:r>
          </w:p>
        </w:tc>
        <w:tc>
          <w:tcPr>
            <w:tcW w:w="5575" w:type="dxa"/>
            <w:vAlign w:val="center"/>
            <w:hideMark/>
          </w:tcPr>
          <w:p w14:paraId="4B070523" w14:textId="77777777" w:rsidR="0084666B" w:rsidRPr="0084666B" w:rsidRDefault="0084666B" w:rsidP="0084666B">
            <w:r w:rsidRPr="0084666B">
              <w:t xml:space="preserve">Công cụ quản trị hệ thống, chủ yếu dành cho </w:t>
            </w:r>
            <w:r w:rsidRPr="0084666B">
              <w:rPr>
                <w:b/>
                <w:bCs/>
              </w:rPr>
              <w:t>superuser</w:t>
            </w:r>
            <w:r w:rsidRPr="0084666B">
              <w:t>.</w:t>
            </w:r>
          </w:p>
        </w:tc>
      </w:tr>
      <w:tr w:rsidR="00AA4B17" w:rsidRPr="0084666B" w14:paraId="281BA4BE" w14:textId="77777777" w:rsidTr="00AA4B1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7136CCBD" w14:textId="77777777" w:rsidR="0084666B" w:rsidRPr="0084666B" w:rsidRDefault="0084666B" w:rsidP="0084666B">
            <w:r w:rsidRPr="0084666B">
              <w:lastRenderedPageBreak/>
              <w:t>/usr</w:t>
            </w:r>
          </w:p>
        </w:tc>
        <w:tc>
          <w:tcPr>
            <w:tcW w:w="5575" w:type="dxa"/>
            <w:vAlign w:val="center"/>
            <w:hideMark/>
          </w:tcPr>
          <w:p w14:paraId="1B03965F" w14:textId="77777777" w:rsidR="0084666B" w:rsidRDefault="0084666B" w:rsidP="0084666B">
            <w:r w:rsidRPr="0084666B">
              <w:t>Chứa tài nguyên hỗ trợ phần mềm người dùng:</w:t>
            </w:r>
          </w:p>
          <w:p w14:paraId="072F5101" w14:textId="6BF94DBE" w:rsidR="00AA4B17" w:rsidRDefault="00AA4B17" w:rsidP="00AA4B17">
            <w:r>
              <w:rPr>
                <w:rFonts w:ascii="Courier New" w:hAnsi="Courier New" w:cs="Courier New"/>
              </w:rPr>
              <w:t>→</w:t>
            </w:r>
            <w:r>
              <w:t xml:space="preserve"> /usr/share/X11: Hỗ trợ hệ thống X Window.</w:t>
            </w:r>
          </w:p>
          <w:p w14:paraId="3D435AB2" w14:textId="2A0BF16A" w:rsidR="00AA4B17" w:rsidRDefault="00AA4B17" w:rsidP="00AA4B17">
            <w:r>
              <w:rPr>
                <w:rFonts w:ascii="Courier New" w:hAnsi="Courier New" w:cs="Courier New"/>
              </w:rPr>
              <w:t>→</w:t>
            </w:r>
            <w:r>
              <w:t xml:space="preserve"> /usr/share/dict: Từ điển kiểm tra chính tả.</w:t>
            </w:r>
          </w:p>
          <w:p w14:paraId="5BFB3581" w14:textId="24504AC9" w:rsidR="00AA4B17" w:rsidRDefault="00AA4B17" w:rsidP="00AA4B17">
            <w:r>
              <w:rPr>
                <w:rFonts w:ascii="Courier New" w:hAnsi="Courier New" w:cs="Courier New"/>
              </w:rPr>
              <w:t>→</w:t>
            </w:r>
            <w:r>
              <w:t xml:space="preserve"> /usr/share/doc: T</w:t>
            </w:r>
            <w:r>
              <w:rPr>
                <w:rFonts w:cs="Roboto Mono"/>
              </w:rPr>
              <w:t>à</w:t>
            </w:r>
            <w:r>
              <w:t>i liệu hướng dẫn.</w:t>
            </w:r>
          </w:p>
          <w:p w14:paraId="5E596F9C" w14:textId="49F0ECB7" w:rsidR="00AA4B17" w:rsidRPr="0084666B" w:rsidRDefault="00AA4B17" w:rsidP="00AA4B17">
            <w:r>
              <w:rPr>
                <w:rFonts w:ascii="Courier New" w:hAnsi="Courier New" w:cs="Courier New"/>
              </w:rPr>
              <w:t>→</w:t>
            </w:r>
            <w:r>
              <w:t xml:space="preserve"> /usr/share/man: Trang t</w:t>
            </w:r>
            <w:r>
              <w:rPr>
                <w:rFonts w:cs="Roboto Mono"/>
              </w:rPr>
              <w:t>à</w:t>
            </w:r>
            <w:r>
              <w:t>i liệu lệnh man.</w:t>
            </w:r>
          </w:p>
        </w:tc>
      </w:tr>
      <w:tr w:rsidR="00AA4B17" w:rsidRPr="0084666B" w14:paraId="2C41A8FB" w14:textId="77777777" w:rsidTr="00AA4B1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6442E110" w14:textId="77777777" w:rsidR="0084666B" w:rsidRPr="0084666B" w:rsidRDefault="0084666B" w:rsidP="0084666B">
            <w:r w:rsidRPr="0084666B">
              <w:t>/usr/local</w:t>
            </w:r>
          </w:p>
        </w:tc>
        <w:tc>
          <w:tcPr>
            <w:tcW w:w="5575" w:type="dxa"/>
            <w:vAlign w:val="center"/>
            <w:hideMark/>
          </w:tcPr>
          <w:p w14:paraId="74C1074A" w14:textId="77777777" w:rsidR="0084666B" w:rsidRPr="0084666B" w:rsidRDefault="0084666B" w:rsidP="0084666B">
            <w:r w:rsidRPr="0084666B">
              <w:t>Cài đặt phần mềm thủ công (không qua distro). Đặt chương trình vào /usr/local/bin.</w:t>
            </w:r>
          </w:p>
        </w:tc>
      </w:tr>
      <w:tr w:rsidR="00AA4B17" w:rsidRPr="0084666B" w14:paraId="37EBD2BA" w14:textId="77777777" w:rsidTr="00AA4B1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6DFC6BD7" w14:textId="77777777" w:rsidR="0084666B" w:rsidRPr="0084666B" w:rsidRDefault="0084666B" w:rsidP="0084666B">
            <w:r w:rsidRPr="0084666B">
              <w:t>/var</w:t>
            </w:r>
          </w:p>
        </w:tc>
        <w:tc>
          <w:tcPr>
            <w:tcW w:w="5575" w:type="dxa"/>
            <w:vAlign w:val="center"/>
            <w:hideMark/>
          </w:tcPr>
          <w:p w14:paraId="67BB0E45" w14:textId="77777777" w:rsidR="0084666B" w:rsidRDefault="0084666B" w:rsidP="0084666B">
            <w:r w:rsidRPr="0084666B">
              <w:t>Chứa dữ liệu thay đổi khi hệ thống chạy:</w:t>
            </w:r>
          </w:p>
          <w:p w14:paraId="186FEA8B" w14:textId="11A5FB83" w:rsidR="00AA4B17" w:rsidRDefault="00AA4B17" w:rsidP="00AA4B17">
            <w:r>
              <w:rPr>
                <w:rFonts w:ascii="Courier New" w:hAnsi="Courier New" w:cs="Courier New"/>
              </w:rPr>
              <w:t>→</w:t>
            </w:r>
            <w:r>
              <w:t xml:space="preserve"> /var/log: File log hệ thống.</w:t>
            </w:r>
          </w:p>
          <w:p w14:paraId="07C1FBF6" w14:textId="0F1A2A94" w:rsidR="00AA4B17" w:rsidRPr="0084666B" w:rsidRDefault="00AA4B17" w:rsidP="00AA4B17">
            <w:r>
              <w:rPr>
                <w:rFonts w:ascii="Courier New" w:hAnsi="Courier New" w:cs="Courier New"/>
              </w:rPr>
              <w:t>→</w:t>
            </w:r>
            <w:r>
              <w:t xml:space="preserve"> /var/spool: Th</w:t>
            </w:r>
            <w:r>
              <w:rPr>
                <w:rFonts w:cs="Roboto Mono"/>
              </w:rPr>
              <w:t>ư</w:t>
            </w:r>
            <w:r>
              <w:t xml:space="preserve"> chờ gửi, hàng đợi in.</w:t>
            </w:r>
          </w:p>
        </w:tc>
      </w:tr>
      <w:tr w:rsidR="00AA4B17" w:rsidRPr="0084666B" w14:paraId="75DD4919" w14:textId="77777777" w:rsidTr="00AA4B1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1E89A21E" w14:textId="77777777" w:rsidR="0084666B" w:rsidRPr="0084666B" w:rsidRDefault="0084666B" w:rsidP="0084666B">
            <w:r w:rsidRPr="0084666B">
              <w:t>/lib</w:t>
            </w:r>
          </w:p>
        </w:tc>
        <w:tc>
          <w:tcPr>
            <w:tcW w:w="5575" w:type="dxa"/>
            <w:vAlign w:val="center"/>
            <w:hideMark/>
          </w:tcPr>
          <w:p w14:paraId="211D233B" w14:textId="77777777" w:rsidR="0084666B" w:rsidRPr="0084666B" w:rsidRDefault="0084666B" w:rsidP="0084666B">
            <w:r w:rsidRPr="0084666B">
              <w:t>Chứa thư viện chia sẻ (tương tự .dll trên Windows).</w:t>
            </w:r>
          </w:p>
        </w:tc>
      </w:tr>
      <w:tr w:rsidR="00AA4B17" w:rsidRPr="0084666B" w14:paraId="7AAC605B" w14:textId="77777777" w:rsidTr="00AA4B1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454A4CE7" w14:textId="77777777" w:rsidR="0084666B" w:rsidRPr="0084666B" w:rsidRDefault="0084666B" w:rsidP="0084666B">
            <w:r w:rsidRPr="0084666B">
              <w:t>/home</w:t>
            </w:r>
          </w:p>
        </w:tc>
        <w:tc>
          <w:tcPr>
            <w:tcW w:w="5575" w:type="dxa"/>
            <w:vAlign w:val="center"/>
            <w:hideMark/>
          </w:tcPr>
          <w:p w14:paraId="4E750778" w14:textId="77777777" w:rsidR="0084666B" w:rsidRPr="0084666B" w:rsidRDefault="0084666B" w:rsidP="0084666B">
            <w:r w:rsidRPr="0084666B">
              <w:t>Thư mục riêng của từng người dùng.</w:t>
            </w:r>
          </w:p>
        </w:tc>
      </w:tr>
      <w:tr w:rsidR="00AA4B17" w:rsidRPr="0084666B" w14:paraId="13156570" w14:textId="77777777" w:rsidTr="00AA4B1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41F97420" w14:textId="77777777" w:rsidR="0084666B" w:rsidRPr="0084666B" w:rsidRDefault="0084666B" w:rsidP="0084666B">
            <w:r w:rsidRPr="0084666B">
              <w:t>/root</w:t>
            </w:r>
          </w:p>
        </w:tc>
        <w:tc>
          <w:tcPr>
            <w:tcW w:w="5575" w:type="dxa"/>
            <w:vAlign w:val="center"/>
            <w:hideMark/>
          </w:tcPr>
          <w:p w14:paraId="19E8CD37" w14:textId="77777777" w:rsidR="0084666B" w:rsidRPr="0084666B" w:rsidRDefault="0084666B" w:rsidP="0084666B">
            <w:r w:rsidRPr="0084666B">
              <w:t>Thư mục cá nhân của superuser (root).</w:t>
            </w:r>
          </w:p>
        </w:tc>
      </w:tr>
      <w:tr w:rsidR="00AA4B17" w:rsidRPr="0084666B" w14:paraId="4E39BA4D" w14:textId="77777777" w:rsidTr="00AA4B1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36E144D7" w14:textId="77777777" w:rsidR="0084666B" w:rsidRPr="0084666B" w:rsidRDefault="0084666B" w:rsidP="0084666B">
            <w:r w:rsidRPr="0084666B">
              <w:t>/tmp</w:t>
            </w:r>
          </w:p>
        </w:tc>
        <w:tc>
          <w:tcPr>
            <w:tcW w:w="5575" w:type="dxa"/>
            <w:vAlign w:val="center"/>
            <w:hideMark/>
          </w:tcPr>
          <w:p w14:paraId="7B1ACD0F" w14:textId="77777777" w:rsidR="0084666B" w:rsidRPr="0084666B" w:rsidRDefault="0084666B" w:rsidP="0084666B">
            <w:r w:rsidRPr="0084666B">
              <w:t>Nơi chứa các file tạm do chương trình tạo ra.</w:t>
            </w:r>
          </w:p>
        </w:tc>
      </w:tr>
      <w:tr w:rsidR="00AA4B17" w:rsidRPr="0084666B" w14:paraId="320A9D37" w14:textId="77777777" w:rsidTr="00AA4B1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17ACED93" w14:textId="77777777" w:rsidR="0084666B" w:rsidRPr="0084666B" w:rsidRDefault="0084666B" w:rsidP="0084666B">
            <w:r w:rsidRPr="0084666B">
              <w:t>/dev</w:t>
            </w:r>
          </w:p>
        </w:tc>
        <w:tc>
          <w:tcPr>
            <w:tcW w:w="5575" w:type="dxa"/>
            <w:vAlign w:val="center"/>
            <w:hideMark/>
          </w:tcPr>
          <w:p w14:paraId="6022CC75" w14:textId="77777777" w:rsidR="0084666B" w:rsidRPr="0084666B" w:rsidRDefault="0084666B" w:rsidP="0084666B">
            <w:r w:rsidRPr="0084666B">
              <w:t xml:space="preserve">Chứa các </w:t>
            </w:r>
            <w:r w:rsidRPr="0084666B">
              <w:rPr>
                <w:b/>
                <w:bCs/>
              </w:rPr>
              <w:t>thiết bị hệ thống</w:t>
            </w:r>
            <w:r w:rsidRPr="0084666B">
              <w:t xml:space="preserve"> (ổ đĩa, cổng USB...) dưới dạng file. Ví dụ: /dev/sda.</w:t>
            </w:r>
          </w:p>
        </w:tc>
      </w:tr>
      <w:tr w:rsidR="00AA4B17" w:rsidRPr="0084666B" w14:paraId="146F86DD" w14:textId="77777777" w:rsidTr="00AA4B1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5C3E125B" w14:textId="77777777" w:rsidR="0084666B" w:rsidRPr="0084666B" w:rsidRDefault="0084666B" w:rsidP="0084666B">
            <w:r w:rsidRPr="0084666B">
              <w:lastRenderedPageBreak/>
              <w:t>/proc</w:t>
            </w:r>
          </w:p>
        </w:tc>
        <w:tc>
          <w:tcPr>
            <w:tcW w:w="5575" w:type="dxa"/>
            <w:vAlign w:val="center"/>
            <w:hideMark/>
          </w:tcPr>
          <w:p w14:paraId="545322EB" w14:textId="77777777" w:rsidR="0084666B" w:rsidRPr="0084666B" w:rsidRDefault="0084666B" w:rsidP="0084666B">
            <w:r w:rsidRPr="0084666B">
              <w:t xml:space="preserve">Thư mục </w:t>
            </w:r>
            <w:r w:rsidRPr="0084666B">
              <w:rPr>
                <w:b/>
                <w:bCs/>
              </w:rPr>
              <w:t>ảo</w:t>
            </w:r>
            <w:r w:rsidRPr="0084666B">
              <w:t>, chứa thông tin về tiến trình và kernel. Ví dụ: /proc/cpuinfo.</w:t>
            </w:r>
          </w:p>
        </w:tc>
      </w:tr>
      <w:tr w:rsidR="00AA4B17" w:rsidRPr="0084666B" w14:paraId="6E9E1E79" w14:textId="77777777" w:rsidTr="00AA4B1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15957892" w14:textId="77777777" w:rsidR="0084666B" w:rsidRPr="0084666B" w:rsidRDefault="0084666B" w:rsidP="0084666B">
            <w:r w:rsidRPr="0084666B">
              <w:t>/media</w:t>
            </w:r>
          </w:p>
        </w:tc>
        <w:tc>
          <w:tcPr>
            <w:tcW w:w="5575" w:type="dxa"/>
            <w:vAlign w:val="center"/>
            <w:hideMark/>
          </w:tcPr>
          <w:p w14:paraId="223F39EE" w14:textId="77777777" w:rsidR="0084666B" w:rsidRPr="0084666B" w:rsidRDefault="0084666B" w:rsidP="0084666B">
            <w:r w:rsidRPr="0084666B">
              <w:t xml:space="preserve">Nơi tự động </w:t>
            </w:r>
            <w:r w:rsidRPr="0084666B">
              <w:rPr>
                <w:b/>
                <w:bCs/>
              </w:rPr>
              <w:t>gắn các thiết bị rời</w:t>
            </w:r>
            <w:r w:rsidRPr="0084666B">
              <w:t xml:space="preserve"> (USB, ổ CD/DVD). Gắn tự động khi cắm vào.</w:t>
            </w:r>
          </w:p>
        </w:tc>
      </w:tr>
    </w:tbl>
    <w:p w14:paraId="547F1F4E" w14:textId="77777777" w:rsidR="0084666B" w:rsidRDefault="0084666B" w:rsidP="007A2D22"/>
    <w:p w14:paraId="142F71AC" w14:textId="09B77188" w:rsidR="002470AE" w:rsidRDefault="002470AE" w:rsidP="007A2D22">
      <w:pPr>
        <w:pStyle w:val="Heading2"/>
        <w:numPr>
          <w:ilvl w:val="1"/>
          <w:numId w:val="7"/>
        </w:numPr>
      </w:pPr>
      <w:r w:rsidRPr="007A2D22">
        <w:t>Câu lệnh ls</w:t>
      </w:r>
    </w:p>
    <w:p w14:paraId="7AC88F25" w14:textId="54B4A077" w:rsidR="008F50A1" w:rsidRDefault="008F50A1" w:rsidP="008F50A1">
      <w:r>
        <w:t>Cách sử dụng:</w:t>
      </w:r>
    </w:p>
    <w:p w14:paraId="4325C8EA" w14:textId="735934F2" w:rsidR="008F50A1" w:rsidRPr="008F50A1" w:rsidRDefault="008F50A1" w:rsidP="008F50A1">
      <w:pPr>
        <w:pStyle w:val="NoSpacing"/>
      </w:pPr>
      <w:r>
        <w:t>ls</w:t>
      </w:r>
      <w:r w:rsidRPr="008F50A1">
        <w:t xml:space="preserve"> -options arguments</w:t>
      </w:r>
    </w:p>
    <w:p w14:paraId="2E7B8659" w14:textId="53DDD075" w:rsidR="000849CB" w:rsidRDefault="000849CB" w:rsidP="007A2D22">
      <w:r>
        <w:t>Liệt kê các tập tin trong thư mục đang làm việc:</w:t>
      </w:r>
    </w:p>
    <w:p w14:paraId="26878B89" w14:textId="7AD92385" w:rsidR="002470AE" w:rsidRDefault="002470AE" w:rsidP="002470AE">
      <w:pPr>
        <w:pStyle w:val="NoSpacing"/>
      </w:pPr>
      <w:r>
        <w:t>ls</w:t>
      </w:r>
    </w:p>
    <w:p w14:paraId="544732F1" w14:textId="6DC532CC" w:rsidR="000849CB" w:rsidRDefault="000849CB" w:rsidP="007A2D22">
      <w:r w:rsidRPr="000849CB">
        <w:rPr>
          <w:noProof/>
        </w:rPr>
        <w:drawing>
          <wp:inline distT="0" distB="0" distL="0" distR="0" wp14:anchorId="413A9FEA" wp14:editId="46220F35">
            <wp:extent cx="4381500" cy="636330"/>
            <wp:effectExtent l="0" t="0" r="0" b="0"/>
            <wp:docPr id="157609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98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195" cy="6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F607" w14:textId="6CF30E12" w:rsidR="007A2D22" w:rsidRDefault="007A2D22" w:rsidP="007A2D22">
      <w:r>
        <w:t>Liệt kê các tập tin trong thư mục đích:</w:t>
      </w:r>
    </w:p>
    <w:p w14:paraId="2EC33D65" w14:textId="5B7B330B" w:rsidR="007A2D22" w:rsidRPr="007A2D22" w:rsidRDefault="007A2D22" w:rsidP="007A2D22">
      <w:pPr>
        <w:pStyle w:val="NoSpacing"/>
      </w:pPr>
      <w:r>
        <w:t>ls &lt;Đư</w:t>
      </w:r>
      <w:r>
        <w:rPr>
          <w:rFonts w:ascii="Calibri" w:hAnsi="Calibri" w:cs="Calibri"/>
        </w:rPr>
        <w:t>ờng dẫn đến thư mục đích&gt;</w:t>
      </w:r>
    </w:p>
    <w:p w14:paraId="241B6626" w14:textId="264D86B9" w:rsidR="007A2D22" w:rsidRDefault="008F50A1" w:rsidP="008F50A1">
      <w:pPr>
        <w:pStyle w:val="NoSpacing"/>
        <w:numPr>
          <w:ilvl w:val="0"/>
          <w:numId w:val="0"/>
        </w:numPr>
        <w:ind w:left="284"/>
      </w:pPr>
      <w:r w:rsidRPr="008F50A1">
        <w:rPr>
          <w:noProof/>
        </w:rPr>
        <w:drawing>
          <wp:inline distT="0" distB="0" distL="0" distR="0" wp14:anchorId="07363955" wp14:editId="5C09A157">
            <wp:extent cx="2688772" cy="573017"/>
            <wp:effectExtent l="0" t="0" r="0" b="0"/>
            <wp:docPr id="179405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52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683" cy="58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F087" w14:textId="0EE1C0AA" w:rsidR="008F50A1" w:rsidRDefault="008F50A1" w:rsidP="008F50A1">
      <w:r>
        <w:t>Liệt kê các tập tin dưới dạng dài:</w:t>
      </w:r>
    </w:p>
    <w:p w14:paraId="3B51A31A" w14:textId="0F9F04AE" w:rsidR="008F50A1" w:rsidRDefault="008F50A1" w:rsidP="008F50A1">
      <w:pPr>
        <w:pStyle w:val="NoSpacing"/>
      </w:pPr>
      <w:r>
        <w:t>ls -l</w:t>
      </w:r>
    </w:p>
    <w:p w14:paraId="4EF957FD" w14:textId="6BAD5E36" w:rsidR="008F50A1" w:rsidRPr="008F50A1" w:rsidRDefault="008F50A1" w:rsidP="008F50A1">
      <w:pPr>
        <w:pStyle w:val="NoSpacing"/>
        <w:numPr>
          <w:ilvl w:val="0"/>
          <w:numId w:val="0"/>
        </w:numPr>
        <w:ind w:left="284"/>
        <w:rPr>
          <w:rFonts w:ascii="Calibri" w:hAnsi="Calibri" w:cs="Calibri"/>
        </w:rPr>
      </w:pPr>
      <w:r w:rsidRPr="008F50A1">
        <w:rPr>
          <w:rFonts w:ascii="Calibri" w:hAnsi="Calibri" w:cs="Calibri"/>
          <w:noProof/>
        </w:rPr>
        <w:drawing>
          <wp:inline distT="0" distB="0" distL="0" distR="0" wp14:anchorId="75043A85" wp14:editId="0146A983">
            <wp:extent cx="4833257" cy="1500789"/>
            <wp:effectExtent l="0" t="0" r="5715" b="4445"/>
            <wp:docPr id="135700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07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984" cy="15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D4A6" w14:textId="77777777" w:rsidR="002470AE" w:rsidRDefault="002470AE" w:rsidP="007A2D22">
      <w:r>
        <w:t>Các t</w:t>
      </w:r>
      <w:r>
        <w:rPr>
          <w:rFonts w:ascii="Calibri" w:hAnsi="Calibri" w:cs="Calibri"/>
        </w:rPr>
        <w:t>ệ</w:t>
      </w:r>
      <w:r>
        <w:t>p b</w:t>
      </w:r>
      <w:r>
        <w:rPr>
          <w:rFonts w:ascii="Calibri" w:hAnsi="Calibri" w:cs="Calibri"/>
        </w:rPr>
        <w:t>ắ</w:t>
      </w:r>
      <w:r>
        <w:t>t đ</w:t>
      </w:r>
      <w:r>
        <w:rPr>
          <w:rFonts w:ascii="Calibri" w:hAnsi="Calibri" w:cs="Calibri"/>
        </w:rPr>
        <w:t>ầ</w:t>
      </w:r>
      <w:r>
        <w:t>u b</w:t>
      </w:r>
      <w:r>
        <w:rPr>
          <w:rFonts w:ascii="Calibri" w:hAnsi="Calibri" w:cs="Calibri"/>
        </w:rPr>
        <w:t>ằ</w:t>
      </w:r>
      <w:r>
        <w:t>ng “.” S</w:t>
      </w:r>
      <w:r>
        <w:rPr>
          <w:rFonts w:ascii="Calibri" w:hAnsi="Calibri" w:cs="Calibri"/>
        </w:rPr>
        <w:t>ẽ</w:t>
      </w:r>
      <w:r>
        <w:t xml:space="preserve"> b</w:t>
      </w:r>
      <w:r>
        <w:rPr>
          <w:rFonts w:ascii="Calibri" w:hAnsi="Calibri" w:cs="Calibri"/>
        </w:rPr>
        <w:t>ị</w:t>
      </w:r>
      <w:r>
        <w:t xml:space="preserve"> </w:t>
      </w:r>
      <w:r>
        <w:rPr>
          <w:rFonts w:ascii="Calibri" w:hAnsi="Calibri" w:cs="Calibri"/>
        </w:rPr>
        <w:t>ẩ</w:t>
      </w:r>
      <w:r>
        <w:t>n, ch</w:t>
      </w:r>
      <w:r>
        <w:rPr>
          <w:rFonts w:ascii="Calibri" w:hAnsi="Calibri" w:cs="Calibri"/>
        </w:rPr>
        <w:t>ỉ</w:t>
      </w:r>
      <w:r>
        <w:t xml:space="preserve"> c</w:t>
      </w:r>
      <w:r>
        <w:rPr>
          <w:rFonts w:ascii="Calibri" w:hAnsi="Calibri" w:cs="Calibri"/>
        </w:rPr>
        <w:t>ầ</w:t>
      </w:r>
      <w:r>
        <w:t>n thay b</w:t>
      </w:r>
      <w:r>
        <w:rPr>
          <w:rFonts w:ascii="Calibri" w:hAnsi="Calibri" w:cs="Calibri"/>
        </w:rPr>
        <w:t>ằ</w:t>
      </w:r>
      <w:r>
        <w:t>ng câu l</w:t>
      </w:r>
      <w:r>
        <w:rPr>
          <w:rFonts w:ascii="Calibri" w:hAnsi="Calibri" w:cs="Calibri"/>
        </w:rPr>
        <w:t>ệ</w:t>
      </w:r>
      <w:r>
        <w:t xml:space="preserve">nh: </w:t>
      </w:r>
    </w:p>
    <w:p w14:paraId="5C784B63" w14:textId="0604FCBE" w:rsidR="002470AE" w:rsidRDefault="002470AE" w:rsidP="007A2D22">
      <w:pPr>
        <w:pStyle w:val="NoSpacing"/>
      </w:pPr>
      <w:r>
        <w:t>ls -a</w:t>
      </w:r>
    </w:p>
    <w:p w14:paraId="0037CD6C" w14:textId="60E6E6BB" w:rsidR="002470AE" w:rsidRDefault="002470AE" w:rsidP="007A2D22">
      <w:r w:rsidRPr="002470AE">
        <w:rPr>
          <w:noProof/>
        </w:rPr>
        <w:drawing>
          <wp:inline distT="0" distB="0" distL="0" distR="0" wp14:anchorId="209253F3" wp14:editId="62B9BC53">
            <wp:extent cx="4572490" cy="571500"/>
            <wp:effectExtent l="0" t="0" r="0" b="0"/>
            <wp:docPr id="199291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19172" name=""/>
                    <pic:cNvPicPr/>
                  </pic:nvPicPr>
                  <pic:blipFill rotWithShape="1">
                    <a:blip r:embed="rId9"/>
                    <a:srcRect t="3743" r="41389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13" cy="57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00831" w14:textId="41E8349F" w:rsidR="007A2D22" w:rsidRDefault="007A2D22" w:rsidP="008F50A1">
      <w:pPr>
        <w:pStyle w:val="Heading2"/>
        <w:numPr>
          <w:ilvl w:val="0"/>
          <w:numId w:val="0"/>
        </w:numPr>
        <w:ind w:left="284"/>
      </w:pPr>
      <w:r>
        <w:lastRenderedPageBreak/>
        <w:t>2.2 Câu lệnh cd</w:t>
      </w:r>
    </w:p>
    <w:p w14:paraId="6C240C53" w14:textId="68FBA82F" w:rsidR="000849CB" w:rsidRDefault="000849CB" w:rsidP="007A2D22">
      <w:r>
        <w:t>Thay đổi thư mục làm việc</w:t>
      </w:r>
    </w:p>
    <w:p w14:paraId="51E55B19" w14:textId="3E48F09B" w:rsidR="000849CB" w:rsidRPr="002470AE" w:rsidRDefault="000849CB" w:rsidP="007A2D22">
      <w:pPr>
        <w:pStyle w:val="NoSpacing"/>
      </w:pPr>
      <w:r w:rsidRPr="002470AE">
        <w:t xml:space="preserve">cd </w:t>
      </w:r>
      <w:r w:rsidR="007A2D22">
        <w:t>&lt;Đư</w:t>
      </w:r>
      <w:r w:rsidR="007A2D22">
        <w:rPr>
          <w:rFonts w:ascii="Calibri" w:hAnsi="Calibri" w:cs="Calibri"/>
        </w:rPr>
        <w:t>ờ</w:t>
      </w:r>
      <w:r w:rsidR="007A2D22">
        <w:t>ng d</w:t>
      </w:r>
      <w:r w:rsidR="007A2D22">
        <w:rPr>
          <w:rFonts w:ascii="Calibri" w:hAnsi="Calibri" w:cs="Calibri"/>
        </w:rPr>
        <w:t>ẫ</w:t>
      </w:r>
      <w:r w:rsidR="007A2D22">
        <w:t>n đ</w:t>
      </w:r>
      <w:r w:rsidR="007A2D22">
        <w:rPr>
          <w:rFonts w:ascii="Calibri" w:hAnsi="Calibri" w:cs="Calibri"/>
        </w:rPr>
        <w:t>ế</w:t>
      </w:r>
      <w:r w:rsidR="007A2D22">
        <w:t>n thư m</w:t>
      </w:r>
      <w:r w:rsidR="007A2D22">
        <w:rPr>
          <w:rFonts w:ascii="Calibri" w:hAnsi="Calibri" w:cs="Calibri"/>
        </w:rPr>
        <w:t>ụ</w:t>
      </w:r>
      <w:r w:rsidR="007A2D22">
        <w:t xml:space="preserve">c đích&gt;: </w:t>
      </w:r>
      <w:r w:rsidR="002470AE" w:rsidRPr="002470AE">
        <w:t>c</w:t>
      </w:r>
      <w:r w:rsidR="00022010" w:rsidRPr="002470AE">
        <w:t>huy</w:t>
      </w:r>
      <w:r w:rsidR="00022010" w:rsidRPr="002470AE">
        <w:rPr>
          <w:rFonts w:ascii="Calibri" w:hAnsi="Calibri" w:cs="Calibri"/>
        </w:rPr>
        <w:t>ể</w:t>
      </w:r>
      <w:r w:rsidR="00022010" w:rsidRPr="002470AE">
        <w:t>n đ</w:t>
      </w:r>
      <w:r w:rsidR="00022010" w:rsidRPr="002470AE">
        <w:rPr>
          <w:rFonts w:ascii="Calibri" w:hAnsi="Calibri" w:cs="Calibri"/>
        </w:rPr>
        <w:t>ế</w:t>
      </w:r>
      <w:r w:rsidR="00022010" w:rsidRPr="002470AE">
        <w:t>n đư</w:t>
      </w:r>
      <w:r w:rsidR="00022010" w:rsidRPr="002470AE">
        <w:rPr>
          <w:rFonts w:ascii="Calibri" w:hAnsi="Calibri" w:cs="Calibri"/>
        </w:rPr>
        <w:t>ờ</w:t>
      </w:r>
      <w:r w:rsidR="00022010" w:rsidRPr="002470AE">
        <w:t>ng d</w:t>
      </w:r>
      <w:r w:rsidR="00022010" w:rsidRPr="002470AE">
        <w:rPr>
          <w:rFonts w:ascii="Calibri" w:hAnsi="Calibri" w:cs="Calibri"/>
        </w:rPr>
        <w:t>ẫ</w:t>
      </w:r>
      <w:r w:rsidR="00022010" w:rsidRPr="002470AE">
        <w:t>n đích</w:t>
      </w:r>
    </w:p>
    <w:p w14:paraId="7217D101" w14:textId="40C24B92" w:rsidR="00022010" w:rsidRPr="002470AE" w:rsidRDefault="00022010" w:rsidP="002470AE">
      <w:pPr>
        <w:pStyle w:val="NoSpacing"/>
      </w:pPr>
      <w:r w:rsidRPr="002470AE">
        <w:t>cd ho</w:t>
      </w:r>
      <w:r w:rsidRPr="002470AE">
        <w:rPr>
          <w:rFonts w:ascii="Calibri" w:hAnsi="Calibri" w:cs="Calibri"/>
        </w:rPr>
        <w:t>ặ</w:t>
      </w:r>
      <w:r w:rsidRPr="002470AE">
        <w:t>c cd ~: chuy</w:t>
      </w:r>
      <w:r w:rsidRPr="002470AE">
        <w:rPr>
          <w:rFonts w:ascii="Calibri" w:hAnsi="Calibri" w:cs="Calibri"/>
        </w:rPr>
        <w:t>ể</w:t>
      </w:r>
      <w:r w:rsidRPr="002470AE">
        <w:t>n đ</w:t>
      </w:r>
      <w:r w:rsidRPr="002470AE">
        <w:rPr>
          <w:rFonts w:ascii="Calibri" w:hAnsi="Calibri" w:cs="Calibri"/>
        </w:rPr>
        <w:t>ế</w:t>
      </w:r>
      <w:r w:rsidRPr="002470AE">
        <w:t>n thư m</w:t>
      </w:r>
      <w:r w:rsidRPr="002470AE">
        <w:rPr>
          <w:rFonts w:ascii="Calibri" w:hAnsi="Calibri" w:cs="Calibri"/>
        </w:rPr>
        <w:t>ụ</w:t>
      </w:r>
      <w:r w:rsidRPr="002470AE">
        <w:t>c các nhân (home</w:t>
      </w:r>
      <w:r w:rsidR="002470AE" w:rsidRPr="002470AE">
        <w:t>/&lt;usrname&gt;)</w:t>
      </w:r>
    </w:p>
    <w:p w14:paraId="5D933B90" w14:textId="6E4BCE71" w:rsidR="002470AE" w:rsidRPr="002470AE" w:rsidRDefault="002470AE" w:rsidP="002470AE">
      <w:pPr>
        <w:pStyle w:val="NoSpacing"/>
      </w:pPr>
      <w:r w:rsidRPr="002470AE">
        <w:t>cd /: chuy</w:t>
      </w:r>
      <w:r w:rsidRPr="002470AE">
        <w:rPr>
          <w:rFonts w:ascii="Calibri" w:hAnsi="Calibri" w:cs="Calibri"/>
        </w:rPr>
        <w:t>ể</w:t>
      </w:r>
      <w:r w:rsidRPr="002470AE">
        <w:t>n đ</w:t>
      </w:r>
      <w:r w:rsidRPr="002470AE">
        <w:rPr>
          <w:rFonts w:ascii="Calibri" w:hAnsi="Calibri" w:cs="Calibri"/>
        </w:rPr>
        <w:t>ế</w:t>
      </w:r>
      <w:r w:rsidRPr="002470AE">
        <w:t>n thư m</w:t>
      </w:r>
      <w:r w:rsidRPr="002470AE">
        <w:rPr>
          <w:rFonts w:ascii="Calibri" w:hAnsi="Calibri" w:cs="Calibri"/>
        </w:rPr>
        <w:t>ụ</w:t>
      </w:r>
      <w:r w:rsidRPr="002470AE">
        <w:t>c g</w:t>
      </w:r>
      <w:r w:rsidRPr="002470AE">
        <w:rPr>
          <w:rFonts w:ascii="Calibri" w:hAnsi="Calibri" w:cs="Calibri"/>
        </w:rPr>
        <w:t>ố</w:t>
      </w:r>
      <w:r w:rsidRPr="002470AE">
        <w:t xml:space="preserve">c </w:t>
      </w:r>
    </w:p>
    <w:p w14:paraId="051D8341" w14:textId="77777777" w:rsidR="002470AE" w:rsidRPr="00022010" w:rsidRDefault="002470AE" w:rsidP="007A2D22">
      <w:r w:rsidRPr="00022010">
        <w:t>D</w:t>
      </w:r>
      <w:r w:rsidRPr="002470AE">
        <w:rPr>
          <w:rFonts w:ascii="Calibri" w:hAnsi="Calibri"/>
        </w:rPr>
        <w:t>ấ</w:t>
      </w:r>
      <w:r w:rsidRPr="00022010">
        <w:t>u “.” là thư m</w:t>
      </w:r>
      <w:r w:rsidRPr="002470AE">
        <w:rPr>
          <w:rFonts w:ascii="Calibri" w:hAnsi="Calibri"/>
        </w:rPr>
        <w:t>ụ</w:t>
      </w:r>
      <w:r w:rsidRPr="00022010">
        <w:t>c đang làm vi</w:t>
      </w:r>
      <w:r w:rsidRPr="002470AE">
        <w:rPr>
          <w:rFonts w:ascii="Calibri" w:hAnsi="Calibri"/>
        </w:rPr>
        <w:t>ệ</w:t>
      </w:r>
      <w:r w:rsidRPr="00022010">
        <w:t xml:space="preserve">c </w:t>
      </w:r>
    </w:p>
    <w:p w14:paraId="0874D50A" w14:textId="620C8355" w:rsidR="002470AE" w:rsidRPr="002470AE" w:rsidRDefault="002470AE" w:rsidP="007A2D22">
      <w:r w:rsidRPr="00022010">
        <w:t>D</w:t>
      </w:r>
      <w:r w:rsidRPr="002470AE">
        <w:rPr>
          <w:rFonts w:ascii="Calibri" w:hAnsi="Calibri"/>
        </w:rPr>
        <w:t>ấ</w:t>
      </w:r>
      <w:r w:rsidRPr="00022010">
        <w:t>u “..” là thư m</w:t>
      </w:r>
      <w:r w:rsidRPr="002470AE">
        <w:rPr>
          <w:rFonts w:ascii="Calibri" w:hAnsi="Calibri"/>
        </w:rPr>
        <w:t>ụ</w:t>
      </w:r>
      <w:r w:rsidRPr="00022010">
        <w:t>c cha c</w:t>
      </w:r>
      <w:r w:rsidRPr="002470AE">
        <w:rPr>
          <w:rFonts w:ascii="Calibri" w:hAnsi="Calibri"/>
        </w:rPr>
        <w:t>ủ</w:t>
      </w:r>
      <w:r w:rsidRPr="00022010">
        <w:t>a thư m</w:t>
      </w:r>
      <w:r w:rsidRPr="002470AE">
        <w:rPr>
          <w:rFonts w:ascii="Calibri" w:hAnsi="Calibri"/>
        </w:rPr>
        <w:t>ụ</w:t>
      </w:r>
      <w:r w:rsidRPr="00022010">
        <w:t>c đang làm vi</w:t>
      </w:r>
      <w:r w:rsidRPr="002470AE">
        <w:rPr>
          <w:rFonts w:ascii="Calibri" w:hAnsi="Calibri"/>
        </w:rPr>
        <w:t>ệ</w:t>
      </w:r>
      <w:r w:rsidRPr="00022010">
        <w:t>c</w:t>
      </w:r>
    </w:p>
    <w:p w14:paraId="393AB6D4" w14:textId="0607AA3C" w:rsidR="000849CB" w:rsidRDefault="00022010" w:rsidP="007A2D22">
      <w:r w:rsidRPr="00022010">
        <w:rPr>
          <w:noProof/>
        </w:rPr>
        <w:drawing>
          <wp:inline distT="0" distB="0" distL="0" distR="0" wp14:anchorId="6F1A7DD6" wp14:editId="0B9CADCA">
            <wp:extent cx="2715986" cy="529445"/>
            <wp:effectExtent l="0" t="0" r="0" b="4445"/>
            <wp:docPr id="148800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03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9290" cy="53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2963" w14:textId="46A23762" w:rsidR="00022010" w:rsidRDefault="008F50A1" w:rsidP="008F50A1">
      <w:pPr>
        <w:pStyle w:val="Heading2"/>
        <w:numPr>
          <w:ilvl w:val="0"/>
          <w:numId w:val="0"/>
        </w:numPr>
        <w:ind w:left="284"/>
      </w:pPr>
      <w:r>
        <w:t>2.3 Câu lệnh less</w:t>
      </w:r>
    </w:p>
    <w:p w14:paraId="4D35C029" w14:textId="465DC387" w:rsidR="008F50A1" w:rsidRDefault="008F50A1" w:rsidP="008F50A1">
      <w:r>
        <w:t>Đọc một tệp văn bản:</w:t>
      </w:r>
    </w:p>
    <w:p w14:paraId="3795F3C0" w14:textId="24D42332" w:rsidR="00022010" w:rsidRPr="008F50A1" w:rsidRDefault="008F50A1" w:rsidP="008F50A1">
      <w:pPr>
        <w:pStyle w:val="NoSpacing"/>
      </w:pPr>
      <w:r>
        <w:t>less &lt;Đư</w:t>
      </w:r>
      <w:r>
        <w:rPr>
          <w:rFonts w:ascii="Calibri" w:hAnsi="Calibri" w:cs="Calibri"/>
        </w:rPr>
        <w:t>ờng dẫn đến tệp&gt;</w:t>
      </w:r>
    </w:p>
    <w:p w14:paraId="19DC4293" w14:textId="3F10E1B7" w:rsidR="008F50A1" w:rsidRDefault="008F50A1" w:rsidP="008F50A1">
      <w:pPr>
        <w:pStyle w:val="NoSpacing"/>
        <w:numPr>
          <w:ilvl w:val="0"/>
          <w:numId w:val="0"/>
        </w:numPr>
        <w:ind w:left="284"/>
      </w:pPr>
      <w:r w:rsidRPr="008F50A1">
        <w:rPr>
          <w:noProof/>
        </w:rPr>
        <w:drawing>
          <wp:inline distT="0" distB="0" distL="0" distR="0" wp14:anchorId="05AFFE01" wp14:editId="75AE4ECA">
            <wp:extent cx="2612572" cy="1141627"/>
            <wp:effectExtent l="0" t="0" r="0" b="1905"/>
            <wp:docPr id="175537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78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121" cy="11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2300" w14:textId="065B2AA6" w:rsidR="008F50A1" w:rsidRDefault="0084666B" w:rsidP="008F50A1">
      <w:pPr>
        <w:pStyle w:val="NoSpacing"/>
        <w:numPr>
          <w:ilvl w:val="0"/>
          <w:numId w:val="0"/>
        </w:numPr>
        <w:ind w:left="284"/>
        <w:rPr>
          <w:rFonts w:ascii="Calibri" w:hAnsi="Calibri" w:cs="Calibri"/>
        </w:rPr>
      </w:pPr>
      <w:r>
        <w:t>Cu</w:t>
      </w:r>
      <w:r>
        <w:rPr>
          <w:rFonts w:ascii="Calibri" w:hAnsi="Calibri" w:cs="Calibri"/>
        </w:rPr>
        <w:t>ộn lên: q</w:t>
      </w:r>
    </w:p>
    <w:p w14:paraId="2A95A9B9" w14:textId="2C3204B7" w:rsidR="0084666B" w:rsidRDefault="0084666B" w:rsidP="008F50A1">
      <w:pPr>
        <w:pStyle w:val="NoSpacing"/>
        <w:numPr>
          <w:ilvl w:val="0"/>
          <w:numId w:val="0"/>
        </w:numPr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>Cuộn xuống: space</w:t>
      </w:r>
    </w:p>
    <w:p w14:paraId="0F8E4B02" w14:textId="5F0F91DE" w:rsidR="0084666B" w:rsidRDefault="0084666B" w:rsidP="008F50A1">
      <w:pPr>
        <w:pStyle w:val="NoSpacing"/>
        <w:numPr>
          <w:ilvl w:val="0"/>
          <w:numId w:val="0"/>
        </w:numPr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>Đi đến đầu tệp: 1G</w:t>
      </w:r>
    </w:p>
    <w:p w14:paraId="2529F11C" w14:textId="1A7128FB" w:rsidR="0084666B" w:rsidRDefault="0084666B" w:rsidP="008F50A1">
      <w:pPr>
        <w:pStyle w:val="NoSpacing"/>
        <w:numPr>
          <w:ilvl w:val="0"/>
          <w:numId w:val="0"/>
        </w:numPr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>Đi đến cuối tệp: G</w:t>
      </w:r>
    </w:p>
    <w:p w14:paraId="1E0BCAC3" w14:textId="4A55B43D" w:rsidR="0084666B" w:rsidRDefault="0084666B" w:rsidP="008F50A1">
      <w:pPr>
        <w:pStyle w:val="NoSpacing"/>
        <w:numPr>
          <w:ilvl w:val="0"/>
          <w:numId w:val="0"/>
        </w:numPr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>Tìm kiếm: /&lt;Ký tự&gt;</w:t>
      </w:r>
    </w:p>
    <w:p w14:paraId="25092A61" w14:textId="3C40129B" w:rsidR="0084666B" w:rsidRDefault="0084666B" w:rsidP="008F50A1">
      <w:pPr>
        <w:pStyle w:val="NoSpacing"/>
        <w:numPr>
          <w:ilvl w:val="0"/>
          <w:numId w:val="0"/>
        </w:numPr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>Lặp lại tìm kiếm: N</w:t>
      </w:r>
    </w:p>
    <w:p w14:paraId="5B818C31" w14:textId="155E275F" w:rsidR="0084666B" w:rsidRDefault="0084666B" w:rsidP="008F50A1">
      <w:pPr>
        <w:pStyle w:val="NoSpacing"/>
        <w:numPr>
          <w:ilvl w:val="0"/>
          <w:numId w:val="0"/>
        </w:numPr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>Hiển thị danh sách đầy đủ các lệnh và tùy chọn: h</w:t>
      </w:r>
    </w:p>
    <w:p w14:paraId="583B35EA" w14:textId="18439F47" w:rsidR="0084666B" w:rsidRDefault="0084666B" w:rsidP="008F50A1">
      <w:pPr>
        <w:pStyle w:val="NoSpacing"/>
        <w:numPr>
          <w:ilvl w:val="0"/>
          <w:numId w:val="0"/>
        </w:numPr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>Thoát: q</w:t>
      </w:r>
    </w:p>
    <w:p w14:paraId="079CD0B6" w14:textId="3D4FF1A4" w:rsidR="0084666B" w:rsidRDefault="0084666B" w:rsidP="0084666B">
      <w:pPr>
        <w:pStyle w:val="Heading2"/>
        <w:numPr>
          <w:ilvl w:val="0"/>
          <w:numId w:val="0"/>
        </w:numPr>
        <w:ind w:left="284"/>
      </w:pPr>
      <w:r>
        <w:t>2.4 Câu lệnh file</w:t>
      </w:r>
    </w:p>
    <w:p w14:paraId="7D528F84" w14:textId="28D86959" w:rsidR="0084666B" w:rsidRDefault="0084666B" w:rsidP="0084666B">
      <w:r>
        <w:t>Xác định loại dữ liệu mà tệp chứa</w:t>
      </w:r>
    </w:p>
    <w:p w14:paraId="039F67C0" w14:textId="3A3DB9A7" w:rsidR="0084666B" w:rsidRDefault="0084666B" w:rsidP="0084666B">
      <w:pPr>
        <w:pStyle w:val="NoSpacing"/>
      </w:pPr>
      <w:r>
        <w:t>file &lt;tên t</w:t>
      </w:r>
      <w:r>
        <w:rPr>
          <w:rFonts w:ascii="Calibri" w:hAnsi="Calibri" w:cs="Calibri"/>
        </w:rPr>
        <w:t>ệp</w:t>
      </w:r>
      <w:r>
        <w:t>&gt;</w:t>
      </w:r>
    </w:p>
    <w:p w14:paraId="6A75CAAA" w14:textId="47CBBDB4" w:rsidR="0084666B" w:rsidRDefault="0084666B" w:rsidP="0084666B">
      <w:r w:rsidRPr="0084666B">
        <w:rPr>
          <w:noProof/>
        </w:rPr>
        <w:drawing>
          <wp:inline distT="0" distB="0" distL="0" distR="0" wp14:anchorId="6E397316" wp14:editId="0A2D691E">
            <wp:extent cx="5732145" cy="617855"/>
            <wp:effectExtent l="0" t="0" r="1905" b="0"/>
            <wp:docPr id="37524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40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9484" w14:textId="667D22CA" w:rsidR="0084666B" w:rsidRDefault="008B03C3" w:rsidP="008B03C3">
      <w:pPr>
        <w:pStyle w:val="Heading2"/>
        <w:numPr>
          <w:ilvl w:val="0"/>
          <w:numId w:val="0"/>
        </w:numPr>
        <w:ind w:left="284"/>
      </w:pPr>
      <w:r>
        <w:t>2.5 Câu lệnh ln</w:t>
      </w:r>
    </w:p>
    <w:p w14:paraId="19D5A452" w14:textId="4D91D561" w:rsidR="008B03C3" w:rsidRDefault="008B03C3" w:rsidP="008B03C3">
      <w:r>
        <w:t>Tạo liên kết giữa các tập tin</w:t>
      </w:r>
    </w:p>
    <w:p w14:paraId="7FC3F876" w14:textId="5A9D1A81" w:rsidR="008B03C3" w:rsidRDefault="008B03C3" w:rsidP="008B03C3">
      <w:r>
        <w:t>Cú pháp:</w:t>
      </w:r>
    </w:p>
    <w:p w14:paraId="44350B31" w14:textId="6CFA5513" w:rsidR="008B03C3" w:rsidRPr="008B03C3" w:rsidRDefault="008B03C3" w:rsidP="008B03C3">
      <w:pPr>
        <w:pStyle w:val="NoSpacing"/>
        <w:rPr>
          <w:color w:val="4472C4" w:themeColor="accent1"/>
        </w:rPr>
      </w:pPr>
      <w:r w:rsidRPr="008B03C3">
        <w:t>ln [OPTION]… [-T] T</w:t>
      </w:r>
      <w:r w:rsidRPr="008B03C3">
        <w:rPr>
          <w:rFonts w:ascii="Calibri" w:hAnsi="Calibri" w:cs="Calibri"/>
        </w:rPr>
        <w:t>ARGET LINK_NAME</w:t>
      </w:r>
      <w:r w:rsidRPr="008B03C3">
        <w:rPr>
          <w:rFonts w:ascii="Calibri" w:hAnsi="Calibri" w:cs="Calibri"/>
          <w:color w:val="4472C4" w:themeColor="accent1"/>
        </w:rPr>
        <w:t>: Tạo liên kết với tên cụ thể</w:t>
      </w:r>
    </w:p>
    <w:p w14:paraId="6D7C9E00" w14:textId="7C57CF46" w:rsidR="008B03C3" w:rsidRPr="008B03C3" w:rsidRDefault="008B03C3" w:rsidP="008B03C3">
      <w:pPr>
        <w:pStyle w:val="NoSpacing"/>
      </w:pPr>
      <w:r w:rsidRPr="008B03C3">
        <w:lastRenderedPageBreak/>
        <w:t>ln [OPTION]… T</w:t>
      </w:r>
      <w:r w:rsidRPr="008B03C3">
        <w:rPr>
          <w:rFonts w:ascii="Calibri" w:hAnsi="Calibri" w:cs="Calibri"/>
        </w:rPr>
        <w:t>ARGET</w:t>
      </w:r>
      <w:r w:rsidRPr="008B03C3">
        <w:rPr>
          <w:rFonts w:ascii="Calibri" w:hAnsi="Calibri" w:cs="Calibri"/>
          <w:color w:val="4472C4" w:themeColor="accent1"/>
        </w:rPr>
        <w:t>: tạo liên kết cùng tên trong thư mục hiện tại</w:t>
      </w:r>
    </w:p>
    <w:p w14:paraId="6B9F72BF" w14:textId="72E4A781" w:rsidR="008B03C3" w:rsidRPr="008B03C3" w:rsidRDefault="008B03C3" w:rsidP="008B03C3">
      <w:pPr>
        <w:pStyle w:val="NoSpacing"/>
        <w:rPr>
          <w:color w:val="4472C4" w:themeColor="accent1"/>
        </w:rPr>
      </w:pPr>
      <w:r w:rsidRPr="008B03C3">
        <w:t>ln [OPTION]… TARGET… DIRECTORY</w:t>
      </w:r>
      <w:r w:rsidRPr="008B03C3">
        <w:rPr>
          <w:color w:val="4472C4" w:themeColor="accent1"/>
        </w:rPr>
        <w:t>: T</w:t>
      </w:r>
      <w:r w:rsidRPr="008B03C3">
        <w:rPr>
          <w:rFonts w:ascii="Calibri" w:hAnsi="Calibri" w:cs="Calibri"/>
          <w:color w:val="4472C4" w:themeColor="accent1"/>
        </w:rPr>
        <w:t>ạo liên kết cho nhiều file vào thư mục</w:t>
      </w:r>
    </w:p>
    <w:p w14:paraId="189CDC8C" w14:textId="692B2C79" w:rsidR="008B03C3" w:rsidRPr="008B03C3" w:rsidRDefault="008B03C3" w:rsidP="008B03C3">
      <w:pPr>
        <w:pStyle w:val="NoSpacing"/>
      </w:pPr>
      <w:r w:rsidRPr="008B03C3">
        <w:t>ln [OPTION]… -t DIRECTORY TARGET…</w:t>
      </w:r>
      <w:r w:rsidRPr="008B03C3">
        <w:rPr>
          <w:color w:val="4472C4" w:themeColor="accent1"/>
        </w:rPr>
        <w:t>: Gi</w:t>
      </w:r>
      <w:r w:rsidRPr="008B03C3">
        <w:rPr>
          <w:rFonts w:ascii="Calibri" w:hAnsi="Calibri" w:cs="Calibri"/>
          <w:color w:val="4472C4" w:themeColor="accent1"/>
        </w:rPr>
        <w:t>ống 3 chỉ đảo vị trí tham số</w:t>
      </w:r>
    </w:p>
    <w:tbl>
      <w:tblPr>
        <w:tblStyle w:val="TableGrid"/>
        <w:tblW w:w="9035" w:type="dxa"/>
        <w:tblInd w:w="284" w:type="dxa"/>
        <w:tblLook w:val="04A0" w:firstRow="1" w:lastRow="0" w:firstColumn="1" w:lastColumn="0" w:noHBand="0" w:noVBand="1"/>
      </w:tblPr>
      <w:tblGrid>
        <w:gridCol w:w="2830"/>
        <w:gridCol w:w="991"/>
        <w:gridCol w:w="1779"/>
        <w:gridCol w:w="1784"/>
        <w:gridCol w:w="1651"/>
      </w:tblGrid>
      <w:tr w:rsidR="00F04195" w14:paraId="6A0A3E79" w14:textId="77777777" w:rsidTr="00F04195">
        <w:tc>
          <w:tcPr>
            <w:tcW w:w="2830" w:type="dxa"/>
            <w:vAlign w:val="center"/>
          </w:tcPr>
          <w:p w14:paraId="14CB0481" w14:textId="38560AA4" w:rsidR="00447A4E" w:rsidRDefault="00447A4E" w:rsidP="00447A4E">
            <w:pPr>
              <w:pStyle w:val="NoSpacing"/>
              <w:numPr>
                <w:ilvl w:val="0"/>
                <w:numId w:val="0"/>
              </w:numPr>
            </w:pPr>
            <w:r>
              <w:t>[OPTION]</w:t>
            </w:r>
          </w:p>
        </w:tc>
        <w:tc>
          <w:tcPr>
            <w:tcW w:w="6205" w:type="dxa"/>
            <w:gridSpan w:val="4"/>
            <w:vAlign w:val="center"/>
          </w:tcPr>
          <w:p w14:paraId="4B78881B" w14:textId="26A74EF7" w:rsidR="00447A4E" w:rsidRPr="00447A4E" w:rsidRDefault="00447A4E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t>Ch</w:t>
            </w:r>
            <w:r>
              <w:rPr>
                <w:rFonts w:ascii="Calibri" w:hAnsi="Calibri" w:cs="Calibri"/>
              </w:rPr>
              <w:t>ức năng</w:t>
            </w:r>
          </w:p>
        </w:tc>
      </w:tr>
      <w:tr w:rsidR="00447A4E" w14:paraId="69642F8C" w14:textId="77777777" w:rsidTr="00F04195">
        <w:tc>
          <w:tcPr>
            <w:tcW w:w="2830" w:type="dxa"/>
            <w:vAlign w:val="center"/>
          </w:tcPr>
          <w:p w14:paraId="3B9815D7" w14:textId="518677C3" w:rsidR="00447A4E" w:rsidRDefault="00447A4E" w:rsidP="00447A4E">
            <w:pPr>
              <w:pStyle w:val="NoSpacing"/>
              <w:numPr>
                <w:ilvl w:val="0"/>
                <w:numId w:val="0"/>
              </w:numPr>
            </w:pPr>
            <w:r>
              <w:t>-s</w:t>
            </w:r>
            <w:r w:rsidR="00455350">
              <w:t xml:space="preserve">, </w:t>
            </w:r>
            <w:r>
              <w:t>--symbolic</w:t>
            </w:r>
          </w:p>
        </w:tc>
        <w:tc>
          <w:tcPr>
            <w:tcW w:w="6205" w:type="dxa"/>
            <w:gridSpan w:val="4"/>
            <w:vAlign w:val="center"/>
          </w:tcPr>
          <w:p w14:paraId="548ABC3C" w14:textId="2B449C16" w:rsidR="00447A4E" w:rsidRPr="00447A4E" w:rsidRDefault="00447A4E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t>T</w:t>
            </w:r>
            <w:r>
              <w:rPr>
                <w:rFonts w:ascii="Calibri" w:hAnsi="Calibri" w:cs="Calibri"/>
              </w:rPr>
              <w:t>ạo liên kết mềm (Tham chiếu đường dẫn)</w:t>
            </w:r>
          </w:p>
        </w:tc>
      </w:tr>
      <w:tr w:rsidR="00447A4E" w14:paraId="0C8A3509" w14:textId="77777777" w:rsidTr="00F04195">
        <w:tc>
          <w:tcPr>
            <w:tcW w:w="2830" w:type="dxa"/>
            <w:vAlign w:val="center"/>
          </w:tcPr>
          <w:p w14:paraId="30B81606" w14:textId="76841574" w:rsidR="00447A4E" w:rsidRDefault="00447A4E" w:rsidP="00447A4E">
            <w:pPr>
              <w:pStyle w:val="NoSpacing"/>
              <w:numPr>
                <w:ilvl w:val="0"/>
                <w:numId w:val="0"/>
              </w:numPr>
            </w:pPr>
            <w:r>
              <w:t>-f</w:t>
            </w:r>
            <w:r w:rsidR="00455350">
              <w:t xml:space="preserve">, </w:t>
            </w:r>
            <w:r>
              <w:t>--force</w:t>
            </w:r>
          </w:p>
        </w:tc>
        <w:tc>
          <w:tcPr>
            <w:tcW w:w="6205" w:type="dxa"/>
            <w:gridSpan w:val="4"/>
            <w:vAlign w:val="center"/>
          </w:tcPr>
          <w:p w14:paraId="2131BF72" w14:textId="6461DD4C" w:rsidR="00447A4E" w:rsidRPr="00447A4E" w:rsidRDefault="00447A4E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t>Ghi đè liên k</w:t>
            </w:r>
            <w:r>
              <w:rPr>
                <w:rFonts w:ascii="Calibri" w:hAnsi="Calibri" w:cs="Calibri"/>
              </w:rPr>
              <w:t>ết đích nếu tồn t</w:t>
            </w:r>
            <w:r w:rsidR="00FB392C">
              <w:rPr>
                <w:rFonts w:ascii="Calibri" w:hAnsi="Calibri" w:cs="Calibri"/>
              </w:rPr>
              <w:t>ại</w:t>
            </w:r>
          </w:p>
        </w:tc>
      </w:tr>
      <w:tr w:rsidR="00447A4E" w14:paraId="17DB838E" w14:textId="77777777" w:rsidTr="00F04195">
        <w:tc>
          <w:tcPr>
            <w:tcW w:w="2830" w:type="dxa"/>
            <w:vAlign w:val="center"/>
          </w:tcPr>
          <w:p w14:paraId="0134E0BA" w14:textId="2260F882" w:rsidR="00447A4E" w:rsidRPr="00447A4E" w:rsidRDefault="00447A4E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t>-n</w:t>
            </w:r>
            <w:r w:rsidR="00455350">
              <w:t xml:space="preserve">, </w:t>
            </w:r>
            <w:r>
              <w:t>--no-dereference</w:t>
            </w:r>
          </w:p>
        </w:tc>
        <w:tc>
          <w:tcPr>
            <w:tcW w:w="6205" w:type="dxa"/>
            <w:gridSpan w:val="4"/>
            <w:vAlign w:val="center"/>
          </w:tcPr>
          <w:p w14:paraId="649DE15C" w14:textId="74AB3720" w:rsidR="00447A4E" w:rsidRPr="00447A4E" w:rsidRDefault="00FB392C" w:rsidP="00447A4E">
            <w:pPr>
              <w:pStyle w:val="NoSpacing"/>
              <w:numPr>
                <w:ilvl w:val="0"/>
                <w:numId w:val="0"/>
              </w:numPr>
            </w:pPr>
            <w:r w:rsidRPr="00FB392C">
              <w:t>Khi đích là liên k</w:t>
            </w:r>
            <w:r w:rsidRPr="00FB392C">
              <w:rPr>
                <w:rFonts w:ascii="Calibri" w:hAnsi="Calibri" w:cs="Calibri"/>
              </w:rPr>
              <w:t>ế</w:t>
            </w:r>
            <w:r w:rsidRPr="00FB392C">
              <w:t>t m</w:t>
            </w:r>
            <w:r w:rsidRPr="00FB392C">
              <w:rPr>
                <w:rFonts w:ascii="Calibri" w:hAnsi="Calibri" w:cs="Calibri"/>
              </w:rPr>
              <w:t>ề</w:t>
            </w:r>
            <w:r w:rsidRPr="00FB392C">
              <w:t>m, không theo liên k</w:t>
            </w:r>
            <w:r w:rsidRPr="00FB392C">
              <w:rPr>
                <w:rFonts w:ascii="Calibri" w:hAnsi="Calibri" w:cs="Calibri"/>
              </w:rPr>
              <w:t>ế</w:t>
            </w:r>
            <w:r w:rsidRPr="00FB392C">
              <w:t>t đó. H</w:t>
            </w:r>
            <w:r w:rsidRPr="00FB392C">
              <w:rPr>
                <w:rFonts w:ascii="Calibri" w:hAnsi="Calibri" w:cs="Calibri"/>
              </w:rPr>
              <w:t>ữ</w:t>
            </w:r>
            <w:r w:rsidRPr="00FB392C">
              <w:t>u ích khi ghi đè symbolic link.</w:t>
            </w:r>
          </w:p>
        </w:tc>
      </w:tr>
      <w:tr w:rsidR="00447A4E" w14:paraId="61F3BD03" w14:textId="77777777" w:rsidTr="00F04195">
        <w:tc>
          <w:tcPr>
            <w:tcW w:w="2830" w:type="dxa"/>
            <w:vAlign w:val="center"/>
          </w:tcPr>
          <w:p w14:paraId="74573A00" w14:textId="5591822B" w:rsidR="00447A4E" w:rsidRDefault="00FB392C" w:rsidP="00447A4E">
            <w:pPr>
              <w:pStyle w:val="NoSpacing"/>
              <w:numPr>
                <w:ilvl w:val="0"/>
                <w:numId w:val="0"/>
              </w:numPr>
            </w:pPr>
            <w:r>
              <w:t>-i</w:t>
            </w:r>
            <w:r w:rsidR="00455350">
              <w:t xml:space="preserve">, </w:t>
            </w:r>
            <w:r>
              <w:t>--interactive</w:t>
            </w:r>
          </w:p>
        </w:tc>
        <w:tc>
          <w:tcPr>
            <w:tcW w:w="6205" w:type="dxa"/>
            <w:gridSpan w:val="4"/>
            <w:vAlign w:val="center"/>
          </w:tcPr>
          <w:p w14:paraId="515917D2" w14:textId="722BA870" w:rsidR="00447A4E" w:rsidRPr="00FB392C" w:rsidRDefault="00FB392C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t>H</w:t>
            </w:r>
            <w:r>
              <w:rPr>
                <w:rFonts w:ascii="Calibri" w:hAnsi="Calibri" w:cs="Calibri"/>
              </w:rPr>
              <w:t>ỏi xác nhận trước khi ghi đè file đích</w:t>
            </w:r>
          </w:p>
        </w:tc>
      </w:tr>
      <w:tr w:rsidR="00447A4E" w14:paraId="28F5176C" w14:textId="77777777" w:rsidTr="00F04195">
        <w:tc>
          <w:tcPr>
            <w:tcW w:w="2830" w:type="dxa"/>
            <w:vAlign w:val="center"/>
          </w:tcPr>
          <w:p w14:paraId="25604DAF" w14:textId="7492E554" w:rsidR="00447A4E" w:rsidRPr="00FB392C" w:rsidRDefault="00FB392C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t>-v</w:t>
            </w:r>
            <w:r w:rsidR="00455350">
              <w:t xml:space="preserve">, </w:t>
            </w:r>
            <w:r>
              <w:t>--verbose</w:t>
            </w:r>
          </w:p>
        </w:tc>
        <w:tc>
          <w:tcPr>
            <w:tcW w:w="6205" w:type="dxa"/>
            <w:gridSpan w:val="4"/>
            <w:vAlign w:val="center"/>
          </w:tcPr>
          <w:p w14:paraId="7A910837" w14:textId="45434973" w:rsidR="00447A4E" w:rsidRPr="00FB392C" w:rsidRDefault="00FB392C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t>Hi</w:t>
            </w:r>
            <w:r>
              <w:rPr>
                <w:rFonts w:ascii="Calibri" w:hAnsi="Calibri" w:cs="Calibri"/>
              </w:rPr>
              <w:t>ển thị thông tin chi tiếc khi tạo liên kết</w:t>
            </w:r>
          </w:p>
        </w:tc>
      </w:tr>
      <w:tr w:rsidR="00447A4E" w14:paraId="285BCE5B" w14:textId="77777777" w:rsidTr="00F04195">
        <w:tc>
          <w:tcPr>
            <w:tcW w:w="2830" w:type="dxa"/>
            <w:vAlign w:val="center"/>
          </w:tcPr>
          <w:p w14:paraId="5D90645F" w14:textId="6F658E09" w:rsidR="00447A4E" w:rsidRDefault="00FB392C" w:rsidP="00447A4E">
            <w:pPr>
              <w:pStyle w:val="NoSpacing"/>
              <w:numPr>
                <w:ilvl w:val="0"/>
                <w:numId w:val="0"/>
              </w:numPr>
            </w:pPr>
            <w:r>
              <w:t>-b</w:t>
            </w:r>
          </w:p>
        </w:tc>
        <w:tc>
          <w:tcPr>
            <w:tcW w:w="6205" w:type="dxa"/>
            <w:gridSpan w:val="4"/>
            <w:vAlign w:val="center"/>
          </w:tcPr>
          <w:p w14:paraId="07677E10" w14:textId="1238499A" w:rsidR="00447A4E" w:rsidRPr="00FB392C" w:rsidRDefault="00FB392C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t>T</w:t>
            </w:r>
            <w:r>
              <w:rPr>
                <w:rFonts w:ascii="Calibri" w:hAnsi="Calibri" w:cs="Calibri"/>
              </w:rPr>
              <w:t>ạo bản sao lưu đơn giản nếu file đích đã tồn tại (thêm ~ vào cuối tên)</w:t>
            </w:r>
          </w:p>
        </w:tc>
      </w:tr>
      <w:tr w:rsidR="00FB392C" w14:paraId="7F099A37" w14:textId="77777777" w:rsidTr="00F04195">
        <w:trPr>
          <w:trHeight w:val="570"/>
        </w:trPr>
        <w:tc>
          <w:tcPr>
            <w:tcW w:w="2830" w:type="dxa"/>
            <w:vMerge w:val="restart"/>
            <w:vAlign w:val="center"/>
          </w:tcPr>
          <w:p w14:paraId="650848C8" w14:textId="326BE00F" w:rsidR="00FB392C" w:rsidRDefault="00FB392C" w:rsidP="00447A4E">
            <w:pPr>
              <w:pStyle w:val="NoSpacing"/>
              <w:numPr>
                <w:ilvl w:val="0"/>
                <w:numId w:val="0"/>
              </w:numPr>
            </w:pPr>
            <w:r>
              <w:t>--backup[=CONTROL]</w:t>
            </w:r>
          </w:p>
        </w:tc>
        <w:tc>
          <w:tcPr>
            <w:tcW w:w="6205" w:type="dxa"/>
            <w:gridSpan w:val="4"/>
            <w:shd w:val="clear" w:color="auto" w:fill="FFFFFF" w:themeFill="background1"/>
            <w:vAlign w:val="center"/>
          </w:tcPr>
          <w:p w14:paraId="09DD04B0" w14:textId="6BEF4F70" w:rsidR="00FB392C" w:rsidRPr="00F04195" w:rsidRDefault="00FB392C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  <w:shd w:val="clear" w:color="auto" w:fill="E7E6E6" w:themeFill="background2"/>
              </w:rPr>
            </w:pPr>
            <w:r>
              <w:t>T</w:t>
            </w:r>
            <w:r>
              <w:rPr>
                <w:rFonts w:ascii="Calibri" w:hAnsi="Calibri" w:cs="Calibri"/>
              </w:rPr>
              <w:t xml:space="preserve">ạo bản sao lưu, CONTROL có thể là </w:t>
            </w:r>
            <w:r w:rsidRPr="00F04195">
              <w:rPr>
                <w:rFonts w:ascii="Calibri" w:hAnsi="Calibri" w:cs="Calibri"/>
                <w:shd w:val="clear" w:color="auto" w:fill="D9D9D9" w:themeFill="background1" w:themeFillShade="D9"/>
              </w:rPr>
              <w:t xml:space="preserve">none, </w:t>
            </w:r>
            <w:r w:rsidR="00F04195" w:rsidRPr="00F04195">
              <w:rPr>
                <w:rFonts w:ascii="Calibri" w:hAnsi="Calibri" w:cs="Calibri"/>
                <w:shd w:val="clear" w:color="auto" w:fill="D9D9D9" w:themeFill="background1" w:themeFillShade="D9"/>
              </w:rPr>
              <w:t>off</w:t>
            </w:r>
            <w:r w:rsidR="00F04195">
              <w:rPr>
                <w:rFonts w:ascii="Calibri" w:hAnsi="Calibri" w:cs="Calibri"/>
              </w:rPr>
              <w:t xml:space="preserve">, </w:t>
            </w:r>
            <w:r w:rsidRPr="00F04195">
              <w:rPr>
                <w:rFonts w:ascii="Calibri" w:hAnsi="Calibri" w:cs="Calibri"/>
                <w:shd w:val="clear" w:color="auto" w:fill="D9D9D9" w:themeFill="background1" w:themeFillShade="D9"/>
              </w:rPr>
              <w:t>numbered,</w:t>
            </w:r>
            <w:r w:rsidR="00F04195" w:rsidRPr="00F04195">
              <w:rPr>
                <w:rFonts w:ascii="Calibri" w:hAnsi="Calibri" w:cs="Calibri"/>
                <w:shd w:val="clear" w:color="auto" w:fill="D9D9D9" w:themeFill="background1" w:themeFillShade="D9"/>
              </w:rPr>
              <w:t xml:space="preserve"> t</w:t>
            </w:r>
            <w:r w:rsidR="00F04195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</w:t>
            </w:r>
            <w:r w:rsidRPr="00F04195">
              <w:rPr>
                <w:rFonts w:ascii="Calibri" w:hAnsi="Calibri" w:cs="Calibri"/>
                <w:shd w:val="clear" w:color="auto" w:fill="D9D9D9" w:themeFill="background1" w:themeFillShade="D9"/>
              </w:rPr>
              <w:t>existing</w:t>
            </w:r>
            <w:r w:rsidR="00F04195" w:rsidRPr="00F04195">
              <w:rPr>
                <w:rFonts w:ascii="Calibri" w:hAnsi="Calibri" w:cs="Calibri"/>
                <w:shd w:val="clear" w:color="auto" w:fill="D9D9D9" w:themeFill="background1" w:themeFillShade="D9"/>
              </w:rPr>
              <w:t>, nil</w:t>
            </w:r>
            <w:r w:rsidR="00F04195" w:rsidRPr="00F04195">
              <w:rPr>
                <w:rFonts w:ascii="Calibri" w:hAnsi="Calibri" w:cs="Calibri"/>
                <w:shd w:val="clear" w:color="auto" w:fill="FFFFFF" w:themeFill="background1"/>
              </w:rPr>
              <w:t xml:space="preserve">, </w:t>
            </w:r>
            <w:r w:rsidR="00F04195" w:rsidRPr="00F04195">
              <w:rPr>
                <w:rFonts w:ascii="Calibri" w:hAnsi="Calibri" w:cs="Calibri"/>
                <w:shd w:val="clear" w:color="auto" w:fill="D9D9D9" w:themeFill="background1" w:themeFillShade="D9"/>
              </w:rPr>
              <w:t>simpe, never</w:t>
            </w:r>
          </w:p>
        </w:tc>
      </w:tr>
      <w:tr w:rsidR="00F04195" w14:paraId="35AF3446" w14:textId="77777777" w:rsidTr="00F04195">
        <w:trPr>
          <w:trHeight w:val="570"/>
        </w:trPr>
        <w:tc>
          <w:tcPr>
            <w:tcW w:w="2830" w:type="dxa"/>
            <w:vMerge/>
            <w:vAlign w:val="center"/>
          </w:tcPr>
          <w:p w14:paraId="08312B5D" w14:textId="77777777" w:rsidR="00FB392C" w:rsidRDefault="00FB392C" w:rsidP="00447A4E">
            <w:pPr>
              <w:pStyle w:val="NoSpacing"/>
              <w:numPr>
                <w:ilvl w:val="0"/>
                <w:numId w:val="0"/>
              </w:numPr>
            </w:pPr>
          </w:p>
        </w:tc>
        <w:tc>
          <w:tcPr>
            <w:tcW w:w="991" w:type="dxa"/>
            <w:vAlign w:val="center"/>
          </w:tcPr>
          <w:p w14:paraId="07AE7F9D" w14:textId="27438BC0" w:rsidR="00FB392C" w:rsidRDefault="00F04195" w:rsidP="00447A4E">
            <w:pPr>
              <w:pStyle w:val="NoSpacing"/>
              <w:numPr>
                <w:ilvl w:val="0"/>
                <w:numId w:val="0"/>
              </w:numPr>
            </w:pPr>
            <w:r>
              <w:t>N</w:t>
            </w:r>
            <w:r w:rsidR="00FB392C">
              <w:t>one</w:t>
            </w:r>
            <w:r>
              <w:t>, off</w:t>
            </w:r>
          </w:p>
        </w:tc>
        <w:tc>
          <w:tcPr>
            <w:tcW w:w="1779" w:type="dxa"/>
            <w:vAlign w:val="center"/>
          </w:tcPr>
          <w:p w14:paraId="4C625425" w14:textId="65E27EA2" w:rsidR="00FB392C" w:rsidRDefault="00F04195" w:rsidP="00447A4E">
            <w:pPr>
              <w:pStyle w:val="NoSpacing"/>
              <w:numPr>
                <w:ilvl w:val="0"/>
                <w:numId w:val="0"/>
              </w:numPr>
            </w:pPr>
            <w:r>
              <w:t>N</w:t>
            </w:r>
            <w:r w:rsidR="00FB392C">
              <w:t>umbered</w:t>
            </w:r>
            <w:r>
              <w:t>, t</w:t>
            </w:r>
          </w:p>
        </w:tc>
        <w:tc>
          <w:tcPr>
            <w:tcW w:w="1784" w:type="dxa"/>
            <w:vAlign w:val="center"/>
          </w:tcPr>
          <w:p w14:paraId="0E84EC3C" w14:textId="4EB244A0" w:rsidR="00FB392C" w:rsidRPr="00FB392C" w:rsidRDefault="00F04195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FB392C">
              <w:rPr>
                <w:rFonts w:ascii="Calibri" w:hAnsi="Calibri" w:cs="Calibri"/>
              </w:rPr>
              <w:t>xisting</w:t>
            </w:r>
            <w:r>
              <w:rPr>
                <w:rFonts w:ascii="Calibri" w:hAnsi="Calibri" w:cs="Calibri"/>
              </w:rPr>
              <w:t>, nil</w:t>
            </w:r>
          </w:p>
        </w:tc>
        <w:tc>
          <w:tcPr>
            <w:tcW w:w="1651" w:type="dxa"/>
            <w:vAlign w:val="center"/>
          </w:tcPr>
          <w:p w14:paraId="615930BA" w14:textId="3997D49C" w:rsidR="00FB392C" w:rsidRPr="00F04195" w:rsidRDefault="00F04195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t>simple, never</w:t>
            </w:r>
          </w:p>
        </w:tc>
      </w:tr>
      <w:tr w:rsidR="00F04195" w14:paraId="035BF66F" w14:textId="77777777" w:rsidTr="00F04195">
        <w:trPr>
          <w:trHeight w:val="570"/>
        </w:trPr>
        <w:tc>
          <w:tcPr>
            <w:tcW w:w="2830" w:type="dxa"/>
            <w:vMerge/>
            <w:vAlign w:val="center"/>
          </w:tcPr>
          <w:p w14:paraId="313CCE16" w14:textId="77777777" w:rsidR="00FB392C" w:rsidRDefault="00FB392C" w:rsidP="00447A4E">
            <w:pPr>
              <w:pStyle w:val="NoSpacing"/>
              <w:numPr>
                <w:ilvl w:val="0"/>
                <w:numId w:val="0"/>
              </w:numPr>
            </w:pPr>
          </w:p>
        </w:tc>
        <w:tc>
          <w:tcPr>
            <w:tcW w:w="991" w:type="dxa"/>
            <w:vAlign w:val="center"/>
          </w:tcPr>
          <w:p w14:paraId="04BAF2D8" w14:textId="087264D9" w:rsidR="00FB392C" w:rsidRPr="00FB392C" w:rsidRDefault="00FB392C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t>Không t</w:t>
            </w:r>
            <w:r>
              <w:rPr>
                <w:rFonts w:ascii="Calibri" w:hAnsi="Calibri" w:cs="Calibri"/>
              </w:rPr>
              <w:t>ạo sao lưu</w:t>
            </w:r>
          </w:p>
        </w:tc>
        <w:tc>
          <w:tcPr>
            <w:tcW w:w="1779" w:type="dxa"/>
            <w:vAlign w:val="center"/>
          </w:tcPr>
          <w:p w14:paraId="0DA63067" w14:textId="77777777" w:rsidR="00FB392C" w:rsidRDefault="00FB392C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t>Ví d</w:t>
            </w:r>
            <w:r>
              <w:rPr>
                <w:rFonts w:ascii="Calibri" w:hAnsi="Calibri" w:cs="Calibri"/>
              </w:rPr>
              <w:t>ụ:</w:t>
            </w:r>
          </w:p>
          <w:p w14:paraId="1302FB93" w14:textId="17AD513E" w:rsidR="00FB392C" w:rsidRPr="00FB392C" w:rsidRDefault="00F04195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backup</w:t>
            </w:r>
            <w:r w:rsidR="00FB392C">
              <w:rPr>
                <w:rFonts w:ascii="Calibri" w:hAnsi="Calibri" w:cs="Calibri"/>
              </w:rPr>
              <w:t>.txt</w:t>
            </w:r>
            <w:r>
              <w:rPr>
                <w:rFonts w:ascii="Calibri" w:hAnsi="Calibri" w:cs="Calibri"/>
              </w:rPr>
              <w:t>.</w:t>
            </w:r>
            <w:r w:rsidR="00FB392C">
              <w:t>~1~</w:t>
            </w:r>
          </w:p>
        </w:tc>
        <w:tc>
          <w:tcPr>
            <w:tcW w:w="1784" w:type="dxa"/>
            <w:vAlign w:val="center"/>
          </w:tcPr>
          <w:p w14:paraId="402C85D3" w14:textId="170B337D" w:rsidR="00FB392C" w:rsidRPr="00F04195" w:rsidRDefault="00F04195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cs="Calibri"/>
              </w:rPr>
              <w:t>N</w:t>
            </w:r>
            <w:r>
              <w:rPr>
                <w:rFonts w:ascii="Calibri" w:hAnsi="Calibri" w:cs="Calibri"/>
              </w:rPr>
              <w:t>ếu tồn tại bản sao lưu numbered thì tạo tiếp numbered, không thì simple</w:t>
            </w:r>
          </w:p>
        </w:tc>
        <w:tc>
          <w:tcPr>
            <w:tcW w:w="1651" w:type="dxa"/>
            <w:vAlign w:val="center"/>
          </w:tcPr>
          <w:p w14:paraId="035AF6BE" w14:textId="77777777" w:rsidR="00FB392C" w:rsidRDefault="00F04195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t>Luôn t</w:t>
            </w:r>
            <w:r>
              <w:rPr>
                <w:rFonts w:ascii="Calibri" w:hAnsi="Calibri" w:cs="Calibri"/>
              </w:rPr>
              <w:t>ạo sao lưu đơn giản</w:t>
            </w:r>
          </w:p>
          <w:p w14:paraId="7479E53B" w14:textId="407432A5" w:rsidR="00F04195" w:rsidRPr="00F04195" w:rsidRDefault="00F04195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Ví dụ: backup.txt~</w:t>
            </w:r>
          </w:p>
        </w:tc>
      </w:tr>
      <w:tr w:rsidR="00447A4E" w14:paraId="135B3370" w14:textId="77777777" w:rsidTr="00F04195">
        <w:tc>
          <w:tcPr>
            <w:tcW w:w="2830" w:type="dxa"/>
            <w:vAlign w:val="center"/>
          </w:tcPr>
          <w:p w14:paraId="2E6E3EB8" w14:textId="63AF25EA" w:rsidR="00447A4E" w:rsidRDefault="00F04195" w:rsidP="00447A4E">
            <w:pPr>
              <w:pStyle w:val="NoSpacing"/>
              <w:numPr>
                <w:ilvl w:val="0"/>
                <w:numId w:val="0"/>
              </w:numPr>
            </w:pPr>
            <w:r>
              <w:t>-d, -F, --directory</w:t>
            </w:r>
          </w:p>
        </w:tc>
        <w:tc>
          <w:tcPr>
            <w:tcW w:w="6205" w:type="dxa"/>
            <w:gridSpan w:val="4"/>
            <w:vAlign w:val="center"/>
          </w:tcPr>
          <w:p w14:paraId="5668F3BB" w14:textId="5A319642" w:rsidR="00447A4E" w:rsidRPr="00455350" w:rsidRDefault="00455350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t>Cho phép superuser th</w:t>
            </w:r>
            <w:r>
              <w:rPr>
                <w:rFonts w:ascii="Calibri" w:hAnsi="Calibri" w:cs="Calibri"/>
              </w:rPr>
              <w:t>ử tạo liên kết cứng các thư mục</w:t>
            </w:r>
          </w:p>
        </w:tc>
      </w:tr>
      <w:tr w:rsidR="00447A4E" w14:paraId="25514D5F" w14:textId="77777777" w:rsidTr="00F04195">
        <w:tc>
          <w:tcPr>
            <w:tcW w:w="2830" w:type="dxa"/>
            <w:vAlign w:val="center"/>
          </w:tcPr>
          <w:p w14:paraId="57D29FBC" w14:textId="5DD7BE75" w:rsidR="00447A4E" w:rsidRDefault="00455350" w:rsidP="00447A4E">
            <w:pPr>
              <w:pStyle w:val="NoSpacing"/>
              <w:numPr>
                <w:ilvl w:val="0"/>
                <w:numId w:val="0"/>
              </w:numPr>
            </w:pPr>
            <w:r>
              <w:t>-L, --logical</w:t>
            </w:r>
          </w:p>
        </w:tc>
        <w:tc>
          <w:tcPr>
            <w:tcW w:w="6205" w:type="dxa"/>
            <w:gridSpan w:val="4"/>
            <w:vAlign w:val="center"/>
          </w:tcPr>
          <w:p w14:paraId="4646CDC8" w14:textId="7FDAC312" w:rsidR="00447A4E" w:rsidRPr="00455350" w:rsidRDefault="00455350" w:rsidP="00447A4E">
            <w:pPr>
              <w:pStyle w:val="NoSpacing"/>
              <w:numPr>
                <w:ilvl w:val="0"/>
                <w:numId w:val="0"/>
              </w:numPr>
            </w:pPr>
            <w:r>
              <w:t>Đ</w:t>
            </w:r>
            <w:r w:rsidRPr="00455350">
              <w:t>i theo</w:t>
            </w:r>
            <w:r w:rsidRPr="00455350">
              <w:t xml:space="preserve"> liên k</w:t>
            </w:r>
            <w:r w:rsidRPr="00455350">
              <w:rPr>
                <w:rFonts w:ascii="Calibri" w:hAnsi="Calibri" w:cs="Calibri"/>
              </w:rPr>
              <w:t>ết symbolic</w:t>
            </w:r>
            <w:r w:rsidRPr="00455350">
              <w:t>, l</w:t>
            </w:r>
            <w:r w:rsidRPr="00455350">
              <w:rPr>
                <w:rFonts w:ascii="Calibri" w:hAnsi="Calibri" w:cs="Calibri"/>
              </w:rPr>
              <w:t>ấ</w:t>
            </w:r>
            <w:r w:rsidRPr="00455350">
              <w:t>y file g</w:t>
            </w:r>
            <w:r w:rsidRPr="00455350">
              <w:rPr>
                <w:rFonts w:ascii="Calibri" w:hAnsi="Calibri" w:cs="Calibri"/>
              </w:rPr>
              <w:t>ố</w:t>
            </w:r>
            <w:r w:rsidRPr="00455350">
              <w:t>c mà nó tr</w:t>
            </w:r>
            <w:r w:rsidRPr="00455350">
              <w:rPr>
                <w:rFonts w:ascii="Calibri" w:hAnsi="Calibri" w:cs="Calibri"/>
              </w:rPr>
              <w:t>ỏ</w:t>
            </w:r>
            <w:r w:rsidRPr="00455350">
              <w:t xml:space="preserve"> t</w:t>
            </w:r>
            <w:r w:rsidRPr="00455350">
              <w:rPr>
                <w:rFonts w:ascii="Calibri" w:hAnsi="Calibri" w:cs="Calibri"/>
              </w:rPr>
              <w:t>ớ</w:t>
            </w:r>
            <w:r w:rsidRPr="00455350">
              <w:t>i</w:t>
            </w:r>
            <w:r w:rsidRPr="00455350">
              <w:t xml:space="preserve"> </w:t>
            </w:r>
            <w:r w:rsidRPr="00455350">
              <w:t>r</w:t>
            </w:r>
            <w:r w:rsidRPr="00455350">
              <w:rPr>
                <w:rFonts w:ascii="Calibri" w:hAnsi="Calibri" w:cs="Calibri"/>
              </w:rPr>
              <w:t>ồ</w:t>
            </w:r>
            <w:r w:rsidRPr="00455350">
              <w:t>i t</w:t>
            </w:r>
            <w:r w:rsidRPr="00455350">
              <w:rPr>
                <w:rFonts w:ascii="Calibri" w:hAnsi="Calibri" w:cs="Calibri"/>
              </w:rPr>
              <w:t>ạ</w:t>
            </w:r>
            <w:r w:rsidRPr="00455350">
              <w:t>o hard link đ</w:t>
            </w:r>
            <w:r w:rsidRPr="00455350">
              <w:rPr>
                <w:rFonts w:ascii="Calibri" w:hAnsi="Calibri" w:cs="Calibri"/>
              </w:rPr>
              <w:t>ế</w:t>
            </w:r>
            <w:r w:rsidRPr="00455350">
              <w:t>n file g</w:t>
            </w:r>
            <w:r w:rsidRPr="00455350">
              <w:rPr>
                <w:rFonts w:ascii="Calibri" w:hAnsi="Calibri" w:cs="Calibri"/>
              </w:rPr>
              <w:t>ố</w:t>
            </w:r>
            <w:r w:rsidRPr="00455350">
              <w:t>c đó</w:t>
            </w:r>
          </w:p>
        </w:tc>
      </w:tr>
      <w:tr w:rsidR="00447A4E" w14:paraId="13DFC227" w14:textId="77777777" w:rsidTr="00F04195">
        <w:tc>
          <w:tcPr>
            <w:tcW w:w="2830" w:type="dxa"/>
            <w:vAlign w:val="center"/>
          </w:tcPr>
          <w:p w14:paraId="3B11F593" w14:textId="6B9830BF" w:rsidR="00447A4E" w:rsidRDefault="00455350" w:rsidP="00447A4E">
            <w:pPr>
              <w:pStyle w:val="NoSpacing"/>
              <w:numPr>
                <w:ilvl w:val="0"/>
                <w:numId w:val="0"/>
              </w:numPr>
            </w:pPr>
            <w:r>
              <w:t>-P, --physical</w:t>
            </w:r>
          </w:p>
        </w:tc>
        <w:tc>
          <w:tcPr>
            <w:tcW w:w="6205" w:type="dxa"/>
            <w:gridSpan w:val="4"/>
            <w:vAlign w:val="center"/>
          </w:tcPr>
          <w:p w14:paraId="3B06EDDB" w14:textId="79B0743D" w:rsidR="00447A4E" w:rsidRPr="00455350" w:rsidRDefault="00455350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t>T</w:t>
            </w:r>
            <w:r>
              <w:rPr>
                <w:rFonts w:ascii="Calibri" w:hAnsi="Calibri" w:cs="Calibri"/>
              </w:rPr>
              <w:t>ạo liên kết cứng trực tiếp đến liên kết symbolic</w:t>
            </w:r>
          </w:p>
        </w:tc>
      </w:tr>
      <w:tr w:rsidR="00447A4E" w14:paraId="501C5B82" w14:textId="77777777" w:rsidTr="00F04195">
        <w:tc>
          <w:tcPr>
            <w:tcW w:w="2830" w:type="dxa"/>
            <w:vAlign w:val="center"/>
          </w:tcPr>
          <w:p w14:paraId="0A28129C" w14:textId="1CE74894" w:rsidR="00447A4E" w:rsidRDefault="00455350" w:rsidP="00447A4E">
            <w:pPr>
              <w:pStyle w:val="NoSpacing"/>
              <w:numPr>
                <w:ilvl w:val="0"/>
                <w:numId w:val="0"/>
              </w:numPr>
            </w:pPr>
            <w:r>
              <w:t>-r, --relative</w:t>
            </w:r>
          </w:p>
        </w:tc>
        <w:tc>
          <w:tcPr>
            <w:tcW w:w="6205" w:type="dxa"/>
            <w:gridSpan w:val="4"/>
            <w:vAlign w:val="center"/>
          </w:tcPr>
          <w:p w14:paraId="3E5EA63E" w14:textId="64D1A10B" w:rsidR="00447A4E" w:rsidRPr="00943B45" w:rsidRDefault="00943B45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t>T</w:t>
            </w:r>
            <w:r>
              <w:rPr>
                <w:rFonts w:ascii="Calibri" w:hAnsi="Calibri" w:cs="Calibri"/>
              </w:rPr>
              <w:t xml:space="preserve">ạo symbolic với đường dẫn tương đối </w:t>
            </w:r>
          </w:p>
        </w:tc>
      </w:tr>
      <w:tr w:rsidR="00447A4E" w14:paraId="50CF9192" w14:textId="77777777" w:rsidTr="00F04195">
        <w:tc>
          <w:tcPr>
            <w:tcW w:w="2830" w:type="dxa"/>
            <w:vAlign w:val="center"/>
          </w:tcPr>
          <w:p w14:paraId="6AEF72E6" w14:textId="19F5B3C5" w:rsidR="00447A4E" w:rsidRDefault="00943B45" w:rsidP="00447A4E">
            <w:pPr>
              <w:pStyle w:val="NoSpacing"/>
              <w:numPr>
                <w:ilvl w:val="0"/>
                <w:numId w:val="0"/>
              </w:numPr>
            </w:pPr>
            <w:r>
              <w:t>--help</w:t>
            </w:r>
          </w:p>
        </w:tc>
        <w:tc>
          <w:tcPr>
            <w:tcW w:w="6205" w:type="dxa"/>
            <w:gridSpan w:val="4"/>
            <w:vAlign w:val="center"/>
          </w:tcPr>
          <w:p w14:paraId="7F17D83D" w14:textId="1590BE2F" w:rsidR="00447A4E" w:rsidRPr="00943B45" w:rsidRDefault="00943B45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t>Hi</w:t>
            </w:r>
            <w:r>
              <w:rPr>
                <w:rFonts w:ascii="Calibri" w:hAnsi="Calibri" w:cs="Calibri"/>
              </w:rPr>
              <w:t>ển thị help và thoát</w:t>
            </w:r>
          </w:p>
        </w:tc>
      </w:tr>
      <w:tr w:rsidR="00447A4E" w14:paraId="6C643E1B" w14:textId="77777777" w:rsidTr="00F04195">
        <w:tc>
          <w:tcPr>
            <w:tcW w:w="2830" w:type="dxa"/>
            <w:vAlign w:val="center"/>
          </w:tcPr>
          <w:p w14:paraId="46108028" w14:textId="0999A83B" w:rsidR="00447A4E" w:rsidRPr="00943B45" w:rsidRDefault="00943B45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t>--version</w:t>
            </w:r>
          </w:p>
        </w:tc>
        <w:tc>
          <w:tcPr>
            <w:tcW w:w="6205" w:type="dxa"/>
            <w:gridSpan w:val="4"/>
            <w:vAlign w:val="center"/>
          </w:tcPr>
          <w:p w14:paraId="02114A83" w14:textId="1A811409" w:rsidR="00447A4E" w:rsidRPr="00943B45" w:rsidRDefault="00943B45" w:rsidP="00447A4E">
            <w:pPr>
              <w:pStyle w:val="NoSpacing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t>In thông tin phiên b</w:t>
            </w:r>
            <w:r>
              <w:rPr>
                <w:rFonts w:ascii="Calibri" w:hAnsi="Calibri" w:cs="Calibri"/>
              </w:rPr>
              <w:t>ản</w:t>
            </w:r>
          </w:p>
        </w:tc>
      </w:tr>
    </w:tbl>
    <w:p w14:paraId="4048E7C2" w14:textId="77777777" w:rsidR="00943B45" w:rsidRDefault="00943B45" w:rsidP="00943B45">
      <w:pPr>
        <w:pStyle w:val="Heading2"/>
        <w:numPr>
          <w:ilvl w:val="0"/>
          <w:numId w:val="0"/>
        </w:numPr>
        <w:ind w:left="284"/>
      </w:pPr>
    </w:p>
    <w:p w14:paraId="23394638" w14:textId="37653256" w:rsidR="008B03C3" w:rsidRDefault="00943B45" w:rsidP="00943B45">
      <w:pPr>
        <w:pStyle w:val="Heading2"/>
        <w:numPr>
          <w:ilvl w:val="0"/>
          <w:numId w:val="0"/>
        </w:numPr>
        <w:ind w:left="284"/>
      </w:pPr>
      <w:r>
        <w:t>2.6 Câu lệnh cp</w:t>
      </w:r>
    </w:p>
    <w:p w14:paraId="6608ED6E" w14:textId="371B937C" w:rsidR="00943B45" w:rsidRPr="00406718" w:rsidRDefault="00943B45" w:rsidP="00406718">
      <w:pPr>
        <w:pStyle w:val="NoSpacing"/>
        <w:rPr>
          <w:color w:val="4472C4" w:themeColor="accent1"/>
        </w:rPr>
      </w:pPr>
      <w:r>
        <w:t xml:space="preserve">cp [OPTION]... [-T] </w:t>
      </w:r>
      <w:r>
        <w:t>SOURCE DEST</w:t>
      </w:r>
      <w:r w:rsidRPr="00406718">
        <w:rPr>
          <w:color w:val="4472C4" w:themeColor="accent1"/>
        </w:rPr>
        <w:t xml:space="preserve">: Sao chép </w:t>
      </w:r>
      <w:r w:rsidR="00406718" w:rsidRPr="00406718">
        <w:rPr>
          <w:color w:val="4472C4" w:themeColor="accent1"/>
        </w:rPr>
        <w:t>file và đ</w:t>
      </w:r>
      <w:r w:rsidR="00406718" w:rsidRPr="00406718">
        <w:rPr>
          <w:rFonts w:ascii="Calibri" w:hAnsi="Calibri" w:cs="Calibri"/>
          <w:color w:val="4472C4" w:themeColor="accent1"/>
        </w:rPr>
        <w:t>ổ</w:t>
      </w:r>
      <w:r w:rsidR="00406718" w:rsidRPr="00406718">
        <w:rPr>
          <w:color w:val="4472C4" w:themeColor="accent1"/>
        </w:rPr>
        <w:t>i tên</w:t>
      </w:r>
    </w:p>
    <w:p w14:paraId="379E2162" w14:textId="170D0237" w:rsidR="00943B45" w:rsidRPr="00406718" w:rsidRDefault="00943B45" w:rsidP="00406718">
      <w:pPr>
        <w:pStyle w:val="NoSpacing"/>
        <w:rPr>
          <w:color w:val="4472C4" w:themeColor="accent1"/>
        </w:rPr>
      </w:pPr>
      <w:r>
        <w:t xml:space="preserve">cp [OPTION]... </w:t>
      </w:r>
      <w:r>
        <w:t>SOURCE</w:t>
      </w:r>
      <w:r>
        <w:t xml:space="preserve">... </w:t>
      </w:r>
      <w:r>
        <w:t>DIRECTORY</w:t>
      </w:r>
      <w:r w:rsidR="00406718" w:rsidRPr="00406718">
        <w:rPr>
          <w:color w:val="4472C4" w:themeColor="accent1"/>
        </w:rPr>
        <w:t>: Sao chép nhi</w:t>
      </w:r>
      <w:r w:rsidR="00406718" w:rsidRPr="00406718">
        <w:rPr>
          <w:rFonts w:ascii="Calibri" w:hAnsi="Calibri" w:cs="Calibri"/>
          <w:color w:val="4472C4" w:themeColor="accent1"/>
        </w:rPr>
        <w:t>ề</w:t>
      </w:r>
      <w:r w:rsidR="00406718" w:rsidRPr="00406718">
        <w:rPr>
          <w:color w:val="4472C4" w:themeColor="accent1"/>
        </w:rPr>
        <w:t>u t</w:t>
      </w:r>
      <w:r w:rsidR="00406718" w:rsidRPr="00406718">
        <w:rPr>
          <w:rFonts w:ascii="Calibri" w:hAnsi="Calibri" w:cs="Calibri"/>
          <w:color w:val="4472C4" w:themeColor="accent1"/>
        </w:rPr>
        <w:t>ậ</w:t>
      </w:r>
      <w:r w:rsidR="00406718" w:rsidRPr="00406718">
        <w:rPr>
          <w:color w:val="4472C4" w:themeColor="accent1"/>
        </w:rPr>
        <w:t>p t</w:t>
      </w:r>
      <w:r w:rsidR="00406718" w:rsidRPr="00406718">
        <w:rPr>
          <w:rFonts w:ascii="Calibri" w:hAnsi="Calibri" w:cs="Calibri"/>
          <w:color w:val="4472C4" w:themeColor="accent1"/>
        </w:rPr>
        <w:t>ậ</w:t>
      </w:r>
      <w:r w:rsidR="00406718" w:rsidRPr="00406718">
        <w:rPr>
          <w:color w:val="4472C4" w:themeColor="accent1"/>
        </w:rPr>
        <w:t>p tin đ</w:t>
      </w:r>
      <w:r w:rsidR="00406718" w:rsidRPr="00406718">
        <w:rPr>
          <w:rFonts w:ascii="Calibri" w:hAnsi="Calibri" w:cs="Calibri"/>
          <w:color w:val="4472C4" w:themeColor="accent1"/>
        </w:rPr>
        <w:t>ế</w:t>
      </w:r>
      <w:r w:rsidR="00406718" w:rsidRPr="00406718">
        <w:rPr>
          <w:color w:val="4472C4" w:themeColor="accent1"/>
        </w:rPr>
        <w:t>n thư m</w:t>
      </w:r>
      <w:r w:rsidR="00406718" w:rsidRPr="00406718">
        <w:rPr>
          <w:rFonts w:ascii="Calibri" w:hAnsi="Calibri" w:cs="Calibri"/>
          <w:color w:val="4472C4" w:themeColor="accent1"/>
        </w:rPr>
        <w:t>ụ</w:t>
      </w:r>
      <w:r w:rsidR="00406718" w:rsidRPr="00406718">
        <w:rPr>
          <w:color w:val="4472C4" w:themeColor="accent1"/>
        </w:rPr>
        <w:t>c</w:t>
      </w:r>
    </w:p>
    <w:p w14:paraId="53D13661" w14:textId="37EB1378" w:rsidR="00943B45" w:rsidRPr="00406718" w:rsidRDefault="00943B45" w:rsidP="00406718">
      <w:pPr>
        <w:pStyle w:val="NoSpacing"/>
        <w:rPr>
          <w:color w:val="4472C4" w:themeColor="accent1"/>
        </w:rPr>
      </w:pPr>
      <w:r>
        <w:lastRenderedPageBreak/>
        <w:t xml:space="preserve">cp [OPTION]... -t </w:t>
      </w:r>
      <w:r>
        <w:t>SOURCE</w:t>
      </w:r>
      <w:r>
        <w:t xml:space="preserve"> </w:t>
      </w:r>
      <w:r>
        <w:t>DIRECTORY</w:t>
      </w:r>
      <w:r>
        <w:t>...</w:t>
      </w:r>
      <w:r w:rsidR="00406718" w:rsidRPr="00406718">
        <w:rPr>
          <w:color w:val="4472C4" w:themeColor="accent1"/>
        </w:rPr>
        <w:t>: Sao chép t</w:t>
      </w:r>
      <w:r w:rsidR="00406718" w:rsidRPr="00406718">
        <w:rPr>
          <w:rFonts w:ascii="Calibri" w:hAnsi="Calibri" w:cs="Calibri"/>
          <w:color w:val="4472C4" w:themeColor="accent1"/>
        </w:rPr>
        <w:t>ậ</w:t>
      </w:r>
      <w:r w:rsidR="00406718" w:rsidRPr="00406718">
        <w:rPr>
          <w:color w:val="4472C4" w:themeColor="accent1"/>
        </w:rPr>
        <w:t>p tin đ</w:t>
      </w:r>
      <w:r w:rsidR="00406718" w:rsidRPr="00406718">
        <w:rPr>
          <w:rFonts w:ascii="Calibri" w:hAnsi="Calibri" w:cs="Calibri"/>
          <w:color w:val="4472C4" w:themeColor="accent1"/>
        </w:rPr>
        <w:t>ế</w:t>
      </w:r>
      <w:r w:rsidR="00406718" w:rsidRPr="00406718">
        <w:rPr>
          <w:color w:val="4472C4" w:themeColor="accent1"/>
        </w:rPr>
        <w:t>n nhi</w:t>
      </w:r>
      <w:r w:rsidR="00406718" w:rsidRPr="00406718">
        <w:rPr>
          <w:rFonts w:ascii="Calibri" w:hAnsi="Calibri" w:cs="Calibri"/>
          <w:color w:val="4472C4" w:themeColor="accent1"/>
        </w:rPr>
        <w:t>ề</w:t>
      </w:r>
      <w:r w:rsidR="00406718" w:rsidRPr="00406718">
        <w:rPr>
          <w:color w:val="4472C4" w:themeColor="accent1"/>
        </w:rPr>
        <w:t>u thư m</w:t>
      </w:r>
      <w:r w:rsidR="00406718" w:rsidRPr="00406718">
        <w:rPr>
          <w:rFonts w:ascii="Calibri" w:hAnsi="Calibri" w:cs="Calibri"/>
          <w:color w:val="4472C4" w:themeColor="accent1"/>
        </w:rPr>
        <w:t>ụ</w:t>
      </w:r>
      <w:r w:rsidR="00406718" w:rsidRPr="00406718">
        <w:rPr>
          <w:color w:val="4472C4" w:themeColor="accent1"/>
        </w:rPr>
        <w:t>c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403"/>
        <w:gridCol w:w="4330"/>
      </w:tblGrid>
      <w:tr w:rsidR="00410237" w14:paraId="3AD0B749" w14:textId="77777777" w:rsidTr="000D0220">
        <w:tc>
          <w:tcPr>
            <w:tcW w:w="4403" w:type="dxa"/>
          </w:tcPr>
          <w:p w14:paraId="6B49DBBC" w14:textId="1C3AF923" w:rsidR="00406718" w:rsidRDefault="00406718" w:rsidP="00943B45">
            <w:pPr>
              <w:ind w:left="0"/>
            </w:pPr>
            <w:r>
              <w:t>[OPTION]</w:t>
            </w:r>
          </w:p>
        </w:tc>
        <w:tc>
          <w:tcPr>
            <w:tcW w:w="4330" w:type="dxa"/>
          </w:tcPr>
          <w:p w14:paraId="0B7FA45A" w14:textId="5D0F18D2" w:rsidR="00406718" w:rsidRDefault="00406718" w:rsidP="00943B45">
            <w:pPr>
              <w:ind w:left="0"/>
            </w:pPr>
            <w:r>
              <w:t>Chức năng</w:t>
            </w:r>
          </w:p>
        </w:tc>
      </w:tr>
      <w:tr w:rsidR="00410237" w14:paraId="1E818DA9" w14:textId="77777777" w:rsidTr="000D0220">
        <w:tc>
          <w:tcPr>
            <w:tcW w:w="4403" w:type="dxa"/>
          </w:tcPr>
          <w:p w14:paraId="741433E6" w14:textId="2FF143BC" w:rsidR="00406718" w:rsidRDefault="00406718" w:rsidP="00943B45">
            <w:pPr>
              <w:ind w:left="0"/>
            </w:pPr>
            <w:r>
              <w:t>-a, --archive</w:t>
            </w:r>
          </w:p>
        </w:tc>
        <w:tc>
          <w:tcPr>
            <w:tcW w:w="4330" w:type="dxa"/>
          </w:tcPr>
          <w:p w14:paraId="4617EA3A" w14:textId="0376BBC7" w:rsidR="00406718" w:rsidRDefault="00406718" w:rsidP="00943B45">
            <w:pPr>
              <w:ind w:left="0"/>
            </w:pPr>
            <w:r>
              <w:t>Giữ nguyên thuộc tính gốc</w:t>
            </w:r>
            <w:r w:rsidR="00410237">
              <w:t xml:space="preserve"> (Bao gồm cả -p, -d, -R)</w:t>
            </w:r>
          </w:p>
        </w:tc>
      </w:tr>
      <w:tr w:rsidR="00410237" w14:paraId="55D12641" w14:textId="77777777" w:rsidTr="000D0220">
        <w:tc>
          <w:tcPr>
            <w:tcW w:w="4403" w:type="dxa"/>
          </w:tcPr>
          <w:p w14:paraId="6B245705" w14:textId="56163CB1" w:rsidR="00406718" w:rsidRDefault="00406718" w:rsidP="00943B45">
            <w:pPr>
              <w:ind w:left="0"/>
            </w:pPr>
            <w:r>
              <w:t>--attributes-only</w:t>
            </w:r>
          </w:p>
        </w:tc>
        <w:tc>
          <w:tcPr>
            <w:tcW w:w="4330" w:type="dxa"/>
          </w:tcPr>
          <w:p w14:paraId="6C2B57B8" w14:textId="23E290E6" w:rsidR="00406718" w:rsidRDefault="00406718" w:rsidP="00943B45">
            <w:pPr>
              <w:ind w:left="0"/>
            </w:pPr>
            <w:r>
              <w:t>Chỉ sao chép thuộc tính</w:t>
            </w:r>
          </w:p>
        </w:tc>
      </w:tr>
      <w:tr w:rsidR="00410237" w14:paraId="0A6656A4" w14:textId="77777777" w:rsidTr="000D0220">
        <w:tc>
          <w:tcPr>
            <w:tcW w:w="4403" w:type="dxa"/>
          </w:tcPr>
          <w:p w14:paraId="53B5618E" w14:textId="3EA291A1" w:rsidR="00406718" w:rsidRDefault="00406718" w:rsidP="00943B45">
            <w:pPr>
              <w:ind w:left="0"/>
            </w:pPr>
            <w:r>
              <w:t>-b hay –backup[=CONTROL]</w:t>
            </w:r>
          </w:p>
        </w:tc>
        <w:tc>
          <w:tcPr>
            <w:tcW w:w="4330" w:type="dxa"/>
          </w:tcPr>
          <w:p w14:paraId="706C6B89" w14:textId="4CE63B0C" w:rsidR="00406718" w:rsidRDefault="00406718" w:rsidP="00943B45">
            <w:pPr>
              <w:ind w:left="0"/>
            </w:pPr>
            <w:r>
              <w:t>Tương tự ln</w:t>
            </w:r>
          </w:p>
        </w:tc>
      </w:tr>
      <w:tr w:rsidR="00410237" w14:paraId="3524E427" w14:textId="77777777" w:rsidTr="000D0220">
        <w:tc>
          <w:tcPr>
            <w:tcW w:w="4403" w:type="dxa"/>
          </w:tcPr>
          <w:p w14:paraId="13168C66" w14:textId="2B5AD173" w:rsidR="00406718" w:rsidRDefault="00406718" w:rsidP="00943B45">
            <w:pPr>
              <w:ind w:left="0"/>
            </w:pPr>
            <w:r>
              <w:t>--copy-contents</w:t>
            </w:r>
          </w:p>
        </w:tc>
        <w:tc>
          <w:tcPr>
            <w:tcW w:w="4330" w:type="dxa"/>
          </w:tcPr>
          <w:p w14:paraId="6314EF15" w14:textId="6FD9216D" w:rsidR="00406718" w:rsidRDefault="00406718" w:rsidP="00943B45">
            <w:pPr>
              <w:ind w:left="0"/>
            </w:pPr>
            <w:r>
              <w:t>Cố gắng sao chép nội dung với các tập tin đặc biệt chỉ dùng với -r</w:t>
            </w:r>
            <w:r w:rsidR="000D0220">
              <w:t>, -a (sao chép đệ quy)</w:t>
            </w:r>
          </w:p>
        </w:tc>
      </w:tr>
      <w:tr w:rsidR="00410237" w14:paraId="479507CC" w14:textId="77777777" w:rsidTr="000D0220">
        <w:tc>
          <w:tcPr>
            <w:tcW w:w="4403" w:type="dxa"/>
          </w:tcPr>
          <w:p w14:paraId="635178BE" w14:textId="6EAFCD2A" w:rsidR="00406718" w:rsidRDefault="000D0220" w:rsidP="00943B45">
            <w:pPr>
              <w:ind w:left="0"/>
            </w:pPr>
            <w:r>
              <w:t>-d –no-dereference</w:t>
            </w:r>
          </w:p>
        </w:tc>
        <w:tc>
          <w:tcPr>
            <w:tcW w:w="4330" w:type="dxa"/>
          </w:tcPr>
          <w:p w14:paraId="4792034A" w14:textId="267B7022" w:rsidR="00406718" w:rsidRDefault="000D0220" w:rsidP="00943B45">
            <w:pPr>
              <w:ind w:left="0"/>
            </w:pPr>
            <w:r>
              <w:t>Sao chép chính symbolic</w:t>
            </w:r>
          </w:p>
        </w:tc>
      </w:tr>
      <w:tr w:rsidR="000D0220" w14:paraId="01877AB7" w14:textId="77777777" w:rsidTr="000D0220">
        <w:tc>
          <w:tcPr>
            <w:tcW w:w="4403" w:type="dxa"/>
          </w:tcPr>
          <w:p w14:paraId="0CB971DE" w14:textId="3A9024CF" w:rsidR="000D0220" w:rsidRDefault="000D0220" w:rsidP="00943B45">
            <w:pPr>
              <w:ind w:left="0"/>
            </w:pPr>
            <w:r>
              <w:t>-i, --interactive</w:t>
            </w:r>
          </w:p>
        </w:tc>
        <w:tc>
          <w:tcPr>
            <w:tcW w:w="4330" w:type="dxa"/>
          </w:tcPr>
          <w:p w14:paraId="4151FDEE" w14:textId="5CA22F6D" w:rsidR="000D0220" w:rsidRDefault="000D0220" w:rsidP="00943B45">
            <w:pPr>
              <w:ind w:left="0"/>
            </w:pPr>
            <w:r>
              <w:t>Nhắc trước khi ghi đè</w:t>
            </w:r>
          </w:p>
        </w:tc>
      </w:tr>
      <w:tr w:rsidR="000D0220" w14:paraId="1AECC2D1" w14:textId="77777777" w:rsidTr="000D0220">
        <w:tc>
          <w:tcPr>
            <w:tcW w:w="4403" w:type="dxa"/>
          </w:tcPr>
          <w:p w14:paraId="2C09A5DD" w14:textId="155CD8B6" w:rsidR="000D0220" w:rsidRDefault="000D0220" w:rsidP="00943B45">
            <w:pPr>
              <w:ind w:left="0"/>
            </w:pPr>
            <w:r>
              <w:t>-H</w:t>
            </w:r>
          </w:p>
        </w:tc>
        <w:tc>
          <w:tcPr>
            <w:tcW w:w="4330" w:type="dxa"/>
          </w:tcPr>
          <w:p w14:paraId="092CE8D4" w14:textId="5CE5FA33" w:rsidR="000D0220" w:rsidRDefault="000D0220" w:rsidP="00943B45">
            <w:pPr>
              <w:ind w:left="0"/>
            </w:pPr>
            <w:r>
              <w:t>Theo symbolic mà sao chép (Copy file gốc tại đường dẫn mà symbolic chứa, không khả dụng khi nằm trong thư mục đệ quy)</w:t>
            </w:r>
          </w:p>
        </w:tc>
      </w:tr>
      <w:tr w:rsidR="000D0220" w14:paraId="3FECCBC1" w14:textId="77777777" w:rsidTr="000D0220">
        <w:tc>
          <w:tcPr>
            <w:tcW w:w="4403" w:type="dxa"/>
          </w:tcPr>
          <w:p w14:paraId="49472459" w14:textId="591B4F58" w:rsidR="000D0220" w:rsidRDefault="000D0220" w:rsidP="00943B45">
            <w:pPr>
              <w:ind w:left="0"/>
            </w:pPr>
            <w:r>
              <w:t>-l, --link</w:t>
            </w:r>
          </w:p>
        </w:tc>
        <w:tc>
          <w:tcPr>
            <w:tcW w:w="4330" w:type="dxa"/>
          </w:tcPr>
          <w:p w14:paraId="494A3C01" w14:textId="24A4A67C" w:rsidR="000D0220" w:rsidRDefault="000D0220" w:rsidP="00943B45">
            <w:pPr>
              <w:ind w:left="0"/>
            </w:pPr>
            <w:r>
              <w:t>Tạo liên kết cứng thay vì tạo bản sao</w:t>
            </w:r>
          </w:p>
        </w:tc>
      </w:tr>
      <w:tr w:rsidR="000D0220" w14:paraId="4067F779" w14:textId="77777777" w:rsidTr="000D0220">
        <w:tc>
          <w:tcPr>
            <w:tcW w:w="4403" w:type="dxa"/>
          </w:tcPr>
          <w:p w14:paraId="7A517956" w14:textId="7F46AABC" w:rsidR="000D0220" w:rsidRDefault="000D0220" w:rsidP="00943B45">
            <w:pPr>
              <w:ind w:left="0"/>
            </w:pPr>
            <w:r>
              <w:t xml:space="preserve">-L, --dereference </w:t>
            </w:r>
          </w:p>
        </w:tc>
        <w:tc>
          <w:tcPr>
            <w:tcW w:w="4330" w:type="dxa"/>
          </w:tcPr>
          <w:p w14:paraId="22A8CA5C" w14:textId="079F6E13" w:rsidR="000D0220" w:rsidRDefault="000D0220" w:rsidP="00943B45">
            <w:pPr>
              <w:ind w:left="0"/>
            </w:pPr>
            <w:r>
              <w:t xml:space="preserve">Luôn theo symbolic </w:t>
            </w:r>
          </w:p>
        </w:tc>
      </w:tr>
      <w:tr w:rsidR="000D0220" w14:paraId="5CD65B23" w14:textId="77777777" w:rsidTr="000D0220">
        <w:tc>
          <w:tcPr>
            <w:tcW w:w="4403" w:type="dxa"/>
          </w:tcPr>
          <w:p w14:paraId="77B108AC" w14:textId="355BEB6F" w:rsidR="000D0220" w:rsidRDefault="000D0220" w:rsidP="00943B45">
            <w:pPr>
              <w:ind w:left="0"/>
            </w:pPr>
            <w:r>
              <w:t>-n, --no-clobber</w:t>
            </w:r>
          </w:p>
        </w:tc>
        <w:tc>
          <w:tcPr>
            <w:tcW w:w="4330" w:type="dxa"/>
          </w:tcPr>
          <w:p w14:paraId="5DA6A35F" w14:textId="16B9B951" w:rsidR="000D0220" w:rsidRPr="000D0220" w:rsidRDefault="000D0220" w:rsidP="00943B45">
            <w:pPr>
              <w:ind w:left="0"/>
              <w:rPr>
                <w:lang w:val="vi-VN"/>
              </w:rPr>
            </w:pPr>
            <w:r w:rsidRPr="000D0220">
              <w:rPr>
                <w:lang w:val="vi-VN"/>
              </w:rPr>
              <w:t>không ghi đè lên tệp hiện có (ghi đè tùy chọn -</w:t>
            </w:r>
            <w:r>
              <w:t xml:space="preserve">i </w:t>
            </w:r>
            <w:r w:rsidRPr="000D0220">
              <w:rPr>
                <w:lang w:val="vi-VN"/>
              </w:rPr>
              <w:t>trước đó)</w:t>
            </w:r>
          </w:p>
        </w:tc>
      </w:tr>
      <w:tr w:rsidR="000D0220" w14:paraId="6AD2B3AA" w14:textId="77777777" w:rsidTr="000D0220">
        <w:tc>
          <w:tcPr>
            <w:tcW w:w="4403" w:type="dxa"/>
          </w:tcPr>
          <w:p w14:paraId="2680FC42" w14:textId="166C1D73" w:rsidR="000D0220" w:rsidRPr="000D0220" w:rsidRDefault="000D0220" w:rsidP="000D0220">
            <w:pPr>
              <w:ind w:left="0"/>
            </w:pPr>
            <w:r w:rsidRPr="000D0220">
              <w:t>-P, --no-dereference</w:t>
            </w:r>
          </w:p>
          <w:p w14:paraId="26732F93" w14:textId="77777777" w:rsidR="000D0220" w:rsidRDefault="000D0220" w:rsidP="00943B45">
            <w:pPr>
              <w:ind w:left="0"/>
            </w:pPr>
          </w:p>
        </w:tc>
        <w:tc>
          <w:tcPr>
            <w:tcW w:w="4330" w:type="dxa"/>
          </w:tcPr>
          <w:p w14:paraId="2BF4D66C" w14:textId="2C7E778F" w:rsidR="000D0220" w:rsidRDefault="000D0220" w:rsidP="00943B45">
            <w:pPr>
              <w:ind w:left="0"/>
            </w:pPr>
            <w:r>
              <w:t>Tương tự -d</w:t>
            </w:r>
          </w:p>
        </w:tc>
      </w:tr>
      <w:tr w:rsidR="000D0220" w14:paraId="3A48B253" w14:textId="77777777" w:rsidTr="000D0220">
        <w:tc>
          <w:tcPr>
            <w:tcW w:w="4403" w:type="dxa"/>
          </w:tcPr>
          <w:p w14:paraId="30437712" w14:textId="5846C3C8" w:rsidR="000D0220" w:rsidRDefault="000D0220" w:rsidP="00943B45">
            <w:pPr>
              <w:ind w:left="0"/>
            </w:pPr>
            <w:r w:rsidRPr="000D0220">
              <w:t>-p</w:t>
            </w:r>
          </w:p>
        </w:tc>
        <w:tc>
          <w:tcPr>
            <w:tcW w:w="4330" w:type="dxa"/>
          </w:tcPr>
          <w:p w14:paraId="273BC030" w14:textId="350AFAF0" w:rsidR="000D0220" w:rsidRPr="000D0220" w:rsidRDefault="000D0220" w:rsidP="00943B45">
            <w:pPr>
              <w:ind w:left="0"/>
            </w:pPr>
            <w:r w:rsidRPr="000D0220">
              <w:t xml:space="preserve">Giữ lại các thuộc tính gốc </w:t>
            </w:r>
            <w:r w:rsidR="00410237" w:rsidRPr="00410237">
              <w:rPr>
                <w:rFonts w:ascii="Segoe UI Symbol" w:hAnsi="Segoe UI Symbol" w:cs="Segoe UI Symbol"/>
              </w:rPr>
              <w:t>✔</w:t>
            </w:r>
            <w:r w:rsidR="00410237" w:rsidRPr="00410237">
              <w:t xml:space="preserve"> </w:t>
            </w:r>
            <w:r w:rsidR="00410237" w:rsidRPr="00410237">
              <w:t xml:space="preserve">mode (chmod) </w:t>
            </w:r>
            <w:r w:rsidR="00410237" w:rsidRPr="00410237">
              <w:br/>
            </w:r>
            <w:r w:rsidR="00410237" w:rsidRPr="00410237">
              <w:rPr>
                <w:rFonts w:ascii="Segoe UI Symbol" w:hAnsi="Segoe UI Symbol" w:cs="Segoe UI Symbol"/>
              </w:rPr>
              <w:t>✔</w:t>
            </w:r>
            <w:r w:rsidR="00410237" w:rsidRPr="00410237">
              <w:t xml:space="preserve"> ownership (chown) </w:t>
            </w:r>
            <w:r w:rsidR="00410237" w:rsidRPr="00410237">
              <w:br/>
            </w:r>
            <w:r w:rsidR="00410237" w:rsidRPr="00410237">
              <w:rPr>
                <w:rFonts w:ascii="Segoe UI Symbol" w:hAnsi="Segoe UI Symbol" w:cs="Segoe UI Symbol"/>
              </w:rPr>
              <w:t>✔</w:t>
            </w:r>
            <w:r w:rsidR="00410237" w:rsidRPr="00410237">
              <w:t xml:space="preserve"> timestamps (mtime, atime)</w:t>
            </w:r>
          </w:p>
        </w:tc>
      </w:tr>
      <w:tr w:rsidR="000D0220" w14:paraId="6DA95877" w14:textId="77777777" w:rsidTr="00410237">
        <w:tc>
          <w:tcPr>
            <w:tcW w:w="4403" w:type="dxa"/>
          </w:tcPr>
          <w:p w14:paraId="11EDFF89" w14:textId="01B53BD0" w:rsidR="000D0220" w:rsidRDefault="00410237" w:rsidP="00943B45">
            <w:pPr>
              <w:ind w:left="0"/>
            </w:pPr>
            <w:r>
              <w:t>--</w:t>
            </w:r>
            <w:r w:rsidRPr="00410237">
              <w:rPr>
                <w:lang w:val="vi-VN"/>
              </w:rPr>
              <w:t>preserve[=ATTR_LIST]</w:t>
            </w:r>
          </w:p>
        </w:tc>
        <w:tc>
          <w:tcPr>
            <w:tcW w:w="4330" w:type="dxa"/>
            <w:shd w:val="clear" w:color="auto" w:fill="FFFFFF" w:themeFill="background1"/>
          </w:tcPr>
          <w:p w14:paraId="7270D507" w14:textId="149DB372" w:rsidR="00410237" w:rsidRDefault="00410237" w:rsidP="00943B45">
            <w:pPr>
              <w:ind w:left="0"/>
            </w:pPr>
            <w:r>
              <w:t xml:space="preserve">Bảo toàn thuộc tính theo chỉ định bao gồm: </w:t>
            </w:r>
            <w:r w:rsidRPr="00410237">
              <w:rPr>
                <w:shd w:val="clear" w:color="auto" w:fill="D9D9D9" w:themeFill="background1" w:themeFillShade="D9"/>
              </w:rPr>
              <w:t>default</w:t>
            </w:r>
            <w:r w:rsidRPr="00410237">
              <w:t xml:space="preserve">: </w:t>
            </w:r>
            <w:r w:rsidRPr="00410237">
              <w:rPr>
                <w:shd w:val="clear" w:color="auto" w:fill="D9D9D9" w:themeFill="background1" w:themeFillShade="D9"/>
              </w:rPr>
              <w:lastRenderedPageBreak/>
              <w:t>mode</w:t>
            </w:r>
            <w:r w:rsidRPr="00410237">
              <w:rPr>
                <w:shd w:val="clear" w:color="auto" w:fill="FFFFFF" w:themeFill="background1"/>
              </w:rPr>
              <w:t>(Quyền truy cập)</w:t>
            </w:r>
            <w:r w:rsidRPr="00410237">
              <w:t>,</w:t>
            </w:r>
            <w:r w:rsidRPr="00410237">
              <w:rPr>
                <w:shd w:val="clear" w:color="auto" w:fill="D9D9D9" w:themeFill="background1" w:themeFillShade="D9"/>
              </w:rPr>
              <w:t>ownership</w:t>
            </w:r>
            <w:r w:rsidRPr="00410237">
              <w:rPr>
                <w:shd w:val="clear" w:color="auto" w:fill="FFFFFF" w:themeFill="background1"/>
              </w:rPr>
              <w:t>(Chủ sở hữu)</w:t>
            </w:r>
            <w:r w:rsidRPr="00410237">
              <w:t>,</w:t>
            </w:r>
            <w:r w:rsidRPr="00410237">
              <w:rPr>
                <w:shd w:val="clear" w:color="auto" w:fill="D9D9D9" w:themeFill="background1" w:themeFillShade="D9"/>
              </w:rPr>
              <w:t>timestamps</w:t>
            </w:r>
            <w:r w:rsidRPr="00410237">
              <w:rPr>
                <w:shd w:val="clear" w:color="auto" w:fill="FFFFFF" w:themeFill="background1"/>
              </w:rPr>
              <w:t>(thời gian thay đổi truy cập</w:t>
            </w:r>
            <w:r>
              <w:t xml:space="preserve">, ngoài ra còn có </w:t>
            </w:r>
            <w:r w:rsidRPr="00410237">
              <w:rPr>
                <w:shd w:val="clear" w:color="auto" w:fill="D9D9D9" w:themeFill="background1" w:themeFillShade="D9"/>
              </w:rPr>
              <w:t>links</w:t>
            </w:r>
            <w:r>
              <w:t xml:space="preserve">, </w:t>
            </w:r>
            <w:r w:rsidRPr="00410237">
              <w:rPr>
                <w:shd w:val="clear" w:color="auto" w:fill="D9D9D9" w:themeFill="background1" w:themeFillShade="D9"/>
              </w:rPr>
              <w:t>context</w:t>
            </w:r>
            <w:r>
              <w:t xml:space="preserve">, </w:t>
            </w:r>
            <w:r w:rsidRPr="00410237">
              <w:rPr>
                <w:shd w:val="clear" w:color="auto" w:fill="D9D9D9" w:themeFill="background1" w:themeFillShade="D9"/>
              </w:rPr>
              <w:t>xattr</w:t>
            </w:r>
            <w:r>
              <w:t xml:space="preserve">, </w:t>
            </w:r>
            <w:r w:rsidRPr="00410237">
              <w:rPr>
                <w:shd w:val="clear" w:color="auto" w:fill="D9D9D9" w:themeFill="background1" w:themeFillShade="D9"/>
              </w:rPr>
              <w:t>all</w:t>
            </w:r>
            <w:r>
              <w:t xml:space="preserve"> </w:t>
            </w:r>
          </w:p>
        </w:tc>
      </w:tr>
      <w:tr w:rsidR="00410237" w14:paraId="60495ED7" w14:textId="77777777" w:rsidTr="00410237">
        <w:tc>
          <w:tcPr>
            <w:tcW w:w="4403" w:type="dxa"/>
          </w:tcPr>
          <w:p w14:paraId="253F1B5C" w14:textId="7B49AF43" w:rsidR="00410237" w:rsidRDefault="00410237" w:rsidP="00943B45">
            <w:pPr>
              <w:ind w:left="0"/>
            </w:pPr>
            <w:r>
              <w:lastRenderedPageBreak/>
              <w:t>--no-prese</w:t>
            </w:r>
            <w:r w:rsidR="00BC174D">
              <w:t>rve=ATTR_LIST</w:t>
            </w:r>
          </w:p>
        </w:tc>
        <w:tc>
          <w:tcPr>
            <w:tcW w:w="4330" w:type="dxa"/>
            <w:shd w:val="clear" w:color="auto" w:fill="FFFFFF" w:themeFill="background1"/>
          </w:tcPr>
          <w:p w14:paraId="010963E1" w14:textId="21382376" w:rsidR="00410237" w:rsidRDefault="00BC174D" w:rsidP="00410237">
            <w:pPr>
              <w:ind w:left="0"/>
            </w:pPr>
            <w:r>
              <w:t xml:space="preserve">Ngược lại </w:t>
            </w:r>
            <w:r>
              <w:t>--</w:t>
            </w:r>
            <w:r w:rsidRPr="00410237">
              <w:rPr>
                <w:lang w:val="vi-VN"/>
              </w:rPr>
              <w:t>preserve</w:t>
            </w:r>
          </w:p>
        </w:tc>
      </w:tr>
      <w:tr w:rsidR="00BC174D" w14:paraId="4A5D65AD" w14:textId="77777777" w:rsidTr="00410237">
        <w:tc>
          <w:tcPr>
            <w:tcW w:w="4403" w:type="dxa"/>
          </w:tcPr>
          <w:p w14:paraId="5F4F45E3" w14:textId="088DDB9E" w:rsidR="00BC174D" w:rsidRDefault="00BC174D" w:rsidP="00943B45">
            <w:pPr>
              <w:ind w:left="0"/>
            </w:pPr>
            <w:r>
              <w:t>--parents</w:t>
            </w:r>
          </w:p>
        </w:tc>
        <w:tc>
          <w:tcPr>
            <w:tcW w:w="4330" w:type="dxa"/>
            <w:shd w:val="clear" w:color="auto" w:fill="FFFFFF" w:themeFill="background1"/>
          </w:tcPr>
          <w:p w14:paraId="7F390AB9" w14:textId="5F2DC633" w:rsidR="00BC174D" w:rsidRPr="00BC174D" w:rsidRDefault="00BC174D" w:rsidP="00410237">
            <w:pPr>
              <w:ind w:left="0"/>
            </w:pPr>
            <w:r w:rsidRPr="00BC174D">
              <w:t>Giữ nguyên cấu trúc đường dẫn thư mục của tệp gốc khi sao chép vào thư mục đích</w:t>
            </w:r>
          </w:p>
        </w:tc>
      </w:tr>
      <w:tr w:rsidR="00BC174D" w14:paraId="5DED9B12" w14:textId="77777777" w:rsidTr="00410237">
        <w:tc>
          <w:tcPr>
            <w:tcW w:w="4403" w:type="dxa"/>
          </w:tcPr>
          <w:p w14:paraId="7CE66359" w14:textId="0A520084" w:rsidR="00BC174D" w:rsidRDefault="00BC174D" w:rsidP="00BC174D">
            <w:pPr>
              <w:ind w:left="0"/>
            </w:pPr>
            <w:r>
              <w:t>-R, -r, --recursive</w:t>
            </w:r>
          </w:p>
        </w:tc>
        <w:tc>
          <w:tcPr>
            <w:tcW w:w="4330" w:type="dxa"/>
            <w:shd w:val="clear" w:color="auto" w:fill="FFFFFF" w:themeFill="background1"/>
          </w:tcPr>
          <w:p w14:paraId="2D7E3615" w14:textId="5A9AB5B2" w:rsidR="00BC174D" w:rsidRPr="00BC174D" w:rsidRDefault="00BC174D" w:rsidP="00410237">
            <w:pPr>
              <w:ind w:left="0"/>
            </w:pPr>
            <w:r>
              <w:t>sao chép thư mục theo cách đệ quy</w:t>
            </w:r>
          </w:p>
        </w:tc>
      </w:tr>
      <w:tr w:rsidR="00BC174D" w14:paraId="31BB3D3B" w14:textId="77777777" w:rsidTr="00410237">
        <w:tc>
          <w:tcPr>
            <w:tcW w:w="4403" w:type="dxa"/>
          </w:tcPr>
          <w:p w14:paraId="58149194" w14:textId="4C0B3E99" w:rsidR="00BC174D" w:rsidRDefault="00BC174D" w:rsidP="00BC174D">
            <w:pPr>
              <w:ind w:left="0"/>
            </w:pPr>
            <w:r>
              <w:t>--remove-destination</w:t>
            </w:r>
          </w:p>
        </w:tc>
        <w:tc>
          <w:tcPr>
            <w:tcW w:w="4330" w:type="dxa"/>
            <w:shd w:val="clear" w:color="auto" w:fill="FFFFFF" w:themeFill="background1"/>
          </w:tcPr>
          <w:p w14:paraId="2821BF79" w14:textId="433EBE53" w:rsidR="00BC174D" w:rsidRDefault="00BC174D" w:rsidP="00BC174D">
            <w:pPr>
              <w:ind w:left="0"/>
            </w:pPr>
            <w:r>
              <w:t>xóa từng tệp đích hiện có</w:t>
            </w:r>
            <w:r>
              <w:t xml:space="preserve"> sau đó ghi tệp mới</w:t>
            </w:r>
          </w:p>
        </w:tc>
      </w:tr>
      <w:tr w:rsidR="00BC174D" w14:paraId="1EAF810E" w14:textId="77777777" w:rsidTr="00410237">
        <w:tc>
          <w:tcPr>
            <w:tcW w:w="4403" w:type="dxa"/>
          </w:tcPr>
          <w:p w14:paraId="24D2ABD4" w14:textId="1953B1A7" w:rsidR="00BC174D" w:rsidRDefault="00BC174D" w:rsidP="00BC174D">
            <w:pPr>
              <w:ind w:left="0"/>
            </w:pPr>
            <w:r>
              <w:t>-f, --force</w:t>
            </w:r>
          </w:p>
        </w:tc>
        <w:tc>
          <w:tcPr>
            <w:tcW w:w="4330" w:type="dxa"/>
            <w:shd w:val="clear" w:color="auto" w:fill="FFFFFF" w:themeFill="background1"/>
          </w:tcPr>
          <w:p w14:paraId="4116B1CB" w14:textId="52FF9E42" w:rsidR="00BC174D" w:rsidRDefault="00BC174D" w:rsidP="00BC174D">
            <w:pPr>
              <w:ind w:left="0"/>
            </w:pPr>
            <w:r>
              <w:t>Mở tệp đích và ghi đè</w:t>
            </w:r>
          </w:p>
        </w:tc>
      </w:tr>
    </w:tbl>
    <w:p w14:paraId="2DB37E2B" w14:textId="77777777" w:rsidR="00943B45" w:rsidRPr="00943B45" w:rsidRDefault="00943B45" w:rsidP="00943B45"/>
    <w:sectPr w:rsidR="00943B45" w:rsidRPr="00943B45" w:rsidSect="00641291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506AB"/>
    <w:multiLevelType w:val="hybridMultilevel"/>
    <w:tmpl w:val="DE2E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066E3"/>
    <w:multiLevelType w:val="hybridMultilevel"/>
    <w:tmpl w:val="CAB0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07F8"/>
    <w:multiLevelType w:val="multilevel"/>
    <w:tmpl w:val="DBAAB8E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BB92372"/>
    <w:multiLevelType w:val="hybridMultilevel"/>
    <w:tmpl w:val="F5CA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640B6"/>
    <w:multiLevelType w:val="hybridMultilevel"/>
    <w:tmpl w:val="790AD1D8"/>
    <w:lvl w:ilvl="0" w:tplc="D9F8AB6A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36F48"/>
    <w:multiLevelType w:val="hybridMultilevel"/>
    <w:tmpl w:val="E0F0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65F51"/>
    <w:multiLevelType w:val="hybridMultilevel"/>
    <w:tmpl w:val="65C6BDE8"/>
    <w:lvl w:ilvl="0" w:tplc="BE8A3FC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F2DD3"/>
    <w:multiLevelType w:val="hybridMultilevel"/>
    <w:tmpl w:val="5F66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715914">
    <w:abstractNumId w:val="1"/>
  </w:num>
  <w:num w:numId="2" w16cid:durableId="518394812">
    <w:abstractNumId w:val="5"/>
  </w:num>
  <w:num w:numId="3" w16cid:durableId="1384252466">
    <w:abstractNumId w:val="0"/>
  </w:num>
  <w:num w:numId="4" w16cid:durableId="1763405815">
    <w:abstractNumId w:val="3"/>
  </w:num>
  <w:num w:numId="5" w16cid:durableId="1735544102">
    <w:abstractNumId w:val="7"/>
  </w:num>
  <w:num w:numId="6" w16cid:durableId="1051227581">
    <w:abstractNumId w:val="4"/>
  </w:num>
  <w:num w:numId="7" w16cid:durableId="96487989">
    <w:abstractNumId w:val="2"/>
  </w:num>
  <w:num w:numId="8" w16cid:durableId="1669483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CB"/>
    <w:rsid w:val="00022010"/>
    <w:rsid w:val="000849CB"/>
    <w:rsid w:val="000D0220"/>
    <w:rsid w:val="00210D58"/>
    <w:rsid w:val="00230468"/>
    <w:rsid w:val="002470AE"/>
    <w:rsid w:val="002B1226"/>
    <w:rsid w:val="002E1CC4"/>
    <w:rsid w:val="00400847"/>
    <w:rsid w:val="00406718"/>
    <w:rsid w:val="00410237"/>
    <w:rsid w:val="00447A4E"/>
    <w:rsid w:val="00455350"/>
    <w:rsid w:val="00612DC2"/>
    <w:rsid w:val="006351A1"/>
    <w:rsid w:val="00641291"/>
    <w:rsid w:val="007A2D22"/>
    <w:rsid w:val="0084666B"/>
    <w:rsid w:val="008B03C3"/>
    <w:rsid w:val="008F50A1"/>
    <w:rsid w:val="00943B45"/>
    <w:rsid w:val="00981D10"/>
    <w:rsid w:val="00AA4B17"/>
    <w:rsid w:val="00BC174D"/>
    <w:rsid w:val="00CA7D18"/>
    <w:rsid w:val="00DB7997"/>
    <w:rsid w:val="00F04195"/>
    <w:rsid w:val="00F543C8"/>
    <w:rsid w:val="00FA00A2"/>
    <w:rsid w:val="00FB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7D7F"/>
  <w15:chartTrackingRefBased/>
  <w15:docId w15:val="{6D72E2AE-8AE3-469C-B41B-D6261524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D22"/>
    <w:pPr>
      <w:spacing w:after="0" w:line="288" w:lineRule="auto"/>
      <w:ind w:left="284"/>
    </w:pPr>
    <w:rPr>
      <w:rFonts w:ascii="Roboto Mono" w:hAnsi="Roboto Mono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D22"/>
    <w:pPr>
      <w:keepNext/>
      <w:keepLines/>
      <w:numPr>
        <w:numId w:val="7"/>
      </w:numPr>
      <w:spacing w:line="360" w:lineRule="auto"/>
      <w:ind w:left="0" w:firstLine="0"/>
      <w:outlineLvl w:val="0"/>
    </w:pPr>
    <w:rPr>
      <w:rFonts w:eastAsiaTheme="majorEastAsia" w:cstheme="majorBidi"/>
      <w:b/>
      <w:color w:val="ED7D31" w:themeColor="accent2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D22"/>
    <w:pPr>
      <w:keepNext/>
      <w:keepLines/>
      <w:numPr>
        <w:numId w:val="8"/>
      </w:numPr>
      <w:spacing w:line="360" w:lineRule="auto"/>
      <w:ind w:left="284" w:firstLine="0"/>
      <w:outlineLvl w:val="1"/>
    </w:pPr>
    <w:rPr>
      <w:rFonts w:eastAsiaTheme="majorEastAsia" w:cstheme="majorBidi"/>
      <w:b/>
      <w:color w:val="ED7D31" w:themeColor="accent2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9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9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9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9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D22"/>
    <w:rPr>
      <w:rFonts w:ascii="Roboto Mono" w:eastAsiaTheme="majorEastAsia" w:hAnsi="Roboto Mono" w:cstheme="majorBidi"/>
      <w:b/>
      <w:color w:val="ED7D31" w:themeColor="accent2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2D22"/>
    <w:rPr>
      <w:rFonts w:ascii="Roboto Mono" w:eastAsiaTheme="majorEastAsia" w:hAnsi="Roboto Mono" w:cstheme="majorBidi"/>
      <w:b/>
      <w:color w:val="ED7D31" w:themeColor="accent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9CB"/>
    <w:pPr>
      <w:numPr>
        <w:ilvl w:val="1"/>
      </w:numPr>
      <w:ind w:left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9C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4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Cmmnd"/>
    <w:uiPriority w:val="1"/>
    <w:qFormat/>
    <w:rsid w:val="007A2D22"/>
    <w:pPr>
      <w:numPr>
        <w:numId w:val="6"/>
      </w:numPr>
      <w:spacing w:after="0" w:line="288" w:lineRule="auto"/>
      <w:ind w:left="284" w:firstLine="0"/>
    </w:pPr>
    <w:rPr>
      <w:rFonts w:ascii="Ubuntu Mono" w:hAnsi="Ubuntu Mono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23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2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Nhân Nguyễn</cp:lastModifiedBy>
  <cp:revision>2</cp:revision>
  <dcterms:created xsi:type="dcterms:W3CDTF">2025-07-13T13:28:00Z</dcterms:created>
  <dcterms:modified xsi:type="dcterms:W3CDTF">2025-07-16T07:41:00Z</dcterms:modified>
</cp:coreProperties>
</file>