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39A900"/>
          <w:sz w:val="16"/>
          <w:szCs w:val="16"/>
        </w:rPr>
        <w:t xml:space="preserve">SENA — Centro de Formación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Sistema de Seguimiento ODIN (Gestor Documental)</w:t>
      </w:r>
    </w:p>
    <w:p>
      <w:pPr>
        <w:spacing w:after="24" w:before="0"/>
        <w:jc w:val="center"/>
      </w:pPr>
      <w:r>
        <w:rPr>
          <w:rFonts w:ascii="Arial" w:cs="Arial" w:eastAsia="Arial" w:hAnsi="Arial"/>
          <w:b/>
          <w:bCs/>
          <w:color w:val="39A900"/>
          <w:sz w:val="19"/>
          <w:szCs w:val="19"/>
        </w:rPr>
        <w:t xml:space="preserve">GRUPO 3 — CASOS DE USO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color w:val="666666"/>
          <w:sz w:val="14"/>
          <w:szCs w:val="14"/>
        </w:rPr>
        <w:t>Versión 2.0 · Actualizado por Ingeniería Inversa · Actualizado 04/10/2026 desde odinlogcol · 29/09/2026</w:t>
      </w:r>
    </w:p>
    <w:p>
      <w:pPr>
        <w:pStyle w:val="Heading1"/>
        <w:pBdr>
          <w:bottom w:val="single" w:color="39A900" w:sz="10" w:space="3"/>
        </w:pBdr>
        <w:spacing w:after="80" w:before="200"/>
      </w:pPr>
      <w:r>
        <w:rPr>
          <w:rFonts w:ascii="Arial" w:cs="Arial" w:eastAsia="Arial" w:hAnsi="Arial"/>
          <w:b/>
          <w:bCs/>
          <w:color w:val="39A900"/>
          <w:sz w:val="21"/>
          <w:szCs w:val="21"/>
        </w:rPr>
        <w:t xml:space="preserve">1. Origen de esta versión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17"/>
          <w:szCs w:val="17"/>
        </w:rPr>
        <w:t xml:space="preserve">Parte del listado original del Grupo 3 (UC-01…UC-12 en Google Doc con diagramas embebidos) y lo completa con plantillas textuales, estado de implementación, trazabilidad HU/RF y casos nuevos detectados en el código (UC-N13…N19).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A1A1A"/>
          <w:sz w:val="16"/>
          <w:szCs w:val="16"/>
        </w:rPr>
        <w:t xml:space="preserve">Implementado = flujo completo en controllers/vistas.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A1A1A"/>
          <w:sz w:val="16"/>
          <w:szCs w:val="16"/>
        </w:rPr>
        <w:t xml:space="preserve">Parcial = modelo/ruta existe; falta regla de negocio o UI completa.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A1A1A"/>
          <w:sz w:val="16"/>
          <w:szCs w:val="16"/>
        </w:rPr>
        <w:t xml:space="preserve">Pendiente = sin evidencia en odinlogcol (p. ej. PDF comprobante).</w:t>
      </w:r>
    </w:p>
    <w:p>
      <w:pPr>
        <w:pStyle w:val="Heading1"/>
        <w:pBdr>
          <w:bottom w:val="single" w:color="39A900" w:sz="10" w:space="3"/>
        </w:pBdr>
        <w:spacing w:after="80" w:before="200"/>
      </w:pPr>
      <w:r>
        <w:rPr>
          <w:rFonts w:ascii="Arial" w:cs="Arial" w:eastAsia="Arial" w:hAnsi="Arial"/>
          <w:b/>
          <w:bCs/>
          <w:color w:val="39A900"/>
          <w:sz w:val="21"/>
          <w:szCs w:val="21"/>
        </w:rPr>
        <w:t xml:space="preserve">2. Actores del sistema (derivados del código)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024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Actor</w:t>
            </w:r>
          </w:p>
        </w:tc>
        <w:tc>
          <w:tcPr>
            <w:tcW w:type="dxa" w:w="7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Descripción / base en código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Usuario autenticado</w:t>
            </w:r>
          </w:p>
        </w:tc>
        <w:tc>
          <w:tcPr>
            <w:tcW w:type="dxa" w:w="7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Cualquier sesión válida (ROLE_* + permisos del rol)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Administrador de usuarios</w:t>
            </w:r>
          </w:p>
        </w:tc>
        <w:tc>
          <w:tcPr>
            <w:tcW w:type="dxa" w:w="7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Autoridad admin_usuarios → /view/usuarios/**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Administrador de roles</w:t>
            </w:r>
          </w:p>
        </w:tc>
        <w:tc>
          <w:tcPr>
            <w:tcW w:type="dxa" w:w="7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Autoridad admin_roles → /view/roles/**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Consultor de bitácora</w:t>
            </w:r>
          </w:p>
        </w:tc>
        <w:tc>
          <w:tcPr>
            <w:tcW w:type="dxa" w:w="7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Autoridad ver_bitacora → /view/bitacora/**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Consultor de reportes</w:t>
            </w:r>
          </w:p>
        </w:tc>
        <w:tc>
          <w:tcPr>
            <w:tcW w:type="dxa" w:w="7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Autoridad ver_reportes → /view/reportes/** (ruta reservada)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Funcionario / Ventanilla</w:t>
            </w:r>
          </w:p>
        </w:tc>
        <w:tc>
          <w:tcPr>
            <w:tcW w:type="dxa" w:w="7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Usuario autenticado con acceso a radicación, trámites, documentos, reasignaciones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Usuario anónimo</w:t>
            </w:r>
          </w:p>
        </w:tc>
        <w:tc>
          <w:tcPr>
            <w:tcW w:type="dxa" w:w="7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Solo /login, /recuperar-password, estáticos, /403</w:t>
            </w:r>
          </w:p>
        </w:tc>
      </w:tr>
    </w:tbl>
    <w:p>
      <w:pPr>
        <w:pStyle w:val="Heading1"/>
        <w:pBdr>
          <w:bottom w:val="single" w:color="39A900" w:sz="10" w:space="3"/>
        </w:pBdr>
        <w:spacing w:after="80" w:before="200"/>
      </w:pPr>
      <w:r>
        <w:rPr>
          <w:rFonts w:ascii="Arial" w:cs="Arial" w:eastAsia="Arial" w:hAnsi="Arial"/>
          <w:b/>
          <w:bCs/>
          <w:color w:val="39A900"/>
          <w:sz w:val="21"/>
          <w:szCs w:val="21"/>
        </w:rPr>
        <w:t xml:space="preserve">3. Inventario de casos de uso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400"/>
        <w:gridCol w:w="700"/>
        <w:gridCol w:w="1000"/>
        <w:gridCol w:w="1200"/>
        <w:gridCol w:w="1200"/>
        <w:gridCol w:w="1424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Nombre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Actor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Prio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Estado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HU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RF</w:t>
            </w:r>
          </w:p>
        </w:tc>
        <w:tc>
          <w:tcPr>
            <w:tcW w:type="dxa" w:w="14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Ruta principal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UC-01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Iniciar sesión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Todos los usuarios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2"/>
                <w:szCs w:val="12"/>
              </w:rPr>
              <w:t xml:space="preserve">Implementado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HU-01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RF-01, RF-N09, RF-N10</w:t>
            </w:r>
          </w:p>
        </w:tc>
        <w:tc>
          <w:tcPr>
            <w:tcW w:type="dxa" w:w="14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0"/>
                <w:szCs w:val="10"/>
              </w:rPr>
              <w:t xml:space="preserve">GET/POST /login → /view/dashboard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UC-02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Recuperar / restablecer contraseña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Usuario registrado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2"/>
                <w:szCs w:val="12"/>
              </w:rPr>
              <w:t xml:space="preserve">Implementado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HU-02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RF-02, RF-N17, RF-N18</w:t>
            </w:r>
          </w:p>
        </w:tc>
        <w:tc>
          <w:tcPr>
            <w:tcW w:type="dxa" w:w="14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0"/>
                <w:szCs w:val="10"/>
              </w:rPr>
              <w:t xml:space="preserve">/recuperar-password, /recuperar-password/restablecer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UC-03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Radicar documento de entrada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Funcionario de ventanilla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F3CF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2"/>
                <w:szCs w:val="12"/>
              </w:rPr>
              <w:t xml:space="preserve">Parcial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HU-06, HU-09, HU-11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RF-04, RF-07, RF-08, RF-11</w:t>
            </w:r>
          </w:p>
        </w:tc>
        <w:tc>
          <w:tcPr>
            <w:tcW w:type="dxa" w:w="14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0"/>
                <w:szCs w:val="10"/>
              </w:rPr>
              <w:t xml:space="preserve">GET/POST /view/radicados, /view/radicados/documental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UC-04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Radicar documento de salida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Funcionario responsable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F3CF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2"/>
                <w:szCs w:val="12"/>
              </w:rPr>
              <w:t xml:space="preserve">Parcial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HU-08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RF-06, RF-20</w:t>
            </w:r>
          </w:p>
        </w:tc>
        <w:tc>
          <w:tcPr>
            <w:tcW w:type="dxa" w:w="14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0"/>
                <w:szCs w:val="10"/>
              </w:rPr>
              <w:t xml:space="preserve">/view/radicados (tipo_radicado)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UC-05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Adjuntar documentos a radicado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Funcionario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2"/>
                <w:szCs w:val="12"/>
              </w:rPr>
              <w:t xml:space="preserve">Implementado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HU-N30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RF-18, RF-N19</w:t>
            </w:r>
          </w:p>
        </w:tc>
        <w:tc>
          <w:tcPr>
            <w:tcW w:type="dxa" w:w="14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0"/>
                <w:szCs w:val="10"/>
              </w:rPr>
              <w:t xml:space="preserve">/view/documentos/**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UC-06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Asignar / reasignar radicado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Funcionario / Jefe de dependencia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2"/>
                <w:szCs w:val="12"/>
              </w:rPr>
              <w:t xml:space="preserve">Implementado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HU-15, HU-16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RF-23, RF-24, RF-N21</w:t>
            </w:r>
          </w:p>
        </w:tc>
        <w:tc>
          <w:tcPr>
            <w:tcW w:type="dxa" w:w="14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0"/>
                <w:szCs w:val="10"/>
              </w:rPr>
              <w:t xml:space="preserve">/view/reasignaciones/**; POST reasignar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UC-07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Cambiar estado del trámite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Funcionario responsable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2"/>
                <w:szCs w:val="12"/>
              </w:rPr>
              <w:t xml:space="preserve">Implementado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HU-18, HU-19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RF-26</w:t>
            </w:r>
          </w:p>
        </w:tc>
        <w:tc>
          <w:tcPr>
            <w:tcW w:type="dxa" w:w="14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0"/>
                <w:szCs w:val="10"/>
              </w:rPr>
              <w:t xml:space="preserve">Gestión trámites / id_estado en radicados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UC-08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Consultar y buscar radicados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Todos autenticados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2"/>
                <w:szCs w:val="12"/>
              </w:rPr>
              <w:t xml:space="preserve">Implementado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HU-22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RF-33, RF-35</w:t>
            </w:r>
          </w:p>
        </w:tc>
        <w:tc>
          <w:tcPr>
            <w:tcW w:type="dxa" w:w="14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0"/>
                <w:szCs w:val="10"/>
              </w:rPr>
              <w:t xml:space="preserve">/view/tramites, filtros en repository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UC-09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Ver historial y trazabilidad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Todos autenticados / ver_bitacora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2"/>
                <w:szCs w:val="12"/>
              </w:rPr>
              <w:t xml:space="preserve">Implementado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HU-17, HU-23, HU-N33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RF-25, RF-34, RF-N20</w:t>
            </w:r>
          </w:p>
        </w:tc>
        <w:tc>
          <w:tcPr>
            <w:tcW w:type="dxa" w:w="14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0"/>
                <w:szCs w:val="10"/>
              </w:rPr>
              <w:t xml:space="preserve">/view/radicados/detalle/{id}; /view/bitacora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UC-10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Generar comprobante de radicación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Funcionario de ventanilla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2"/>
                <w:szCs w:val="12"/>
              </w:rPr>
              <w:t xml:space="preserve">Pendiente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HU-13, HU-14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RF-16, RF-17</w:t>
            </w:r>
          </w:p>
        </w:tc>
        <w:tc>
          <w:tcPr>
            <w:tcW w:type="dxa" w:w="14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0"/>
                <w:szCs w:val="1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UC-11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Gestionar parámetros del sistema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Administrador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2"/>
                <w:szCs w:val="12"/>
              </w:rPr>
              <w:t xml:space="preserve">Implementado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HU-N28, HU-N29, HU-N32, HU-N35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RF-40, RF-41, RF-42</w:t>
            </w:r>
          </w:p>
        </w:tc>
        <w:tc>
          <w:tcPr>
            <w:tcW w:type="dxa" w:w="14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0"/>
                <w:szCs w:val="10"/>
              </w:rPr>
              <w:t xml:space="preserve">/view/dependencias, /estados, /series, /subseries, /tramites, /roles, /usuarios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UC-12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Generar reportes y alertas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Administrador / Jefe (ver_reportes)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Media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F3CF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2"/>
                <w:szCs w:val="12"/>
              </w:rPr>
              <w:t xml:space="preserve">Parcial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HU-21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RF-36…RF-39, RF-31, RF-32</w:t>
            </w:r>
          </w:p>
        </w:tc>
        <w:tc>
          <w:tcPr>
            <w:tcW w:type="dxa" w:w="14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0"/>
                <w:szCs w:val="10"/>
              </w:rPr>
              <w:t xml:space="preserve">/view/reportes (protegida); KPIs dashboard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UC-N13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Cerrar sesión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Usuario autenticado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2"/>
                <w:szCs w:val="12"/>
              </w:rPr>
              <w:t xml:space="preserve">Implementado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HU-N26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RF-N12</w:t>
            </w:r>
          </w:p>
        </w:tc>
        <w:tc>
          <w:tcPr>
            <w:tcW w:type="dxa" w:w="14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0"/>
                <w:szCs w:val="10"/>
              </w:rPr>
              <w:t xml:space="preserve">/logout → /login?logout=true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UC-N14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Acceso denegado (403)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Usuario autenticado sin permiso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Media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2"/>
                <w:szCs w:val="12"/>
              </w:rPr>
              <w:t xml:space="preserve">Implementado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HU-N27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RF-N14</w:t>
            </w:r>
          </w:p>
        </w:tc>
        <w:tc>
          <w:tcPr>
            <w:tcW w:type="dxa" w:w="14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0"/>
                <w:szCs w:val="10"/>
              </w:rPr>
              <w:t xml:space="preserve">/403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UC-N15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Ver dashboard / resumen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Usuario autenticado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2"/>
                <w:szCs w:val="12"/>
              </w:rPr>
              <w:t xml:space="preserve">Implementado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HU-03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RF-03, RF-N22</w:t>
            </w:r>
          </w:p>
        </w:tc>
        <w:tc>
          <w:tcPr>
            <w:tcW w:type="dxa" w:w="14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0"/>
                <w:szCs w:val="10"/>
              </w:rPr>
              <w:t xml:space="preserve">GET /view/dashboard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UC-N16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Gestionar usuarios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Administrador (admin_usuarios)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2"/>
                <w:szCs w:val="12"/>
              </w:rPr>
              <w:t xml:space="preserve">Implementado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HU-04, HU-05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RF-N15, RF-44</w:t>
            </w:r>
          </w:p>
        </w:tc>
        <w:tc>
          <w:tcPr>
            <w:tcW w:type="dxa" w:w="14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0"/>
                <w:szCs w:val="10"/>
              </w:rPr>
              <w:t xml:space="preserve">/view/usuarios/**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UC-N17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Gestionar roles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Administrador (admin_roles)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2"/>
                <w:szCs w:val="12"/>
              </w:rPr>
              <w:t xml:space="preserve">Implementado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HU-N24, HU-N25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RF-43, RF-N16</w:t>
            </w:r>
          </w:p>
        </w:tc>
        <w:tc>
          <w:tcPr>
            <w:tcW w:type="dxa" w:w="14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0"/>
                <w:szCs w:val="10"/>
              </w:rPr>
              <w:t xml:space="preserve">/view/roles/**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UC-N18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Registrar observación en radicado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Funcionario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Media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2"/>
                <w:szCs w:val="12"/>
              </w:rPr>
              <w:t xml:space="preserve">Implementado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HU-N31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RF-15, RF-27</w:t>
            </w:r>
          </w:p>
        </w:tc>
        <w:tc>
          <w:tcPr>
            <w:tcW w:type="dxa" w:w="14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0"/>
                <w:szCs w:val="10"/>
              </w:rPr>
              <w:t xml:space="preserve">POST /{id}/observaciones (detalle)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UC-N19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Gestionar series y subseries CCD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Administrador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2"/>
                <w:szCs w:val="12"/>
              </w:rPr>
              <w:t xml:space="preserve">Implementado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HU-N29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RF-42, RF-N23, RR-08</w:t>
            </w:r>
          </w:p>
        </w:tc>
        <w:tc>
          <w:tcPr>
            <w:tcW w:type="dxa" w:w="14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0"/>
                <w:szCs w:val="10"/>
              </w:rPr>
              <w:t xml:space="preserve">/view/series/**, /view/subseries/**</w:t>
            </w:r>
          </w:p>
        </w:tc>
      </w:tr>
    </w:tbl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color w:val="666666"/>
          <w:sz w:val="15"/>
          <w:szCs w:val="15"/>
        </w:rPr>
        <w:t xml:space="preserve">Totales: 19 casos (12 originales alineados + 7 nuevos). Implementados: mayoría de auth, gestión, consulta y parametrización. Pendiente crítico: UC-10 comprobante PDF.</w:t>
      </w:r>
    </w:p>
    <w:p>
      <w:pPr>
        <w:pStyle w:val="Heading1"/>
        <w:pBdr>
          <w:bottom w:val="single" w:color="39A900" w:sz="10" w:space="3"/>
        </w:pBdr>
        <w:spacing w:after="80" w:before="200"/>
      </w:pPr>
      <w:r>
        <w:rPr>
          <w:rFonts w:ascii="Arial" w:cs="Arial" w:eastAsia="Arial" w:hAnsi="Arial"/>
          <w:b/>
          <w:bCs/>
          <w:color w:val="39A900"/>
          <w:sz w:val="21"/>
          <w:szCs w:val="21"/>
        </w:rPr>
        <w:t xml:space="preserve">4. Especificación textual de casos de uso</w:t>
      </w: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UC-01 — Iniciar sesión [Implementado]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824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Actor(es)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Todos los usuarios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Prioridad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Descripción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Autenticar al usuario con correo, identificación o nombre y contraseña; cargar autoridades del rol.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Precondiciones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 Usuario registrado en BD.
2. Estado usuario = Activo y rol = Activo.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Flujo principal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 Usuario accede a /login.
2. Ingresa login (correo|identificación|nombre) y contraseña.
3. Sistema busca con findByLoginFlexible y valida BCrypt.
4. Verifica estado usuario y rol.
5. Carga ROLE_* + permisos (admin_usuarios, etc.).
6. Redirige a /view/dashboard.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Flujos alternos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A1: Credenciales inválidas → /login?error=true.
A2: Usuario o rol inactivo → mensaje de error sin autenticar.
A3: Ya autenticado en /login → redirect dashboard.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Postcondiciones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Sesión autenticada; authorities disponibles; máximo 1 sesión concurrente.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HU / RF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HU-01  ·  RF-01, RF-N09, RF-N10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Ruta / UI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GET/POST /login → /view/dashboard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Evidencia código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LoginController, CustomUserDetailsService, SecurityConfig, auth/login.html</w:t>
            </w:r>
          </w:p>
        </w:tc>
      </w:tr>
    </w:tbl>
    <w:p>
      <w:pPr>
        <w:spacing w:after="70"/>
      </w:pP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UC-02 — Recuperar / restablecer contraseña [Implementado]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824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Actor(es)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Usuario registrado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Prioridad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Descripción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Validar identidad, generar token temporal y permitir definir nueva contraseña cifrada.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Precondiciones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 Usuario existe y está activo.
2. (Opcional) SMTP configurado para envío de enlace.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Flujo principal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 Usuario abre recuperar-password.
2. Ingresa correo/identificación/nombre.
3. Sistema valida, genera token (expiración configurable, default 30 min).
4. Muestra correo enmascarado y habilita restablecer.
5. Usuario ingresa nueva contraseña + confirmación.
6. Sistema valida token, actualiza password BCrypt, marca token usado.
7. Redirect a /login?reset=true.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Flujos alternos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A1: Identidad no encontrada → mensaje genérico.
A2: Token expirado o usado → error y volver a solicitar.
A3: Contraseñas no coinciden → error de validación.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Postcondiciones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Password actualizada; token invalidado; puede iniciar sesión.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HU / RF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HU-02  ·  RF-02, RF-N17, RF-N18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Ruta / UI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/recuperar-password, /recuperar-password/restablecer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Evidencia código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PasswordResetController/Service, ResetPasswordToken, templates auth/</w:t>
            </w:r>
          </w:p>
        </w:tc>
      </w:tr>
    </w:tbl>
    <w:p>
      <w:pPr>
        <w:spacing w:after="70"/>
      </w:pP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UC-03 — Radicar documento de entrada [Parcial]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824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Actor(es)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Funcionario de ventanilla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Prioridad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Descripción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Registrar un radicado de entrada con metadatos, dependencia, serie/subserie y usuario receptor.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Precondiciones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 Usuario autenticado.
2. Catálogos de dependencias/estados/series disponibles.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Flujo principal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 Accede a radicación documental.
2. Completa asunto, dependencia, serie/subserie, remitente, medio recepción.
3. Sistema asigna fecha_radicado e id_usuario.
4. Guarda en tabla radicados.
5. Redirige al listado/documental.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Flujos alternos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A1: Datos incompletos → validación Bean Validation.
A2: Error de persistencia → mensaje de error.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Postcondiciones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Radicado creado con id y número (formato E- pendiente de validar generación).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HU / RF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HU-06, HU-09, HU-11  ·  RF-04, RF-07, RF-08, RF-11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Ruta / UI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GET/POST /view/radicados, /view/radicados/documental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Evidencia código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RadicadosView, Radicados model, radicacion_Documental.html</w:t>
            </w:r>
          </w:p>
        </w:tc>
      </w:tr>
    </w:tbl>
    <w:p>
      <w:pPr>
        <w:spacing w:after="70"/>
      </w:pP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UC-04 — Radicar documento de salida [Parcial]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824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Actor(es)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Funcionario responsable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Prioridad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Descripción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Registrar radicado de salida con consecutivo independiente (S-).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Precondiciones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Usuario autenticado; tipo salida seleccionable.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Flujo principal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 Indica tipo salida en formulario de radicación.
2. Completa metadatos y guarda.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Flujos alternos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A1: Consecutivo S- no generado automáticamente → pendiente.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Postcondiciones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Radicado de salida persistido (consecutivo dual pendiente).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HU / RF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HU-08  ·  RF-06, RF-20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Ruta / UI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/view/radicados (tipo_radicado)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Evidencia código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Campo tipo_radicado en modelo; UI no separada completamente</w:t>
            </w:r>
          </w:p>
        </w:tc>
      </w:tr>
    </w:tbl>
    <w:p>
      <w:pPr>
        <w:spacing w:after="70"/>
      </w:pP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UC-05 — Adjuntar documentos a radicado [Implementado]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824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Actor(es)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Funcionario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Prioridad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Descripción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Asociar archivos digitales a un radicado respetando límites de tamaño.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Precondiciones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Radicado existente; usuario autenticado.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Flujo principal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 Accede a módulo documentos.
2. Selecciona radicado y archivo.
3. Sistema valida tamaño (20MB archivo / 50MB request).
4. Guarda metadatos (nombre, ruta, tipo, fecha_subida).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Flujos alternos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A1: Archivo excede límite → error multipart.
A2: Radicado inexistente → validación.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Postcondiciones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Documento asociado en tabla documentos.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HU / RF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HU-N30  ·  RF-18, RF-N19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Ruta / UI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/view/documentos/**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Evidencia código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DocumentosView, application.properties multipart, modelo Documentos</w:t>
            </w:r>
          </w:p>
        </w:tc>
      </w:tr>
    </w:tbl>
    <w:p>
      <w:pPr>
        <w:spacing w:after="70"/>
      </w:pP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UC-06 — Asignar / reasignar radicado [Implementado]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824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Actor(es)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Funcionario / Jefe de dependencia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Prioridad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Descripción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Asignar o trasladar radicado a otro usuario/dependencia conservando el número original.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Precondiciones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Radicado existente; usuario autenticado.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Flujo principal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 Selecciona radicado.
2. Indica usuario nuevo y/o dependencia nueva.
3. Sistema registra en reasignaciones (anterior, nuevo, fecha).
4. Actualiza id_usuario / id_dependencia del radicado.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Flujos alternos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A1: Usuario destino inactivo → validar en capa de negocio (parcial).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Postcondiciones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Reasignación registrada; radicado apunta al nuevo responsable; número intacto.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HU / RF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HU-15, HU-16  ·  RF-23, RF-24, RF-N21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Ruta / UI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/view/reasignaciones/**; POST reasignar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Evidencia código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ReasignacionesView, entidad Reasignaciones, update nativo en repository</w:t>
            </w:r>
          </w:p>
        </w:tc>
      </w:tr>
    </w:tbl>
    <w:p>
      <w:pPr>
        <w:spacing w:after="70"/>
      </w:pP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UC-07 — Cambiar estado del trámite [Implementado]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824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Actor(es)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Funcionario responsable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Prioridad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Descripción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Actualizar el estado del radicado usando catálogo parametrizable (incl. incompleto, finalizado, etc.).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Precondiciones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Estados definidos en tabla estados; radicado existente.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Flujo principal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 Usuario selecciona radicado en gestión de trámites.
2. Elige nuevo estado del catálogo.
3. Sistema actualiza id_estado.
4. (Recomendado) registra evento en bitácora/historial.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Flujos alternos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A1: Estado inexistente → FK/error.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Postcondiciones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Estado actualizado; visible en listados y KPIs.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HU / RF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HU-18, HU-19  ·  RF-26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Ruta / UI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Gestión trámites / id_estado en radicados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Evidencia código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Estados CRUD; id_estado; ges_tramites / tramites templates</w:t>
            </w:r>
          </w:p>
        </w:tc>
      </w:tr>
    </w:tbl>
    <w:p>
      <w:pPr>
        <w:spacing w:after="70"/>
      </w:pP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UC-08 — Consultar y buscar radicados [Implementado]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824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Actor(es)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Todos autenticados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Prioridad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Descripción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Buscar radicados por texto (número/asunto), estado, dependencia y trámite.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Precondiciones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Usuario autenticado.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Flujo principal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 Ingresa criterios de filtro.
2. Sistema ejecuta query multi-criterio.
3. Muestra resultados ordenados por id descendente.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Flujos alternos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A1: Sin resultados → lista vacía / mensaje.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Postcondiciones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Usuario visualiza listado filtrado.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HU / RF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HU-22  ·  RF-33, RF-35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Ruta / UI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/view/tramites, filtros en repository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Evidencia código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RadicadosRepository query; templates tramites/ges_tramites</w:t>
            </w:r>
          </w:p>
        </w:tc>
      </w:tr>
    </w:tbl>
    <w:p>
      <w:pPr>
        <w:spacing w:after="70"/>
      </w:pP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UC-09 — Ver historial y trazabilidad [Implementado]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824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Actor(es)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Todos autenticados / ver_bitacora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Prioridad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Descripción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Consultar detalle del radicado y su historial de acciones (bitácora, observaciones, reasignaciones).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Precondiciones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Radicado existente; para bitácora global: permiso ver_bitacora.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Flujo principal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 Abre detalle del radicado.
2. Sistema carga metadatos, historial, documentos, reasignaciones, observaciones.
3. (Opcional) Consulta bitácora global en /view/bitacora.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Flujos alternos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A1: Sin permiso bitácora → 403.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Postcondiciones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Usuario comprende el recorrido del documento.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HU / RF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HU-17, HU-23, HU-N33  ·  RF-25, RF-34, RF-N20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Ruta / UI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/view/radicados/detalle/{id}; /view/bitacora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Evidencia código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RadicadoDetalleView, BitacoraView, historial_radicado, plantilla</w:t>
            </w:r>
          </w:p>
        </w:tc>
      </w:tr>
    </w:tbl>
    <w:p>
      <w:pPr>
        <w:spacing w:after="70"/>
      </w:pP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UC-10 — Generar comprobante de radicación [Pendiente]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824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Actor(es)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Funcionario de ventanilla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Prioridad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Descripción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Generar PDF imprimible del radicado (logo, número, fecha, receptor) en una o dos copias.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Precondiciones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Radicado creado.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Flujo principal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No implementado en odinlogcol.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Flujos alternos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Postcondiciones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HU / RF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HU-13, HU-14  ·  RF-16, RF-17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Ruta / UI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Evidencia código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Sin servicio PDF en el código revisado</w:t>
            </w:r>
          </w:p>
        </w:tc>
      </w:tr>
    </w:tbl>
    <w:p>
      <w:pPr>
        <w:spacing w:after="70"/>
      </w:pP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UC-11 — Gestionar parámetros del sistema [Implementado]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824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Actor(es)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Administrador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Prioridad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Descripción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CRUD de catálogos: dependencias, estados, series/subseries CCD, trámites, roles y usuarios (según permisos).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Precondiciones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Permisos admin_usuarios / admin_roles según módulo.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Flujo principal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 Accede al módulo correspondiente.
2. Lista, crea, edita o elimina registros.
3. Sistema valida y persiste.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Flujos alternos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A1: Sin autoridad → 403.
A2: FK en uso al borrar → error de integridad.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Postcondiciones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Catálogos actualizados sin redeploy.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HU / RF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HU-N28, HU-N29, HU-N32, HU-N35  ·  RF-40, RF-41, RF-42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Ruta / UI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/view/dependencias, /estados, /series, /subseries, /tramites, /roles, /usuarios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Evidencia código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Views *View.java y templates de cada catálogo</w:t>
            </w:r>
          </w:p>
        </w:tc>
      </w:tr>
    </w:tbl>
    <w:p>
      <w:pPr>
        <w:spacing w:after="70"/>
      </w:pP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UC-12 — Generar reportes y alertas [Parcial]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824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Actor(es)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Administrador / Jefe (ver_reportes)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Prioridad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Media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Descripción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Reportes de entrada/salida/mora y alertas de vencimiento.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Precondiciones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Permiso ver_reportes para módulo reportes.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Flujo principal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 Dashboard muestra KPI de vencidos y totales.
2. Repository expone findVencidos / findProximosAVencer.
3. Módulo /view/reportes no implementado (solo protección de ruta).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Flujos alternos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A1: Sin permiso → 403.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Postcondiciones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Visibilidad parcial vía dashboard; exportación formal pendiente.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HU / RF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HU-21  ·  RF-36…RF-39, RF-31, RF-32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Ruta / UI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/view/reportes (protegida); KPIs dashboard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Evidencia código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SecurityConfig ver_reportes; DashboardService; queries vencidos</w:t>
            </w:r>
          </w:p>
        </w:tc>
      </w:tr>
    </w:tbl>
    <w:p>
      <w:pPr>
        <w:spacing w:after="70"/>
      </w:pP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UC-N13 — Cerrar sesión [Implementado]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824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Actor(es)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Usuario autenticado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Prioridad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Descripción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Invalidar sesión HTTP, limpiar autenticación y cookie JSESSIONID.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Precondiciones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Sesión activa.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Flujo principal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 Usuario elige logout.
2. Sistema invalida sesión, limpia auth y borra cookie.
3. Redirect a login con flag logout.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Flujos alternos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Postcondiciones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Usuario no autenticado.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HU / RF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HU-N26  ·  RF-N12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Ruta / UI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/logout → /login?logout=true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Evidencia código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SecurityConfig.logout</w:t>
            </w:r>
          </w:p>
        </w:tc>
      </w:tr>
    </w:tbl>
    <w:p>
      <w:pPr>
        <w:spacing w:after="70"/>
      </w:pP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UC-N14 — Acceso denegado (403) [Implementado]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824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Actor(es)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Usuario autenticado sin permiso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Prioridad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Media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Descripción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Mostrar página de acceso denegado cuando falta autoridad.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Precondiciones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Usuario autenticado intenta recurso protegido sin permiso.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Flujo principal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 Spring Security deniega acceso.
2. accessDeniedHandler redirige a /403.
3. Se muestra error/403.html.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Flujos alternos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Postcondiciones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No se expone el recurso.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HU / RF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HU-N27  ·  RF-N14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Ruta / UI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/403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Evidencia código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SecurityConfig.exceptionHandling; error/403.html</w:t>
            </w:r>
          </w:p>
        </w:tc>
      </w:tr>
    </w:tbl>
    <w:p>
      <w:pPr>
        <w:spacing w:after="70"/>
      </w:pP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UC-N15 — Ver dashboard / resumen [Implementado]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824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Actor(es)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Usuario autenticado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Prioridad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Descripción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Mostrar KPIs de radicados y últimos registros tras el login.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Precondiciones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Usuario autenticado.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Flujo principal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 DashboardController solicita DashboardResumen.
2. Carga totales, pendientes, vencidos, etc. y top 5 radicados.
3. Renderiza Dashboard.html.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Flujos alternos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Postcondiciones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Usuario ve estado general del sistema.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HU / RF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HU-03  ·  RF-03, RF-N22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Ruta / UI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GET /view/dashboard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Evidencia código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DashboardController, DashboardService, Dashboard.html</w:t>
            </w:r>
          </w:p>
        </w:tc>
      </w:tr>
    </w:tbl>
    <w:p>
      <w:pPr>
        <w:spacing w:after="70"/>
      </w:pP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UC-N16 — Gestionar usuarios [Implementado]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824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Actor(es)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Administrador (admin_usuarios)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Prioridad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Descripción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CRUD de usuarios del sistema (datos, rol, dependencia, estado).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Precondiciones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Autoridad admin_usuarios.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Flujo principal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 Lista usuarios.
2. Crea/edita en formulario.
3. Guarda (password cifrada) o elimina.
4. Estado Inactivo bloquea futuros logins.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Flujos alternos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A1: Sin permiso → 403.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Postcondiciones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Usuarios actualizados en BD.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HU / RF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HU-04, HU-05  ·  RF-N15, RF-44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Ruta / UI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/view/usuarios/**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Evidencia código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UsuariosView, UsuariosController, templates usuarios/</w:t>
            </w:r>
          </w:p>
        </w:tc>
      </w:tr>
    </w:tbl>
    <w:p>
      <w:pPr>
        <w:spacing w:after="70"/>
      </w:pP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UC-N17 — Gestionar roles [Implementado]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824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Actor(es)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Administrador (admin_roles)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Prioridad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Descripción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CRUD de roles; permisos asociados vía rol_permisos cargados en el login.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Precondiciones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Autoridad admin_roles.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Flujo principal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 Lista/crea/edita roles.
2. Estado del rol afecta autenticación de sus usuarios.
3. Permisos se resuelven en CustomUserDetailsService.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Flujos alternos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A1: Sin permiso → 403.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Postcondiciones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Roles disponibles para asignación a usuarios.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HU / RF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HU-N24, HU-N25  ·  RF-43, RF-N16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Ruta / UI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/view/roles/**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Evidencia código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Rolesview, Roles model, RolPermisosRepository</w:t>
            </w:r>
          </w:p>
        </w:tc>
      </w:tr>
    </w:tbl>
    <w:p>
      <w:pPr>
        <w:spacing w:after="70"/>
      </w:pP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UC-N18 — Registrar observación en radicado [Implementado]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824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Actor(es)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Funcionario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Prioridad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Media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Descripción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Añadir comentario operativo a un radicado con usuario y fecha.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Precondiciones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Radicado existente; usuario autenticado.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Flujo principal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 Desde detalle del radicado ingresa observación.
2. Sistema guarda en observaciones con id_usuario y fecha.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Flujos alternos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Postcondiciones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Observación visible en el historial del radicado.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HU / RF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HU-N31  ·  RF-15, RF-27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Ruta / UI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POST /{id}/observaciones (detalle)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Evidencia código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Observaciones model/repo; RadicadoDetalleView</w:t>
            </w:r>
          </w:p>
        </w:tc>
      </w:tr>
    </w:tbl>
    <w:p>
      <w:pPr>
        <w:spacing w:after="70"/>
      </w:pP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UC-N19 — Gestionar series y subseries CCD [Implementado]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824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Actor(es)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Administrador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Prioridad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Descripción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Administrar clasificación documental (códigos, retención, disposición, acceso).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Precondiciones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Usuario autenticado con acceso a módulos CCD.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Flujo principal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 CRUD series (código, unidad, nombre).
2. CRUD subseries (serie padre, retención, disposición, nivel acceso, valor documental).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Flujos alternos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Postcondiciones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Catálogo CCD actualizable sin redeploy.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HU / RF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HU-N29  ·  RF-42, RF-N23, RR-08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Ruta / UI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/view/series/**, /view/subseries/**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Evidencia código</w:t>
            </w:r>
          </w:p>
        </w:tc>
        <w:tc>
          <w:tcPr>
            <w:tcW w:type="dxa" w:w="78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SeriesView, SubseriesView, modelos CCD</w:t>
            </w:r>
          </w:p>
        </w:tc>
      </w:tr>
    </w:tbl>
    <w:p>
      <w:pPr>
        <w:spacing w:after="70"/>
      </w:pPr>
    </w:p>
    <w:p>
      <w:pPr>
        <w:pStyle w:val="Heading1"/>
        <w:pBdr>
          <w:bottom w:val="single" w:color="39A900" w:sz="10" w:space="3"/>
        </w:pBdr>
        <w:spacing w:after="80" w:before="200"/>
      </w:pPr>
      <w:r>
        <w:rPr>
          <w:rFonts w:ascii="Arial" w:cs="Arial" w:eastAsia="Arial" w:hAnsi="Arial"/>
          <w:b/>
          <w:bCs/>
          <w:color w:val="39A900"/>
          <w:sz w:val="21"/>
          <w:szCs w:val="21"/>
        </w:rPr>
        <w:t xml:space="preserve">5. Matriz rápida CU → módulos de pantalla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Módulo UI</w:t>
            </w:r>
          </w:p>
        </w:tc>
        <w:tc>
          <w:tcPr>
            <w:tcW w:type="dxa" w:w="34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Casos de uso</w:t>
            </w:r>
          </w:p>
        </w:tc>
        <w:tc>
          <w:tcPr>
            <w:tcW w:type="dxa" w:w="34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Estado global</w:t>
            </w:r>
          </w:p>
        </w:tc>
      </w:tr>
      <w:tr>
        <w:tc>
          <w:tcPr>
            <w:tcW w:type="dxa" w:w="34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Auth (login/recuperar/logout)</w:t>
            </w:r>
          </w:p>
        </w:tc>
        <w:tc>
          <w:tcPr>
            <w:tcW w:type="dxa" w:w="34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UC-01, UC-02, UC-N13, UC-N14</w:t>
            </w:r>
          </w:p>
        </w:tc>
        <w:tc>
          <w:tcPr>
            <w:tcW w:type="dxa" w:w="34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2"/>
                <w:szCs w:val="12"/>
              </w:rPr>
              <w:t xml:space="preserve">Implementado</w:t>
            </w:r>
          </w:p>
        </w:tc>
      </w:tr>
      <w:tr>
        <w:tc>
          <w:tcPr>
            <w:tcW w:type="dxa" w:w="34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Dashboard</w:t>
            </w:r>
          </w:p>
        </w:tc>
        <w:tc>
          <w:tcPr>
            <w:tcW w:type="dxa" w:w="34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UC-N15</w:t>
            </w:r>
          </w:p>
        </w:tc>
        <w:tc>
          <w:tcPr>
            <w:tcW w:type="dxa" w:w="34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2"/>
                <w:szCs w:val="12"/>
              </w:rPr>
              <w:t xml:space="preserve">Implementado</w:t>
            </w:r>
          </w:p>
        </w:tc>
      </w:tr>
      <w:tr>
        <w:tc>
          <w:tcPr>
            <w:tcW w:type="dxa" w:w="34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Radicación</w:t>
            </w:r>
          </w:p>
        </w:tc>
        <w:tc>
          <w:tcPr>
            <w:tcW w:type="dxa" w:w="34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UC-03, UC-04, UC-10</w:t>
            </w:r>
          </w:p>
        </w:tc>
        <w:tc>
          <w:tcPr>
            <w:tcW w:type="dxa" w:w="34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F3CF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2"/>
                <w:szCs w:val="12"/>
              </w:rPr>
              <w:t xml:space="preserve">Parcial</w:t>
            </w:r>
          </w:p>
        </w:tc>
      </w:tr>
      <w:tr>
        <w:tc>
          <w:tcPr>
            <w:tcW w:type="dxa" w:w="34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Documentos / anexos</w:t>
            </w:r>
          </w:p>
        </w:tc>
        <w:tc>
          <w:tcPr>
            <w:tcW w:type="dxa" w:w="34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UC-05</w:t>
            </w:r>
          </w:p>
        </w:tc>
        <w:tc>
          <w:tcPr>
            <w:tcW w:type="dxa" w:w="34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2"/>
                <w:szCs w:val="12"/>
              </w:rPr>
              <w:t xml:space="preserve">Implementado</w:t>
            </w:r>
          </w:p>
        </w:tc>
      </w:tr>
      <w:tr>
        <w:tc>
          <w:tcPr>
            <w:tcW w:type="dxa" w:w="34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Reasignaciones / estados</w:t>
            </w:r>
          </w:p>
        </w:tc>
        <w:tc>
          <w:tcPr>
            <w:tcW w:type="dxa" w:w="34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UC-06, UC-07, UC-N18</w:t>
            </w:r>
          </w:p>
        </w:tc>
        <w:tc>
          <w:tcPr>
            <w:tcW w:type="dxa" w:w="34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2"/>
                <w:szCs w:val="12"/>
              </w:rPr>
              <w:t xml:space="preserve">Implementado</w:t>
            </w:r>
          </w:p>
        </w:tc>
      </w:tr>
      <w:tr>
        <w:tc>
          <w:tcPr>
            <w:tcW w:type="dxa" w:w="34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Consulta / detalle / bitácora</w:t>
            </w:r>
          </w:p>
        </w:tc>
        <w:tc>
          <w:tcPr>
            <w:tcW w:type="dxa" w:w="34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UC-08, UC-09</w:t>
            </w:r>
          </w:p>
        </w:tc>
        <w:tc>
          <w:tcPr>
            <w:tcW w:type="dxa" w:w="34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2"/>
                <w:szCs w:val="12"/>
              </w:rPr>
              <w:t xml:space="preserve">Implementado</w:t>
            </w:r>
          </w:p>
        </w:tc>
      </w:tr>
      <w:tr>
        <w:tc>
          <w:tcPr>
            <w:tcW w:type="dxa" w:w="34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Admin (usuarios, roles, CCD, trámites)</w:t>
            </w:r>
          </w:p>
        </w:tc>
        <w:tc>
          <w:tcPr>
            <w:tcW w:type="dxa" w:w="34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UC-11, UC-N16, UC-N17, UC-N19</w:t>
            </w:r>
          </w:p>
        </w:tc>
        <w:tc>
          <w:tcPr>
            <w:tcW w:type="dxa" w:w="34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2"/>
                <w:szCs w:val="12"/>
              </w:rPr>
              <w:t xml:space="preserve">Implementado</w:t>
            </w:r>
          </w:p>
        </w:tc>
      </w:tr>
      <w:tr>
        <w:tc>
          <w:tcPr>
            <w:tcW w:type="dxa" w:w="34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Reportes</w:t>
            </w:r>
          </w:p>
        </w:tc>
        <w:tc>
          <w:tcPr>
            <w:tcW w:type="dxa" w:w="34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UC-12</w:t>
            </w:r>
          </w:p>
        </w:tc>
        <w:tc>
          <w:tcPr>
            <w:tcW w:type="dxa" w:w="34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F3CF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2"/>
                <w:szCs w:val="12"/>
              </w:rPr>
              <w:t xml:space="preserve">Parcial</w:t>
            </w:r>
          </w:p>
        </w:tc>
      </w:tr>
    </w:tbl>
    <w:p>
      <w:pPr>
        <w:pStyle w:val="Heading1"/>
        <w:pBdr>
          <w:bottom w:val="single" w:color="39A900" w:sz="10" w:space="3"/>
        </w:pBdr>
        <w:spacing w:after="80" w:before="200"/>
      </w:pPr>
      <w:r>
        <w:rPr>
          <w:rFonts w:ascii="Arial" w:cs="Arial" w:eastAsia="Arial" w:hAnsi="Arial"/>
          <w:b/>
          <w:bCs/>
          <w:color w:val="39A900"/>
          <w:sz w:val="21"/>
          <w:szCs w:val="21"/>
        </w:rPr>
        <w:t xml:space="preserve">6. Diagramas (estado y recomendación)</w:t>
      </w:r>
    </w:p>
    <w:p>
      <w:pPr>
        <w:pStyle w:val="Heading1"/>
        <w:pBdr>
          <w:bottom w:val="single" w:color="39A900" w:sz="10" w:space="3"/>
        </w:pBdr>
        <w:spacing w:after="80" w:before="200"/>
      </w:pPr>
      <w:r>
        <w:rPr>
          <w:rFonts w:ascii="Arial" w:cs="Arial" w:eastAsia="Arial" w:hAnsi="Arial"/>
          <w:b/>
          <w:bCs/>
          <w:color w:val="39A900"/>
          <w:sz w:val="21"/>
          <w:szCs w:val="21"/>
        </w:rPr>
        <w:t xml:space="preserve">7. Brechas prioritarias</w:t>
      </w:r>
    </w:p>
    <w:p>
      <w:pPr>
        <w:pStyle w:val="Heading1"/>
        <w:pBdr>
          <w:bottom w:val="single" w:color="39A900" w:sz="10" w:space="3"/>
        </w:pBdr>
        <w:spacing w:after="80" w:before="200"/>
      </w:pPr>
      <w:r>
        <w:rPr>
          <w:rFonts w:ascii="Arial" w:cs="Arial" w:eastAsia="Arial" w:hAnsi="Arial"/>
          <w:b/>
          <w:bCs/>
          <w:color w:val="39A900"/>
          <w:sz w:val="21"/>
          <w:szCs w:val="21"/>
        </w:rPr>
        <w:t xml:space="preserve">8. Control de cambios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800"/>
        <w:gridCol w:w="4224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Versión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Fecha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Autor</w:t>
            </w:r>
          </w:p>
        </w:tc>
        <w:tc>
          <w:tcPr>
            <w:tcW w:type="dxa" w:w="42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Descripción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2026-05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Grupo 3 (Barahona, Serna, Tobón)</w:t>
            </w:r>
          </w:p>
        </w:tc>
        <w:tc>
          <w:tcPr>
            <w:tcW w:type="dxa" w:w="42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12 UC + diagramas embebidos en Google Doc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2.0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2026-09-29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>Ingeniería Inversa · Actualizado 04/10/2026 odinlogcol</w:t>
            </w:r>
          </w:p>
        </w:tc>
        <w:tc>
          <w:tcPr>
            <w:tcW w:type="dxa" w:w="42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2"/>
              <w:left w:type="dxa" w:w="50"/>
              <w:bottom w:type="dxa" w:w="32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Plantilla textual completa; estado; HU/RF; +7 UC-N; actores desde SecurityConfig</w:t>
            </w:r>
          </w:p>
        </w:tc>
      </w:tr>
    </w:tbl>
    <w:p>
      <w:pPr>
        <w:spacing w:after="60" w:before="240"/>
        <w:jc w:val="center"/>
      </w:pP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— Fin del documento actualizado Grupo 3 —</w:t>
      </w:r>
    </w:p>
    <w:sectPr>
      <w:headerReference w:type="default" r:id="rId7"/>
      <w:footerReference w:type="default" r:id="rId8"/>
      <w:pgSz w:w="12240" w:h="15840" w:orient="portrait"/>
      <w:pgMar w:top="820" w:right="820" w:bottom="820" w:left="8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3"/>
      </w:pBdr>
      <w:jc w:val="center"/>
    </w:pPr>
    <w:r>
      <w:rPr>
        <w:rFonts w:ascii="Arial" w:cs="Arial" w:eastAsia="Arial" w:hAnsi="Arial"/>
        <w:color w:val="666666"/>
        <w:sz w:val="12"/>
        <w:szCs w:val="12"/>
      </w:rPr>
      <w:t xml:space="preserve">Pág. </w:t>
    </w:r>
    <w:r>
      <w:rPr>
        <w:rFonts w:ascii="Arial" w:cs="Arial" w:eastAsia="Arial" w:hAnsi="Arial"/>
        <w:color w:val="666666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2"/>
        <w:szCs w:val="12"/>
      </w:rPr>
      <w:t xml:space="preserve">  ·  Fuente: odinlogcol.zip  ·  29/09/2026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9A900" w:sz="10" w:space="3"/>
      </w:pBdr>
    </w:pPr>
    <w:r>
      <w:rPr>
        <w:rFonts w:ascii="Arial" w:cs="Arial" w:eastAsia="Arial" w:hAnsi="Arial"/>
        <w:color w:val="666666"/>
        <w:sz w:val="12"/>
        <w:szCs w:val="12"/>
      </w:rPr>
      <w:t xml:space="preserve">ODIN — Gestor Documental SENA  |  </w:t>
    </w:r>
    <w:r>
      <w:rPr>
        <w:rFonts w:ascii="Arial" w:cs="Arial" w:eastAsia="Arial" w:hAnsi="Arial"/>
        <w:b/>
        <w:bCs/>
        <w:color w:val="39A900"/>
        <w:sz w:val="12"/>
        <w:szCs w:val="12"/>
      </w:rPr>
      <w:t>Grupo 3 · Casos de Uso (Ingeniería Inversa · Actualizado 04/10/2026)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00"/>
      <w:outlineLvl w:val="0"/>
    </w:pPr>
    <w:rPr>
      <w:rFonts w:ascii="Arial" w:cs="Arial" w:eastAsia="Arial" w:hAnsi="Arial"/>
      <w:b/>
      <w:bCs/>
      <w:color w:val="39A900"/>
      <w:sz w:val="21"/>
      <w:szCs w:val="21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color w:val="1A1A1A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2026-09-30T03:00:48.051Z</dcterms:created>
  <dcterms:modified xsi:type="dcterms:W3CDTF">2026-09-30T03:00:48.051Z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