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3E8D7" w14:textId="39A9A7EF" w:rsidR="000469A1" w:rsidRPr="003E55F5" w:rsidRDefault="000C339B" w:rsidP="000469A1">
      <w:pPr>
        <w:pStyle w:val="Heading2"/>
        <w:shd w:val="clear" w:color="auto" w:fill="FFFFFF"/>
        <w:spacing w:before="306" w:after="204"/>
        <w:ind w:left="0" w:firstLine="0"/>
        <w:rPr>
          <w:rFonts w:asciiTheme="majorBidi" w:eastAsia="Times New Roman" w:hAnsiTheme="majorBidi" w:cstheme="majorBidi"/>
          <w:color w:val="333333"/>
          <w:spacing w:val="3"/>
          <w:sz w:val="28"/>
          <w:szCs w:val="28"/>
        </w:rPr>
      </w:pPr>
      <w:r w:rsidRPr="003E55F5">
        <w:rPr>
          <w:rFonts w:asciiTheme="majorBidi" w:eastAsia="Times New Roman" w:hAnsiTheme="majorBidi" w:cstheme="majorBidi"/>
          <w:color w:val="333333"/>
          <w:spacing w:val="3"/>
          <w:sz w:val="28"/>
          <w:szCs w:val="28"/>
        </w:rPr>
        <w:t>Antibiotics associated</w:t>
      </w:r>
      <w:r w:rsidR="000469A1" w:rsidRPr="003E55F5">
        <w:rPr>
          <w:rFonts w:asciiTheme="majorBidi" w:eastAsia="Times New Roman" w:hAnsiTheme="majorBidi" w:cstheme="majorBidi"/>
          <w:color w:val="333333"/>
          <w:spacing w:val="3"/>
          <w:sz w:val="28"/>
          <w:szCs w:val="28"/>
        </w:rPr>
        <w:t xml:space="preserve"> diarrhea I</w:t>
      </w:r>
    </w:p>
    <w:p w14:paraId="238841F8" w14:textId="6F73A59B" w:rsidR="000469A1" w:rsidRPr="003E55F5" w:rsidRDefault="000C339B" w:rsidP="000469A1">
      <w:pPr>
        <w:pStyle w:val="NormalWeb"/>
        <w:shd w:val="clear" w:color="auto" w:fill="FFFFFF"/>
        <w:spacing w:before="0" w:beforeAutospacing="0" w:after="204" w:afterAutospacing="0"/>
        <w:rPr>
          <w:rFonts w:asciiTheme="majorBidi" w:hAnsiTheme="majorBidi" w:cstheme="majorBidi"/>
          <w:color w:val="333333"/>
          <w:spacing w:val="3"/>
          <w:sz w:val="28"/>
          <w:szCs w:val="28"/>
        </w:rPr>
      </w:pPr>
      <w:r w:rsidRPr="003E55F5">
        <w:rPr>
          <w:rFonts w:asciiTheme="majorBidi" w:hAnsiTheme="majorBidi" w:cstheme="majorBidi"/>
          <w:color w:val="333333"/>
          <w:spacing w:val="3"/>
          <w:sz w:val="28"/>
          <w:szCs w:val="28"/>
        </w:rPr>
        <w:t>Antibiotics associated Diarrhea</w:t>
      </w:r>
      <w:r w:rsidR="000469A1" w:rsidRPr="003E55F5">
        <w:rPr>
          <w:rFonts w:asciiTheme="majorBidi" w:hAnsiTheme="majorBidi" w:cstheme="majorBidi"/>
          <w:color w:val="333333"/>
          <w:spacing w:val="3"/>
          <w:sz w:val="28"/>
          <w:szCs w:val="28"/>
        </w:rPr>
        <w:t xml:space="preserve"> is a worldwide economically important disease in </w:t>
      </w:r>
      <w:r w:rsidRPr="003E55F5">
        <w:rPr>
          <w:rFonts w:asciiTheme="majorBidi" w:hAnsiTheme="majorBidi" w:cstheme="majorBidi"/>
          <w:color w:val="333333"/>
          <w:spacing w:val="3"/>
          <w:sz w:val="28"/>
          <w:szCs w:val="28"/>
        </w:rPr>
        <w:t>human</w:t>
      </w:r>
      <w:r w:rsidR="000469A1" w:rsidRPr="003E55F5">
        <w:rPr>
          <w:rFonts w:asciiTheme="majorBidi" w:hAnsiTheme="majorBidi" w:cstheme="majorBidi"/>
          <w:color w:val="333333"/>
          <w:spacing w:val="3"/>
          <w:sz w:val="28"/>
          <w:szCs w:val="28"/>
        </w:rPr>
        <w:t xml:space="preserve">. The disease is </w:t>
      </w:r>
      <w:r w:rsidRPr="003E55F5">
        <w:rPr>
          <w:rFonts w:asciiTheme="majorBidi" w:hAnsiTheme="majorBidi" w:cstheme="majorBidi"/>
          <w:color w:val="333333"/>
          <w:spacing w:val="3"/>
          <w:sz w:val="28"/>
          <w:szCs w:val="28"/>
        </w:rPr>
        <w:t>Caused by disturbance in the commensal bacteria that is followed by either colonization of pathogenic bacteria named Clostridioides difficile, referenced to as CDI (C. difficile infection) or diarrhea caused by the disturbance itself, referenced to as AAD (Antibiotics associated Diarrhea)</w:t>
      </w:r>
      <w:r w:rsidR="007C2386" w:rsidRPr="003E55F5">
        <w:rPr>
          <w:rFonts w:asciiTheme="majorBidi" w:hAnsiTheme="majorBidi" w:cstheme="majorBidi"/>
          <w:color w:val="333333"/>
          <w:spacing w:val="3"/>
          <w:sz w:val="28"/>
          <w:szCs w:val="28"/>
        </w:rPr>
        <w:t>, or experienced no Diarrhea (ND)</w:t>
      </w:r>
      <w:r w:rsidRPr="003E55F5">
        <w:rPr>
          <w:rFonts w:asciiTheme="majorBidi" w:hAnsiTheme="majorBidi" w:cstheme="majorBidi"/>
          <w:color w:val="333333"/>
          <w:spacing w:val="3"/>
          <w:sz w:val="28"/>
          <w:szCs w:val="28"/>
        </w:rPr>
        <w:t>.</w:t>
      </w:r>
    </w:p>
    <w:p w14:paraId="20EE83AE" w14:textId="28A9D06E" w:rsidR="000C339B" w:rsidRPr="003E55F5" w:rsidRDefault="000C339B" w:rsidP="000469A1">
      <w:pPr>
        <w:pStyle w:val="NormalWeb"/>
        <w:shd w:val="clear" w:color="auto" w:fill="FFFFFF"/>
        <w:spacing w:before="0" w:beforeAutospacing="0" w:after="204" w:afterAutospacing="0"/>
        <w:rPr>
          <w:rFonts w:asciiTheme="majorBidi" w:hAnsiTheme="majorBidi" w:cstheme="majorBidi"/>
          <w:color w:val="333333"/>
          <w:spacing w:val="3"/>
          <w:sz w:val="28"/>
          <w:szCs w:val="28"/>
        </w:rPr>
      </w:pPr>
      <w:r w:rsidRPr="003E55F5">
        <w:rPr>
          <w:rFonts w:asciiTheme="majorBidi" w:hAnsiTheme="majorBidi" w:cstheme="majorBidi"/>
          <w:color w:val="333333"/>
          <w:spacing w:val="3"/>
          <w:sz w:val="28"/>
          <w:szCs w:val="28"/>
        </w:rPr>
        <w:t>To ad dress this a prospective clinical trial across 6 European countries (France, Netherland, Spain, Romania, Germany, Greece) was conducted and ~ 1000 patients were enrolled. The inclusion criteria were the fact they are CDI negative, haven’t taken Antibiotics prior to the enrolment</w:t>
      </w:r>
      <w:r w:rsidR="00276246" w:rsidRPr="003E55F5">
        <w:rPr>
          <w:rFonts w:asciiTheme="majorBidi" w:hAnsiTheme="majorBidi" w:cstheme="majorBidi"/>
          <w:color w:val="333333"/>
          <w:spacing w:val="3"/>
          <w:sz w:val="28"/>
          <w:szCs w:val="28"/>
        </w:rPr>
        <w:t xml:space="preserve">. </w:t>
      </w:r>
      <w:r w:rsidR="00015815" w:rsidRPr="003E55F5">
        <w:rPr>
          <w:rFonts w:asciiTheme="majorBidi" w:hAnsiTheme="majorBidi" w:cstheme="majorBidi"/>
          <w:color w:val="333333"/>
          <w:spacing w:val="3"/>
          <w:sz w:val="28"/>
          <w:szCs w:val="28"/>
        </w:rPr>
        <w:t xml:space="preserve">Patients received on of a three classes of Antibiotics and were sampled on Day1 (just before the antibiotics) and again on Day6, then they were monitored for 90 days and their stool samples (in case of diarrhea) were </w:t>
      </w:r>
      <w:r w:rsidR="0071083E" w:rsidRPr="003E55F5">
        <w:rPr>
          <w:rFonts w:asciiTheme="majorBidi" w:hAnsiTheme="majorBidi" w:cstheme="majorBidi"/>
          <w:color w:val="333333"/>
          <w:spacing w:val="3"/>
          <w:sz w:val="28"/>
          <w:szCs w:val="28"/>
        </w:rPr>
        <w:t>collected</w:t>
      </w:r>
      <w:r w:rsidR="00015815" w:rsidRPr="003E55F5">
        <w:rPr>
          <w:rFonts w:asciiTheme="majorBidi" w:hAnsiTheme="majorBidi" w:cstheme="majorBidi"/>
          <w:color w:val="333333"/>
          <w:spacing w:val="3"/>
          <w:sz w:val="28"/>
          <w:szCs w:val="28"/>
        </w:rPr>
        <w:t xml:space="preserve">. </w:t>
      </w:r>
    </w:p>
    <w:p w14:paraId="1AE3A34D" w14:textId="77777777" w:rsidR="00015815" w:rsidRPr="003E55F5" w:rsidRDefault="000469A1" w:rsidP="00015815">
      <w:pPr>
        <w:pStyle w:val="NormalWeb"/>
        <w:numPr>
          <w:ilvl w:val="0"/>
          <w:numId w:val="6"/>
        </w:numPr>
        <w:shd w:val="clear" w:color="auto" w:fill="FFFFFF"/>
        <w:spacing w:before="0" w:beforeAutospacing="0" w:after="204" w:afterAutospacing="0"/>
        <w:rPr>
          <w:rFonts w:asciiTheme="majorBidi" w:hAnsiTheme="majorBidi" w:cstheme="majorBidi"/>
          <w:color w:val="333333"/>
          <w:spacing w:val="3"/>
          <w:sz w:val="28"/>
          <w:szCs w:val="28"/>
        </w:rPr>
      </w:pPr>
      <w:r w:rsidRPr="003E55F5">
        <w:rPr>
          <w:rFonts w:asciiTheme="majorBidi" w:hAnsiTheme="majorBidi" w:cstheme="majorBidi"/>
          <w:color w:val="333333"/>
          <w:spacing w:val="3"/>
          <w:sz w:val="28"/>
          <w:szCs w:val="28"/>
        </w:rPr>
        <w:t xml:space="preserve">A: </w:t>
      </w:r>
      <w:r w:rsidR="00015815" w:rsidRPr="003E55F5">
        <w:rPr>
          <w:rFonts w:asciiTheme="majorBidi" w:hAnsiTheme="majorBidi" w:cstheme="majorBidi"/>
          <w:color w:val="333333"/>
          <w:spacing w:val="3"/>
          <w:sz w:val="28"/>
          <w:szCs w:val="28"/>
        </w:rPr>
        <w:t xml:space="preserve">PBL: penicillin + beta-lactamase inhibitor. </w:t>
      </w:r>
    </w:p>
    <w:p w14:paraId="1182B010" w14:textId="77777777" w:rsidR="00015815" w:rsidRPr="003E55F5" w:rsidRDefault="00015815" w:rsidP="00015815">
      <w:pPr>
        <w:pStyle w:val="NormalWeb"/>
        <w:numPr>
          <w:ilvl w:val="0"/>
          <w:numId w:val="6"/>
        </w:numPr>
        <w:shd w:val="clear" w:color="auto" w:fill="FFFFFF"/>
        <w:spacing w:before="0" w:beforeAutospacing="0" w:after="204" w:afterAutospacing="0"/>
        <w:rPr>
          <w:rFonts w:asciiTheme="majorBidi" w:hAnsiTheme="majorBidi" w:cstheme="majorBidi"/>
          <w:color w:val="333333"/>
          <w:spacing w:val="3"/>
          <w:sz w:val="28"/>
          <w:szCs w:val="28"/>
        </w:rPr>
      </w:pPr>
      <w:r w:rsidRPr="003E55F5">
        <w:rPr>
          <w:rFonts w:asciiTheme="majorBidi" w:hAnsiTheme="majorBidi" w:cstheme="majorBidi"/>
          <w:color w:val="333333"/>
          <w:spacing w:val="3"/>
          <w:sz w:val="28"/>
          <w:szCs w:val="28"/>
        </w:rPr>
        <w:t xml:space="preserve">OBL: other beta-lactamase antibiotics. </w:t>
      </w:r>
    </w:p>
    <w:p w14:paraId="3B06B456" w14:textId="77777777" w:rsidR="00015815" w:rsidRPr="003E55F5" w:rsidRDefault="00015815" w:rsidP="00015815">
      <w:pPr>
        <w:pStyle w:val="NormalWeb"/>
        <w:numPr>
          <w:ilvl w:val="0"/>
          <w:numId w:val="6"/>
        </w:numPr>
        <w:shd w:val="clear" w:color="auto" w:fill="FFFFFF"/>
        <w:spacing w:before="0" w:beforeAutospacing="0" w:after="204" w:afterAutospacing="0"/>
        <w:rPr>
          <w:rFonts w:asciiTheme="majorBidi" w:hAnsiTheme="majorBidi" w:cstheme="majorBidi"/>
          <w:color w:val="333333"/>
          <w:spacing w:val="3"/>
          <w:sz w:val="28"/>
          <w:szCs w:val="28"/>
        </w:rPr>
      </w:pPr>
      <w:r w:rsidRPr="003E55F5">
        <w:rPr>
          <w:rFonts w:asciiTheme="majorBidi" w:hAnsiTheme="majorBidi" w:cstheme="majorBidi"/>
          <w:color w:val="333333"/>
          <w:spacing w:val="3"/>
          <w:sz w:val="28"/>
          <w:szCs w:val="28"/>
        </w:rPr>
        <w:t xml:space="preserve">FQN: fluoroquinolones. </w:t>
      </w:r>
    </w:p>
    <w:p w14:paraId="617F6238" w14:textId="0DBD2070" w:rsidR="00015815" w:rsidRPr="003E55F5" w:rsidRDefault="0071083E" w:rsidP="00015815">
      <w:pPr>
        <w:pStyle w:val="NormalWeb"/>
        <w:shd w:val="clear" w:color="auto" w:fill="FFFFFF"/>
        <w:spacing w:before="0" w:beforeAutospacing="0" w:after="204" w:afterAutospacing="0"/>
        <w:rPr>
          <w:rFonts w:asciiTheme="majorBidi" w:hAnsiTheme="majorBidi" w:cstheme="majorBidi"/>
          <w:color w:val="333333"/>
          <w:spacing w:val="3"/>
          <w:sz w:val="28"/>
          <w:szCs w:val="28"/>
        </w:rPr>
      </w:pPr>
      <w:r w:rsidRPr="003E55F5">
        <w:rPr>
          <w:rFonts w:asciiTheme="majorBidi" w:hAnsiTheme="majorBidi" w:cstheme="majorBidi"/>
          <w:color w:val="333333"/>
          <w:spacing w:val="3"/>
          <w:sz w:val="28"/>
          <w:szCs w:val="28"/>
        </w:rPr>
        <w:t>The samples were sequenced using 16S microbial profiling and their microbial richness (Chao) and evenness (Shan</w:t>
      </w:r>
      <w:r w:rsidR="007C2386" w:rsidRPr="003E55F5">
        <w:rPr>
          <w:rFonts w:asciiTheme="majorBidi" w:hAnsiTheme="majorBidi" w:cstheme="majorBidi"/>
          <w:color w:val="333333"/>
          <w:spacing w:val="3"/>
          <w:sz w:val="28"/>
          <w:szCs w:val="28"/>
        </w:rPr>
        <w:t>n</w:t>
      </w:r>
      <w:r w:rsidRPr="003E55F5">
        <w:rPr>
          <w:rFonts w:asciiTheme="majorBidi" w:hAnsiTheme="majorBidi" w:cstheme="majorBidi"/>
          <w:color w:val="333333"/>
          <w:spacing w:val="3"/>
          <w:sz w:val="28"/>
          <w:szCs w:val="28"/>
        </w:rPr>
        <w:t>on) and beta-diversity distance (between D1 and D6</w:t>
      </w:r>
      <w:r w:rsidR="007C2386" w:rsidRPr="003E55F5">
        <w:rPr>
          <w:rFonts w:asciiTheme="majorBidi" w:hAnsiTheme="majorBidi" w:cstheme="majorBidi"/>
          <w:color w:val="333333"/>
          <w:spacing w:val="3"/>
          <w:sz w:val="28"/>
          <w:szCs w:val="28"/>
        </w:rPr>
        <w:t>, Jclass) was assessed.</w:t>
      </w:r>
    </w:p>
    <w:p w14:paraId="71B5262F" w14:textId="579DF2FB" w:rsidR="000469A1" w:rsidRPr="003E55F5" w:rsidRDefault="000469A1" w:rsidP="00015815">
      <w:pPr>
        <w:pStyle w:val="NormalWeb"/>
        <w:shd w:val="clear" w:color="auto" w:fill="FFFFFF"/>
        <w:spacing w:before="0" w:beforeAutospacing="0" w:after="204" w:afterAutospacing="0"/>
        <w:rPr>
          <w:rFonts w:asciiTheme="majorBidi" w:hAnsiTheme="majorBidi" w:cstheme="majorBidi"/>
          <w:color w:val="333333"/>
          <w:spacing w:val="3"/>
          <w:sz w:val="28"/>
          <w:szCs w:val="28"/>
        </w:rPr>
      </w:pPr>
      <w:r w:rsidRPr="003E55F5">
        <w:rPr>
          <w:rFonts w:asciiTheme="majorBidi" w:hAnsiTheme="majorBidi" w:cstheme="majorBidi"/>
          <w:color w:val="333333"/>
          <w:spacing w:val="3"/>
          <w:sz w:val="28"/>
          <w:szCs w:val="28"/>
        </w:rPr>
        <w:t>We are interested in the following outcomes:</w:t>
      </w:r>
    </w:p>
    <w:p w14:paraId="086B80AC" w14:textId="2BE5A90A" w:rsidR="000469A1" w:rsidRPr="003E55F5" w:rsidRDefault="00015815" w:rsidP="000469A1">
      <w:pPr>
        <w:pStyle w:val="NormalWeb"/>
        <w:numPr>
          <w:ilvl w:val="0"/>
          <w:numId w:val="4"/>
        </w:numPr>
        <w:shd w:val="clear" w:color="auto" w:fill="FFFFFF"/>
        <w:spacing w:before="0" w:beforeAutospacing="0" w:after="204" w:afterAutospacing="0"/>
        <w:rPr>
          <w:rFonts w:asciiTheme="majorBidi" w:hAnsiTheme="majorBidi" w:cstheme="majorBidi"/>
          <w:color w:val="333333"/>
          <w:spacing w:val="3"/>
          <w:sz w:val="28"/>
          <w:szCs w:val="28"/>
          <w:highlight w:val="cyan"/>
        </w:rPr>
      </w:pPr>
      <w:r w:rsidRPr="003E55F5">
        <w:rPr>
          <w:rFonts w:asciiTheme="majorBidi" w:hAnsiTheme="majorBidi" w:cstheme="majorBidi"/>
          <w:color w:val="333333"/>
          <w:spacing w:val="3"/>
          <w:sz w:val="28"/>
          <w:szCs w:val="28"/>
          <w:highlight w:val="cyan"/>
        </w:rPr>
        <w:t>Changes in between the baseline samples across various countries, gender and age-stratas</w:t>
      </w:r>
    </w:p>
    <w:p w14:paraId="2CB338DB" w14:textId="207F70D9" w:rsidR="00015815" w:rsidRPr="003E55F5" w:rsidRDefault="00015815" w:rsidP="000469A1">
      <w:pPr>
        <w:pStyle w:val="NormalWeb"/>
        <w:numPr>
          <w:ilvl w:val="0"/>
          <w:numId w:val="4"/>
        </w:numPr>
        <w:shd w:val="clear" w:color="auto" w:fill="FFFFFF"/>
        <w:spacing w:before="0" w:beforeAutospacing="0" w:after="204" w:afterAutospacing="0"/>
        <w:rPr>
          <w:rFonts w:asciiTheme="majorBidi" w:hAnsiTheme="majorBidi" w:cstheme="majorBidi"/>
          <w:color w:val="333333"/>
          <w:spacing w:val="3"/>
          <w:sz w:val="28"/>
          <w:szCs w:val="28"/>
          <w:highlight w:val="cyan"/>
        </w:rPr>
      </w:pPr>
      <w:r w:rsidRPr="003E55F5">
        <w:rPr>
          <w:rFonts w:asciiTheme="majorBidi" w:hAnsiTheme="majorBidi" w:cstheme="majorBidi"/>
          <w:color w:val="333333"/>
          <w:spacing w:val="3"/>
          <w:sz w:val="28"/>
          <w:szCs w:val="28"/>
          <w:highlight w:val="cyan"/>
        </w:rPr>
        <w:t>Changes over time (D1, D6 and Stool) for each antibiotics</w:t>
      </w:r>
    </w:p>
    <w:p w14:paraId="6DB8E7F4" w14:textId="37FF2C0B" w:rsidR="00015815" w:rsidRPr="003E55F5" w:rsidRDefault="00015815" w:rsidP="000469A1">
      <w:pPr>
        <w:pStyle w:val="NormalWeb"/>
        <w:numPr>
          <w:ilvl w:val="0"/>
          <w:numId w:val="4"/>
        </w:numPr>
        <w:shd w:val="clear" w:color="auto" w:fill="FFFFFF"/>
        <w:spacing w:before="0" w:beforeAutospacing="0" w:after="204" w:afterAutospacing="0"/>
        <w:rPr>
          <w:rFonts w:asciiTheme="majorBidi" w:hAnsiTheme="majorBidi" w:cstheme="majorBidi"/>
          <w:color w:val="333333"/>
          <w:spacing w:val="3"/>
          <w:sz w:val="28"/>
          <w:szCs w:val="28"/>
          <w:highlight w:val="cyan"/>
        </w:rPr>
      </w:pPr>
      <w:r w:rsidRPr="003E55F5">
        <w:rPr>
          <w:rFonts w:asciiTheme="majorBidi" w:hAnsiTheme="majorBidi" w:cstheme="majorBidi"/>
          <w:color w:val="333333"/>
          <w:spacing w:val="3"/>
          <w:sz w:val="28"/>
          <w:szCs w:val="28"/>
          <w:highlight w:val="cyan"/>
        </w:rPr>
        <w:t>Changes across antibiotics over time</w:t>
      </w:r>
    </w:p>
    <w:p w14:paraId="50F1BD17" w14:textId="25071530" w:rsidR="007C2386" w:rsidRPr="003E55F5" w:rsidRDefault="000469A1" w:rsidP="00DC682B">
      <w:pPr>
        <w:pStyle w:val="NormalWeb"/>
        <w:shd w:val="clear" w:color="auto" w:fill="FFFFFF"/>
        <w:spacing w:before="0" w:beforeAutospacing="0" w:after="204" w:afterAutospacing="0"/>
        <w:rPr>
          <w:rFonts w:asciiTheme="majorBidi" w:hAnsiTheme="majorBidi" w:cstheme="majorBidi"/>
          <w:color w:val="333333"/>
          <w:spacing w:val="3"/>
          <w:sz w:val="28"/>
          <w:szCs w:val="28"/>
          <w:bdr w:val="none" w:sz="0" w:space="0" w:color="auto" w:frame="1"/>
        </w:rPr>
      </w:pPr>
      <w:r w:rsidRPr="003E55F5">
        <w:rPr>
          <w:rFonts w:asciiTheme="majorBidi" w:hAnsiTheme="majorBidi" w:cstheme="majorBidi"/>
          <w:color w:val="333333"/>
          <w:spacing w:val="3"/>
          <w:sz w:val="28"/>
          <w:szCs w:val="28"/>
        </w:rPr>
        <w:t xml:space="preserve">. The data can be read as shown in the next chunck of R code: </w:t>
      </w:r>
      <w:r w:rsidRPr="003E55F5">
        <w:rPr>
          <w:rStyle w:val="fu"/>
          <w:rFonts w:asciiTheme="majorBidi" w:hAnsiTheme="majorBidi" w:cstheme="majorBidi"/>
          <w:color w:val="06287E"/>
          <w:spacing w:val="3"/>
          <w:sz w:val="28"/>
          <w:szCs w:val="28"/>
          <w:bdr w:val="none" w:sz="0" w:space="0" w:color="auto" w:frame="1"/>
        </w:rPr>
        <w:t>load</w:t>
      </w:r>
      <w:r w:rsidRPr="003E55F5">
        <w:rPr>
          <w:rStyle w:val="HTMLCode"/>
          <w:rFonts w:asciiTheme="majorBidi" w:hAnsiTheme="majorBidi" w:cstheme="majorBidi"/>
          <w:color w:val="333333"/>
          <w:spacing w:val="3"/>
          <w:sz w:val="28"/>
          <w:szCs w:val="28"/>
          <w:bdr w:val="none" w:sz="0" w:space="0" w:color="auto" w:frame="1"/>
        </w:rPr>
        <w:t>(</w:t>
      </w:r>
      <w:r w:rsidRPr="003E55F5">
        <w:rPr>
          <w:rStyle w:val="st"/>
          <w:rFonts w:asciiTheme="majorBidi" w:hAnsiTheme="majorBidi" w:cstheme="majorBidi"/>
          <w:color w:val="4070A0"/>
          <w:spacing w:val="3"/>
          <w:sz w:val="28"/>
          <w:szCs w:val="28"/>
          <w:bdr w:val="none" w:sz="0" w:space="0" w:color="auto" w:frame="1"/>
        </w:rPr>
        <w:t>"</w:t>
      </w:r>
      <w:r w:rsidR="00015815" w:rsidRPr="003E55F5">
        <w:rPr>
          <w:rStyle w:val="st"/>
          <w:rFonts w:asciiTheme="majorBidi" w:hAnsiTheme="majorBidi" w:cstheme="majorBidi"/>
          <w:color w:val="4070A0"/>
          <w:spacing w:val="3"/>
          <w:sz w:val="28"/>
          <w:szCs w:val="28"/>
          <w:bdr w:val="none" w:sz="0" w:space="0" w:color="auto" w:frame="1"/>
        </w:rPr>
        <w:t>AAD</w:t>
      </w:r>
      <w:r w:rsidRPr="003E55F5">
        <w:rPr>
          <w:rStyle w:val="st"/>
          <w:rFonts w:asciiTheme="majorBidi" w:hAnsiTheme="majorBidi" w:cstheme="majorBidi"/>
          <w:color w:val="4070A0"/>
          <w:spacing w:val="3"/>
          <w:sz w:val="28"/>
          <w:szCs w:val="28"/>
          <w:bdr w:val="none" w:sz="0" w:space="0" w:color="auto" w:frame="1"/>
        </w:rPr>
        <w:t>.RData"</w:t>
      </w:r>
      <w:r w:rsidRPr="003E55F5">
        <w:rPr>
          <w:rStyle w:val="HTMLCode"/>
          <w:rFonts w:asciiTheme="majorBidi" w:hAnsiTheme="majorBidi" w:cstheme="majorBidi"/>
          <w:color w:val="333333"/>
          <w:spacing w:val="3"/>
          <w:sz w:val="28"/>
          <w:szCs w:val="28"/>
          <w:bdr w:val="none" w:sz="0" w:space="0" w:color="auto" w:frame="1"/>
        </w:rPr>
        <w:t>)</w:t>
      </w:r>
    </w:p>
    <w:p w14:paraId="294B158E" w14:textId="77777777" w:rsidR="000469A1" w:rsidRPr="003E55F5" w:rsidRDefault="000469A1" w:rsidP="000469A1">
      <w:pPr>
        <w:pStyle w:val="Heading2"/>
        <w:numPr>
          <w:ilvl w:val="0"/>
          <w:numId w:val="5"/>
        </w:numPr>
        <w:tabs>
          <w:tab w:val="left" w:pos="421"/>
        </w:tabs>
        <w:rPr>
          <w:rFonts w:asciiTheme="majorBidi" w:hAnsiTheme="majorBidi" w:cstheme="majorBidi"/>
          <w:sz w:val="28"/>
          <w:szCs w:val="28"/>
        </w:rPr>
      </w:pPr>
      <w:r w:rsidRPr="003E55F5">
        <w:rPr>
          <w:rFonts w:asciiTheme="majorBidi" w:hAnsiTheme="majorBidi" w:cstheme="majorBidi"/>
          <w:w w:val="105"/>
          <w:sz w:val="28"/>
          <w:szCs w:val="28"/>
        </w:rPr>
        <w:t>Data</w:t>
      </w:r>
      <w:r w:rsidRPr="003E55F5">
        <w:rPr>
          <w:rFonts w:asciiTheme="majorBidi" w:hAnsiTheme="majorBidi" w:cstheme="majorBidi"/>
          <w:spacing w:val="-10"/>
          <w:w w:val="105"/>
          <w:sz w:val="28"/>
          <w:szCs w:val="28"/>
        </w:rPr>
        <w:t xml:space="preserve"> </w:t>
      </w:r>
      <w:r w:rsidRPr="003E55F5">
        <w:rPr>
          <w:rFonts w:asciiTheme="majorBidi" w:hAnsiTheme="majorBidi" w:cstheme="majorBidi"/>
          <w:w w:val="105"/>
          <w:sz w:val="28"/>
          <w:szCs w:val="28"/>
        </w:rPr>
        <w:t>reading</w:t>
      </w:r>
    </w:p>
    <w:p w14:paraId="4086C0C7" w14:textId="77777777" w:rsidR="000469A1" w:rsidRPr="003E55F5" w:rsidRDefault="000469A1" w:rsidP="000469A1">
      <w:pPr>
        <w:pStyle w:val="BodyText"/>
        <w:spacing w:before="8"/>
        <w:ind w:left="214"/>
        <w:rPr>
          <w:rFonts w:asciiTheme="majorBidi" w:hAnsiTheme="majorBidi" w:cstheme="majorBidi"/>
          <w:sz w:val="28"/>
          <w:szCs w:val="28"/>
        </w:rPr>
      </w:pPr>
      <w:r w:rsidRPr="003E55F5">
        <w:rPr>
          <w:rFonts w:asciiTheme="majorBidi" w:hAnsiTheme="majorBidi" w:cstheme="majorBidi"/>
          <w:w w:val="105"/>
          <w:sz w:val="28"/>
          <w:szCs w:val="28"/>
        </w:rPr>
        <w:t>Read</w:t>
      </w:r>
      <w:r w:rsidRPr="003E55F5">
        <w:rPr>
          <w:rFonts w:asciiTheme="majorBidi" w:hAnsiTheme="majorBidi" w:cstheme="majorBidi"/>
          <w:spacing w:val="-8"/>
          <w:w w:val="105"/>
          <w:sz w:val="28"/>
          <w:szCs w:val="28"/>
        </w:rPr>
        <w:t xml:space="preserve"> </w:t>
      </w:r>
      <w:r w:rsidRPr="003E55F5">
        <w:rPr>
          <w:rFonts w:asciiTheme="majorBidi" w:hAnsiTheme="majorBidi" w:cstheme="majorBidi"/>
          <w:w w:val="105"/>
          <w:sz w:val="28"/>
          <w:szCs w:val="28"/>
        </w:rPr>
        <w:t>in</w:t>
      </w:r>
      <w:r w:rsidRPr="003E55F5">
        <w:rPr>
          <w:rFonts w:asciiTheme="majorBidi" w:hAnsiTheme="majorBidi" w:cstheme="majorBidi"/>
          <w:spacing w:val="-9"/>
          <w:w w:val="105"/>
          <w:sz w:val="28"/>
          <w:szCs w:val="28"/>
        </w:rPr>
        <w:t xml:space="preserve"> </w:t>
      </w:r>
      <w:r w:rsidRPr="003E55F5">
        <w:rPr>
          <w:rFonts w:asciiTheme="majorBidi" w:hAnsiTheme="majorBidi" w:cstheme="majorBidi"/>
          <w:w w:val="105"/>
          <w:sz w:val="28"/>
          <w:szCs w:val="28"/>
        </w:rPr>
        <w:t>the</w:t>
      </w:r>
      <w:r w:rsidRPr="003E55F5">
        <w:rPr>
          <w:rFonts w:asciiTheme="majorBidi" w:hAnsiTheme="majorBidi" w:cstheme="majorBidi"/>
          <w:spacing w:val="-8"/>
          <w:w w:val="105"/>
          <w:sz w:val="28"/>
          <w:szCs w:val="28"/>
        </w:rPr>
        <w:t xml:space="preserve"> </w:t>
      </w:r>
      <w:r w:rsidRPr="003E55F5">
        <w:rPr>
          <w:rFonts w:asciiTheme="majorBidi" w:hAnsiTheme="majorBidi" w:cstheme="majorBidi"/>
          <w:w w:val="105"/>
          <w:sz w:val="28"/>
          <w:szCs w:val="28"/>
        </w:rPr>
        <w:t>dataset</w:t>
      </w:r>
      <w:r w:rsidRPr="003E55F5">
        <w:rPr>
          <w:rFonts w:asciiTheme="majorBidi" w:hAnsiTheme="majorBidi" w:cstheme="majorBidi"/>
          <w:spacing w:val="-7"/>
          <w:w w:val="105"/>
          <w:sz w:val="28"/>
          <w:szCs w:val="28"/>
        </w:rPr>
        <w:t xml:space="preserve"> </w:t>
      </w:r>
      <w:r w:rsidRPr="003E55F5">
        <w:rPr>
          <w:rFonts w:asciiTheme="majorBidi" w:hAnsiTheme="majorBidi" w:cstheme="majorBidi"/>
          <w:w w:val="105"/>
          <w:sz w:val="28"/>
          <w:szCs w:val="28"/>
        </w:rPr>
        <w:t>and</w:t>
      </w:r>
      <w:r w:rsidRPr="003E55F5">
        <w:rPr>
          <w:rFonts w:asciiTheme="majorBidi" w:hAnsiTheme="majorBidi" w:cstheme="majorBidi"/>
          <w:spacing w:val="-7"/>
          <w:w w:val="105"/>
          <w:sz w:val="28"/>
          <w:szCs w:val="28"/>
        </w:rPr>
        <w:t xml:space="preserve"> </w:t>
      </w:r>
      <w:r w:rsidRPr="003E55F5">
        <w:rPr>
          <w:rFonts w:asciiTheme="majorBidi" w:hAnsiTheme="majorBidi" w:cstheme="majorBidi"/>
          <w:w w:val="105"/>
          <w:sz w:val="28"/>
          <w:szCs w:val="28"/>
        </w:rPr>
        <w:t>a</w:t>
      </w:r>
      <w:r w:rsidRPr="003E55F5">
        <w:rPr>
          <w:rFonts w:asciiTheme="majorBidi" w:hAnsiTheme="majorBidi" w:cstheme="majorBidi"/>
          <w:sz w:val="28"/>
          <w:szCs w:val="28"/>
        </w:rPr>
        <w:t>nalyze</w:t>
      </w:r>
      <w:r w:rsidRPr="003E55F5">
        <w:rPr>
          <w:rFonts w:asciiTheme="majorBidi" w:hAnsiTheme="majorBidi" w:cstheme="majorBidi"/>
          <w:spacing w:val="7"/>
          <w:sz w:val="28"/>
          <w:szCs w:val="28"/>
        </w:rPr>
        <w:t xml:space="preserve"> </w:t>
      </w:r>
      <w:r w:rsidRPr="003E55F5">
        <w:rPr>
          <w:rFonts w:asciiTheme="majorBidi" w:hAnsiTheme="majorBidi" w:cstheme="majorBidi"/>
          <w:sz w:val="28"/>
          <w:szCs w:val="28"/>
        </w:rPr>
        <w:t>the</w:t>
      </w:r>
      <w:r w:rsidRPr="003E55F5">
        <w:rPr>
          <w:rFonts w:asciiTheme="majorBidi" w:hAnsiTheme="majorBidi" w:cstheme="majorBidi"/>
          <w:spacing w:val="11"/>
          <w:sz w:val="28"/>
          <w:szCs w:val="28"/>
        </w:rPr>
        <w:t xml:space="preserve"> </w:t>
      </w:r>
      <w:r w:rsidRPr="003E55F5">
        <w:rPr>
          <w:rFonts w:asciiTheme="majorBidi" w:hAnsiTheme="majorBidi" w:cstheme="majorBidi"/>
          <w:sz w:val="28"/>
          <w:szCs w:val="28"/>
        </w:rPr>
        <w:t>skim through the data variables.</w:t>
      </w:r>
    </w:p>
    <w:p w14:paraId="0C9E641E" w14:textId="77777777" w:rsidR="000469A1" w:rsidRPr="003E55F5" w:rsidRDefault="000469A1" w:rsidP="000469A1">
      <w:pPr>
        <w:pStyle w:val="Heading2"/>
        <w:numPr>
          <w:ilvl w:val="0"/>
          <w:numId w:val="5"/>
        </w:numPr>
        <w:tabs>
          <w:tab w:val="left" w:pos="420"/>
        </w:tabs>
        <w:spacing w:before="116"/>
        <w:ind w:hanging="208"/>
        <w:rPr>
          <w:rFonts w:asciiTheme="majorBidi" w:hAnsiTheme="majorBidi" w:cstheme="majorBidi"/>
          <w:sz w:val="28"/>
          <w:szCs w:val="28"/>
        </w:rPr>
      </w:pPr>
      <w:r w:rsidRPr="003E55F5">
        <w:rPr>
          <w:rFonts w:asciiTheme="majorBidi" w:hAnsiTheme="majorBidi" w:cstheme="majorBidi"/>
          <w:spacing w:val="-1"/>
          <w:w w:val="105"/>
          <w:sz w:val="28"/>
          <w:szCs w:val="28"/>
        </w:rPr>
        <w:t>Descriptive</w:t>
      </w:r>
      <w:r w:rsidRPr="003E55F5">
        <w:rPr>
          <w:rFonts w:asciiTheme="majorBidi" w:hAnsiTheme="majorBidi" w:cstheme="majorBidi"/>
          <w:spacing w:val="-10"/>
          <w:w w:val="105"/>
          <w:sz w:val="28"/>
          <w:szCs w:val="28"/>
        </w:rPr>
        <w:t xml:space="preserve"> </w:t>
      </w:r>
      <w:r w:rsidRPr="003E55F5">
        <w:rPr>
          <w:rFonts w:asciiTheme="majorBidi" w:hAnsiTheme="majorBidi" w:cstheme="majorBidi"/>
          <w:w w:val="105"/>
          <w:sz w:val="28"/>
          <w:szCs w:val="28"/>
        </w:rPr>
        <w:t>statistics</w:t>
      </w:r>
    </w:p>
    <w:p w14:paraId="337393DD" w14:textId="77777777" w:rsidR="000469A1" w:rsidRPr="003E55F5" w:rsidRDefault="000469A1" w:rsidP="000469A1">
      <w:pPr>
        <w:pStyle w:val="BodyText"/>
        <w:numPr>
          <w:ilvl w:val="0"/>
          <w:numId w:val="3"/>
        </w:numPr>
        <w:rPr>
          <w:rFonts w:asciiTheme="majorBidi" w:hAnsiTheme="majorBidi" w:cstheme="majorBidi"/>
          <w:sz w:val="28"/>
          <w:szCs w:val="28"/>
        </w:rPr>
      </w:pPr>
      <w:r w:rsidRPr="003E55F5">
        <w:rPr>
          <w:rFonts w:asciiTheme="majorBidi" w:hAnsiTheme="majorBidi" w:cstheme="majorBidi"/>
          <w:w w:val="105"/>
          <w:sz w:val="28"/>
          <w:szCs w:val="28"/>
        </w:rPr>
        <w:t>Summarize</w:t>
      </w:r>
      <w:r w:rsidRPr="003E55F5">
        <w:rPr>
          <w:rFonts w:asciiTheme="majorBidi" w:hAnsiTheme="majorBidi" w:cstheme="majorBidi"/>
          <w:spacing w:val="-10"/>
          <w:w w:val="105"/>
          <w:sz w:val="28"/>
          <w:szCs w:val="28"/>
        </w:rPr>
        <w:t xml:space="preserve"> </w:t>
      </w:r>
      <w:r w:rsidRPr="003E55F5">
        <w:rPr>
          <w:rFonts w:asciiTheme="majorBidi" w:hAnsiTheme="majorBidi" w:cstheme="majorBidi"/>
          <w:w w:val="105"/>
          <w:sz w:val="28"/>
          <w:szCs w:val="28"/>
        </w:rPr>
        <w:t>your</w:t>
      </w:r>
      <w:r w:rsidRPr="003E55F5">
        <w:rPr>
          <w:rFonts w:asciiTheme="majorBidi" w:hAnsiTheme="majorBidi" w:cstheme="majorBidi"/>
          <w:spacing w:val="-9"/>
          <w:w w:val="105"/>
          <w:sz w:val="28"/>
          <w:szCs w:val="28"/>
        </w:rPr>
        <w:t xml:space="preserve"> </w:t>
      </w:r>
      <w:r w:rsidRPr="003E55F5">
        <w:rPr>
          <w:rFonts w:asciiTheme="majorBidi" w:hAnsiTheme="majorBidi" w:cstheme="majorBidi"/>
          <w:w w:val="105"/>
          <w:sz w:val="28"/>
          <w:szCs w:val="28"/>
        </w:rPr>
        <w:t>data</w:t>
      </w:r>
      <w:r w:rsidRPr="003E55F5">
        <w:rPr>
          <w:rFonts w:asciiTheme="majorBidi" w:hAnsiTheme="majorBidi" w:cstheme="majorBidi"/>
          <w:spacing w:val="-9"/>
          <w:w w:val="105"/>
          <w:sz w:val="28"/>
          <w:szCs w:val="28"/>
        </w:rPr>
        <w:t xml:space="preserve"> </w:t>
      </w:r>
      <w:r w:rsidRPr="003E55F5">
        <w:rPr>
          <w:rFonts w:asciiTheme="majorBidi" w:hAnsiTheme="majorBidi" w:cstheme="majorBidi"/>
          <w:w w:val="105"/>
          <w:sz w:val="28"/>
          <w:szCs w:val="28"/>
        </w:rPr>
        <w:t>and calculate the following:</w:t>
      </w:r>
      <w:r w:rsidRPr="003E55F5">
        <w:rPr>
          <w:rFonts w:asciiTheme="majorBidi" w:hAnsiTheme="majorBidi" w:cstheme="majorBidi"/>
          <w:spacing w:val="-9"/>
          <w:w w:val="105"/>
          <w:sz w:val="28"/>
          <w:szCs w:val="28"/>
        </w:rPr>
        <w:t xml:space="preserve"> </w:t>
      </w:r>
      <w:r w:rsidRPr="003E55F5">
        <w:rPr>
          <w:rFonts w:asciiTheme="majorBidi" w:hAnsiTheme="majorBidi" w:cstheme="majorBidi"/>
          <w:spacing w:val="-1"/>
          <w:w w:val="105"/>
          <w:sz w:val="28"/>
          <w:szCs w:val="28"/>
        </w:rPr>
        <w:t>mean,</w:t>
      </w:r>
      <w:r w:rsidRPr="003E55F5">
        <w:rPr>
          <w:rFonts w:asciiTheme="majorBidi" w:hAnsiTheme="majorBidi" w:cstheme="majorBidi"/>
          <w:spacing w:val="-9"/>
          <w:w w:val="105"/>
          <w:sz w:val="28"/>
          <w:szCs w:val="28"/>
        </w:rPr>
        <w:t xml:space="preserve"> </w:t>
      </w:r>
      <w:r w:rsidRPr="003E55F5">
        <w:rPr>
          <w:rFonts w:asciiTheme="majorBidi" w:hAnsiTheme="majorBidi" w:cstheme="majorBidi"/>
          <w:spacing w:val="-1"/>
          <w:w w:val="105"/>
          <w:sz w:val="28"/>
          <w:szCs w:val="28"/>
        </w:rPr>
        <w:t>median,</w:t>
      </w:r>
      <w:r w:rsidRPr="003E55F5">
        <w:rPr>
          <w:rFonts w:asciiTheme="majorBidi" w:hAnsiTheme="majorBidi" w:cstheme="majorBidi"/>
          <w:spacing w:val="-10"/>
          <w:w w:val="105"/>
          <w:sz w:val="28"/>
          <w:szCs w:val="28"/>
        </w:rPr>
        <w:t xml:space="preserve"> </w:t>
      </w:r>
      <w:r w:rsidRPr="003E55F5">
        <w:rPr>
          <w:rFonts w:asciiTheme="majorBidi" w:hAnsiTheme="majorBidi" w:cstheme="majorBidi"/>
          <w:w w:val="105"/>
          <w:sz w:val="28"/>
          <w:szCs w:val="28"/>
        </w:rPr>
        <w:lastRenderedPageBreak/>
        <w:t>minimum,</w:t>
      </w:r>
      <w:r w:rsidRPr="003E55F5">
        <w:rPr>
          <w:rFonts w:asciiTheme="majorBidi" w:hAnsiTheme="majorBidi" w:cstheme="majorBidi"/>
          <w:spacing w:val="-10"/>
          <w:w w:val="105"/>
          <w:sz w:val="28"/>
          <w:szCs w:val="28"/>
        </w:rPr>
        <w:t xml:space="preserve"> </w:t>
      </w:r>
      <w:r w:rsidRPr="003E55F5">
        <w:rPr>
          <w:rFonts w:asciiTheme="majorBidi" w:hAnsiTheme="majorBidi" w:cstheme="majorBidi"/>
          <w:w w:val="105"/>
          <w:sz w:val="28"/>
          <w:szCs w:val="28"/>
        </w:rPr>
        <w:t>maximum,</w:t>
      </w:r>
      <w:r w:rsidRPr="003E55F5">
        <w:rPr>
          <w:rFonts w:asciiTheme="majorBidi" w:hAnsiTheme="majorBidi" w:cstheme="majorBidi"/>
          <w:spacing w:val="-9"/>
          <w:w w:val="105"/>
          <w:sz w:val="28"/>
          <w:szCs w:val="28"/>
        </w:rPr>
        <w:t xml:space="preserve"> </w:t>
      </w:r>
      <w:r w:rsidRPr="003E55F5">
        <w:rPr>
          <w:rFonts w:asciiTheme="majorBidi" w:hAnsiTheme="majorBidi" w:cstheme="majorBidi"/>
          <w:w w:val="105"/>
          <w:sz w:val="28"/>
          <w:szCs w:val="28"/>
        </w:rPr>
        <w:t>first</w:t>
      </w:r>
      <w:r w:rsidRPr="003E55F5">
        <w:rPr>
          <w:rFonts w:asciiTheme="majorBidi" w:hAnsiTheme="majorBidi" w:cstheme="majorBidi"/>
          <w:spacing w:val="-8"/>
          <w:w w:val="105"/>
          <w:sz w:val="28"/>
          <w:szCs w:val="28"/>
        </w:rPr>
        <w:t xml:space="preserve"> </w:t>
      </w:r>
      <w:r w:rsidRPr="003E55F5">
        <w:rPr>
          <w:rFonts w:asciiTheme="majorBidi" w:hAnsiTheme="majorBidi" w:cstheme="majorBidi"/>
          <w:w w:val="105"/>
          <w:sz w:val="28"/>
          <w:szCs w:val="28"/>
        </w:rPr>
        <w:t>and</w:t>
      </w:r>
      <w:r w:rsidRPr="003E55F5">
        <w:rPr>
          <w:rFonts w:asciiTheme="majorBidi" w:hAnsiTheme="majorBidi" w:cstheme="majorBidi"/>
          <w:spacing w:val="-9"/>
          <w:w w:val="105"/>
          <w:sz w:val="28"/>
          <w:szCs w:val="28"/>
        </w:rPr>
        <w:t xml:space="preserve"> </w:t>
      </w:r>
      <w:r w:rsidRPr="003E55F5">
        <w:rPr>
          <w:rFonts w:asciiTheme="majorBidi" w:hAnsiTheme="majorBidi" w:cstheme="majorBidi"/>
          <w:w w:val="105"/>
          <w:sz w:val="28"/>
          <w:szCs w:val="28"/>
        </w:rPr>
        <w:t>third</w:t>
      </w:r>
      <w:r w:rsidRPr="003E55F5">
        <w:rPr>
          <w:rFonts w:asciiTheme="majorBidi" w:hAnsiTheme="majorBidi" w:cstheme="majorBidi"/>
          <w:spacing w:val="-10"/>
          <w:w w:val="105"/>
          <w:sz w:val="28"/>
          <w:szCs w:val="28"/>
        </w:rPr>
        <w:t xml:space="preserve"> </w:t>
      </w:r>
      <w:r w:rsidRPr="003E55F5">
        <w:rPr>
          <w:rFonts w:asciiTheme="majorBidi" w:hAnsiTheme="majorBidi" w:cstheme="majorBidi"/>
          <w:w w:val="105"/>
          <w:sz w:val="28"/>
          <w:szCs w:val="28"/>
        </w:rPr>
        <w:t>quartile (for each variable).</w:t>
      </w:r>
      <w:r w:rsidRPr="003E55F5">
        <w:rPr>
          <w:rFonts w:asciiTheme="majorBidi" w:hAnsiTheme="majorBidi" w:cstheme="majorBidi"/>
          <w:spacing w:val="-8"/>
          <w:w w:val="105"/>
          <w:sz w:val="28"/>
          <w:szCs w:val="28"/>
        </w:rPr>
        <w:t xml:space="preserve"> </w:t>
      </w:r>
    </w:p>
    <w:p w14:paraId="73FC4B44" w14:textId="5F45E857" w:rsidR="000469A1" w:rsidRPr="003E55F5" w:rsidRDefault="000469A1" w:rsidP="000469A1">
      <w:pPr>
        <w:pStyle w:val="BodyText"/>
        <w:numPr>
          <w:ilvl w:val="0"/>
          <w:numId w:val="3"/>
        </w:numPr>
        <w:rPr>
          <w:rFonts w:asciiTheme="majorBidi" w:hAnsiTheme="majorBidi" w:cstheme="majorBidi"/>
          <w:sz w:val="28"/>
          <w:szCs w:val="28"/>
        </w:rPr>
      </w:pPr>
      <w:r w:rsidRPr="003E55F5">
        <w:rPr>
          <w:rFonts w:asciiTheme="majorBidi" w:hAnsiTheme="majorBidi" w:cstheme="majorBidi"/>
          <w:w w:val="105"/>
          <w:sz w:val="28"/>
          <w:szCs w:val="28"/>
        </w:rPr>
        <w:t>For</w:t>
      </w:r>
      <w:r w:rsidRPr="003E55F5">
        <w:rPr>
          <w:rFonts w:asciiTheme="majorBidi" w:hAnsiTheme="majorBidi" w:cstheme="majorBidi"/>
          <w:spacing w:val="-11"/>
          <w:w w:val="105"/>
          <w:sz w:val="28"/>
          <w:szCs w:val="28"/>
        </w:rPr>
        <w:t xml:space="preserve"> </w:t>
      </w:r>
      <w:r w:rsidRPr="003E55F5">
        <w:rPr>
          <w:rFonts w:asciiTheme="majorBidi" w:hAnsiTheme="majorBidi" w:cstheme="majorBidi"/>
          <w:w w:val="105"/>
          <w:sz w:val="28"/>
          <w:szCs w:val="28"/>
        </w:rPr>
        <w:t>the categorical</w:t>
      </w:r>
      <w:r w:rsidRPr="003E55F5">
        <w:rPr>
          <w:rFonts w:asciiTheme="majorBidi" w:hAnsiTheme="majorBidi" w:cstheme="majorBidi"/>
          <w:spacing w:val="-10"/>
          <w:w w:val="105"/>
          <w:sz w:val="28"/>
          <w:szCs w:val="28"/>
        </w:rPr>
        <w:t xml:space="preserve"> </w:t>
      </w:r>
      <w:r w:rsidRPr="003E55F5">
        <w:rPr>
          <w:rFonts w:asciiTheme="majorBidi" w:hAnsiTheme="majorBidi" w:cstheme="majorBidi"/>
          <w:w w:val="105"/>
          <w:sz w:val="28"/>
          <w:szCs w:val="28"/>
        </w:rPr>
        <w:t>variable existing, calculate</w:t>
      </w:r>
      <w:r w:rsidRPr="003E55F5">
        <w:rPr>
          <w:rFonts w:asciiTheme="majorBidi" w:hAnsiTheme="majorBidi" w:cstheme="majorBidi"/>
          <w:spacing w:val="-10"/>
          <w:w w:val="105"/>
          <w:sz w:val="28"/>
          <w:szCs w:val="28"/>
        </w:rPr>
        <w:t xml:space="preserve"> </w:t>
      </w:r>
      <w:r w:rsidRPr="003E55F5">
        <w:rPr>
          <w:rFonts w:asciiTheme="majorBidi" w:hAnsiTheme="majorBidi" w:cstheme="majorBidi"/>
          <w:w w:val="105"/>
          <w:sz w:val="28"/>
          <w:szCs w:val="28"/>
        </w:rPr>
        <w:t>a</w:t>
      </w:r>
      <w:r w:rsidRPr="003E55F5">
        <w:rPr>
          <w:rFonts w:asciiTheme="majorBidi" w:hAnsiTheme="majorBidi" w:cstheme="majorBidi"/>
          <w:spacing w:val="-8"/>
          <w:w w:val="105"/>
          <w:sz w:val="28"/>
          <w:szCs w:val="28"/>
        </w:rPr>
        <w:t xml:space="preserve"> </w:t>
      </w:r>
      <w:r w:rsidRPr="003E55F5">
        <w:rPr>
          <w:rFonts w:asciiTheme="majorBidi" w:hAnsiTheme="majorBidi" w:cstheme="majorBidi"/>
          <w:w w:val="105"/>
          <w:sz w:val="28"/>
          <w:szCs w:val="28"/>
        </w:rPr>
        <w:t>frequency</w:t>
      </w:r>
      <w:r w:rsidRPr="003E55F5">
        <w:rPr>
          <w:rFonts w:asciiTheme="majorBidi" w:hAnsiTheme="majorBidi" w:cstheme="majorBidi"/>
          <w:spacing w:val="-11"/>
          <w:w w:val="105"/>
          <w:sz w:val="28"/>
          <w:szCs w:val="28"/>
        </w:rPr>
        <w:t xml:space="preserve"> </w:t>
      </w:r>
      <w:r w:rsidR="007C2386" w:rsidRPr="003E55F5">
        <w:rPr>
          <w:rFonts w:asciiTheme="majorBidi" w:hAnsiTheme="majorBidi" w:cstheme="majorBidi"/>
          <w:w w:val="105"/>
          <w:sz w:val="28"/>
          <w:szCs w:val="28"/>
        </w:rPr>
        <w:t>table.</w:t>
      </w:r>
      <w:r w:rsidRPr="003E55F5">
        <w:rPr>
          <w:rFonts w:asciiTheme="majorBidi" w:hAnsiTheme="majorBidi" w:cstheme="majorBidi"/>
          <w:spacing w:val="-10"/>
          <w:w w:val="105"/>
          <w:sz w:val="28"/>
          <w:szCs w:val="28"/>
        </w:rPr>
        <w:t xml:space="preserve"> </w:t>
      </w:r>
    </w:p>
    <w:p w14:paraId="30E06292" w14:textId="0BBA7E1F" w:rsidR="000469A1" w:rsidRPr="003E55F5" w:rsidRDefault="000469A1" w:rsidP="000469A1">
      <w:pPr>
        <w:pStyle w:val="BodyText"/>
        <w:numPr>
          <w:ilvl w:val="0"/>
          <w:numId w:val="3"/>
        </w:numPr>
        <w:rPr>
          <w:rFonts w:asciiTheme="majorBidi" w:hAnsiTheme="majorBidi" w:cstheme="majorBidi"/>
          <w:sz w:val="28"/>
          <w:szCs w:val="28"/>
        </w:rPr>
      </w:pPr>
      <w:r w:rsidRPr="003E55F5">
        <w:rPr>
          <w:rFonts w:asciiTheme="majorBidi" w:hAnsiTheme="majorBidi" w:cstheme="majorBidi"/>
          <w:w w:val="105"/>
          <w:sz w:val="28"/>
          <w:szCs w:val="28"/>
        </w:rPr>
        <w:t xml:space="preserve">Calculate the </w:t>
      </w:r>
      <w:r w:rsidRPr="003E55F5">
        <w:rPr>
          <w:rFonts w:asciiTheme="majorBidi" w:hAnsiTheme="majorBidi" w:cstheme="majorBidi"/>
          <w:sz w:val="28"/>
          <w:szCs w:val="28"/>
        </w:rPr>
        <w:t>correlation</w:t>
      </w:r>
      <w:r w:rsidRPr="003E55F5">
        <w:rPr>
          <w:rFonts w:asciiTheme="majorBidi" w:hAnsiTheme="majorBidi" w:cstheme="majorBidi"/>
          <w:spacing w:val="3"/>
          <w:sz w:val="28"/>
          <w:szCs w:val="28"/>
        </w:rPr>
        <w:t xml:space="preserve"> </w:t>
      </w:r>
      <w:r w:rsidRPr="003E55F5">
        <w:rPr>
          <w:rFonts w:asciiTheme="majorBidi" w:hAnsiTheme="majorBidi" w:cstheme="majorBidi"/>
          <w:sz w:val="28"/>
          <w:szCs w:val="28"/>
        </w:rPr>
        <w:t>coefficient</w:t>
      </w:r>
      <w:r w:rsidRPr="003E55F5">
        <w:rPr>
          <w:rFonts w:asciiTheme="majorBidi" w:hAnsiTheme="majorBidi" w:cstheme="majorBidi"/>
          <w:spacing w:val="6"/>
          <w:sz w:val="28"/>
          <w:szCs w:val="28"/>
        </w:rPr>
        <w:t xml:space="preserve"> (</w:t>
      </w:r>
      <w:r w:rsidR="007C2386" w:rsidRPr="003E55F5">
        <w:rPr>
          <w:rFonts w:asciiTheme="majorBidi" w:eastAsia="Times New Roman" w:hAnsiTheme="majorBidi" w:cstheme="majorBidi"/>
          <w:color w:val="333333"/>
          <w:spacing w:val="3"/>
          <w:sz w:val="28"/>
          <w:szCs w:val="28"/>
        </w:rPr>
        <w:t>D1</w:t>
      </w:r>
      <w:r w:rsidRPr="003E55F5">
        <w:rPr>
          <w:rFonts w:asciiTheme="majorBidi" w:eastAsia="Times New Roman" w:hAnsiTheme="majorBidi" w:cstheme="majorBidi"/>
          <w:color w:val="333333"/>
          <w:spacing w:val="3"/>
          <w:sz w:val="28"/>
          <w:szCs w:val="28"/>
        </w:rPr>
        <w:t xml:space="preserve"> </w:t>
      </w:r>
      <w:r w:rsidR="007C2386" w:rsidRPr="003E55F5">
        <w:rPr>
          <w:rFonts w:asciiTheme="majorBidi" w:eastAsia="Times New Roman" w:hAnsiTheme="majorBidi" w:cstheme="majorBidi"/>
          <w:color w:val="333333"/>
          <w:spacing w:val="3"/>
          <w:sz w:val="28"/>
          <w:szCs w:val="28"/>
        </w:rPr>
        <w:t xml:space="preserve">Shannon </w:t>
      </w:r>
      <w:r w:rsidRPr="003E55F5">
        <w:rPr>
          <w:rFonts w:asciiTheme="majorBidi" w:hAnsiTheme="majorBidi" w:cstheme="majorBidi"/>
          <w:sz w:val="28"/>
          <w:szCs w:val="28"/>
        </w:rPr>
        <w:t xml:space="preserve">and </w:t>
      </w:r>
      <w:r w:rsidR="007C2386" w:rsidRPr="003E55F5">
        <w:rPr>
          <w:rFonts w:asciiTheme="majorBidi" w:eastAsia="Times New Roman" w:hAnsiTheme="majorBidi" w:cstheme="majorBidi"/>
          <w:color w:val="333333"/>
          <w:spacing w:val="3"/>
          <w:sz w:val="28"/>
          <w:szCs w:val="28"/>
        </w:rPr>
        <w:t>D6 Shannon</w:t>
      </w:r>
      <w:r w:rsidRPr="003E55F5">
        <w:rPr>
          <w:rFonts w:asciiTheme="majorBidi" w:hAnsiTheme="majorBidi" w:cstheme="majorBidi"/>
          <w:i/>
          <w:iCs/>
          <w:sz w:val="28"/>
          <w:szCs w:val="28"/>
        </w:rPr>
        <w:t>)</w:t>
      </w:r>
      <w:r w:rsidRPr="003E55F5">
        <w:rPr>
          <w:rFonts w:asciiTheme="majorBidi" w:hAnsiTheme="majorBidi" w:cstheme="majorBidi"/>
          <w:sz w:val="28"/>
          <w:szCs w:val="28"/>
        </w:rPr>
        <w:t xml:space="preserve"> and (</w:t>
      </w:r>
      <w:r w:rsidR="007C2386" w:rsidRPr="003E55F5">
        <w:rPr>
          <w:rFonts w:asciiTheme="majorBidi" w:eastAsia="Times New Roman" w:hAnsiTheme="majorBidi" w:cstheme="majorBidi"/>
          <w:color w:val="333333"/>
          <w:spacing w:val="3"/>
          <w:sz w:val="28"/>
          <w:szCs w:val="28"/>
        </w:rPr>
        <w:t>D1 Chao</w:t>
      </w:r>
      <w:r w:rsidRPr="003E55F5">
        <w:rPr>
          <w:rFonts w:asciiTheme="majorBidi" w:hAnsiTheme="majorBidi" w:cstheme="majorBidi"/>
          <w:sz w:val="28"/>
          <w:szCs w:val="28"/>
        </w:rPr>
        <w:t xml:space="preserve"> </w:t>
      </w:r>
      <w:r w:rsidR="007C2386" w:rsidRPr="003E55F5">
        <w:rPr>
          <w:rFonts w:asciiTheme="majorBidi" w:eastAsia="Times New Roman" w:hAnsiTheme="majorBidi" w:cstheme="majorBidi"/>
          <w:color w:val="333333"/>
          <w:spacing w:val="3"/>
          <w:sz w:val="28"/>
          <w:szCs w:val="28"/>
        </w:rPr>
        <w:t>D6 Chao</w:t>
      </w:r>
      <w:r w:rsidRPr="003E55F5">
        <w:rPr>
          <w:rFonts w:asciiTheme="majorBidi" w:hAnsiTheme="majorBidi" w:cstheme="majorBidi"/>
          <w:sz w:val="28"/>
          <w:szCs w:val="28"/>
        </w:rPr>
        <w:t>)</w:t>
      </w:r>
    </w:p>
    <w:p w14:paraId="2B32400D" w14:textId="77777777" w:rsidR="000469A1" w:rsidRPr="003E55F5" w:rsidRDefault="000469A1" w:rsidP="000469A1">
      <w:pPr>
        <w:pStyle w:val="BodyText"/>
        <w:ind w:left="630"/>
        <w:rPr>
          <w:rFonts w:asciiTheme="majorBidi" w:hAnsiTheme="majorBidi" w:cstheme="majorBidi"/>
          <w:sz w:val="28"/>
          <w:szCs w:val="28"/>
        </w:rPr>
      </w:pPr>
    </w:p>
    <w:p w14:paraId="41CFF15D" w14:textId="77777777" w:rsidR="000469A1" w:rsidRPr="003E55F5" w:rsidRDefault="000469A1" w:rsidP="000469A1">
      <w:pPr>
        <w:pStyle w:val="Heading2"/>
        <w:numPr>
          <w:ilvl w:val="0"/>
          <w:numId w:val="5"/>
        </w:numPr>
        <w:tabs>
          <w:tab w:val="left" w:pos="418"/>
        </w:tabs>
        <w:spacing w:before="116"/>
        <w:ind w:left="418"/>
        <w:rPr>
          <w:rFonts w:asciiTheme="majorBidi" w:hAnsiTheme="majorBidi" w:cstheme="majorBidi"/>
          <w:sz w:val="28"/>
          <w:szCs w:val="28"/>
        </w:rPr>
      </w:pPr>
      <w:r w:rsidRPr="003E55F5">
        <w:rPr>
          <w:rFonts w:asciiTheme="majorBidi" w:hAnsiTheme="majorBidi" w:cstheme="majorBidi"/>
          <w:w w:val="105"/>
          <w:sz w:val="28"/>
          <w:szCs w:val="28"/>
        </w:rPr>
        <w:t>Graphics</w:t>
      </w:r>
    </w:p>
    <w:p w14:paraId="616B50EE" w14:textId="25E1D755" w:rsidR="000469A1" w:rsidRPr="003E55F5" w:rsidRDefault="000469A1" w:rsidP="000469A1">
      <w:pPr>
        <w:pStyle w:val="BodyText"/>
        <w:numPr>
          <w:ilvl w:val="0"/>
          <w:numId w:val="1"/>
        </w:numPr>
        <w:spacing w:line="249" w:lineRule="auto"/>
        <w:ind w:left="572"/>
        <w:rPr>
          <w:rFonts w:asciiTheme="majorBidi" w:hAnsiTheme="majorBidi" w:cstheme="majorBidi"/>
          <w:sz w:val="28"/>
          <w:szCs w:val="28"/>
        </w:rPr>
      </w:pPr>
      <w:r w:rsidRPr="003E55F5">
        <w:rPr>
          <w:rFonts w:asciiTheme="majorBidi" w:hAnsiTheme="majorBidi" w:cstheme="majorBidi"/>
          <w:spacing w:val="-1"/>
          <w:w w:val="105"/>
          <w:sz w:val="28"/>
          <w:szCs w:val="28"/>
        </w:rPr>
        <w:t>Generate</w:t>
      </w:r>
      <w:r w:rsidRPr="003E55F5">
        <w:rPr>
          <w:rFonts w:asciiTheme="majorBidi" w:hAnsiTheme="majorBidi" w:cstheme="majorBidi"/>
          <w:spacing w:val="-10"/>
          <w:w w:val="105"/>
          <w:sz w:val="28"/>
          <w:szCs w:val="28"/>
        </w:rPr>
        <w:t xml:space="preserve"> </w:t>
      </w:r>
      <w:r w:rsidRPr="003E55F5">
        <w:rPr>
          <w:rFonts w:asciiTheme="majorBidi" w:hAnsiTheme="majorBidi" w:cstheme="majorBidi"/>
          <w:w w:val="105"/>
          <w:sz w:val="28"/>
          <w:szCs w:val="28"/>
        </w:rPr>
        <w:t>a</w:t>
      </w:r>
      <w:r w:rsidRPr="003E55F5">
        <w:rPr>
          <w:rFonts w:asciiTheme="majorBidi" w:hAnsiTheme="majorBidi" w:cstheme="majorBidi"/>
          <w:spacing w:val="-10"/>
          <w:w w:val="105"/>
          <w:sz w:val="28"/>
          <w:szCs w:val="28"/>
        </w:rPr>
        <w:t xml:space="preserve"> </w:t>
      </w:r>
      <w:r w:rsidRPr="003E55F5">
        <w:rPr>
          <w:rFonts w:asciiTheme="majorBidi" w:hAnsiTheme="majorBidi" w:cstheme="majorBidi"/>
          <w:w w:val="105"/>
          <w:sz w:val="28"/>
          <w:szCs w:val="28"/>
        </w:rPr>
        <w:t>bar</w:t>
      </w:r>
      <w:r w:rsidRPr="003E55F5">
        <w:rPr>
          <w:rFonts w:asciiTheme="majorBidi" w:hAnsiTheme="majorBidi" w:cstheme="majorBidi"/>
          <w:spacing w:val="-9"/>
          <w:w w:val="105"/>
          <w:sz w:val="28"/>
          <w:szCs w:val="28"/>
        </w:rPr>
        <w:t xml:space="preserve"> </w:t>
      </w:r>
      <w:r w:rsidRPr="003E55F5">
        <w:rPr>
          <w:rFonts w:asciiTheme="majorBidi" w:hAnsiTheme="majorBidi" w:cstheme="majorBidi"/>
          <w:w w:val="105"/>
          <w:sz w:val="28"/>
          <w:szCs w:val="28"/>
        </w:rPr>
        <w:t>chart</w:t>
      </w:r>
      <w:r w:rsidRPr="003E55F5">
        <w:rPr>
          <w:rFonts w:asciiTheme="majorBidi" w:hAnsiTheme="majorBidi" w:cstheme="majorBidi"/>
          <w:spacing w:val="-10"/>
          <w:w w:val="105"/>
          <w:sz w:val="28"/>
          <w:szCs w:val="28"/>
        </w:rPr>
        <w:t xml:space="preserve"> </w:t>
      </w:r>
      <w:r w:rsidRPr="003E55F5">
        <w:rPr>
          <w:rFonts w:asciiTheme="majorBidi" w:hAnsiTheme="majorBidi" w:cstheme="majorBidi"/>
          <w:w w:val="105"/>
          <w:sz w:val="28"/>
          <w:szCs w:val="28"/>
        </w:rPr>
        <w:t>of</w:t>
      </w:r>
      <w:r w:rsidRPr="003E55F5">
        <w:rPr>
          <w:rFonts w:asciiTheme="majorBidi" w:hAnsiTheme="majorBidi" w:cstheme="majorBidi"/>
          <w:spacing w:val="-10"/>
          <w:w w:val="105"/>
          <w:sz w:val="28"/>
          <w:szCs w:val="28"/>
        </w:rPr>
        <w:t xml:space="preserve"> </w:t>
      </w:r>
      <w:r w:rsidRPr="003E55F5">
        <w:rPr>
          <w:rFonts w:asciiTheme="majorBidi" w:hAnsiTheme="majorBidi" w:cstheme="majorBidi"/>
          <w:w w:val="105"/>
          <w:sz w:val="28"/>
          <w:szCs w:val="28"/>
        </w:rPr>
        <w:t>a</w:t>
      </w:r>
      <w:r w:rsidRPr="003E55F5">
        <w:rPr>
          <w:rFonts w:asciiTheme="majorBidi" w:hAnsiTheme="majorBidi" w:cstheme="majorBidi"/>
          <w:spacing w:val="-10"/>
          <w:w w:val="105"/>
          <w:sz w:val="28"/>
          <w:szCs w:val="28"/>
        </w:rPr>
        <w:t xml:space="preserve"> </w:t>
      </w:r>
      <w:r w:rsidRPr="003E55F5">
        <w:rPr>
          <w:rFonts w:asciiTheme="majorBidi" w:hAnsiTheme="majorBidi" w:cstheme="majorBidi"/>
          <w:w w:val="105"/>
          <w:sz w:val="28"/>
          <w:szCs w:val="28"/>
        </w:rPr>
        <w:t>categorical</w:t>
      </w:r>
      <w:r w:rsidRPr="003E55F5">
        <w:rPr>
          <w:rFonts w:asciiTheme="majorBidi" w:hAnsiTheme="majorBidi" w:cstheme="majorBidi"/>
          <w:spacing w:val="-11"/>
          <w:w w:val="105"/>
          <w:sz w:val="28"/>
          <w:szCs w:val="28"/>
        </w:rPr>
        <w:t xml:space="preserve"> </w:t>
      </w:r>
      <w:r w:rsidRPr="003E55F5">
        <w:rPr>
          <w:rFonts w:asciiTheme="majorBidi" w:hAnsiTheme="majorBidi" w:cstheme="majorBidi"/>
          <w:w w:val="105"/>
          <w:sz w:val="28"/>
          <w:szCs w:val="28"/>
        </w:rPr>
        <w:t xml:space="preserve">variable for the </w:t>
      </w:r>
      <w:r w:rsidR="007C2386" w:rsidRPr="003E55F5">
        <w:rPr>
          <w:rFonts w:asciiTheme="majorBidi" w:hAnsiTheme="majorBidi" w:cstheme="majorBidi"/>
          <w:w w:val="105"/>
          <w:sz w:val="28"/>
          <w:szCs w:val="28"/>
        </w:rPr>
        <w:t>Outcome (AAD, CDI ,ND)</w:t>
      </w:r>
    </w:p>
    <w:p w14:paraId="6D0C93A0" w14:textId="45F842AF" w:rsidR="000469A1" w:rsidRPr="003E55F5" w:rsidRDefault="000469A1" w:rsidP="000469A1">
      <w:pPr>
        <w:pStyle w:val="BodyText"/>
        <w:numPr>
          <w:ilvl w:val="0"/>
          <w:numId w:val="1"/>
        </w:numPr>
        <w:spacing w:line="249" w:lineRule="auto"/>
        <w:ind w:left="572"/>
        <w:rPr>
          <w:rFonts w:asciiTheme="majorBidi" w:hAnsiTheme="majorBidi" w:cstheme="majorBidi"/>
          <w:sz w:val="28"/>
          <w:szCs w:val="28"/>
        </w:rPr>
      </w:pPr>
      <w:r w:rsidRPr="003E55F5">
        <w:rPr>
          <w:rFonts w:asciiTheme="majorBidi" w:hAnsiTheme="majorBidi" w:cstheme="majorBidi"/>
          <w:spacing w:val="-1"/>
          <w:w w:val="105"/>
          <w:sz w:val="28"/>
          <w:szCs w:val="28"/>
        </w:rPr>
        <w:t>Generate</w:t>
      </w:r>
      <w:r w:rsidRPr="003E55F5">
        <w:rPr>
          <w:rFonts w:asciiTheme="majorBidi" w:hAnsiTheme="majorBidi" w:cstheme="majorBidi"/>
          <w:spacing w:val="-10"/>
          <w:w w:val="105"/>
          <w:sz w:val="28"/>
          <w:szCs w:val="28"/>
        </w:rPr>
        <w:t xml:space="preserve"> </w:t>
      </w:r>
      <w:r w:rsidRPr="003E55F5">
        <w:rPr>
          <w:rFonts w:asciiTheme="majorBidi" w:hAnsiTheme="majorBidi" w:cstheme="majorBidi"/>
          <w:w w:val="105"/>
          <w:sz w:val="28"/>
          <w:szCs w:val="28"/>
        </w:rPr>
        <w:t>a</w:t>
      </w:r>
      <w:r w:rsidRPr="003E55F5">
        <w:rPr>
          <w:rFonts w:asciiTheme="majorBidi" w:hAnsiTheme="majorBidi" w:cstheme="majorBidi"/>
          <w:spacing w:val="-10"/>
          <w:w w:val="105"/>
          <w:sz w:val="28"/>
          <w:szCs w:val="28"/>
        </w:rPr>
        <w:t xml:space="preserve"> </w:t>
      </w:r>
      <w:r w:rsidRPr="003E55F5">
        <w:rPr>
          <w:rFonts w:asciiTheme="majorBidi" w:hAnsiTheme="majorBidi" w:cstheme="majorBidi"/>
          <w:w w:val="105"/>
          <w:sz w:val="28"/>
          <w:szCs w:val="28"/>
        </w:rPr>
        <w:t>bar</w:t>
      </w:r>
      <w:r w:rsidRPr="003E55F5">
        <w:rPr>
          <w:rFonts w:asciiTheme="majorBidi" w:hAnsiTheme="majorBidi" w:cstheme="majorBidi"/>
          <w:spacing w:val="-9"/>
          <w:w w:val="105"/>
          <w:sz w:val="28"/>
          <w:szCs w:val="28"/>
        </w:rPr>
        <w:t xml:space="preserve"> </w:t>
      </w:r>
      <w:r w:rsidRPr="003E55F5">
        <w:rPr>
          <w:rFonts w:asciiTheme="majorBidi" w:hAnsiTheme="majorBidi" w:cstheme="majorBidi"/>
          <w:w w:val="105"/>
          <w:sz w:val="28"/>
          <w:szCs w:val="28"/>
        </w:rPr>
        <w:t>chart</w:t>
      </w:r>
      <w:r w:rsidRPr="003E55F5">
        <w:rPr>
          <w:rFonts w:asciiTheme="majorBidi" w:hAnsiTheme="majorBidi" w:cstheme="majorBidi"/>
          <w:spacing w:val="-10"/>
          <w:w w:val="105"/>
          <w:sz w:val="28"/>
          <w:szCs w:val="28"/>
        </w:rPr>
        <w:t xml:space="preserve"> </w:t>
      </w:r>
      <w:r w:rsidRPr="003E55F5">
        <w:rPr>
          <w:rFonts w:asciiTheme="majorBidi" w:hAnsiTheme="majorBidi" w:cstheme="majorBidi"/>
          <w:w w:val="105"/>
          <w:sz w:val="28"/>
          <w:szCs w:val="28"/>
        </w:rPr>
        <w:t>graph</w:t>
      </w:r>
      <w:r w:rsidRPr="003E55F5">
        <w:rPr>
          <w:rFonts w:asciiTheme="majorBidi" w:hAnsiTheme="majorBidi" w:cstheme="majorBidi"/>
          <w:spacing w:val="-10"/>
          <w:w w:val="105"/>
          <w:sz w:val="28"/>
          <w:szCs w:val="28"/>
        </w:rPr>
        <w:t xml:space="preserve"> </w:t>
      </w:r>
      <w:r w:rsidRPr="003E55F5">
        <w:rPr>
          <w:rFonts w:asciiTheme="majorBidi" w:hAnsiTheme="majorBidi" w:cstheme="majorBidi"/>
          <w:w w:val="105"/>
          <w:sz w:val="28"/>
          <w:szCs w:val="28"/>
        </w:rPr>
        <w:t>with</w:t>
      </w:r>
      <w:r w:rsidRPr="003E55F5">
        <w:rPr>
          <w:rFonts w:asciiTheme="majorBidi" w:hAnsiTheme="majorBidi" w:cstheme="majorBidi"/>
          <w:spacing w:val="-9"/>
          <w:w w:val="105"/>
          <w:sz w:val="28"/>
          <w:szCs w:val="28"/>
        </w:rPr>
        <w:t xml:space="preserve"> </w:t>
      </w:r>
      <w:r w:rsidRPr="003E55F5">
        <w:rPr>
          <w:rFonts w:asciiTheme="majorBidi" w:hAnsiTheme="majorBidi" w:cstheme="majorBidi"/>
          <w:w w:val="105"/>
          <w:sz w:val="28"/>
          <w:szCs w:val="28"/>
        </w:rPr>
        <w:t>mean</w:t>
      </w:r>
      <w:r w:rsidRPr="003E55F5">
        <w:rPr>
          <w:rFonts w:asciiTheme="majorBidi" w:hAnsiTheme="majorBidi" w:cstheme="majorBidi"/>
          <w:spacing w:val="-8"/>
          <w:w w:val="105"/>
          <w:sz w:val="28"/>
          <w:szCs w:val="28"/>
        </w:rPr>
        <w:t xml:space="preserve"> </w:t>
      </w:r>
      <w:r w:rsidR="007C2386" w:rsidRPr="003E55F5">
        <w:rPr>
          <w:rFonts w:asciiTheme="majorBidi" w:hAnsiTheme="majorBidi" w:cstheme="majorBidi"/>
          <w:w w:val="105"/>
          <w:sz w:val="28"/>
          <w:szCs w:val="28"/>
        </w:rPr>
        <w:t>Outcome in BOL, FQ, OBL</w:t>
      </w:r>
      <w:r w:rsidRPr="003E55F5">
        <w:rPr>
          <w:rFonts w:asciiTheme="majorBidi" w:hAnsiTheme="majorBidi" w:cstheme="majorBidi"/>
          <w:w w:val="105"/>
          <w:sz w:val="28"/>
          <w:szCs w:val="28"/>
        </w:rPr>
        <w:t xml:space="preserve"> </w:t>
      </w:r>
    </w:p>
    <w:p w14:paraId="168840D0" w14:textId="243B2E88" w:rsidR="000469A1" w:rsidRPr="003E55F5" w:rsidRDefault="000469A1" w:rsidP="000469A1">
      <w:pPr>
        <w:pStyle w:val="BodyText"/>
        <w:numPr>
          <w:ilvl w:val="0"/>
          <w:numId w:val="1"/>
        </w:numPr>
        <w:ind w:left="572"/>
        <w:rPr>
          <w:rFonts w:asciiTheme="majorBidi" w:hAnsiTheme="majorBidi" w:cstheme="majorBidi"/>
          <w:spacing w:val="1"/>
          <w:w w:val="105"/>
          <w:sz w:val="28"/>
          <w:szCs w:val="28"/>
        </w:rPr>
      </w:pPr>
      <w:r w:rsidRPr="003E55F5">
        <w:rPr>
          <w:rFonts w:asciiTheme="majorBidi" w:hAnsiTheme="majorBidi" w:cstheme="majorBidi"/>
          <w:spacing w:val="-5"/>
          <w:w w:val="105"/>
          <w:sz w:val="28"/>
          <w:szCs w:val="28"/>
        </w:rPr>
        <w:t>Make</w:t>
      </w:r>
      <w:r w:rsidRPr="003E55F5">
        <w:rPr>
          <w:rFonts w:asciiTheme="majorBidi" w:hAnsiTheme="majorBidi" w:cstheme="majorBidi"/>
          <w:w w:val="105"/>
          <w:sz w:val="28"/>
          <w:szCs w:val="28"/>
        </w:rPr>
        <w:t xml:space="preserve"> a histogram of a continuous variable: “</w:t>
      </w:r>
      <w:r w:rsidR="007C2386" w:rsidRPr="003E55F5">
        <w:rPr>
          <w:rFonts w:asciiTheme="majorBidi" w:eastAsia="Times New Roman" w:hAnsiTheme="majorBidi" w:cstheme="majorBidi"/>
          <w:color w:val="333333"/>
          <w:spacing w:val="3"/>
          <w:sz w:val="28"/>
          <w:szCs w:val="28"/>
        </w:rPr>
        <w:t xml:space="preserve">D1 Shannon” </w:t>
      </w:r>
      <w:r w:rsidRPr="003E55F5">
        <w:rPr>
          <w:rFonts w:asciiTheme="majorBidi" w:hAnsiTheme="majorBidi" w:cstheme="majorBidi"/>
          <w:w w:val="105"/>
          <w:sz w:val="28"/>
          <w:szCs w:val="28"/>
        </w:rPr>
        <w:t>as well as “</w:t>
      </w:r>
      <w:r w:rsidR="007C2386" w:rsidRPr="003E55F5">
        <w:rPr>
          <w:rFonts w:asciiTheme="majorBidi" w:eastAsia="Times New Roman" w:hAnsiTheme="majorBidi" w:cstheme="majorBidi"/>
          <w:color w:val="333333"/>
          <w:spacing w:val="3"/>
          <w:sz w:val="28"/>
          <w:szCs w:val="28"/>
        </w:rPr>
        <w:t>D6 Shannon</w:t>
      </w:r>
      <w:r w:rsidRPr="003E55F5">
        <w:rPr>
          <w:rFonts w:asciiTheme="majorBidi" w:hAnsiTheme="majorBidi" w:cstheme="majorBidi"/>
          <w:w w:val="105"/>
          <w:sz w:val="28"/>
          <w:szCs w:val="28"/>
        </w:rPr>
        <w:t>”.</w:t>
      </w:r>
    </w:p>
    <w:p w14:paraId="042B1D65" w14:textId="7F735694" w:rsidR="000469A1" w:rsidRPr="003E55F5" w:rsidRDefault="000469A1" w:rsidP="000469A1">
      <w:pPr>
        <w:pStyle w:val="BodyText"/>
        <w:numPr>
          <w:ilvl w:val="0"/>
          <w:numId w:val="1"/>
        </w:numPr>
        <w:spacing w:line="247" w:lineRule="auto"/>
        <w:ind w:left="572" w:right="474"/>
        <w:jc w:val="both"/>
        <w:rPr>
          <w:rFonts w:asciiTheme="majorBidi" w:hAnsiTheme="majorBidi" w:cstheme="majorBidi"/>
          <w:w w:val="105"/>
          <w:sz w:val="28"/>
          <w:szCs w:val="28"/>
        </w:rPr>
      </w:pPr>
      <w:r w:rsidRPr="003E55F5">
        <w:rPr>
          <w:rFonts w:asciiTheme="majorBidi" w:hAnsiTheme="majorBidi" w:cstheme="majorBidi"/>
          <w:w w:val="105"/>
          <w:sz w:val="28"/>
          <w:szCs w:val="28"/>
        </w:rPr>
        <w:t xml:space="preserve">Make a scatterplot of 2 continuous variables </w:t>
      </w:r>
      <w:r w:rsidR="007C2386" w:rsidRPr="003E55F5">
        <w:rPr>
          <w:rFonts w:asciiTheme="majorBidi" w:eastAsia="Times New Roman" w:hAnsiTheme="majorBidi" w:cstheme="majorBidi"/>
          <w:color w:val="333333"/>
          <w:spacing w:val="3"/>
          <w:sz w:val="28"/>
          <w:szCs w:val="28"/>
        </w:rPr>
        <w:t xml:space="preserve">D1 Shannon </w:t>
      </w:r>
      <w:r w:rsidR="007C2386" w:rsidRPr="003E55F5">
        <w:rPr>
          <w:rFonts w:asciiTheme="majorBidi" w:hAnsiTheme="majorBidi" w:cstheme="majorBidi"/>
          <w:sz w:val="28"/>
          <w:szCs w:val="28"/>
        </w:rPr>
        <w:t xml:space="preserve">and </w:t>
      </w:r>
      <w:r w:rsidR="007C2386" w:rsidRPr="003E55F5">
        <w:rPr>
          <w:rFonts w:asciiTheme="majorBidi" w:eastAsia="Times New Roman" w:hAnsiTheme="majorBidi" w:cstheme="majorBidi"/>
          <w:color w:val="333333"/>
          <w:spacing w:val="3"/>
          <w:sz w:val="28"/>
          <w:szCs w:val="28"/>
        </w:rPr>
        <w:t>D6 Shannon</w:t>
      </w:r>
      <w:r w:rsidRPr="003E55F5">
        <w:rPr>
          <w:rFonts w:asciiTheme="majorBidi" w:hAnsiTheme="majorBidi" w:cstheme="majorBidi"/>
          <w:w w:val="105"/>
          <w:sz w:val="28"/>
          <w:szCs w:val="28"/>
        </w:rPr>
        <w:t>, and add</w:t>
      </w:r>
      <w:r w:rsidRPr="003E55F5">
        <w:rPr>
          <w:rFonts w:asciiTheme="majorBidi" w:hAnsiTheme="majorBidi" w:cstheme="majorBidi"/>
          <w:spacing w:val="-8"/>
          <w:w w:val="105"/>
          <w:sz w:val="28"/>
          <w:szCs w:val="28"/>
        </w:rPr>
        <w:t xml:space="preserve"> </w:t>
      </w:r>
      <w:r w:rsidRPr="003E55F5">
        <w:rPr>
          <w:rFonts w:asciiTheme="majorBidi" w:hAnsiTheme="majorBidi" w:cstheme="majorBidi"/>
          <w:w w:val="105"/>
          <w:sz w:val="28"/>
          <w:szCs w:val="28"/>
        </w:rPr>
        <w:t>the</w:t>
      </w:r>
      <w:r w:rsidRPr="003E55F5">
        <w:rPr>
          <w:rFonts w:asciiTheme="majorBidi" w:hAnsiTheme="majorBidi" w:cstheme="majorBidi"/>
          <w:spacing w:val="-6"/>
          <w:w w:val="105"/>
          <w:sz w:val="28"/>
          <w:szCs w:val="28"/>
        </w:rPr>
        <w:t xml:space="preserve"> </w:t>
      </w:r>
      <w:r w:rsidRPr="003E55F5">
        <w:rPr>
          <w:rFonts w:asciiTheme="majorBidi" w:hAnsiTheme="majorBidi" w:cstheme="majorBidi"/>
          <w:w w:val="105"/>
          <w:sz w:val="28"/>
          <w:szCs w:val="28"/>
        </w:rPr>
        <w:t>regression</w:t>
      </w:r>
      <w:r w:rsidRPr="003E55F5">
        <w:rPr>
          <w:rFonts w:asciiTheme="majorBidi" w:hAnsiTheme="majorBidi" w:cstheme="majorBidi"/>
          <w:spacing w:val="-7"/>
          <w:w w:val="105"/>
          <w:sz w:val="28"/>
          <w:szCs w:val="28"/>
        </w:rPr>
        <w:t xml:space="preserve"> </w:t>
      </w:r>
      <w:r w:rsidRPr="003E55F5">
        <w:rPr>
          <w:rFonts w:asciiTheme="majorBidi" w:hAnsiTheme="majorBidi" w:cstheme="majorBidi"/>
          <w:w w:val="105"/>
          <w:sz w:val="28"/>
          <w:szCs w:val="28"/>
        </w:rPr>
        <w:t>lines</w:t>
      </w:r>
      <w:r w:rsidRPr="003E55F5">
        <w:rPr>
          <w:rFonts w:asciiTheme="majorBidi" w:hAnsiTheme="majorBidi" w:cstheme="majorBidi"/>
          <w:spacing w:val="-7"/>
          <w:w w:val="105"/>
          <w:sz w:val="28"/>
          <w:szCs w:val="28"/>
        </w:rPr>
        <w:t xml:space="preserve"> </w:t>
      </w:r>
      <w:r w:rsidRPr="003E55F5">
        <w:rPr>
          <w:rFonts w:asciiTheme="majorBidi" w:hAnsiTheme="majorBidi" w:cstheme="majorBidi"/>
          <w:w w:val="105"/>
          <w:sz w:val="28"/>
          <w:szCs w:val="28"/>
        </w:rPr>
        <w:t>for</w:t>
      </w:r>
      <w:r w:rsidRPr="003E55F5">
        <w:rPr>
          <w:rFonts w:asciiTheme="majorBidi" w:hAnsiTheme="majorBidi" w:cstheme="majorBidi"/>
          <w:spacing w:val="-8"/>
          <w:w w:val="105"/>
          <w:sz w:val="28"/>
          <w:szCs w:val="28"/>
        </w:rPr>
        <w:t xml:space="preserve"> </w:t>
      </w:r>
      <w:r w:rsidRPr="003E55F5">
        <w:rPr>
          <w:rFonts w:asciiTheme="majorBidi" w:hAnsiTheme="majorBidi" w:cstheme="majorBidi"/>
          <w:w w:val="105"/>
          <w:sz w:val="28"/>
          <w:szCs w:val="28"/>
        </w:rPr>
        <w:t>each</w:t>
      </w:r>
      <w:r w:rsidRPr="003E55F5">
        <w:rPr>
          <w:rFonts w:asciiTheme="majorBidi" w:hAnsiTheme="majorBidi" w:cstheme="majorBidi"/>
          <w:spacing w:val="-9"/>
          <w:w w:val="105"/>
          <w:sz w:val="28"/>
          <w:szCs w:val="28"/>
        </w:rPr>
        <w:t xml:space="preserve"> </w:t>
      </w:r>
      <w:r w:rsidR="007C2386" w:rsidRPr="003E55F5">
        <w:rPr>
          <w:rFonts w:asciiTheme="majorBidi" w:hAnsiTheme="majorBidi" w:cstheme="majorBidi"/>
          <w:w w:val="105"/>
          <w:sz w:val="28"/>
          <w:szCs w:val="28"/>
        </w:rPr>
        <w:t>antibiotics</w:t>
      </w:r>
    </w:p>
    <w:p w14:paraId="05135727" w14:textId="68C8EE85" w:rsidR="000469A1" w:rsidRPr="003E55F5" w:rsidRDefault="000469A1" w:rsidP="000469A1">
      <w:pPr>
        <w:pStyle w:val="BodyText"/>
        <w:numPr>
          <w:ilvl w:val="0"/>
          <w:numId w:val="1"/>
        </w:numPr>
        <w:ind w:left="572"/>
        <w:rPr>
          <w:rFonts w:asciiTheme="majorBidi" w:hAnsiTheme="majorBidi" w:cstheme="majorBidi"/>
          <w:sz w:val="28"/>
          <w:szCs w:val="28"/>
        </w:rPr>
      </w:pPr>
      <w:r w:rsidRPr="003E55F5">
        <w:rPr>
          <w:rFonts w:asciiTheme="majorBidi" w:hAnsiTheme="majorBidi" w:cstheme="majorBidi"/>
          <w:w w:val="105"/>
          <w:sz w:val="28"/>
          <w:szCs w:val="28"/>
        </w:rPr>
        <w:t>Make</w:t>
      </w:r>
      <w:r w:rsidRPr="003E55F5">
        <w:rPr>
          <w:rFonts w:asciiTheme="majorBidi" w:hAnsiTheme="majorBidi" w:cstheme="majorBidi"/>
          <w:spacing w:val="-5"/>
          <w:w w:val="105"/>
          <w:sz w:val="28"/>
          <w:szCs w:val="28"/>
        </w:rPr>
        <w:t xml:space="preserve"> </w:t>
      </w:r>
      <w:r w:rsidRPr="003E55F5">
        <w:rPr>
          <w:rFonts w:asciiTheme="majorBidi" w:hAnsiTheme="majorBidi" w:cstheme="majorBidi"/>
          <w:w w:val="105"/>
          <w:sz w:val="28"/>
          <w:szCs w:val="28"/>
        </w:rPr>
        <w:t>a</w:t>
      </w:r>
      <w:r w:rsidRPr="003E55F5">
        <w:rPr>
          <w:rFonts w:asciiTheme="majorBidi" w:hAnsiTheme="majorBidi" w:cstheme="majorBidi"/>
          <w:spacing w:val="-8"/>
          <w:w w:val="105"/>
          <w:sz w:val="28"/>
          <w:szCs w:val="28"/>
        </w:rPr>
        <w:t xml:space="preserve"> </w:t>
      </w:r>
      <w:r w:rsidRPr="003E55F5">
        <w:rPr>
          <w:rFonts w:asciiTheme="majorBidi" w:hAnsiTheme="majorBidi" w:cstheme="majorBidi"/>
          <w:w w:val="105"/>
          <w:sz w:val="28"/>
          <w:szCs w:val="28"/>
        </w:rPr>
        <w:t>boxplot</w:t>
      </w:r>
      <w:r w:rsidRPr="003E55F5">
        <w:rPr>
          <w:rFonts w:asciiTheme="majorBidi" w:hAnsiTheme="majorBidi" w:cstheme="majorBidi"/>
          <w:spacing w:val="-6"/>
          <w:w w:val="105"/>
          <w:sz w:val="28"/>
          <w:szCs w:val="28"/>
        </w:rPr>
        <w:t xml:space="preserve"> </w:t>
      </w:r>
      <w:r w:rsidRPr="003E55F5">
        <w:rPr>
          <w:rFonts w:asciiTheme="majorBidi" w:hAnsiTheme="majorBidi" w:cstheme="majorBidi"/>
          <w:w w:val="105"/>
          <w:sz w:val="28"/>
          <w:szCs w:val="28"/>
        </w:rPr>
        <w:t>of</w:t>
      </w:r>
      <w:r w:rsidRPr="003E55F5">
        <w:rPr>
          <w:rFonts w:asciiTheme="majorBidi" w:hAnsiTheme="majorBidi" w:cstheme="majorBidi"/>
          <w:spacing w:val="-8"/>
          <w:w w:val="105"/>
          <w:sz w:val="28"/>
          <w:szCs w:val="28"/>
        </w:rPr>
        <w:t xml:space="preserve"> </w:t>
      </w:r>
      <w:r w:rsidR="007C2386" w:rsidRPr="003E55F5">
        <w:rPr>
          <w:rFonts w:asciiTheme="majorBidi" w:eastAsia="Times New Roman" w:hAnsiTheme="majorBidi" w:cstheme="majorBidi"/>
          <w:color w:val="333333"/>
          <w:spacing w:val="3"/>
          <w:sz w:val="28"/>
          <w:szCs w:val="28"/>
        </w:rPr>
        <w:t xml:space="preserve">Jacard distance </w:t>
      </w:r>
      <w:r w:rsidRPr="003E55F5">
        <w:rPr>
          <w:rFonts w:asciiTheme="majorBidi" w:hAnsiTheme="majorBidi" w:cstheme="majorBidi"/>
          <w:spacing w:val="-45"/>
          <w:w w:val="105"/>
          <w:sz w:val="28"/>
          <w:szCs w:val="28"/>
        </w:rPr>
        <w:t xml:space="preserve">  </w:t>
      </w:r>
      <w:r w:rsidRPr="003E55F5">
        <w:rPr>
          <w:rFonts w:asciiTheme="majorBidi" w:hAnsiTheme="majorBidi" w:cstheme="majorBidi"/>
          <w:w w:val="105"/>
          <w:sz w:val="28"/>
          <w:szCs w:val="28"/>
        </w:rPr>
        <w:t>and a separate</w:t>
      </w:r>
      <w:r w:rsidRPr="003E55F5">
        <w:rPr>
          <w:rFonts w:asciiTheme="majorBidi" w:hAnsiTheme="majorBidi" w:cstheme="majorBidi"/>
          <w:spacing w:val="-9"/>
          <w:w w:val="105"/>
          <w:sz w:val="28"/>
          <w:szCs w:val="28"/>
        </w:rPr>
        <w:t xml:space="preserve"> </w:t>
      </w:r>
      <w:r w:rsidRPr="003E55F5">
        <w:rPr>
          <w:rFonts w:asciiTheme="majorBidi" w:hAnsiTheme="majorBidi" w:cstheme="majorBidi"/>
          <w:spacing w:val="-1"/>
          <w:w w:val="105"/>
          <w:sz w:val="28"/>
          <w:szCs w:val="28"/>
        </w:rPr>
        <w:t>boxplots</w:t>
      </w:r>
      <w:r w:rsidRPr="003E55F5">
        <w:rPr>
          <w:rFonts w:asciiTheme="majorBidi" w:hAnsiTheme="majorBidi" w:cstheme="majorBidi"/>
          <w:spacing w:val="-10"/>
          <w:w w:val="105"/>
          <w:sz w:val="28"/>
          <w:szCs w:val="28"/>
        </w:rPr>
        <w:t xml:space="preserve"> </w:t>
      </w:r>
      <w:r w:rsidRPr="003E55F5">
        <w:rPr>
          <w:rFonts w:asciiTheme="majorBidi" w:hAnsiTheme="majorBidi" w:cstheme="majorBidi"/>
          <w:w w:val="105"/>
          <w:sz w:val="28"/>
          <w:szCs w:val="28"/>
        </w:rPr>
        <w:t>per</w:t>
      </w:r>
      <w:r w:rsidRPr="003E55F5">
        <w:rPr>
          <w:rFonts w:asciiTheme="majorBidi" w:hAnsiTheme="majorBidi" w:cstheme="majorBidi"/>
          <w:spacing w:val="-10"/>
          <w:w w:val="105"/>
          <w:sz w:val="28"/>
          <w:szCs w:val="28"/>
        </w:rPr>
        <w:t xml:space="preserve"> </w:t>
      </w:r>
      <w:r w:rsidR="007C2386" w:rsidRPr="003E55F5">
        <w:rPr>
          <w:rFonts w:asciiTheme="majorBidi" w:hAnsiTheme="majorBidi" w:cstheme="majorBidi"/>
          <w:i/>
          <w:iCs/>
          <w:sz w:val="28"/>
          <w:szCs w:val="28"/>
        </w:rPr>
        <w:t>Antbiotics</w:t>
      </w:r>
      <w:r w:rsidRPr="003E55F5">
        <w:rPr>
          <w:rFonts w:asciiTheme="majorBidi" w:hAnsiTheme="majorBidi" w:cstheme="majorBidi"/>
          <w:i/>
          <w:iCs/>
          <w:sz w:val="28"/>
          <w:szCs w:val="28"/>
        </w:rPr>
        <w:t xml:space="preserve"> </w:t>
      </w:r>
      <w:r w:rsidRPr="003E55F5">
        <w:rPr>
          <w:rFonts w:asciiTheme="majorBidi" w:hAnsiTheme="majorBidi" w:cstheme="majorBidi"/>
          <w:w w:val="105"/>
          <w:sz w:val="28"/>
          <w:szCs w:val="28"/>
        </w:rPr>
        <w:t>(as.factors).</w:t>
      </w:r>
      <w:r w:rsidRPr="003E55F5">
        <w:rPr>
          <w:rFonts w:asciiTheme="majorBidi" w:hAnsiTheme="majorBidi" w:cstheme="majorBidi"/>
          <w:spacing w:val="-9"/>
          <w:w w:val="105"/>
          <w:sz w:val="28"/>
          <w:szCs w:val="28"/>
        </w:rPr>
        <w:t xml:space="preserve"> </w:t>
      </w:r>
    </w:p>
    <w:p w14:paraId="52033421" w14:textId="77777777" w:rsidR="000469A1" w:rsidRPr="003E55F5" w:rsidRDefault="000469A1" w:rsidP="000469A1">
      <w:pPr>
        <w:pStyle w:val="ListParagraph"/>
        <w:rPr>
          <w:rFonts w:asciiTheme="majorBidi" w:hAnsiTheme="majorBidi" w:cstheme="majorBidi"/>
          <w:sz w:val="28"/>
          <w:szCs w:val="28"/>
        </w:rPr>
      </w:pPr>
    </w:p>
    <w:p w14:paraId="5FF3C255" w14:textId="77777777" w:rsidR="000469A1" w:rsidRPr="003E55F5" w:rsidRDefault="000469A1" w:rsidP="000469A1">
      <w:pPr>
        <w:pStyle w:val="Heading2"/>
        <w:numPr>
          <w:ilvl w:val="0"/>
          <w:numId w:val="5"/>
        </w:numPr>
        <w:tabs>
          <w:tab w:val="left" w:pos="421"/>
        </w:tabs>
        <w:ind w:left="420" w:hanging="207"/>
        <w:rPr>
          <w:rFonts w:asciiTheme="majorBidi" w:hAnsiTheme="majorBidi" w:cstheme="majorBidi"/>
          <w:sz w:val="28"/>
          <w:szCs w:val="28"/>
        </w:rPr>
      </w:pPr>
      <w:r w:rsidRPr="003E55F5">
        <w:rPr>
          <w:rFonts w:asciiTheme="majorBidi" w:hAnsiTheme="majorBidi" w:cstheme="majorBidi"/>
          <w:spacing w:val="-1"/>
          <w:w w:val="105"/>
          <w:sz w:val="28"/>
          <w:szCs w:val="28"/>
        </w:rPr>
        <w:t>Outlier</w:t>
      </w:r>
      <w:r w:rsidRPr="003E55F5">
        <w:rPr>
          <w:rFonts w:asciiTheme="majorBidi" w:hAnsiTheme="majorBidi" w:cstheme="majorBidi"/>
          <w:spacing w:val="-10"/>
          <w:w w:val="105"/>
          <w:sz w:val="28"/>
          <w:szCs w:val="28"/>
        </w:rPr>
        <w:t xml:space="preserve"> </w:t>
      </w:r>
      <w:r w:rsidRPr="003E55F5">
        <w:rPr>
          <w:rFonts w:asciiTheme="majorBidi" w:hAnsiTheme="majorBidi" w:cstheme="majorBidi"/>
          <w:w w:val="105"/>
          <w:sz w:val="28"/>
          <w:szCs w:val="28"/>
        </w:rPr>
        <w:t>detection</w:t>
      </w:r>
    </w:p>
    <w:p w14:paraId="257329BF" w14:textId="77777777" w:rsidR="000469A1" w:rsidRPr="003E55F5" w:rsidRDefault="000469A1" w:rsidP="000469A1">
      <w:pPr>
        <w:pStyle w:val="BodyText"/>
        <w:numPr>
          <w:ilvl w:val="0"/>
          <w:numId w:val="2"/>
        </w:numPr>
        <w:rPr>
          <w:rFonts w:asciiTheme="majorBidi" w:hAnsiTheme="majorBidi" w:cstheme="majorBidi"/>
          <w:w w:val="105"/>
          <w:sz w:val="28"/>
          <w:szCs w:val="28"/>
        </w:rPr>
      </w:pPr>
      <w:r w:rsidRPr="003E55F5">
        <w:rPr>
          <w:rFonts w:asciiTheme="majorBidi" w:hAnsiTheme="majorBidi" w:cstheme="majorBidi"/>
          <w:w w:val="105"/>
          <w:sz w:val="28"/>
          <w:szCs w:val="28"/>
        </w:rPr>
        <w:t>Explore the data for any existing outliers, identify them (do NOT remove them if found).</w:t>
      </w:r>
    </w:p>
    <w:p w14:paraId="4E154952" w14:textId="77777777" w:rsidR="000469A1" w:rsidRPr="003E55F5" w:rsidRDefault="000469A1" w:rsidP="000469A1">
      <w:pPr>
        <w:pStyle w:val="BodyText"/>
        <w:numPr>
          <w:ilvl w:val="0"/>
          <w:numId w:val="2"/>
        </w:numPr>
        <w:rPr>
          <w:rFonts w:asciiTheme="majorBidi" w:hAnsiTheme="majorBidi" w:cstheme="majorBidi"/>
          <w:sz w:val="28"/>
          <w:szCs w:val="28"/>
        </w:rPr>
      </w:pPr>
      <w:r w:rsidRPr="003E55F5">
        <w:rPr>
          <w:rFonts w:asciiTheme="majorBidi" w:hAnsiTheme="majorBidi" w:cstheme="majorBidi"/>
          <w:w w:val="105"/>
          <w:sz w:val="28"/>
          <w:szCs w:val="28"/>
          <w:highlight w:val="cyan"/>
        </w:rPr>
        <w:t>What</w:t>
      </w:r>
      <w:r w:rsidRPr="003E55F5">
        <w:rPr>
          <w:rFonts w:asciiTheme="majorBidi" w:hAnsiTheme="majorBidi" w:cstheme="majorBidi"/>
          <w:spacing w:val="-7"/>
          <w:w w:val="105"/>
          <w:sz w:val="28"/>
          <w:szCs w:val="28"/>
          <w:highlight w:val="cyan"/>
        </w:rPr>
        <w:t xml:space="preserve"> </w:t>
      </w:r>
      <w:r w:rsidRPr="003E55F5">
        <w:rPr>
          <w:rFonts w:asciiTheme="majorBidi" w:hAnsiTheme="majorBidi" w:cstheme="majorBidi"/>
          <w:w w:val="105"/>
          <w:sz w:val="28"/>
          <w:szCs w:val="28"/>
          <w:highlight w:val="cyan"/>
        </w:rPr>
        <w:t>do</w:t>
      </w:r>
      <w:r w:rsidRPr="003E55F5">
        <w:rPr>
          <w:rFonts w:asciiTheme="majorBidi" w:hAnsiTheme="majorBidi" w:cstheme="majorBidi"/>
          <w:spacing w:val="-7"/>
          <w:w w:val="105"/>
          <w:sz w:val="28"/>
          <w:szCs w:val="28"/>
          <w:highlight w:val="cyan"/>
        </w:rPr>
        <w:t xml:space="preserve"> </w:t>
      </w:r>
      <w:r w:rsidRPr="003E55F5">
        <w:rPr>
          <w:rFonts w:asciiTheme="majorBidi" w:hAnsiTheme="majorBidi" w:cstheme="majorBidi"/>
          <w:w w:val="105"/>
          <w:sz w:val="28"/>
          <w:szCs w:val="28"/>
          <w:highlight w:val="cyan"/>
        </w:rPr>
        <w:t>you</w:t>
      </w:r>
      <w:r w:rsidRPr="003E55F5">
        <w:rPr>
          <w:rFonts w:asciiTheme="majorBidi" w:hAnsiTheme="majorBidi" w:cstheme="majorBidi"/>
          <w:spacing w:val="-7"/>
          <w:w w:val="105"/>
          <w:sz w:val="28"/>
          <w:szCs w:val="28"/>
          <w:highlight w:val="cyan"/>
        </w:rPr>
        <w:t xml:space="preserve"> </w:t>
      </w:r>
      <w:r w:rsidRPr="003E55F5">
        <w:rPr>
          <w:rFonts w:asciiTheme="majorBidi" w:hAnsiTheme="majorBidi" w:cstheme="majorBidi"/>
          <w:w w:val="105"/>
          <w:sz w:val="28"/>
          <w:szCs w:val="28"/>
          <w:highlight w:val="cyan"/>
        </w:rPr>
        <w:t>think?</w:t>
      </w:r>
    </w:p>
    <w:p w14:paraId="21AAACD4" w14:textId="77777777" w:rsidR="000469A1" w:rsidRPr="003E55F5" w:rsidRDefault="000469A1" w:rsidP="000469A1">
      <w:pPr>
        <w:pStyle w:val="BodyText"/>
        <w:tabs>
          <w:tab w:val="left" w:pos="890"/>
        </w:tabs>
        <w:spacing w:before="2" w:line="247" w:lineRule="auto"/>
        <w:ind w:left="890" w:right="875" w:hanging="339"/>
        <w:rPr>
          <w:rFonts w:asciiTheme="majorBidi" w:hAnsiTheme="majorBidi" w:cstheme="majorBidi"/>
          <w:sz w:val="28"/>
          <w:szCs w:val="28"/>
        </w:rPr>
      </w:pPr>
    </w:p>
    <w:p w14:paraId="2BB4F2EB" w14:textId="77777777" w:rsidR="000469A1" w:rsidRPr="003E55F5" w:rsidRDefault="000469A1" w:rsidP="000469A1">
      <w:pPr>
        <w:pStyle w:val="Heading2"/>
        <w:numPr>
          <w:ilvl w:val="0"/>
          <w:numId w:val="5"/>
        </w:numPr>
        <w:tabs>
          <w:tab w:val="left" w:pos="420"/>
        </w:tabs>
        <w:spacing w:before="116"/>
        <w:ind w:hanging="208"/>
        <w:jc w:val="both"/>
        <w:rPr>
          <w:rFonts w:asciiTheme="majorBidi" w:hAnsiTheme="majorBidi" w:cstheme="majorBidi"/>
          <w:sz w:val="28"/>
          <w:szCs w:val="28"/>
        </w:rPr>
      </w:pPr>
      <w:r w:rsidRPr="003E55F5">
        <w:rPr>
          <w:rFonts w:asciiTheme="majorBidi" w:hAnsiTheme="majorBidi" w:cstheme="majorBidi"/>
          <w:w w:val="105"/>
          <w:sz w:val="28"/>
          <w:szCs w:val="28"/>
        </w:rPr>
        <w:t>Testing</w:t>
      </w:r>
      <w:r w:rsidRPr="003E55F5">
        <w:rPr>
          <w:rFonts w:asciiTheme="majorBidi" w:hAnsiTheme="majorBidi" w:cstheme="majorBidi"/>
          <w:spacing w:val="-10"/>
          <w:w w:val="105"/>
          <w:sz w:val="28"/>
          <w:szCs w:val="28"/>
        </w:rPr>
        <w:t xml:space="preserve"> </w:t>
      </w:r>
      <w:r w:rsidRPr="003E55F5">
        <w:rPr>
          <w:rFonts w:asciiTheme="majorBidi" w:hAnsiTheme="majorBidi" w:cstheme="majorBidi"/>
          <w:w w:val="105"/>
          <w:sz w:val="28"/>
          <w:szCs w:val="28"/>
        </w:rPr>
        <w:t>for</w:t>
      </w:r>
      <w:r w:rsidRPr="003E55F5">
        <w:rPr>
          <w:rFonts w:asciiTheme="majorBidi" w:hAnsiTheme="majorBidi" w:cstheme="majorBidi"/>
          <w:spacing w:val="-9"/>
          <w:w w:val="105"/>
          <w:sz w:val="28"/>
          <w:szCs w:val="28"/>
        </w:rPr>
        <w:t xml:space="preserve"> </w:t>
      </w:r>
      <w:r w:rsidRPr="003E55F5">
        <w:rPr>
          <w:rFonts w:asciiTheme="majorBidi" w:hAnsiTheme="majorBidi" w:cstheme="majorBidi"/>
          <w:w w:val="105"/>
          <w:sz w:val="28"/>
          <w:szCs w:val="28"/>
        </w:rPr>
        <w:t>normality/ homoscedasticity (for all features mentioned above)</w:t>
      </w:r>
    </w:p>
    <w:p w14:paraId="57D7FA29" w14:textId="77777777" w:rsidR="000469A1" w:rsidRPr="003E55F5" w:rsidRDefault="000469A1" w:rsidP="000469A1">
      <w:pPr>
        <w:pStyle w:val="BodyText"/>
        <w:numPr>
          <w:ilvl w:val="0"/>
          <w:numId w:val="2"/>
        </w:numPr>
        <w:spacing w:before="8" w:line="249" w:lineRule="auto"/>
        <w:ind w:right="434"/>
        <w:jc w:val="both"/>
        <w:rPr>
          <w:rFonts w:asciiTheme="majorBidi" w:hAnsiTheme="majorBidi" w:cstheme="majorBidi"/>
          <w:sz w:val="28"/>
          <w:szCs w:val="28"/>
        </w:rPr>
      </w:pPr>
      <w:r w:rsidRPr="003E55F5">
        <w:rPr>
          <w:rFonts w:asciiTheme="majorBidi" w:hAnsiTheme="majorBidi" w:cstheme="majorBidi"/>
          <w:w w:val="105"/>
          <w:sz w:val="28"/>
          <w:szCs w:val="28"/>
        </w:rPr>
        <w:t>Check the normality using two methods</w:t>
      </w:r>
    </w:p>
    <w:p w14:paraId="13A4DA1A" w14:textId="77777777" w:rsidR="000469A1" w:rsidRPr="003E55F5" w:rsidRDefault="000469A1" w:rsidP="000469A1">
      <w:pPr>
        <w:pStyle w:val="BodyText"/>
        <w:numPr>
          <w:ilvl w:val="0"/>
          <w:numId w:val="2"/>
        </w:numPr>
        <w:spacing w:before="8" w:line="249" w:lineRule="auto"/>
        <w:ind w:right="434"/>
        <w:jc w:val="both"/>
        <w:rPr>
          <w:rFonts w:asciiTheme="majorBidi" w:hAnsiTheme="majorBidi" w:cstheme="majorBidi"/>
          <w:sz w:val="28"/>
          <w:szCs w:val="28"/>
        </w:rPr>
      </w:pPr>
      <w:r w:rsidRPr="003E55F5">
        <w:rPr>
          <w:rFonts w:asciiTheme="majorBidi" w:hAnsiTheme="majorBidi" w:cstheme="majorBidi"/>
          <w:w w:val="105"/>
          <w:sz w:val="28"/>
          <w:szCs w:val="28"/>
        </w:rPr>
        <w:t xml:space="preserve">Check the homoscedasticity using two methods. </w:t>
      </w:r>
    </w:p>
    <w:p w14:paraId="364FDDCE" w14:textId="77777777" w:rsidR="000469A1" w:rsidRPr="003E55F5" w:rsidRDefault="000469A1" w:rsidP="000469A1">
      <w:pPr>
        <w:pStyle w:val="BodyText"/>
        <w:numPr>
          <w:ilvl w:val="0"/>
          <w:numId w:val="2"/>
        </w:numPr>
        <w:rPr>
          <w:rFonts w:asciiTheme="majorBidi" w:hAnsiTheme="majorBidi" w:cstheme="majorBidi"/>
          <w:sz w:val="28"/>
          <w:szCs w:val="28"/>
        </w:rPr>
      </w:pPr>
      <w:r w:rsidRPr="003E55F5">
        <w:rPr>
          <w:rFonts w:asciiTheme="majorBidi" w:hAnsiTheme="majorBidi" w:cstheme="majorBidi"/>
          <w:w w:val="105"/>
          <w:sz w:val="28"/>
          <w:szCs w:val="28"/>
        </w:rPr>
        <w:t>What</w:t>
      </w:r>
      <w:r w:rsidRPr="003E55F5">
        <w:rPr>
          <w:rFonts w:asciiTheme="majorBidi" w:hAnsiTheme="majorBidi" w:cstheme="majorBidi"/>
          <w:spacing w:val="-7"/>
          <w:w w:val="105"/>
          <w:sz w:val="28"/>
          <w:szCs w:val="28"/>
        </w:rPr>
        <w:t xml:space="preserve"> </w:t>
      </w:r>
      <w:r w:rsidRPr="003E55F5">
        <w:rPr>
          <w:rFonts w:asciiTheme="majorBidi" w:hAnsiTheme="majorBidi" w:cstheme="majorBidi"/>
          <w:w w:val="105"/>
          <w:sz w:val="28"/>
          <w:szCs w:val="28"/>
        </w:rPr>
        <w:t>do</w:t>
      </w:r>
      <w:r w:rsidRPr="003E55F5">
        <w:rPr>
          <w:rFonts w:asciiTheme="majorBidi" w:hAnsiTheme="majorBidi" w:cstheme="majorBidi"/>
          <w:spacing w:val="-7"/>
          <w:w w:val="105"/>
          <w:sz w:val="28"/>
          <w:szCs w:val="28"/>
        </w:rPr>
        <w:t xml:space="preserve"> </w:t>
      </w:r>
      <w:r w:rsidRPr="003E55F5">
        <w:rPr>
          <w:rFonts w:asciiTheme="majorBidi" w:hAnsiTheme="majorBidi" w:cstheme="majorBidi"/>
          <w:w w:val="105"/>
          <w:sz w:val="28"/>
          <w:szCs w:val="28"/>
        </w:rPr>
        <w:t>you</w:t>
      </w:r>
      <w:r w:rsidRPr="003E55F5">
        <w:rPr>
          <w:rFonts w:asciiTheme="majorBidi" w:hAnsiTheme="majorBidi" w:cstheme="majorBidi"/>
          <w:spacing w:val="-7"/>
          <w:w w:val="105"/>
          <w:sz w:val="28"/>
          <w:szCs w:val="28"/>
        </w:rPr>
        <w:t xml:space="preserve"> </w:t>
      </w:r>
      <w:r w:rsidRPr="003E55F5">
        <w:rPr>
          <w:rFonts w:asciiTheme="majorBidi" w:hAnsiTheme="majorBidi" w:cstheme="majorBidi"/>
          <w:w w:val="105"/>
          <w:sz w:val="28"/>
          <w:szCs w:val="28"/>
        </w:rPr>
        <w:t>think?</w:t>
      </w:r>
    </w:p>
    <w:p w14:paraId="30FCF0D1" w14:textId="77777777" w:rsidR="000469A1" w:rsidRPr="003E55F5" w:rsidRDefault="000469A1" w:rsidP="000469A1">
      <w:pPr>
        <w:pStyle w:val="BodyText"/>
        <w:ind w:left="540"/>
        <w:rPr>
          <w:rFonts w:asciiTheme="majorBidi" w:hAnsiTheme="majorBidi" w:cstheme="majorBidi"/>
          <w:sz w:val="28"/>
          <w:szCs w:val="28"/>
        </w:rPr>
      </w:pPr>
    </w:p>
    <w:p w14:paraId="72AF589D" w14:textId="77777777" w:rsidR="000469A1" w:rsidRPr="003E55F5" w:rsidRDefault="000469A1" w:rsidP="000469A1">
      <w:pPr>
        <w:pStyle w:val="BodyText"/>
        <w:numPr>
          <w:ilvl w:val="0"/>
          <w:numId w:val="5"/>
        </w:numPr>
        <w:rPr>
          <w:rFonts w:asciiTheme="majorBidi" w:hAnsiTheme="majorBidi" w:cstheme="majorBidi"/>
          <w:sz w:val="28"/>
          <w:szCs w:val="28"/>
        </w:rPr>
      </w:pPr>
      <w:r w:rsidRPr="003E55F5">
        <w:rPr>
          <w:rFonts w:asciiTheme="majorBidi" w:hAnsiTheme="majorBidi" w:cstheme="majorBidi"/>
          <w:w w:val="105"/>
          <w:sz w:val="28"/>
          <w:szCs w:val="28"/>
        </w:rPr>
        <w:t>Statistical Inference</w:t>
      </w:r>
    </w:p>
    <w:p w14:paraId="4BE7854E" w14:textId="2ABD9CE0" w:rsidR="000469A1" w:rsidRPr="003E55F5" w:rsidRDefault="000469A1" w:rsidP="000469A1">
      <w:pPr>
        <w:pStyle w:val="BodyText"/>
        <w:numPr>
          <w:ilvl w:val="0"/>
          <w:numId w:val="2"/>
        </w:numPr>
        <w:spacing w:before="8" w:line="249" w:lineRule="auto"/>
        <w:ind w:right="434"/>
        <w:jc w:val="both"/>
        <w:rPr>
          <w:rFonts w:asciiTheme="majorBidi" w:hAnsiTheme="majorBidi" w:cstheme="majorBidi"/>
          <w:sz w:val="28"/>
          <w:szCs w:val="28"/>
        </w:rPr>
      </w:pPr>
      <w:r w:rsidRPr="003E55F5">
        <w:rPr>
          <w:rFonts w:asciiTheme="majorBidi" w:hAnsiTheme="majorBidi" w:cstheme="majorBidi"/>
          <w:w w:val="105"/>
          <w:sz w:val="28"/>
          <w:szCs w:val="28"/>
        </w:rPr>
        <w:t xml:space="preserve">Calculate the 90%, 95%, 99% confidence interval for the means of </w:t>
      </w:r>
      <w:r w:rsidR="007C2386" w:rsidRPr="003E55F5">
        <w:rPr>
          <w:rFonts w:asciiTheme="majorBidi" w:eastAsia="Times New Roman" w:hAnsiTheme="majorBidi" w:cstheme="majorBidi"/>
          <w:color w:val="333333"/>
          <w:spacing w:val="3"/>
          <w:sz w:val="28"/>
          <w:szCs w:val="28"/>
        </w:rPr>
        <w:t xml:space="preserve">Jacard distance </w:t>
      </w:r>
      <w:r w:rsidR="007C2386" w:rsidRPr="003E55F5">
        <w:rPr>
          <w:rFonts w:asciiTheme="majorBidi" w:hAnsiTheme="majorBidi" w:cstheme="majorBidi"/>
          <w:spacing w:val="-45"/>
          <w:w w:val="105"/>
          <w:sz w:val="28"/>
          <w:szCs w:val="28"/>
        </w:rPr>
        <w:t xml:space="preserve">  </w:t>
      </w:r>
      <w:r w:rsidRPr="003E55F5">
        <w:rPr>
          <w:rFonts w:asciiTheme="majorBidi" w:hAnsiTheme="majorBidi" w:cstheme="majorBidi"/>
          <w:w w:val="105"/>
          <w:sz w:val="28"/>
          <w:szCs w:val="28"/>
        </w:rPr>
        <w:t xml:space="preserve">each </w:t>
      </w:r>
      <w:r w:rsidR="007C2386" w:rsidRPr="003E55F5">
        <w:rPr>
          <w:rFonts w:asciiTheme="majorBidi" w:hAnsiTheme="majorBidi" w:cstheme="majorBidi"/>
          <w:i/>
          <w:iCs/>
          <w:sz w:val="28"/>
          <w:szCs w:val="28"/>
        </w:rPr>
        <w:t>Antbiotics</w:t>
      </w:r>
      <w:r w:rsidRPr="003E55F5">
        <w:rPr>
          <w:rFonts w:asciiTheme="majorBidi" w:hAnsiTheme="majorBidi" w:cstheme="majorBidi"/>
          <w:w w:val="105"/>
          <w:sz w:val="28"/>
          <w:szCs w:val="28"/>
        </w:rPr>
        <w:t>.</w:t>
      </w:r>
    </w:p>
    <w:p w14:paraId="0BF1EE5C" w14:textId="77777777" w:rsidR="000469A1" w:rsidRPr="003E55F5" w:rsidRDefault="000469A1" w:rsidP="000469A1">
      <w:pPr>
        <w:pStyle w:val="BodyText"/>
        <w:numPr>
          <w:ilvl w:val="0"/>
          <w:numId w:val="2"/>
        </w:numPr>
        <w:spacing w:before="8" w:line="249" w:lineRule="auto"/>
        <w:ind w:right="434"/>
        <w:jc w:val="both"/>
        <w:rPr>
          <w:rFonts w:asciiTheme="majorBidi" w:hAnsiTheme="majorBidi" w:cstheme="majorBidi"/>
          <w:sz w:val="28"/>
          <w:szCs w:val="28"/>
        </w:rPr>
      </w:pPr>
      <w:r w:rsidRPr="003E55F5">
        <w:rPr>
          <w:rFonts w:asciiTheme="majorBidi" w:hAnsiTheme="majorBidi" w:cstheme="majorBidi"/>
          <w:w w:val="105"/>
          <w:sz w:val="28"/>
          <w:szCs w:val="28"/>
        </w:rPr>
        <w:t>How would you describe those inferences and what do you observe in terms of the interval width when request higher confidence (i.e. 99% C.I.)?</w:t>
      </w:r>
    </w:p>
    <w:p w14:paraId="5B51FDE9" w14:textId="77777777" w:rsidR="000469A1" w:rsidRPr="003E55F5" w:rsidRDefault="000469A1" w:rsidP="000469A1">
      <w:pPr>
        <w:pStyle w:val="BodyText"/>
        <w:spacing w:before="8" w:line="249" w:lineRule="auto"/>
        <w:ind w:left="911" w:right="434"/>
        <w:jc w:val="both"/>
        <w:rPr>
          <w:rFonts w:asciiTheme="majorBidi" w:hAnsiTheme="majorBidi" w:cstheme="majorBidi"/>
          <w:sz w:val="28"/>
          <w:szCs w:val="28"/>
        </w:rPr>
      </w:pPr>
    </w:p>
    <w:p w14:paraId="7386C036" w14:textId="77777777" w:rsidR="000469A1" w:rsidRPr="003E55F5" w:rsidRDefault="000469A1" w:rsidP="000469A1">
      <w:pPr>
        <w:pStyle w:val="BodyText"/>
        <w:numPr>
          <w:ilvl w:val="0"/>
          <w:numId w:val="5"/>
        </w:numPr>
        <w:spacing w:before="3"/>
        <w:rPr>
          <w:rFonts w:asciiTheme="majorBidi" w:hAnsiTheme="majorBidi" w:cstheme="majorBidi"/>
          <w:sz w:val="28"/>
          <w:szCs w:val="28"/>
        </w:rPr>
      </w:pPr>
      <w:r w:rsidRPr="003E55F5">
        <w:rPr>
          <w:rFonts w:asciiTheme="majorBidi" w:hAnsiTheme="majorBidi" w:cstheme="majorBidi"/>
          <w:sz w:val="28"/>
          <w:szCs w:val="28"/>
        </w:rPr>
        <w:t>Hypothesis testing</w:t>
      </w:r>
    </w:p>
    <w:p w14:paraId="1388DF64" w14:textId="00863747" w:rsidR="000469A1" w:rsidRPr="003E55F5" w:rsidRDefault="000469A1" w:rsidP="000469A1">
      <w:pPr>
        <w:pStyle w:val="BodyText"/>
        <w:numPr>
          <w:ilvl w:val="0"/>
          <w:numId w:val="2"/>
        </w:numPr>
        <w:spacing w:before="8" w:line="249" w:lineRule="auto"/>
        <w:ind w:right="434"/>
        <w:jc w:val="both"/>
        <w:rPr>
          <w:rFonts w:asciiTheme="majorBidi" w:hAnsiTheme="majorBidi" w:cstheme="majorBidi"/>
          <w:sz w:val="28"/>
          <w:szCs w:val="28"/>
        </w:rPr>
      </w:pPr>
      <w:r w:rsidRPr="003E55F5">
        <w:rPr>
          <w:rFonts w:asciiTheme="majorBidi" w:hAnsiTheme="majorBidi" w:cstheme="majorBidi"/>
          <w:sz w:val="28"/>
          <w:szCs w:val="28"/>
        </w:rPr>
        <w:t xml:space="preserve">We hypothesis that </w:t>
      </w:r>
      <w:r w:rsidR="008047DA" w:rsidRPr="003E55F5">
        <w:rPr>
          <w:rFonts w:asciiTheme="majorBidi" w:eastAsia="Times New Roman" w:hAnsiTheme="majorBidi" w:cstheme="majorBidi"/>
          <w:color w:val="333333"/>
          <w:spacing w:val="3"/>
          <w:sz w:val="28"/>
          <w:szCs w:val="28"/>
        </w:rPr>
        <w:t>Chao/Shannon at day 6</w:t>
      </w:r>
      <w:r w:rsidRPr="003E55F5">
        <w:rPr>
          <w:rFonts w:asciiTheme="majorBidi" w:hAnsiTheme="majorBidi" w:cstheme="majorBidi"/>
          <w:sz w:val="28"/>
          <w:szCs w:val="28"/>
        </w:rPr>
        <w:t xml:space="preserve"> different between </w:t>
      </w:r>
      <w:r w:rsidR="008047DA" w:rsidRPr="003E55F5">
        <w:rPr>
          <w:rFonts w:asciiTheme="majorBidi" w:hAnsiTheme="majorBidi" w:cstheme="majorBidi"/>
          <w:sz w:val="28"/>
          <w:szCs w:val="28"/>
        </w:rPr>
        <w:t>CDI vs ND</w:t>
      </w:r>
      <w:r w:rsidRPr="003E55F5">
        <w:rPr>
          <w:rFonts w:asciiTheme="majorBidi" w:hAnsiTheme="majorBidi" w:cstheme="majorBidi"/>
          <w:sz w:val="28"/>
          <w:szCs w:val="28"/>
        </w:rPr>
        <w:t xml:space="preserve">. Assuming normality and homoscedasticity, can you test this hypothesis </w:t>
      </w:r>
      <w:r w:rsidRPr="003E55F5">
        <w:rPr>
          <w:rFonts w:asciiTheme="majorBidi" w:hAnsiTheme="majorBidi" w:cstheme="majorBidi"/>
          <w:sz w:val="28"/>
          <w:szCs w:val="28"/>
        </w:rPr>
        <w:lastRenderedPageBreak/>
        <w:t>using statistical hypothesis framework</w:t>
      </w:r>
    </w:p>
    <w:p w14:paraId="04EEB7E7" w14:textId="6FC8F1A5" w:rsidR="000469A1" w:rsidRPr="003E55F5" w:rsidRDefault="000469A1" w:rsidP="000469A1">
      <w:pPr>
        <w:pStyle w:val="BodyText"/>
        <w:numPr>
          <w:ilvl w:val="0"/>
          <w:numId w:val="2"/>
        </w:numPr>
        <w:spacing w:before="8" w:line="249" w:lineRule="auto"/>
        <w:ind w:right="434"/>
        <w:jc w:val="both"/>
        <w:rPr>
          <w:rFonts w:asciiTheme="majorBidi" w:hAnsiTheme="majorBidi" w:cstheme="majorBidi"/>
          <w:sz w:val="28"/>
          <w:szCs w:val="28"/>
        </w:rPr>
      </w:pPr>
      <w:r w:rsidRPr="003E55F5">
        <w:rPr>
          <w:rFonts w:asciiTheme="majorBidi" w:hAnsiTheme="majorBidi" w:cstheme="majorBidi"/>
          <w:sz w:val="28"/>
          <w:szCs w:val="28"/>
        </w:rPr>
        <w:t xml:space="preserve">Assess whether the previous test assumptions have been </w:t>
      </w:r>
      <w:r w:rsidR="008047DA" w:rsidRPr="003E55F5">
        <w:rPr>
          <w:rFonts w:asciiTheme="majorBidi" w:hAnsiTheme="majorBidi" w:cstheme="majorBidi"/>
          <w:sz w:val="28"/>
          <w:szCs w:val="28"/>
        </w:rPr>
        <w:t>met</w:t>
      </w:r>
      <w:r w:rsidRPr="003E55F5">
        <w:rPr>
          <w:rFonts w:asciiTheme="majorBidi" w:hAnsiTheme="majorBidi" w:cstheme="majorBidi"/>
          <w:sz w:val="28"/>
          <w:szCs w:val="28"/>
        </w:rPr>
        <w:t xml:space="preserve"> for the test.</w:t>
      </w:r>
    </w:p>
    <w:p w14:paraId="067DED12" w14:textId="77777777" w:rsidR="00076DBC" w:rsidRPr="003E55F5" w:rsidRDefault="00076DBC" w:rsidP="00905589">
      <w:pPr>
        <w:pStyle w:val="BodyText"/>
        <w:spacing w:before="8" w:line="249" w:lineRule="auto"/>
        <w:ind w:left="540" w:right="434"/>
        <w:jc w:val="both"/>
        <w:rPr>
          <w:rFonts w:asciiTheme="majorBidi" w:hAnsiTheme="majorBidi" w:cstheme="majorBidi"/>
          <w:sz w:val="28"/>
          <w:szCs w:val="28"/>
        </w:rPr>
      </w:pPr>
    </w:p>
    <w:p w14:paraId="5511D1B6" w14:textId="1F471F06" w:rsidR="000469A1" w:rsidRPr="003E55F5" w:rsidRDefault="000469A1" w:rsidP="000469A1">
      <w:pPr>
        <w:pStyle w:val="BodyText"/>
        <w:numPr>
          <w:ilvl w:val="0"/>
          <w:numId w:val="2"/>
        </w:numPr>
        <w:spacing w:before="8" w:line="249" w:lineRule="auto"/>
        <w:ind w:right="434"/>
        <w:jc w:val="both"/>
        <w:rPr>
          <w:rFonts w:asciiTheme="majorBidi" w:hAnsiTheme="majorBidi" w:cstheme="majorBidi"/>
          <w:sz w:val="28"/>
          <w:szCs w:val="28"/>
        </w:rPr>
      </w:pPr>
      <w:r w:rsidRPr="003E55F5">
        <w:rPr>
          <w:rFonts w:asciiTheme="majorBidi" w:hAnsiTheme="majorBidi" w:cstheme="majorBidi"/>
          <w:sz w:val="28"/>
          <w:szCs w:val="28"/>
        </w:rPr>
        <w:t xml:space="preserve">We hypothesis that </w:t>
      </w:r>
      <w:r w:rsidR="008047DA" w:rsidRPr="003E55F5">
        <w:rPr>
          <w:rFonts w:asciiTheme="majorBidi" w:eastAsia="Times New Roman" w:hAnsiTheme="majorBidi" w:cstheme="majorBidi"/>
          <w:color w:val="333333"/>
          <w:spacing w:val="3"/>
          <w:sz w:val="28"/>
          <w:szCs w:val="28"/>
        </w:rPr>
        <w:t xml:space="preserve">Jacard distance </w:t>
      </w:r>
      <w:r w:rsidR="008047DA" w:rsidRPr="003E55F5">
        <w:rPr>
          <w:rFonts w:asciiTheme="majorBidi" w:hAnsiTheme="majorBidi" w:cstheme="majorBidi"/>
          <w:spacing w:val="-45"/>
          <w:w w:val="105"/>
          <w:sz w:val="28"/>
          <w:szCs w:val="28"/>
        </w:rPr>
        <w:t xml:space="preserve">  </w:t>
      </w:r>
      <w:r w:rsidRPr="003E55F5">
        <w:rPr>
          <w:rFonts w:asciiTheme="majorBidi" w:hAnsiTheme="majorBidi" w:cstheme="majorBidi"/>
          <w:sz w:val="28"/>
          <w:szCs w:val="28"/>
        </w:rPr>
        <w:t xml:space="preserve">“different” in the group receiving </w:t>
      </w:r>
      <w:r w:rsidR="008047DA" w:rsidRPr="003E55F5">
        <w:rPr>
          <w:rFonts w:asciiTheme="majorBidi" w:hAnsiTheme="majorBidi" w:cstheme="majorBidi"/>
          <w:i/>
          <w:iCs/>
          <w:sz w:val="28"/>
          <w:szCs w:val="28"/>
        </w:rPr>
        <w:t>BOL Antibiotics</w:t>
      </w:r>
      <w:r w:rsidRPr="003E55F5">
        <w:rPr>
          <w:rFonts w:asciiTheme="majorBidi" w:hAnsiTheme="majorBidi" w:cstheme="majorBidi"/>
          <w:i/>
          <w:iCs/>
          <w:sz w:val="28"/>
          <w:szCs w:val="28"/>
        </w:rPr>
        <w:t xml:space="preserve">  </w:t>
      </w:r>
      <w:r w:rsidRPr="003E55F5">
        <w:rPr>
          <w:rFonts w:asciiTheme="majorBidi" w:hAnsiTheme="majorBidi" w:cstheme="majorBidi"/>
          <w:sz w:val="28"/>
          <w:szCs w:val="28"/>
        </w:rPr>
        <w:t xml:space="preserve">compared to the </w:t>
      </w:r>
      <w:r w:rsidR="008047DA" w:rsidRPr="003E55F5">
        <w:rPr>
          <w:rFonts w:asciiTheme="majorBidi" w:hAnsiTheme="majorBidi" w:cstheme="majorBidi"/>
          <w:sz w:val="28"/>
          <w:szCs w:val="28"/>
        </w:rPr>
        <w:t>FQ antibiotics</w:t>
      </w:r>
      <w:r w:rsidRPr="003E55F5">
        <w:rPr>
          <w:rFonts w:asciiTheme="majorBidi" w:hAnsiTheme="majorBidi" w:cstheme="majorBidi"/>
          <w:sz w:val="28"/>
          <w:szCs w:val="28"/>
        </w:rPr>
        <w:t xml:space="preserve"> B</w:t>
      </w:r>
      <w:r w:rsidR="008047DA" w:rsidRPr="003E55F5">
        <w:rPr>
          <w:rFonts w:asciiTheme="majorBidi" w:hAnsiTheme="majorBidi" w:cstheme="majorBidi"/>
          <w:sz w:val="28"/>
          <w:szCs w:val="28"/>
        </w:rPr>
        <w:t xml:space="preserve">. </w:t>
      </w:r>
      <w:r w:rsidRPr="003E55F5">
        <w:rPr>
          <w:rFonts w:asciiTheme="majorBidi" w:hAnsiTheme="majorBidi" w:cstheme="majorBidi"/>
          <w:sz w:val="28"/>
          <w:szCs w:val="28"/>
        </w:rPr>
        <w:t xml:space="preserve">Can you test this hypothesis assuming heteroscedasiticy </w:t>
      </w:r>
    </w:p>
    <w:p w14:paraId="27A7272F" w14:textId="22DB9AF9" w:rsidR="000469A1" w:rsidRPr="003E55F5" w:rsidRDefault="000469A1" w:rsidP="000469A1">
      <w:pPr>
        <w:pStyle w:val="BodyText"/>
        <w:numPr>
          <w:ilvl w:val="0"/>
          <w:numId w:val="2"/>
        </w:numPr>
        <w:spacing w:before="8" w:line="249" w:lineRule="auto"/>
        <w:ind w:right="434"/>
        <w:jc w:val="both"/>
        <w:rPr>
          <w:rFonts w:asciiTheme="majorBidi" w:hAnsiTheme="majorBidi" w:cstheme="majorBidi"/>
          <w:sz w:val="28"/>
          <w:szCs w:val="28"/>
        </w:rPr>
      </w:pPr>
      <w:r w:rsidRPr="003E55F5">
        <w:rPr>
          <w:rFonts w:asciiTheme="majorBidi" w:hAnsiTheme="majorBidi" w:cstheme="majorBidi"/>
          <w:sz w:val="28"/>
          <w:szCs w:val="28"/>
        </w:rPr>
        <w:t xml:space="preserve">Assess the previous test </w:t>
      </w:r>
      <w:r w:rsidR="008047DA" w:rsidRPr="003E55F5">
        <w:rPr>
          <w:rFonts w:asciiTheme="majorBidi" w:hAnsiTheme="majorBidi" w:cstheme="majorBidi"/>
          <w:sz w:val="28"/>
          <w:szCs w:val="28"/>
        </w:rPr>
        <w:t>assumption.</w:t>
      </w:r>
    </w:p>
    <w:p w14:paraId="5296F769" w14:textId="0FB3A848" w:rsidR="000469A1" w:rsidRPr="003E55F5" w:rsidRDefault="000469A1" w:rsidP="000469A1">
      <w:pPr>
        <w:pStyle w:val="BodyText"/>
        <w:numPr>
          <w:ilvl w:val="0"/>
          <w:numId w:val="2"/>
        </w:numPr>
        <w:spacing w:before="8" w:line="249" w:lineRule="auto"/>
        <w:ind w:right="434"/>
        <w:jc w:val="both"/>
        <w:rPr>
          <w:rFonts w:asciiTheme="majorBidi" w:hAnsiTheme="majorBidi" w:cstheme="majorBidi"/>
          <w:sz w:val="28"/>
          <w:szCs w:val="28"/>
        </w:rPr>
      </w:pPr>
      <w:r w:rsidRPr="003E55F5">
        <w:rPr>
          <w:rFonts w:asciiTheme="majorBidi" w:hAnsiTheme="majorBidi" w:cstheme="majorBidi"/>
          <w:sz w:val="28"/>
          <w:szCs w:val="28"/>
        </w:rPr>
        <w:t xml:space="preserve">We hypothesis that </w:t>
      </w:r>
      <w:r w:rsidR="008047DA" w:rsidRPr="003E55F5">
        <w:rPr>
          <w:rFonts w:asciiTheme="majorBidi" w:eastAsia="Times New Roman" w:hAnsiTheme="majorBidi" w:cstheme="majorBidi"/>
          <w:color w:val="333333"/>
          <w:spacing w:val="3"/>
          <w:sz w:val="28"/>
          <w:szCs w:val="28"/>
        </w:rPr>
        <w:t>Jacard distance is different</w:t>
      </w:r>
      <w:r w:rsidRPr="003E55F5">
        <w:rPr>
          <w:rFonts w:asciiTheme="majorBidi" w:hAnsiTheme="majorBidi" w:cstheme="majorBidi"/>
          <w:sz w:val="28"/>
          <w:szCs w:val="28"/>
        </w:rPr>
        <w:t xml:space="preserve"> between the different </w:t>
      </w:r>
      <w:r w:rsidR="008047DA" w:rsidRPr="003E55F5">
        <w:rPr>
          <w:rFonts w:asciiTheme="majorBidi" w:hAnsiTheme="majorBidi" w:cstheme="majorBidi"/>
          <w:sz w:val="28"/>
          <w:szCs w:val="28"/>
        </w:rPr>
        <w:t>Antibiotics.</w:t>
      </w:r>
      <w:r w:rsidRPr="003E55F5">
        <w:rPr>
          <w:rFonts w:asciiTheme="majorBidi" w:hAnsiTheme="majorBidi" w:cstheme="majorBidi"/>
          <w:sz w:val="28"/>
          <w:szCs w:val="28"/>
        </w:rPr>
        <w:t xml:space="preserve"> Can you perform comparison between the different groups, after assessing the assumptions and performing post-hoc testing (assuming normality and homoscedasticity).</w:t>
      </w:r>
    </w:p>
    <w:p w14:paraId="049E5FF9" w14:textId="77777777" w:rsidR="000469A1" w:rsidRPr="003E55F5" w:rsidRDefault="000469A1" w:rsidP="000469A1">
      <w:pPr>
        <w:pStyle w:val="BodyText"/>
        <w:numPr>
          <w:ilvl w:val="0"/>
          <w:numId w:val="5"/>
        </w:numPr>
        <w:spacing w:before="3"/>
        <w:rPr>
          <w:rFonts w:asciiTheme="majorBidi" w:hAnsiTheme="majorBidi" w:cstheme="majorBidi"/>
          <w:sz w:val="28"/>
          <w:szCs w:val="28"/>
        </w:rPr>
      </w:pPr>
      <w:r w:rsidRPr="003E55F5">
        <w:rPr>
          <w:rFonts w:asciiTheme="majorBidi" w:hAnsiTheme="majorBidi" w:cstheme="majorBidi"/>
          <w:sz w:val="28"/>
          <w:szCs w:val="28"/>
        </w:rPr>
        <w:t>Linear model</w:t>
      </w:r>
    </w:p>
    <w:p w14:paraId="4AD48B5A" w14:textId="77777777" w:rsidR="000469A1" w:rsidRPr="003E55F5" w:rsidRDefault="000469A1" w:rsidP="000469A1">
      <w:pPr>
        <w:pStyle w:val="BodyText"/>
        <w:numPr>
          <w:ilvl w:val="0"/>
          <w:numId w:val="2"/>
        </w:numPr>
        <w:spacing w:before="8" w:line="249" w:lineRule="auto"/>
        <w:ind w:right="434"/>
        <w:jc w:val="both"/>
        <w:rPr>
          <w:rFonts w:asciiTheme="majorBidi" w:hAnsiTheme="majorBidi" w:cstheme="majorBidi"/>
          <w:color w:val="333333"/>
          <w:spacing w:val="3"/>
          <w:sz w:val="28"/>
          <w:szCs w:val="28"/>
        </w:rPr>
      </w:pPr>
      <w:r w:rsidRPr="003E55F5">
        <w:rPr>
          <w:rFonts w:asciiTheme="majorBidi" w:hAnsiTheme="majorBidi" w:cstheme="majorBidi"/>
          <w:color w:val="333333"/>
          <w:spacing w:val="3"/>
          <w:sz w:val="28"/>
          <w:szCs w:val="28"/>
        </w:rPr>
        <w:t>Fit a linear regression to the data and interpret the regression coefficient (for the one of the hypotheses mentioned above)</w:t>
      </w:r>
    </w:p>
    <w:p w14:paraId="56F2E8DD" w14:textId="77777777" w:rsidR="000469A1" w:rsidRPr="003E55F5" w:rsidRDefault="000469A1" w:rsidP="000469A1">
      <w:pPr>
        <w:pStyle w:val="BodyText"/>
        <w:numPr>
          <w:ilvl w:val="0"/>
          <w:numId w:val="2"/>
        </w:numPr>
        <w:spacing w:before="8" w:line="249" w:lineRule="auto"/>
        <w:ind w:right="434"/>
        <w:jc w:val="both"/>
        <w:rPr>
          <w:rFonts w:asciiTheme="majorBidi" w:hAnsiTheme="majorBidi" w:cstheme="majorBidi"/>
          <w:color w:val="333333"/>
          <w:spacing w:val="3"/>
          <w:sz w:val="28"/>
          <w:szCs w:val="28"/>
          <w:shd w:val="clear" w:color="auto" w:fill="FFFFFF"/>
        </w:rPr>
      </w:pPr>
      <w:r w:rsidRPr="003E55F5">
        <w:rPr>
          <w:rFonts w:asciiTheme="majorBidi" w:hAnsiTheme="majorBidi" w:cstheme="majorBidi"/>
          <w:color w:val="333333"/>
          <w:spacing w:val="3"/>
          <w:sz w:val="28"/>
          <w:szCs w:val="28"/>
          <w:shd w:val="clear" w:color="auto" w:fill="FFFFFF"/>
        </w:rPr>
        <w:t>Calculate and interpret a </w:t>
      </w:r>
      <w:r w:rsidRPr="003E55F5">
        <w:rPr>
          <w:rStyle w:val="mjxp-mn"/>
          <w:rFonts w:asciiTheme="majorBidi" w:hAnsiTheme="majorBidi" w:cstheme="majorBidi"/>
          <w:color w:val="333333"/>
          <w:spacing w:val="3"/>
          <w:sz w:val="28"/>
          <w:szCs w:val="28"/>
          <w:shd w:val="clear" w:color="auto" w:fill="FFFFFF"/>
        </w:rPr>
        <w:t>95</w:t>
      </w:r>
      <w:r w:rsidRPr="003E55F5">
        <w:rPr>
          <w:rStyle w:val="mjxp-mi"/>
          <w:rFonts w:asciiTheme="majorBidi" w:eastAsiaTheme="majorEastAsia" w:hAnsiTheme="majorBidi" w:cstheme="majorBidi"/>
          <w:color w:val="333333"/>
          <w:spacing w:val="3"/>
          <w:sz w:val="28"/>
          <w:szCs w:val="28"/>
          <w:shd w:val="clear" w:color="auto" w:fill="FFFFFF"/>
        </w:rPr>
        <w:t>%</w:t>
      </w:r>
      <w:r w:rsidRPr="003E55F5">
        <w:rPr>
          <w:rFonts w:asciiTheme="majorBidi" w:hAnsiTheme="majorBidi" w:cstheme="majorBidi"/>
          <w:color w:val="333333"/>
          <w:spacing w:val="3"/>
          <w:sz w:val="28"/>
          <w:szCs w:val="28"/>
          <w:shd w:val="clear" w:color="auto" w:fill="FFFFFF"/>
        </w:rPr>
        <w:t> confidence interval of the regression slope , (bonus)</w:t>
      </w:r>
    </w:p>
    <w:p w14:paraId="0352123C" w14:textId="360577EF" w:rsidR="00AB249C" w:rsidRPr="003E55F5" w:rsidRDefault="000469A1" w:rsidP="000D7907">
      <w:pPr>
        <w:pStyle w:val="BodyText"/>
        <w:numPr>
          <w:ilvl w:val="0"/>
          <w:numId w:val="2"/>
        </w:numPr>
        <w:spacing w:before="8" w:line="249" w:lineRule="auto"/>
        <w:ind w:right="434"/>
        <w:jc w:val="both"/>
        <w:rPr>
          <w:rFonts w:asciiTheme="majorBidi" w:hAnsiTheme="majorBidi" w:cstheme="majorBidi"/>
          <w:color w:val="333333"/>
          <w:spacing w:val="3"/>
          <w:sz w:val="28"/>
          <w:szCs w:val="28"/>
          <w:shd w:val="clear" w:color="auto" w:fill="FFFFFF"/>
        </w:rPr>
      </w:pPr>
      <w:r w:rsidRPr="003E55F5">
        <w:rPr>
          <w:rFonts w:asciiTheme="majorBidi" w:hAnsiTheme="majorBidi" w:cstheme="majorBidi"/>
          <w:color w:val="333333"/>
          <w:spacing w:val="3"/>
          <w:sz w:val="28"/>
          <w:szCs w:val="28"/>
          <w:shd w:val="clear" w:color="auto" w:fill="FFFFFF"/>
        </w:rPr>
        <w:t xml:space="preserve">Estimating the average </w:t>
      </w:r>
      <w:r w:rsidR="008047DA" w:rsidRPr="003E55F5">
        <w:rPr>
          <w:rFonts w:asciiTheme="majorBidi" w:eastAsia="Times New Roman" w:hAnsiTheme="majorBidi" w:cstheme="majorBidi"/>
          <w:color w:val="333333"/>
          <w:spacing w:val="3"/>
          <w:sz w:val="28"/>
          <w:szCs w:val="28"/>
        </w:rPr>
        <w:t xml:space="preserve">Jacard distance </w:t>
      </w:r>
      <w:r w:rsidRPr="003E55F5">
        <w:rPr>
          <w:rFonts w:asciiTheme="majorBidi" w:hAnsiTheme="majorBidi" w:cstheme="majorBidi"/>
          <w:color w:val="333333"/>
          <w:spacing w:val="3"/>
          <w:sz w:val="28"/>
          <w:szCs w:val="28"/>
          <w:shd w:val="clear" w:color="auto" w:fill="FFFFFF"/>
        </w:rPr>
        <w:t xml:space="preserve">change for with changing the </w:t>
      </w:r>
      <w:r w:rsidR="008047DA" w:rsidRPr="003E55F5">
        <w:rPr>
          <w:rFonts w:asciiTheme="majorBidi" w:hAnsiTheme="majorBidi" w:cstheme="majorBidi"/>
          <w:color w:val="333333"/>
          <w:spacing w:val="3"/>
          <w:sz w:val="28"/>
          <w:szCs w:val="28"/>
          <w:shd w:val="clear" w:color="auto" w:fill="FFFFFF"/>
        </w:rPr>
        <w:t>Antibiotics</w:t>
      </w:r>
      <w:r w:rsidRPr="003E55F5">
        <w:rPr>
          <w:rFonts w:asciiTheme="majorBidi" w:hAnsiTheme="majorBidi" w:cstheme="majorBidi"/>
          <w:color w:val="333333"/>
          <w:spacing w:val="3"/>
          <w:sz w:val="28"/>
          <w:szCs w:val="28"/>
          <w:shd w:val="clear" w:color="auto" w:fill="FFFFFF"/>
        </w:rPr>
        <w:t xml:space="preserve"> (bonus).</w:t>
      </w:r>
    </w:p>
    <w:sectPr w:rsidR="00AB249C" w:rsidRPr="003E55F5">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F53321"/>
    <w:multiLevelType w:val="hybridMultilevel"/>
    <w:tmpl w:val="CA2EE268"/>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631" w:hanging="360"/>
      </w:pPr>
      <w:rPr>
        <w:rFonts w:ascii="Courier New" w:hAnsi="Courier New" w:cs="Courier New" w:hint="default"/>
      </w:rPr>
    </w:lvl>
    <w:lvl w:ilvl="2" w:tplc="04090005" w:tentative="1">
      <w:start w:val="1"/>
      <w:numFmt w:val="bullet"/>
      <w:lvlText w:val=""/>
      <w:lvlJc w:val="left"/>
      <w:pPr>
        <w:ind w:left="2351" w:hanging="360"/>
      </w:pPr>
      <w:rPr>
        <w:rFonts w:ascii="Wingdings" w:hAnsi="Wingdings" w:hint="default"/>
      </w:rPr>
    </w:lvl>
    <w:lvl w:ilvl="3" w:tplc="04090001" w:tentative="1">
      <w:start w:val="1"/>
      <w:numFmt w:val="bullet"/>
      <w:lvlText w:val=""/>
      <w:lvlJc w:val="left"/>
      <w:pPr>
        <w:ind w:left="3071" w:hanging="360"/>
      </w:pPr>
      <w:rPr>
        <w:rFonts w:ascii="Symbol" w:hAnsi="Symbol" w:hint="default"/>
      </w:rPr>
    </w:lvl>
    <w:lvl w:ilvl="4" w:tplc="04090003" w:tentative="1">
      <w:start w:val="1"/>
      <w:numFmt w:val="bullet"/>
      <w:lvlText w:val="o"/>
      <w:lvlJc w:val="left"/>
      <w:pPr>
        <w:ind w:left="3791" w:hanging="360"/>
      </w:pPr>
      <w:rPr>
        <w:rFonts w:ascii="Courier New" w:hAnsi="Courier New" w:cs="Courier New" w:hint="default"/>
      </w:rPr>
    </w:lvl>
    <w:lvl w:ilvl="5" w:tplc="04090005" w:tentative="1">
      <w:start w:val="1"/>
      <w:numFmt w:val="bullet"/>
      <w:lvlText w:val=""/>
      <w:lvlJc w:val="left"/>
      <w:pPr>
        <w:ind w:left="4511" w:hanging="360"/>
      </w:pPr>
      <w:rPr>
        <w:rFonts w:ascii="Wingdings" w:hAnsi="Wingdings" w:hint="default"/>
      </w:rPr>
    </w:lvl>
    <w:lvl w:ilvl="6" w:tplc="04090001" w:tentative="1">
      <w:start w:val="1"/>
      <w:numFmt w:val="bullet"/>
      <w:lvlText w:val=""/>
      <w:lvlJc w:val="left"/>
      <w:pPr>
        <w:ind w:left="5231" w:hanging="360"/>
      </w:pPr>
      <w:rPr>
        <w:rFonts w:ascii="Symbol" w:hAnsi="Symbol" w:hint="default"/>
      </w:rPr>
    </w:lvl>
    <w:lvl w:ilvl="7" w:tplc="04090003" w:tentative="1">
      <w:start w:val="1"/>
      <w:numFmt w:val="bullet"/>
      <w:lvlText w:val="o"/>
      <w:lvlJc w:val="left"/>
      <w:pPr>
        <w:ind w:left="5951" w:hanging="360"/>
      </w:pPr>
      <w:rPr>
        <w:rFonts w:ascii="Courier New" w:hAnsi="Courier New" w:cs="Courier New" w:hint="default"/>
      </w:rPr>
    </w:lvl>
    <w:lvl w:ilvl="8" w:tplc="04090005" w:tentative="1">
      <w:start w:val="1"/>
      <w:numFmt w:val="bullet"/>
      <w:lvlText w:val=""/>
      <w:lvlJc w:val="left"/>
      <w:pPr>
        <w:ind w:left="6671" w:hanging="360"/>
      </w:pPr>
      <w:rPr>
        <w:rFonts w:ascii="Wingdings" w:hAnsi="Wingdings" w:hint="default"/>
      </w:rPr>
    </w:lvl>
  </w:abstractNum>
  <w:abstractNum w:abstractNumId="1" w15:restartNumberingAfterBreak="0">
    <w:nsid w:val="33667D07"/>
    <w:multiLevelType w:val="hybridMultilevel"/>
    <w:tmpl w:val="CC7061C8"/>
    <w:lvl w:ilvl="0" w:tplc="04090001">
      <w:start w:val="1"/>
      <w:numFmt w:val="bullet"/>
      <w:lvlText w:val=""/>
      <w:lvlJc w:val="left"/>
      <w:pPr>
        <w:ind w:left="932" w:hanging="360"/>
      </w:pPr>
      <w:rPr>
        <w:rFonts w:ascii="Symbol" w:hAnsi="Symbol" w:hint="default"/>
      </w:rPr>
    </w:lvl>
    <w:lvl w:ilvl="1" w:tplc="04090003" w:tentative="1">
      <w:start w:val="1"/>
      <w:numFmt w:val="bullet"/>
      <w:lvlText w:val="o"/>
      <w:lvlJc w:val="left"/>
      <w:pPr>
        <w:ind w:left="1652" w:hanging="360"/>
      </w:pPr>
      <w:rPr>
        <w:rFonts w:ascii="Courier New" w:hAnsi="Courier New" w:cs="Courier New" w:hint="default"/>
      </w:rPr>
    </w:lvl>
    <w:lvl w:ilvl="2" w:tplc="04090005" w:tentative="1">
      <w:start w:val="1"/>
      <w:numFmt w:val="bullet"/>
      <w:lvlText w:val=""/>
      <w:lvlJc w:val="left"/>
      <w:pPr>
        <w:ind w:left="2372" w:hanging="360"/>
      </w:pPr>
      <w:rPr>
        <w:rFonts w:ascii="Wingdings" w:hAnsi="Wingdings" w:hint="default"/>
      </w:rPr>
    </w:lvl>
    <w:lvl w:ilvl="3" w:tplc="04090001" w:tentative="1">
      <w:start w:val="1"/>
      <w:numFmt w:val="bullet"/>
      <w:lvlText w:val=""/>
      <w:lvlJc w:val="left"/>
      <w:pPr>
        <w:ind w:left="3092" w:hanging="360"/>
      </w:pPr>
      <w:rPr>
        <w:rFonts w:ascii="Symbol" w:hAnsi="Symbol" w:hint="default"/>
      </w:rPr>
    </w:lvl>
    <w:lvl w:ilvl="4" w:tplc="04090003" w:tentative="1">
      <w:start w:val="1"/>
      <w:numFmt w:val="bullet"/>
      <w:lvlText w:val="o"/>
      <w:lvlJc w:val="left"/>
      <w:pPr>
        <w:ind w:left="3812" w:hanging="360"/>
      </w:pPr>
      <w:rPr>
        <w:rFonts w:ascii="Courier New" w:hAnsi="Courier New" w:cs="Courier New" w:hint="default"/>
      </w:rPr>
    </w:lvl>
    <w:lvl w:ilvl="5" w:tplc="04090005" w:tentative="1">
      <w:start w:val="1"/>
      <w:numFmt w:val="bullet"/>
      <w:lvlText w:val=""/>
      <w:lvlJc w:val="left"/>
      <w:pPr>
        <w:ind w:left="4532" w:hanging="360"/>
      </w:pPr>
      <w:rPr>
        <w:rFonts w:ascii="Wingdings" w:hAnsi="Wingdings" w:hint="default"/>
      </w:rPr>
    </w:lvl>
    <w:lvl w:ilvl="6" w:tplc="04090001" w:tentative="1">
      <w:start w:val="1"/>
      <w:numFmt w:val="bullet"/>
      <w:lvlText w:val=""/>
      <w:lvlJc w:val="left"/>
      <w:pPr>
        <w:ind w:left="5252" w:hanging="360"/>
      </w:pPr>
      <w:rPr>
        <w:rFonts w:ascii="Symbol" w:hAnsi="Symbol" w:hint="default"/>
      </w:rPr>
    </w:lvl>
    <w:lvl w:ilvl="7" w:tplc="04090003" w:tentative="1">
      <w:start w:val="1"/>
      <w:numFmt w:val="bullet"/>
      <w:lvlText w:val="o"/>
      <w:lvlJc w:val="left"/>
      <w:pPr>
        <w:ind w:left="5972" w:hanging="360"/>
      </w:pPr>
      <w:rPr>
        <w:rFonts w:ascii="Courier New" w:hAnsi="Courier New" w:cs="Courier New" w:hint="default"/>
      </w:rPr>
    </w:lvl>
    <w:lvl w:ilvl="8" w:tplc="04090005" w:tentative="1">
      <w:start w:val="1"/>
      <w:numFmt w:val="bullet"/>
      <w:lvlText w:val=""/>
      <w:lvlJc w:val="left"/>
      <w:pPr>
        <w:ind w:left="6692" w:hanging="360"/>
      </w:pPr>
      <w:rPr>
        <w:rFonts w:ascii="Wingdings" w:hAnsi="Wingdings" w:hint="default"/>
      </w:rPr>
    </w:lvl>
  </w:abstractNum>
  <w:abstractNum w:abstractNumId="2" w15:restartNumberingAfterBreak="0">
    <w:nsid w:val="3E062B19"/>
    <w:multiLevelType w:val="hybridMultilevel"/>
    <w:tmpl w:val="B1F47D56"/>
    <w:lvl w:ilvl="0" w:tplc="E8EC6248">
      <w:numFmt w:val="decimal"/>
      <w:lvlText w:val="%1."/>
      <w:lvlJc w:val="left"/>
      <w:pPr>
        <w:ind w:left="419" w:hanging="206"/>
      </w:pPr>
      <w:rPr>
        <w:rFonts w:ascii="Calibri" w:eastAsia="Calibri" w:hAnsi="Calibri" w:cs="Calibri" w:hint="default"/>
        <w:b/>
        <w:bCs/>
        <w:i w:val="0"/>
        <w:iCs w:val="0"/>
        <w:spacing w:val="-2"/>
        <w:w w:val="103"/>
        <w:sz w:val="20"/>
        <w:szCs w:val="20"/>
      </w:rPr>
    </w:lvl>
    <w:lvl w:ilvl="1" w:tplc="DEE8F9C8">
      <w:start w:val="1"/>
      <w:numFmt w:val="decimal"/>
      <w:lvlText w:val="%2)"/>
      <w:lvlJc w:val="left"/>
      <w:pPr>
        <w:ind w:left="890" w:hanging="340"/>
      </w:pPr>
      <w:rPr>
        <w:rFonts w:ascii="Calibri" w:eastAsia="Calibri" w:hAnsi="Calibri" w:cs="Calibri" w:hint="default"/>
        <w:b w:val="0"/>
        <w:bCs w:val="0"/>
        <w:i w:val="0"/>
        <w:iCs w:val="0"/>
        <w:w w:val="103"/>
        <w:sz w:val="20"/>
        <w:szCs w:val="20"/>
      </w:rPr>
    </w:lvl>
    <w:lvl w:ilvl="2" w:tplc="19342B96">
      <w:numFmt w:val="bullet"/>
      <w:lvlText w:val="•"/>
      <w:lvlJc w:val="left"/>
      <w:pPr>
        <w:ind w:left="1786" w:hanging="340"/>
      </w:pPr>
      <w:rPr>
        <w:rFonts w:hint="default"/>
      </w:rPr>
    </w:lvl>
    <w:lvl w:ilvl="3" w:tplc="61FC870C">
      <w:numFmt w:val="bullet"/>
      <w:lvlText w:val="•"/>
      <w:lvlJc w:val="left"/>
      <w:pPr>
        <w:ind w:left="2673" w:hanging="340"/>
      </w:pPr>
      <w:rPr>
        <w:rFonts w:hint="default"/>
      </w:rPr>
    </w:lvl>
    <w:lvl w:ilvl="4" w:tplc="5548303A">
      <w:numFmt w:val="bullet"/>
      <w:lvlText w:val="•"/>
      <w:lvlJc w:val="left"/>
      <w:pPr>
        <w:ind w:left="3560" w:hanging="340"/>
      </w:pPr>
      <w:rPr>
        <w:rFonts w:hint="default"/>
      </w:rPr>
    </w:lvl>
    <w:lvl w:ilvl="5" w:tplc="87FEA9E4">
      <w:numFmt w:val="bullet"/>
      <w:lvlText w:val="•"/>
      <w:lvlJc w:val="left"/>
      <w:pPr>
        <w:ind w:left="4446" w:hanging="340"/>
      </w:pPr>
      <w:rPr>
        <w:rFonts w:hint="default"/>
      </w:rPr>
    </w:lvl>
    <w:lvl w:ilvl="6" w:tplc="3926AF9E">
      <w:numFmt w:val="bullet"/>
      <w:lvlText w:val="•"/>
      <w:lvlJc w:val="left"/>
      <w:pPr>
        <w:ind w:left="5333" w:hanging="340"/>
      </w:pPr>
      <w:rPr>
        <w:rFonts w:hint="default"/>
      </w:rPr>
    </w:lvl>
    <w:lvl w:ilvl="7" w:tplc="F050DEF6">
      <w:numFmt w:val="bullet"/>
      <w:lvlText w:val="•"/>
      <w:lvlJc w:val="left"/>
      <w:pPr>
        <w:ind w:left="6220" w:hanging="340"/>
      </w:pPr>
      <w:rPr>
        <w:rFonts w:hint="default"/>
      </w:rPr>
    </w:lvl>
    <w:lvl w:ilvl="8" w:tplc="18223564">
      <w:numFmt w:val="bullet"/>
      <w:lvlText w:val="•"/>
      <w:lvlJc w:val="left"/>
      <w:pPr>
        <w:ind w:left="7106" w:hanging="340"/>
      </w:pPr>
      <w:rPr>
        <w:rFonts w:hint="default"/>
      </w:rPr>
    </w:lvl>
  </w:abstractNum>
  <w:abstractNum w:abstractNumId="3" w15:restartNumberingAfterBreak="0">
    <w:nsid w:val="4DA043C1"/>
    <w:multiLevelType w:val="hybridMultilevel"/>
    <w:tmpl w:val="FFF06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20545D"/>
    <w:multiLevelType w:val="hybridMultilevel"/>
    <w:tmpl w:val="9C0AC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34693D"/>
    <w:multiLevelType w:val="hybridMultilevel"/>
    <w:tmpl w:val="138097FA"/>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16cid:durableId="1099594646">
    <w:abstractNumId w:val="1"/>
  </w:num>
  <w:num w:numId="2" w16cid:durableId="894465968">
    <w:abstractNumId w:val="0"/>
  </w:num>
  <w:num w:numId="3" w16cid:durableId="1248921761">
    <w:abstractNumId w:val="5"/>
  </w:num>
  <w:num w:numId="4" w16cid:durableId="1458834992">
    <w:abstractNumId w:val="3"/>
  </w:num>
  <w:num w:numId="5" w16cid:durableId="149716567">
    <w:abstractNumId w:val="2"/>
  </w:num>
  <w:num w:numId="6" w16cid:durableId="414431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469A1"/>
    <w:rsid w:val="00015815"/>
    <w:rsid w:val="000469A1"/>
    <w:rsid w:val="000671E0"/>
    <w:rsid w:val="00076DBC"/>
    <w:rsid w:val="000C339B"/>
    <w:rsid w:val="000D7907"/>
    <w:rsid w:val="00276246"/>
    <w:rsid w:val="00285E24"/>
    <w:rsid w:val="003D6E89"/>
    <w:rsid w:val="003E55F5"/>
    <w:rsid w:val="00413B05"/>
    <w:rsid w:val="004440A5"/>
    <w:rsid w:val="004B6E20"/>
    <w:rsid w:val="004F2E0A"/>
    <w:rsid w:val="005843EA"/>
    <w:rsid w:val="0061003C"/>
    <w:rsid w:val="006473D0"/>
    <w:rsid w:val="0071083E"/>
    <w:rsid w:val="007C2386"/>
    <w:rsid w:val="008047DA"/>
    <w:rsid w:val="00905589"/>
    <w:rsid w:val="00AB249C"/>
    <w:rsid w:val="00DC682B"/>
    <w:rsid w:val="00DF241F"/>
    <w:rsid w:val="00E55215"/>
    <w:rsid w:val="00F630AA"/>
    <w:rsid w:val="00F7031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7CFC0"/>
  <w15:docId w15:val="{317B11C9-7D77-484F-A0F8-270510B8D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339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1"/>
    <w:qFormat/>
    <w:rsid w:val="000469A1"/>
    <w:pPr>
      <w:widowControl w:val="0"/>
      <w:autoSpaceDE w:val="0"/>
      <w:autoSpaceDN w:val="0"/>
      <w:spacing w:after="0" w:line="240" w:lineRule="auto"/>
      <w:ind w:left="419" w:hanging="208"/>
      <w:outlineLvl w:val="1"/>
    </w:pPr>
    <w:rPr>
      <w:rFonts w:ascii="Calibri" w:eastAsia="Calibri" w:hAnsi="Calibri" w:cs="Calibri"/>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0469A1"/>
    <w:rPr>
      <w:rFonts w:ascii="Calibri" w:eastAsia="Calibri" w:hAnsi="Calibri" w:cs="Calibri"/>
      <w:b/>
      <w:bCs/>
      <w:sz w:val="20"/>
      <w:szCs w:val="20"/>
    </w:rPr>
  </w:style>
  <w:style w:type="paragraph" w:styleId="BodyText">
    <w:name w:val="Body Text"/>
    <w:basedOn w:val="Normal"/>
    <w:link w:val="BodyTextChar"/>
    <w:uiPriority w:val="1"/>
    <w:qFormat/>
    <w:rsid w:val="000469A1"/>
    <w:pPr>
      <w:widowControl w:val="0"/>
      <w:autoSpaceDE w:val="0"/>
      <w:autoSpaceDN w:val="0"/>
      <w:spacing w:after="0" w:line="240" w:lineRule="auto"/>
    </w:pPr>
    <w:rPr>
      <w:rFonts w:ascii="Calibri" w:eastAsia="Calibri" w:hAnsi="Calibri" w:cs="Calibri"/>
      <w:sz w:val="20"/>
      <w:szCs w:val="20"/>
    </w:rPr>
  </w:style>
  <w:style w:type="character" w:customStyle="1" w:styleId="BodyTextChar">
    <w:name w:val="Body Text Char"/>
    <w:basedOn w:val="DefaultParagraphFont"/>
    <w:link w:val="BodyText"/>
    <w:uiPriority w:val="1"/>
    <w:rsid w:val="000469A1"/>
    <w:rPr>
      <w:rFonts w:ascii="Calibri" w:eastAsia="Calibri" w:hAnsi="Calibri" w:cs="Calibri"/>
      <w:sz w:val="20"/>
      <w:szCs w:val="20"/>
    </w:rPr>
  </w:style>
  <w:style w:type="paragraph" w:styleId="ListParagraph">
    <w:name w:val="List Paragraph"/>
    <w:basedOn w:val="Normal"/>
    <w:uiPriority w:val="1"/>
    <w:qFormat/>
    <w:rsid w:val="000469A1"/>
    <w:pPr>
      <w:widowControl w:val="0"/>
      <w:autoSpaceDE w:val="0"/>
      <w:autoSpaceDN w:val="0"/>
      <w:spacing w:after="0" w:line="240" w:lineRule="auto"/>
      <w:ind w:left="890" w:hanging="339"/>
    </w:pPr>
    <w:rPr>
      <w:rFonts w:ascii="Calibri" w:eastAsia="Calibri" w:hAnsi="Calibri" w:cs="Calibri"/>
    </w:rPr>
  </w:style>
  <w:style w:type="paragraph" w:styleId="NormalWeb">
    <w:name w:val="Normal (Web)"/>
    <w:basedOn w:val="Normal"/>
    <w:uiPriority w:val="99"/>
    <w:unhideWhenUsed/>
    <w:rsid w:val="000469A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469A1"/>
    <w:rPr>
      <w:rFonts w:ascii="Courier New" w:eastAsia="Times New Roman" w:hAnsi="Courier New" w:cs="Courier New"/>
      <w:sz w:val="20"/>
      <w:szCs w:val="20"/>
    </w:rPr>
  </w:style>
  <w:style w:type="character" w:customStyle="1" w:styleId="fu">
    <w:name w:val="fu"/>
    <w:basedOn w:val="DefaultParagraphFont"/>
    <w:rsid w:val="000469A1"/>
  </w:style>
  <w:style w:type="character" w:customStyle="1" w:styleId="st">
    <w:name w:val="st"/>
    <w:basedOn w:val="DefaultParagraphFont"/>
    <w:rsid w:val="000469A1"/>
  </w:style>
  <w:style w:type="character" w:customStyle="1" w:styleId="mjxp-mn">
    <w:name w:val="mjxp-mn"/>
    <w:basedOn w:val="DefaultParagraphFont"/>
    <w:rsid w:val="000469A1"/>
  </w:style>
  <w:style w:type="character" w:customStyle="1" w:styleId="mjxp-mi">
    <w:name w:val="mjxp-mi"/>
    <w:basedOn w:val="DefaultParagraphFont"/>
    <w:rsid w:val="000469A1"/>
  </w:style>
  <w:style w:type="character" w:customStyle="1" w:styleId="Heading1Char">
    <w:name w:val="Heading 1 Char"/>
    <w:basedOn w:val="DefaultParagraphFont"/>
    <w:link w:val="Heading1"/>
    <w:uiPriority w:val="9"/>
    <w:rsid w:val="000C339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604375">
      <w:bodyDiv w:val="1"/>
      <w:marLeft w:val="0"/>
      <w:marRight w:val="0"/>
      <w:marTop w:val="0"/>
      <w:marBottom w:val="0"/>
      <w:divBdr>
        <w:top w:val="none" w:sz="0" w:space="0" w:color="auto"/>
        <w:left w:val="none" w:sz="0" w:space="0" w:color="auto"/>
        <w:bottom w:val="none" w:sz="0" w:space="0" w:color="auto"/>
        <w:right w:val="none" w:sz="0" w:space="0" w:color="auto"/>
      </w:divBdr>
    </w:div>
    <w:div w:id="16204078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2160</TotalTime>
  <Pages>1</Pages>
  <Words>602</Words>
  <Characters>3436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SCK-CEN</Company>
  <LinksUpToDate>false</LinksUpToDate>
  <CharactersWithSpaces>4030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Ahmed</dc:creator>
  <cp:keywords/>
  <dc:description/>
  <cp:lastModifiedBy>Dina Yahia Zahran</cp:lastModifiedBy>
  <cp:revision>2</cp:revision>
  <dcterms:created xsi:type="dcterms:W3CDTF">2023-04-11T08:43:00Z</dcterms:created>
  <dcterms:modified xsi:type="dcterms:W3CDTF">2023-05-22T02:01:00Z</dcterms:modified>
</cp:coreProperties>
</file>