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5FA39" w14:textId="77777777" w:rsidR="00A368F4" w:rsidRPr="00B75045" w:rsidRDefault="00A368F4" w:rsidP="00A368F4">
      <w:pPr>
        <w:pStyle w:val="BodyText"/>
        <w:jc w:val="center"/>
        <w:rPr>
          <w:noProof/>
        </w:rPr>
      </w:pPr>
      <w:r w:rsidRPr="00B75045">
        <w:rPr>
          <w:noProof/>
        </w:rPr>
        <w:drawing>
          <wp:inline distT="0" distB="0" distL="0" distR="0" wp14:anchorId="03D7E7E1" wp14:editId="0CE750BF">
            <wp:extent cx="2493010" cy="6419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3010" cy="641985"/>
                    </a:xfrm>
                    <a:prstGeom prst="rect">
                      <a:avLst/>
                    </a:prstGeom>
                    <a:noFill/>
                    <a:ln>
                      <a:noFill/>
                    </a:ln>
                  </pic:spPr>
                </pic:pic>
              </a:graphicData>
            </a:graphic>
          </wp:inline>
        </w:drawing>
      </w:r>
    </w:p>
    <w:p w14:paraId="7D3D5770" w14:textId="77777777" w:rsidR="00A368F4" w:rsidRPr="00B75045" w:rsidRDefault="00A368F4" w:rsidP="00A368F4">
      <w:pPr>
        <w:pStyle w:val="BodyText"/>
        <w:spacing w:before="120" w:after="0" w:line="360" w:lineRule="auto"/>
        <w:jc w:val="center"/>
        <w:rPr>
          <w:b/>
          <w:bCs/>
          <w:spacing w:val="-67"/>
        </w:rPr>
      </w:pPr>
      <w:r w:rsidRPr="00B75045">
        <w:rPr>
          <w:b/>
          <w:bCs/>
        </w:rPr>
        <w:t>FACULTATEA TEHNOLOGII INFORMAȚIONALE ȘI</w:t>
      </w:r>
    </w:p>
    <w:p w14:paraId="355051C2" w14:textId="77777777" w:rsidR="00A368F4" w:rsidRPr="00B75045" w:rsidRDefault="00A368F4" w:rsidP="00A368F4">
      <w:pPr>
        <w:spacing w:after="0" w:line="360" w:lineRule="auto"/>
        <w:jc w:val="center"/>
        <w:rPr>
          <w:rFonts w:ascii="Times New Roman" w:hAnsi="Times New Roman" w:cs="Times New Roman"/>
          <w:b/>
          <w:bCs/>
        </w:rPr>
      </w:pPr>
      <w:r w:rsidRPr="00B75045">
        <w:rPr>
          <w:rFonts w:ascii="Times New Roman" w:hAnsi="Times New Roman" w:cs="Times New Roman"/>
          <w:b/>
          <w:bCs/>
        </w:rPr>
        <w:t>STATISTICĂ ECONOMICĂ</w:t>
      </w:r>
    </w:p>
    <w:p w14:paraId="655D52DF" w14:textId="77777777" w:rsidR="00A368F4" w:rsidRPr="00B75045" w:rsidRDefault="00A368F4" w:rsidP="00A368F4">
      <w:pPr>
        <w:spacing w:before="238" w:after="0" w:line="360" w:lineRule="auto"/>
        <w:ind w:left="40" w:right="245"/>
        <w:jc w:val="center"/>
        <w:rPr>
          <w:rFonts w:ascii="Times New Roman" w:hAnsi="Times New Roman" w:cs="Times New Roman"/>
          <w:b/>
        </w:rPr>
      </w:pPr>
      <w:r w:rsidRPr="00B75045">
        <w:rPr>
          <w:rFonts w:ascii="Times New Roman" w:hAnsi="Times New Roman" w:cs="Times New Roman"/>
          <w:b/>
        </w:rPr>
        <w:t>DEPARTAMENTUL</w:t>
      </w:r>
    </w:p>
    <w:p w14:paraId="48411538" w14:textId="77777777" w:rsidR="00A368F4" w:rsidRPr="00B75045" w:rsidRDefault="00A368F4" w:rsidP="00A368F4">
      <w:pPr>
        <w:spacing w:after="0" w:line="360" w:lineRule="auto"/>
        <w:jc w:val="center"/>
        <w:rPr>
          <w:rFonts w:ascii="Times New Roman" w:hAnsi="Times New Roman" w:cs="Times New Roman"/>
          <w:b/>
          <w:bCs/>
        </w:rPr>
      </w:pPr>
      <w:r w:rsidRPr="00B75045">
        <w:rPr>
          <w:rFonts w:ascii="Times New Roman" w:hAnsi="Times New Roman" w:cs="Times New Roman"/>
          <w:b/>
          <w:bCs/>
        </w:rPr>
        <w:t>TEHNOLOGIA</w:t>
      </w:r>
      <w:r w:rsidRPr="00B75045">
        <w:rPr>
          <w:rFonts w:ascii="Times New Roman" w:hAnsi="Times New Roman" w:cs="Times New Roman"/>
          <w:b/>
          <w:bCs/>
          <w:spacing w:val="-3"/>
        </w:rPr>
        <w:t xml:space="preserve"> </w:t>
      </w:r>
      <w:r w:rsidRPr="00B75045">
        <w:rPr>
          <w:rFonts w:ascii="Times New Roman" w:hAnsi="Times New Roman" w:cs="Times New Roman"/>
          <w:b/>
          <w:bCs/>
        </w:rPr>
        <w:t>INFORMAȚIEI</w:t>
      </w:r>
      <w:r w:rsidRPr="00B75045">
        <w:rPr>
          <w:rFonts w:ascii="Times New Roman" w:hAnsi="Times New Roman" w:cs="Times New Roman"/>
          <w:b/>
          <w:bCs/>
          <w:spacing w:val="-3"/>
        </w:rPr>
        <w:t xml:space="preserve"> </w:t>
      </w:r>
      <w:r w:rsidRPr="00B75045">
        <w:rPr>
          <w:rFonts w:ascii="Times New Roman" w:hAnsi="Times New Roman" w:cs="Times New Roman"/>
          <w:b/>
          <w:bCs/>
        </w:rPr>
        <w:t>ȘI</w:t>
      </w:r>
      <w:r w:rsidRPr="00B75045">
        <w:rPr>
          <w:rFonts w:ascii="Times New Roman" w:hAnsi="Times New Roman" w:cs="Times New Roman"/>
          <w:b/>
          <w:bCs/>
          <w:spacing w:val="-4"/>
        </w:rPr>
        <w:t xml:space="preserve"> </w:t>
      </w:r>
      <w:r w:rsidRPr="00B75045">
        <w:rPr>
          <w:rFonts w:ascii="Times New Roman" w:hAnsi="Times New Roman" w:cs="Times New Roman"/>
          <w:b/>
          <w:bCs/>
        </w:rPr>
        <w:t>MANAGEMENT</w:t>
      </w:r>
      <w:r w:rsidRPr="00B75045">
        <w:rPr>
          <w:rFonts w:ascii="Times New Roman" w:hAnsi="Times New Roman" w:cs="Times New Roman"/>
          <w:b/>
          <w:bCs/>
          <w:spacing w:val="-4"/>
        </w:rPr>
        <w:t xml:space="preserve"> </w:t>
      </w:r>
      <w:r w:rsidRPr="00B75045">
        <w:rPr>
          <w:rFonts w:ascii="Times New Roman" w:hAnsi="Times New Roman" w:cs="Times New Roman"/>
          <w:b/>
          <w:bCs/>
        </w:rPr>
        <w:t>INFORMAȚIONAL</w:t>
      </w:r>
    </w:p>
    <w:p w14:paraId="1D4AD00A" w14:textId="77777777" w:rsidR="001B3A1D" w:rsidRPr="00B75045" w:rsidRDefault="001B3A1D" w:rsidP="001B3A1D">
      <w:pPr>
        <w:jc w:val="center"/>
        <w:rPr>
          <w:rFonts w:ascii="Times New Roman" w:hAnsi="Times New Roman" w:cs="Times New Roman"/>
          <w:b/>
          <w:bCs/>
          <w:sz w:val="36"/>
          <w:szCs w:val="36"/>
        </w:rPr>
      </w:pPr>
    </w:p>
    <w:p w14:paraId="2EA384A0" w14:textId="77777777" w:rsidR="001B3A1D" w:rsidRPr="00B75045" w:rsidRDefault="001B3A1D" w:rsidP="00A368F4">
      <w:pPr>
        <w:rPr>
          <w:rFonts w:ascii="Times New Roman" w:hAnsi="Times New Roman" w:cs="Times New Roman"/>
          <w:b/>
          <w:bCs/>
          <w:sz w:val="36"/>
          <w:szCs w:val="36"/>
        </w:rPr>
      </w:pPr>
    </w:p>
    <w:p w14:paraId="5223B9E0" w14:textId="77777777" w:rsidR="001B3A1D" w:rsidRPr="00B75045" w:rsidRDefault="001B3A1D" w:rsidP="001B3A1D">
      <w:pPr>
        <w:jc w:val="center"/>
        <w:rPr>
          <w:rFonts w:ascii="Times New Roman" w:hAnsi="Times New Roman" w:cs="Times New Roman"/>
          <w:b/>
          <w:bCs/>
          <w:sz w:val="48"/>
          <w:szCs w:val="48"/>
        </w:rPr>
      </w:pPr>
      <w:r w:rsidRPr="00B75045">
        <w:rPr>
          <w:rFonts w:ascii="Times New Roman" w:hAnsi="Times New Roman" w:cs="Times New Roman"/>
          <w:b/>
          <w:bCs/>
          <w:sz w:val="48"/>
          <w:szCs w:val="48"/>
        </w:rPr>
        <w:t>Proiectarea Sistemelor Informatice</w:t>
      </w:r>
    </w:p>
    <w:p w14:paraId="3F9EB8B7" w14:textId="77777777" w:rsidR="001B3A1D" w:rsidRPr="00B75045" w:rsidRDefault="001B3A1D" w:rsidP="001B3A1D">
      <w:pPr>
        <w:jc w:val="center"/>
        <w:rPr>
          <w:rFonts w:ascii="Times New Roman" w:hAnsi="Times New Roman" w:cs="Times New Roman"/>
          <w:sz w:val="44"/>
          <w:szCs w:val="44"/>
        </w:rPr>
      </w:pPr>
      <w:r w:rsidRPr="00B75045">
        <w:rPr>
          <w:rFonts w:ascii="Times New Roman" w:hAnsi="Times New Roman" w:cs="Times New Roman"/>
          <w:sz w:val="36"/>
          <w:szCs w:val="36"/>
        </w:rPr>
        <w:t>Laboratorul 1</w:t>
      </w:r>
    </w:p>
    <w:p w14:paraId="4721255D" w14:textId="77777777" w:rsidR="001B3A1D" w:rsidRPr="00B75045" w:rsidRDefault="001B3A1D" w:rsidP="001B3A1D">
      <w:pPr>
        <w:jc w:val="center"/>
        <w:rPr>
          <w:rFonts w:ascii="Times New Roman" w:hAnsi="Times New Roman" w:cs="Times New Roman"/>
          <w:sz w:val="36"/>
          <w:szCs w:val="36"/>
        </w:rPr>
      </w:pPr>
      <w:r w:rsidRPr="00B75045">
        <w:rPr>
          <w:rFonts w:ascii="Times New Roman" w:hAnsi="Times New Roman" w:cs="Times New Roman"/>
          <w:sz w:val="36"/>
          <w:szCs w:val="36"/>
        </w:rPr>
        <w:t xml:space="preserve">Proiectarea conceptuală a unui </w:t>
      </w:r>
      <w:proofErr w:type="spellStart"/>
      <w:r w:rsidRPr="00B75045">
        <w:rPr>
          <w:rFonts w:ascii="Times New Roman" w:hAnsi="Times New Roman" w:cs="Times New Roman"/>
          <w:sz w:val="36"/>
          <w:szCs w:val="36"/>
        </w:rPr>
        <w:t>Stock</w:t>
      </w:r>
      <w:proofErr w:type="spellEnd"/>
      <w:r w:rsidRPr="00B75045">
        <w:rPr>
          <w:rFonts w:ascii="Times New Roman" w:hAnsi="Times New Roman" w:cs="Times New Roman"/>
          <w:sz w:val="36"/>
          <w:szCs w:val="36"/>
        </w:rPr>
        <w:t xml:space="preserve"> </w:t>
      </w:r>
      <w:proofErr w:type="spellStart"/>
      <w:r w:rsidRPr="00B75045">
        <w:rPr>
          <w:rFonts w:ascii="Times New Roman" w:hAnsi="Times New Roman" w:cs="Times New Roman"/>
          <w:sz w:val="36"/>
          <w:szCs w:val="36"/>
        </w:rPr>
        <w:t>Dashboard</w:t>
      </w:r>
      <w:proofErr w:type="spellEnd"/>
    </w:p>
    <w:p w14:paraId="5DA3354E" w14:textId="77777777" w:rsidR="001B3A1D" w:rsidRPr="00B75045" w:rsidRDefault="001B3A1D" w:rsidP="001B3A1D">
      <w:pPr>
        <w:jc w:val="center"/>
        <w:rPr>
          <w:rFonts w:ascii="Times New Roman" w:hAnsi="Times New Roman" w:cs="Times New Roman"/>
          <w:b/>
          <w:bCs/>
          <w:sz w:val="44"/>
          <w:szCs w:val="44"/>
        </w:rPr>
      </w:pPr>
    </w:p>
    <w:p w14:paraId="5940C6FA" w14:textId="77777777" w:rsidR="001B3A1D" w:rsidRPr="00B75045" w:rsidRDefault="001B3A1D" w:rsidP="001B3A1D">
      <w:pPr>
        <w:rPr>
          <w:rFonts w:ascii="Times New Roman" w:hAnsi="Times New Roman" w:cs="Times New Roman"/>
          <w:b/>
          <w:bCs/>
          <w:sz w:val="52"/>
          <w:szCs w:val="52"/>
        </w:rPr>
      </w:pPr>
    </w:p>
    <w:p w14:paraId="251E5644" w14:textId="77777777" w:rsidR="001B3A1D" w:rsidRPr="00B75045" w:rsidRDefault="001B3A1D" w:rsidP="001B3A1D">
      <w:pPr>
        <w:jc w:val="center"/>
        <w:rPr>
          <w:rFonts w:ascii="Times New Roman" w:hAnsi="Times New Roman" w:cs="Times New Roman"/>
          <w:b/>
          <w:bCs/>
          <w:sz w:val="52"/>
          <w:szCs w:val="52"/>
        </w:rPr>
      </w:pPr>
    </w:p>
    <w:p w14:paraId="17E02255" w14:textId="77777777" w:rsidR="001B3A1D" w:rsidRPr="00B75045" w:rsidRDefault="001B3A1D" w:rsidP="001B3A1D">
      <w:pPr>
        <w:jc w:val="center"/>
        <w:rPr>
          <w:rFonts w:ascii="Times New Roman" w:hAnsi="Times New Roman" w:cs="Times New Roman"/>
          <w:b/>
          <w:bCs/>
          <w:sz w:val="52"/>
          <w:szCs w:val="52"/>
        </w:rPr>
      </w:pPr>
    </w:p>
    <w:p w14:paraId="0C91D021" w14:textId="77777777" w:rsidR="001B3A1D" w:rsidRPr="00B75045" w:rsidRDefault="001B3A1D" w:rsidP="001B3A1D">
      <w:pPr>
        <w:rPr>
          <w:rFonts w:ascii="Times New Roman" w:hAnsi="Times New Roman" w:cs="Times New Roman"/>
          <w:b/>
          <w:bCs/>
          <w:sz w:val="52"/>
          <w:szCs w:val="52"/>
        </w:rPr>
      </w:pPr>
    </w:p>
    <w:p w14:paraId="50EA2CC6" w14:textId="3B7CE2E2" w:rsidR="001B3A1D" w:rsidRPr="00B75045" w:rsidRDefault="001B3A1D" w:rsidP="001B3A1D">
      <w:pPr>
        <w:jc w:val="right"/>
        <w:rPr>
          <w:rFonts w:ascii="Times New Roman" w:hAnsi="Times New Roman" w:cs="Times New Roman"/>
          <w:bCs/>
          <w:sz w:val="28"/>
          <w:szCs w:val="28"/>
        </w:rPr>
      </w:pPr>
      <w:r w:rsidRPr="00B75045">
        <w:rPr>
          <w:rFonts w:ascii="Times New Roman" w:hAnsi="Times New Roman" w:cs="Times New Roman"/>
          <w:bCs/>
          <w:sz w:val="28"/>
          <w:szCs w:val="28"/>
        </w:rPr>
        <w:t xml:space="preserve">Realizat: </w:t>
      </w:r>
      <w:r w:rsidRPr="00B75045">
        <w:rPr>
          <w:rFonts w:ascii="Times New Roman" w:hAnsi="Times New Roman" w:cs="Times New Roman"/>
          <w:bCs/>
          <w:sz w:val="28"/>
          <w:szCs w:val="28"/>
        </w:rPr>
        <w:t xml:space="preserve">Robu Dina </w:t>
      </w:r>
    </w:p>
    <w:p w14:paraId="42C476E7" w14:textId="77777777" w:rsidR="001B3A1D" w:rsidRPr="00B75045" w:rsidRDefault="001B3A1D" w:rsidP="001B3A1D">
      <w:pPr>
        <w:jc w:val="right"/>
        <w:rPr>
          <w:rFonts w:ascii="Times New Roman" w:hAnsi="Times New Roman" w:cs="Times New Roman"/>
          <w:bCs/>
          <w:sz w:val="28"/>
          <w:szCs w:val="28"/>
        </w:rPr>
      </w:pPr>
      <w:r w:rsidRPr="00B75045">
        <w:rPr>
          <w:rFonts w:ascii="Times New Roman" w:hAnsi="Times New Roman" w:cs="Times New Roman"/>
          <w:bCs/>
          <w:sz w:val="28"/>
          <w:szCs w:val="28"/>
        </w:rPr>
        <w:t>Grupa: CIB241</w:t>
      </w:r>
    </w:p>
    <w:p w14:paraId="061266FF" w14:textId="4118C01C" w:rsidR="001B3A1D" w:rsidRPr="00B75045" w:rsidRDefault="001B3A1D" w:rsidP="001B3A1D">
      <w:pPr>
        <w:jc w:val="right"/>
        <w:rPr>
          <w:rFonts w:ascii="Times New Roman" w:hAnsi="Times New Roman" w:cs="Times New Roman"/>
          <w:bCs/>
          <w:sz w:val="28"/>
          <w:szCs w:val="28"/>
        </w:rPr>
      </w:pPr>
      <w:r w:rsidRPr="00B75045">
        <w:rPr>
          <w:rFonts w:ascii="Times New Roman" w:hAnsi="Times New Roman" w:cs="Times New Roman"/>
          <w:bCs/>
          <w:sz w:val="28"/>
          <w:szCs w:val="28"/>
        </w:rPr>
        <w:t xml:space="preserve">Coordonator: </w:t>
      </w:r>
      <w:proofErr w:type="spellStart"/>
      <w:r w:rsidRPr="00B75045">
        <w:rPr>
          <w:rFonts w:ascii="Times New Roman" w:hAnsi="Times New Roman" w:cs="Times New Roman"/>
          <w:bCs/>
          <w:sz w:val="28"/>
          <w:szCs w:val="28"/>
        </w:rPr>
        <w:t>Dandiș</w:t>
      </w:r>
      <w:proofErr w:type="spellEnd"/>
      <w:r w:rsidRPr="00B75045">
        <w:rPr>
          <w:rFonts w:ascii="Times New Roman" w:hAnsi="Times New Roman" w:cs="Times New Roman"/>
          <w:bCs/>
          <w:sz w:val="28"/>
          <w:szCs w:val="28"/>
        </w:rPr>
        <w:t xml:space="preserve"> Gheorghe</w:t>
      </w:r>
    </w:p>
    <w:p w14:paraId="6B4A87E5" w14:textId="77777777" w:rsidR="00F12C76" w:rsidRPr="00B75045" w:rsidRDefault="00F12C76" w:rsidP="006C0B77">
      <w:pPr>
        <w:spacing w:after="0"/>
        <w:ind w:firstLine="709"/>
        <w:jc w:val="both"/>
        <w:rPr>
          <w:rFonts w:ascii="Times New Roman" w:hAnsi="Times New Roman" w:cs="Times New Roman"/>
        </w:rPr>
      </w:pPr>
    </w:p>
    <w:p w14:paraId="75068DC6" w14:textId="77777777" w:rsidR="0000356D" w:rsidRPr="00B75045" w:rsidRDefault="0000356D" w:rsidP="006C0B77">
      <w:pPr>
        <w:spacing w:after="0"/>
        <w:ind w:firstLine="709"/>
        <w:jc w:val="both"/>
        <w:rPr>
          <w:rFonts w:ascii="Times New Roman" w:hAnsi="Times New Roman" w:cs="Times New Roman"/>
        </w:rPr>
      </w:pPr>
    </w:p>
    <w:p w14:paraId="34AF8D0E" w14:textId="77777777" w:rsidR="0000356D" w:rsidRPr="00B75045" w:rsidRDefault="0000356D" w:rsidP="006C0B77">
      <w:pPr>
        <w:spacing w:after="0"/>
        <w:ind w:firstLine="709"/>
        <w:jc w:val="both"/>
        <w:rPr>
          <w:rFonts w:ascii="Times New Roman" w:hAnsi="Times New Roman" w:cs="Times New Roman"/>
        </w:rPr>
      </w:pPr>
    </w:p>
    <w:p w14:paraId="40D246A4" w14:textId="77777777" w:rsidR="001B3A1D" w:rsidRPr="00B75045" w:rsidRDefault="001B3A1D" w:rsidP="006C0B77">
      <w:pPr>
        <w:spacing w:after="0"/>
        <w:ind w:firstLine="709"/>
        <w:jc w:val="both"/>
        <w:rPr>
          <w:rFonts w:ascii="Times New Roman" w:hAnsi="Times New Roman" w:cs="Times New Roman"/>
        </w:rPr>
      </w:pPr>
    </w:p>
    <w:p w14:paraId="600CA7AD" w14:textId="77777777" w:rsidR="001B3A1D" w:rsidRPr="00B75045" w:rsidRDefault="001B3A1D" w:rsidP="006C0B77">
      <w:pPr>
        <w:spacing w:after="0"/>
        <w:ind w:firstLine="709"/>
        <w:jc w:val="both"/>
        <w:rPr>
          <w:rFonts w:ascii="Times New Roman" w:hAnsi="Times New Roman" w:cs="Times New Roman"/>
        </w:rPr>
      </w:pPr>
    </w:p>
    <w:p w14:paraId="13F51D73" w14:textId="77777777" w:rsidR="001B3A1D" w:rsidRPr="00B75045" w:rsidRDefault="001B3A1D" w:rsidP="006C0B77">
      <w:pPr>
        <w:spacing w:after="0"/>
        <w:ind w:firstLine="709"/>
        <w:jc w:val="both"/>
        <w:rPr>
          <w:rFonts w:ascii="Times New Roman" w:hAnsi="Times New Roman" w:cs="Times New Roman"/>
        </w:rPr>
      </w:pPr>
    </w:p>
    <w:p w14:paraId="5AD8E526" w14:textId="11B43D48" w:rsidR="001B3A1D" w:rsidRPr="00B75045" w:rsidRDefault="006B0CC0" w:rsidP="006B0CC0">
      <w:pPr>
        <w:spacing w:after="0"/>
        <w:jc w:val="center"/>
        <w:rPr>
          <w:rFonts w:ascii="Times New Roman" w:hAnsi="Times New Roman" w:cs="Times New Roman"/>
          <w:b/>
          <w:bCs/>
          <w:sz w:val="28"/>
          <w:szCs w:val="28"/>
        </w:rPr>
      </w:pPr>
      <w:proofErr w:type="spellStart"/>
      <w:r w:rsidRPr="00B75045">
        <w:rPr>
          <w:rFonts w:ascii="Times New Roman" w:hAnsi="Times New Roman" w:cs="Times New Roman"/>
          <w:b/>
          <w:bCs/>
          <w:sz w:val="28"/>
          <w:szCs w:val="28"/>
        </w:rPr>
        <w:t>Chişinău</w:t>
      </w:r>
      <w:proofErr w:type="spellEnd"/>
      <w:r w:rsidRPr="00B75045">
        <w:rPr>
          <w:rFonts w:ascii="Times New Roman" w:hAnsi="Times New Roman" w:cs="Times New Roman"/>
          <w:b/>
          <w:bCs/>
          <w:sz w:val="28"/>
          <w:szCs w:val="28"/>
        </w:rPr>
        <w:t xml:space="preserve"> – 2026</w:t>
      </w:r>
    </w:p>
    <w:p w14:paraId="0F94DB86" w14:textId="4F97481C" w:rsidR="00DE5F87" w:rsidRPr="00B75045" w:rsidRDefault="00DE5F87" w:rsidP="00DE5F87">
      <w:pPr>
        <w:pStyle w:val="ListParagraph"/>
        <w:numPr>
          <w:ilvl w:val="0"/>
          <w:numId w:val="2"/>
        </w:numPr>
        <w:spacing w:after="0"/>
        <w:rPr>
          <w:rFonts w:ascii="Times New Roman" w:hAnsi="Times New Roman" w:cs="Times New Roman"/>
          <w:b/>
          <w:bCs/>
          <w:sz w:val="32"/>
          <w:szCs w:val="32"/>
        </w:rPr>
      </w:pPr>
      <w:r w:rsidRPr="00B75045">
        <w:rPr>
          <w:rFonts w:ascii="Times New Roman" w:hAnsi="Times New Roman" w:cs="Times New Roman"/>
          <w:b/>
          <w:bCs/>
          <w:sz w:val="32"/>
          <w:szCs w:val="32"/>
        </w:rPr>
        <w:lastRenderedPageBreak/>
        <w:t xml:space="preserve">Product </w:t>
      </w:r>
      <w:proofErr w:type="spellStart"/>
      <w:r w:rsidRPr="00B75045">
        <w:rPr>
          <w:rFonts w:ascii="Times New Roman" w:hAnsi="Times New Roman" w:cs="Times New Roman"/>
          <w:b/>
          <w:bCs/>
          <w:sz w:val="32"/>
          <w:szCs w:val="32"/>
        </w:rPr>
        <w:t>research</w:t>
      </w:r>
      <w:proofErr w:type="spellEnd"/>
    </w:p>
    <w:p w14:paraId="346190A2" w14:textId="77777777" w:rsidR="00F820B1" w:rsidRPr="00F820B1" w:rsidRDefault="00F820B1" w:rsidP="00F820B1">
      <w:pPr>
        <w:spacing w:before="100" w:beforeAutospacing="1" w:after="100" w:afterAutospacing="1" w:line="240" w:lineRule="auto"/>
        <w:jc w:val="center"/>
        <w:outlineLvl w:val="1"/>
        <w:rPr>
          <w:rFonts w:ascii="Times New Roman" w:eastAsia="Times New Roman" w:hAnsi="Times New Roman" w:cs="Times New Roman"/>
          <w:b/>
          <w:bCs/>
          <w:kern w:val="0"/>
          <w14:ligatures w14:val="none"/>
        </w:rPr>
      </w:pPr>
      <w:r w:rsidRPr="00F820B1">
        <w:rPr>
          <w:rFonts w:ascii="Times New Roman" w:eastAsia="Times New Roman" w:hAnsi="Times New Roman" w:cs="Times New Roman"/>
          <w:b/>
          <w:bCs/>
          <w:kern w:val="0"/>
          <w14:ligatures w14:val="none"/>
        </w:rPr>
        <w:t xml:space="preserve">Apple </w:t>
      </w:r>
      <w:proofErr w:type="spellStart"/>
      <w:r w:rsidRPr="00F820B1">
        <w:rPr>
          <w:rFonts w:ascii="Times New Roman" w:eastAsia="Times New Roman" w:hAnsi="Times New Roman" w:cs="Times New Roman"/>
          <w:b/>
          <w:bCs/>
          <w:kern w:val="0"/>
          <w14:ligatures w14:val="none"/>
        </w:rPr>
        <w:t>Stocks</w:t>
      </w:r>
      <w:proofErr w:type="spellEnd"/>
    </w:p>
    <w:p w14:paraId="1DF65F76" w14:textId="77777777" w:rsidR="00F820B1" w:rsidRPr="00F820B1" w:rsidRDefault="00F820B1" w:rsidP="00F820B1">
      <w:pPr>
        <w:spacing w:before="100" w:beforeAutospacing="1" w:after="100" w:afterAutospacing="1" w:line="240" w:lineRule="auto"/>
        <w:rPr>
          <w:rFonts w:ascii="Times New Roman" w:eastAsia="Times New Roman" w:hAnsi="Times New Roman" w:cs="Times New Roman"/>
          <w:kern w:val="0"/>
          <w14:ligatures w14:val="none"/>
        </w:rPr>
      </w:pPr>
      <w:r w:rsidRPr="00F820B1">
        <w:rPr>
          <w:rFonts w:ascii="Times New Roman" w:eastAsia="Times New Roman" w:hAnsi="Times New Roman" w:cs="Times New Roman"/>
          <w:kern w:val="0"/>
          <w14:ligatures w14:val="none"/>
        </w:rPr>
        <w:t xml:space="preserve">Apple </w:t>
      </w:r>
      <w:proofErr w:type="spellStart"/>
      <w:r w:rsidRPr="00F820B1">
        <w:rPr>
          <w:rFonts w:ascii="Times New Roman" w:eastAsia="Times New Roman" w:hAnsi="Times New Roman" w:cs="Times New Roman"/>
          <w:kern w:val="0"/>
          <w14:ligatures w14:val="none"/>
        </w:rPr>
        <w:t>Stocks</w:t>
      </w:r>
      <w:proofErr w:type="spellEnd"/>
      <w:r w:rsidRPr="00F820B1">
        <w:rPr>
          <w:rFonts w:ascii="Times New Roman" w:eastAsia="Times New Roman" w:hAnsi="Times New Roman" w:cs="Times New Roman"/>
          <w:kern w:val="0"/>
          <w14:ligatures w14:val="none"/>
        </w:rPr>
        <w:t xml:space="preserve"> este un produs destinat utilizatorilor care doresc să urmărească informații despre acțiuni și alte instrumente financiare. Utilizatorii pot organiza instrumentele de interes în liste de monitorizare (</w:t>
      </w:r>
      <w:proofErr w:type="spellStart"/>
      <w:r w:rsidRPr="00F820B1">
        <w:rPr>
          <w:rFonts w:ascii="Times New Roman" w:eastAsia="Times New Roman" w:hAnsi="Times New Roman" w:cs="Times New Roman"/>
          <w:i/>
          <w:iCs/>
          <w:kern w:val="0"/>
          <w14:ligatures w14:val="none"/>
        </w:rPr>
        <w:t>watchlists</w:t>
      </w:r>
      <w:proofErr w:type="spellEnd"/>
      <w:r w:rsidRPr="00F820B1">
        <w:rPr>
          <w:rFonts w:ascii="Times New Roman" w:eastAsia="Times New Roman" w:hAnsi="Times New Roman" w:cs="Times New Roman"/>
          <w:kern w:val="0"/>
          <w14:ligatures w14:val="none"/>
        </w:rPr>
        <w:t>) și pot urmări informații precum prețul, variația prețului și evoluția instrumentului în timp. Produsul oferă, de asemenea, grafice și informații relevante despre instrumentele urmărite.</w:t>
      </w:r>
    </w:p>
    <w:p w14:paraId="0FB8E5B9" w14:textId="77777777" w:rsidR="00F820B1" w:rsidRPr="00F820B1" w:rsidRDefault="00F820B1" w:rsidP="00F820B1">
      <w:pPr>
        <w:spacing w:before="100" w:beforeAutospacing="1" w:after="100" w:afterAutospacing="1" w:line="240" w:lineRule="auto"/>
        <w:rPr>
          <w:rFonts w:ascii="Times New Roman" w:eastAsia="Times New Roman" w:hAnsi="Times New Roman" w:cs="Times New Roman"/>
          <w:kern w:val="0"/>
          <w14:ligatures w14:val="none"/>
        </w:rPr>
      </w:pPr>
      <w:r w:rsidRPr="00F820B1">
        <w:rPr>
          <w:rFonts w:ascii="Times New Roman" w:eastAsia="Times New Roman" w:hAnsi="Times New Roman" w:cs="Times New Roman"/>
          <w:kern w:val="0"/>
          <w14:ligatures w14:val="none"/>
        </w:rPr>
        <w:t xml:space="preserve">Un element important observat este prezentarea evoluției istorice a prețului. Utilizatorul poate analiza modul în care valoarea unei acțiuni s-a modificat într-o anumită perioadă. Acest tip de informație este relevant pentru un </w:t>
      </w:r>
      <w:proofErr w:type="spellStart"/>
      <w:r w:rsidRPr="00F820B1">
        <w:rPr>
          <w:rFonts w:ascii="Times New Roman" w:eastAsia="Times New Roman" w:hAnsi="Times New Roman" w:cs="Times New Roman"/>
          <w:kern w:val="0"/>
          <w14:ligatures w14:val="none"/>
        </w:rPr>
        <w:t>dashboard</w:t>
      </w:r>
      <w:proofErr w:type="spellEnd"/>
      <w:r w:rsidRPr="00F820B1">
        <w:rPr>
          <w:rFonts w:ascii="Times New Roman" w:eastAsia="Times New Roman" w:hAnsi="Times New Roman" w:cs="Times New Roman"/>
          <w:kern w:val="0"/>
          <w14:ligatures w14:val="none"/>
        </w:rPr>
        <w:t xml:space="preserve"> deoarece permite utilizatorului să înțeleagă mai ușor evoluția investițiilor sale.</w:t>
      </w:r>
    </w:p>
    <w:p w14:paraId="435191FE" w14:textId="77777777" w:rsidR="00F820B1" w:rsidRPr="00F820B1" w:rsidRDefault="00F820B1" w:rsidP="00F820B1">
      <w:pPr>
        <w:spacing w:before="100" w:beforeAutospacing="1" w:after="100" w:afterAutospacing="1" w:line="240" w:lineRule="auto"/>
        <w:rPr>
          <w:rFonts w:ascii="Times New Roman" w:eastAsia="Times New Roman" w:hAnsi="Times New Roman" w:cs="Times New Roman"/>
          <w:kern w:val="0"/>
          <w14:ligatures w14:val="none"/>
        </w:rPr>
      </w:pPr>
      <w:r w:rsidRPr="00F820B1">
        <w:rPr>
          <w:rFonts w:ascii="Times New Roman" w:eastAsia="Times New Roman" w:hAnsi="Times New Roman" w:cs="Times New Roman"/>
          <w:kern w:val="0"/>
          <w14:ligatures w14:val="none"/>
        </w:rPr>
        <w:t>În plus, informațiile despre o acțiune pot include valori precum prețul curent, modificarea prețului și volumul tranzacționat.</w:t>
      </w:r>
    </w:p>
    <w:p w14:paraId="667270C2" w14:textId="17CD9C9C" w:rsidR="00DE5F87" w:rsidRPr="00B75045" w:rsidRDefault="004F2123" w:rsidP="00DE5F87">
      <w:pPr>
        <w:spacing w:after="0"/>
        <w:rPr>
          <w:rFonts w:ascii="Times New Roman" w:hAnsi="Times New Roman" w:cs="Times New Roman"/>
          <w:b/>
          <w:bCs/>
        </w:rPr>
      </w:pPr>
      <w:r w:rsidRPr="00B75045">
        <w:rPr>
          <w:rFonts w:ascii="Times New Roman" w:hAnsi="Times New Roman" w:cs="Times New Roman"/>
          <w:b/>
          <w:bCs/>
        </w:rPr>
        <w:drawing>
          <wp:inline distT="0" distB="0" distL="0" distR="0" wp14:anchorId="45FDD9FF" wp14:editId="734FB606">
            <wp:extent cx="5939790" cy="442849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4428490"/>
                    </a:xfrm>
                    <a:prstGeom prst="rect">
                      <a:avLst/>
                    </a:prstGeom>
                  </pic:spPr>
                </pic:pic>
              </a:graphicData>
            </a:graphic>
          </wp:inline>
        </w:drawing>
      </w:r>
    </w:p>
    <w:p w14:paraId="286EA152" w14:textId="77777777" w:rsidR="004F2123" w:rsidRPr="00B75045" w:rsidRDefault="004F2123" w:rsidP="00DE5F87">
      <w:pPr>
        <w:spacing w:after="0"/>
        <w:rPr>
          <w:rFonts w:ascii="Times New Roman" w:hAnsi="Times New Roman" w:cs="Times New Roman"/>
          <w:b/>
          <w:bCs/>
          <w:sz w:val="28"/>
          <w:szCs w:val="28"/>
        </w:rPr>
      </w:pPr>
    </w:p>
    <w:p w14:paraId="376EC677" w14:textId="3B3522EA" w:rsidR="004F2123" w:rsidRPr="00B75045" w:rsidRDefault="00E7244C" w:rsidP="00DE5F87">
      <w:pPr>
        <w:spacing w:after="0"/>
        <w:rPr>
          <w:rFonts w:ascii="Times New Roman" w:hAnsi="Times New Roman" w:cs="Times New Roman"/>
        </w:rPr>
      </w:pPr>
      <w:r w:rsidRPr="00B75045">
        <w:rPr>
          <w:rFonts w:ascii="Times New Roman" w:hAnsi="Times New Roman" w:cs="Times New Roman"/>
        </w:rPr>
        <w:t>Imaginea evidențiază câteva informații importante pentru urmărirea unei investiții: prețul acțiunii, modificarea prețului, volumul tranzacționat și evoluția istorică a prețului.</w:t>
      </w:r>
    </w:p>
    <w:p w14:paraId="3A231782" w14:textId="4410FD9E" w:rsidR="00E7244C" w:rsidRPr="00B75045" w:rsidRDefault="00CB47DA" w:rsidP="00DE5F87">
      <w:pPr>
        <w:spacing w:after="0"/>
        <w:rPr>
          <w:rFonts w:ascii="Times New Roman" w:hAnsi="Times New Roman" w:cs="Times New Roman"/>
          <w:b/>
          <w:bCs/>
          <w:sz w:val="28"/>
          <w:szCs w:val="28"/>
        </w:rPr>
      </w:pPr>
      <w:r w:rsidRPr="00B75045">
        <w:rPr>
          <w:rFonts w:ascii="Times New Roman" w:hAnsi="Times New Roman" w:cs="Times New Roman"/>
          <w:b/>
          <w:bCs/>
          <w:sz w:val="28"/>
          <w:szCs w:val="28"/>
        </w:rPr>
        <w:lastRenderedPageBreak/>
        <w:drawing>
          <wp:inline distT="0" distB="0" distL="0" distR="0" wp14:anchorId="5ADE6E10" wp14:editId="6CFE15CC">
            <wp:extent cx="5939790" cy="258508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585085"/>
                    </a:xfrm>
                    <a:prstGeom prst="rect">
                      <a:avLst/>
                    </a:prstGeom>
                  </pic:spPr>
                </pic:pic>
              </a:graphicData>
            </a:graphic>
          </wp:inline>
        </w:drawing>
      </w:r>
    </w:p>
    <w:p w14:paraId="5A3E4AB0" w14:textId="77777777" w:rsidR="00CB47DA" w:rsidRPr="00B75045" w:rsidRDefault="00CB47DA" w:rsidP="00CB47DA">
      <w:pPr>
        <w:pStyle w:val="pdq2pgselectionanchorcontainer"/>
        <w:rPr>
          <w:lang w:val="ro-RO"/>
        </w:rPr>
      </w:pPr>
      <w:r w:rsidRPr="00B75045">
        <w:rPr>
          <w:lang w:val="ro-RO"/>
        </w:rPr>
        <w:t>Exemplul prezintă informații precum prețul de deschidere, prețul de închidere, volumul tranzacționat, valoarea maximă și valoarea minimă înregistrată în timpul zilei. Aceste informații demonstrează importanța datelor istorice pentru înțelegerea evoluției unei investiții.</w:t>
      </w:r>
    </w:p>
    <w:p w14:paraId="22C418DB" w14:textId="77777777" w:rsidR="00CB47DA" w:rsidRPr="00B75045" w:rsidRDefault="00CB47DA" w:rsidP="00CB47DA">
      <w:pPr>
        <w:pStyle w:val="Heading3"/>
        <w:rPr>
          <w:rFonts w:ascii="Times New Roman" w:hAnsi="Times New Roman" w:cs="Times New Roman"/>
          <w:color w:val="auto"/>
        </w:rPr>
      </w:pPr>
      <w:r w:rsidRPr="00B75045">
        <w:rPr>
          <w:rFonts w:ascii="Times New Roman" w:hAnsi="Times New Roman" w:cs="Times New Roman"/>
          <w:color w:val="auto"/>
        </w:rPr>
        <w:t xml:space="preserve">Elemente reutilizabile pentru Personal Investment </w:t>
      </w:r>
      <w:proofErr w:type="spellStart"/>
      <w:r w:rsidRPr="00B75045">
        <w:rPr>
          <w:rFonts w:ascii="Times New Roman" w:hAnsi="Times New Roman" w:cs="Times New Roman"/>
          <w:color w:val="auto"/>
        </w:rPr>
        <w:t>Dashboard</w:t>
      </w:r>
      <w:proofErr w:type="spellEnd"/>
    </w:p>
    <w:p w14:paraId="57FA5802" w14:textId="77777777" w:rsidR="00CB47DA" w:rsidRPr="00B75045" w:rsidRDefault="00CB47DA" w:rsidP="00CB47DA">
      <w:pPr>
        <w:pStyle w:val="NormalWeb"/>
        <w:rPr>
          <w:lang w:val="ro-RO"/>
        </w:rPr>
      </w:pPr>
      <w:r w:rsidRPr="00B75045">
        <w:rPr>
          <w:lang w:val="ro-RO"/>
        </w:rPr>
        <w:t xml:space="preserve">Din Apple </w:t>
      </w:r>
      <w:proofErr w:type="spellStart"/>
      <w:r w:rsidRPr="00B75045">
        <w:rPr>
          <w:lang w:val="ro-RO"/>
        </w:rPr>
        <w:t>Stocks</w:t>
      </w:r>
      <w:proofErr w:type="spellEnd"/>
      <w:r w:rsidRPr="00B75045">
        <w:rPr>
          <w:lang w:val="ro-RO"/>
        </w:rPr>
        <w:t xml:space="preserve"> și din modul de prezentare a informațiilor despre acțiuni pot fi preluate următoarele elemente:</w:t>
      </w:r>
    </w:p>
    <w:p w14:paraId="3A0F2562" w14:textId="77777777" w:rsidR="00CB47DA" w:rsidRPr="00B75045" w:rsidRDefault="00CB47DA" w:rsidP="00CB47DA">
      <w:pPr>
        <w:numPr>
          <w:ilvl w:val="0"/>
          <w:numId w:val="3"/>
        </w:numPr>
        <w:spacing w:before="100" w:beforeAutospacing="1" w:after="100" w:afterAutospacing="1" w:line="240" w:lineRule="auto"/>
        <w:rPr>
          <w:rFonts w:ascii="Times New Roman" w:hAnsi="Times New Roman" w:cs="Times New Roman"/>
        </w:rPr>
      </w:pPr>
      <w:r w:rsidRPr="00B75045">
        <w:rPr>
          <w:rFonts w:ascii="Times New Roman" w:hAnsi="Times New Roman" w:cs="Times New Roman"/>
        </w:rPr>
        <w:t xml:space="preserve">urmărirea instrumentelor financiare; </w:t>
      </w:r>
    </w:p>
    <w:p w14:paraId="721A0694" w14:textId="77777777" w:rsidR="00CB47DA" w:rsidRPr="00B75045" w:rsidRDefault="00CB47DA" w:rsidP="00CB47DA">
      <w:pPr>
        <w:numPr>
          <w:ilvl w:val="0"/>
          <w:numId w:val="3"/>
        </w:numPr>
        <w:spacing w:before="100" w:beforeAutospacing="1" w:after="100" w:afterAutospacing="1" w:line="240" w:lineRule="auto"/>
        <w:rPr>
          <w:rFonts w:ascii="Times New Roman" w:hAnsi="Times New Roman" w:cs="Times New Roman"/>
        </w:rPr>
      </w:pPr>
      <w:r w:rsidRPr="00B75045">
        <w:rPr>
          <w:rFonts w:ascii="Times New Roman" w:hAnsi="Times New Roman" w:cs="Times New Roman"/>
        </w:rPr>
        <w:t xml:space="preserve">afișarea prețului curent; </w:t>
      </w:r>
    </w:p>
    <w:p w14:paraId="6B7B3DC5" w14:textId="77777777" w:rsidR="00CB47DA" w:rsidRPr="00B75045" w:rsidRDefault="00CB47DA" w:rsidP="00CB47DA">
      <w:pPr>
        <w:numPr>
          <w:ilvl w:val="0"/>
          <w:numId w:val="3"/>
        </w:numPr>
        <w:spacing w:before="100" w:beforeAutospacing="1" w:after="100" w:afterAutospacing="1" w:line="240" w:lineRule="auto"/>
        <w:rPr>
          <w:rFonts w:ascii="Times New Roman" w:hAnsi="Times New Roman" w:cs="Times New Roman"/>
        </w:rPr>
      </w:pPr>
      <w:r w:rsidRPr="00B75045">
        <w:rPr>
          <w:rFonts w:ascii="Times New Roman" w:hAnsi="Times New Roman" w:cs="Times New Roman"/>
        </w:rPr>
        <w:t xml:space="preserve">afișarea modificării prețului; </w:t>
      </w:r>
    </w:p>
    <w:p w14:paraId="71FD9EE2" w14:textId="77777777" w:rsidR="00CB47DA" w:rsidRPr="00B75045" w:rsidRDefault="00CB47DA" w:rsidP="00CB47DA">
      <w:pPr>
        <w:numPr>
          <w:ilvl w:val="0"/>
          <w:numId w:val="3"/>
        </w:numPr>
        <w:spacing w:before="100" w:beforeAutospacing="1" w:after="100" w:afterAutospacing="1" w:line="240" w:lineRule="auto"/>
        <w:rPr>
          <w:rFonts w:ascii="Times New Roman" w:hAnsi="Times New Roman" w:cs="Times New Roman"/>
        </w:rPr>
      </w:pPr>
      <w:r w:rsidRPr="00B75045">
        <w:rPr>
          <w:rFonts w:ascii="Times New Roman" w:hAnsi="Times New Roman" w:cs="Times New Roman"/>
        </w:rPr>
        <w:t xml:space="preserve">afișarea variației procentuale; </w:t>
      </w:r>
    </w:p>
    <w:p w14:paraId="29C528BB" w14:textId="77777777" w:rsidR="00CB47DA" w:rsidRPr="00B75045" w:rsidRDefault="00CB47DA" w:rsidP="00CB47DA">
      <w:pPr>
        <w:numPr>
          <w:ilvl w:val="0"/>
          <w:numId w:val="3"/>
        </w:numPr>
        <w:spacing w:before="100" w:beforeAutospacing="1" w:after="100" w:afterAutospacing="1" w:line="240" w:lineRule="auto"/>
        <w:rPr>
          <w:rFonts w:ascii="Times New Roman" w:hAnsi="Times New Roman" w:cs="Times New Roman"/>
        </w:rPr>
      </w:pPr>
      <w:r w:rsidRPr="00B75045">
        <w:rPr>
          <w:rFonts w:ascii="Times New Roman" w:hAnsi="Times New Roman" w:cs="Times New Roman"/>
        </w:rPr>
        <w:t xml:space="preserve">vizualizarea evoluției istorice; </w:t>
      </w:r>
    </w:p>
    <w:p w14:paraId="0BB865AE" w14:textId="77777777" w:rsidR="00CB47DA" w:rsidRPr="00B75045" w:rsidRDefault="00CB47DA" w:rsidP="00CB47DA">
      <w:pPr>
        <w:numPr>
          <w:ilvl w:val="0"/>
          <w:numId w:val="3"/>
        </w:numPr>
        <w:spacing w:before="100" w:beforeAutospacing="1" w:after="100" w:afterAutospacing="1" w:line="240" w:lineRule="auto"/>
        <w:rPr>
          <w:rFonts w:ascii="Times New Roman" w:hAnsi="Times New Roman" w:cs="Times New Roman"/>
        </w:rPr>
      </w:pPr>
      <w:r w:rsidRPr="00B75045">
        <w:rPr>
          <w:rFonts w:ascii="Times New Roman" w:hAnsi="Times New Roman" w:cs="Times New Roman"/>
        </w:rPr>
        <w:t xml:space="preserve">afișarea unor informații relevante despre instrument; </w:t>
      </w:r>
    </w:p>
    <w:p w14:paraId="3C216C39" w14:textId="77777777" w:rsidR="00CB47DA" w:rsidRPr="00B75045" w:rsidRDefault="00CB47DA" w:rsidP="00CB47DA">
      <w:pPr>
        <w:numPr>
          <w:ilvl w:val="0"/>
          <w:numId w:val="3"/>
        </w:numPr>
        <w:spacing w:before="100" w:beforeAutospacing="1" w:after="100" w:afterAutospacing="1" w:line="240" w:lineRule="auto"/>
        <w:rPr>
          <w:rFonts w:ascii="Times New Roman" w:hAnsi="Times New Roman" w:cs="Times New Roman"/>
        </w:rPr>
      </w:pPr>
      <w:r w:rsidRPr="00B75045">
        <w:rPr>
          <w:rFonts w:ascii="Times New Roman" w:hAnsi="Times New Roman" w:cs="Times New Roman"/>
        </w:rPr>
        <w:t>informarea utilizatorului atunci când datele necesare nu sunt disponibile.</w:t>
      </w:r>
    </w:p>
    <w:p w14:paraId="2E200CD1" w14:textId="77777777" w:rsidR="00304AC8" w:rsidRPr="00B75045" w:rsidRDefault="00304AC8" w:rsidP="00304AC8">
      <w:pPr>
        <w:pStyle w:val="Heading3"/>
        <w:jc w:val="center"/>
        <w:rPr>
          <w:rFonts w:ascii="Times New Roman" w:hAnsi="Times New Roman" w:cs="Times New Roman"/>
          <w:b/>
          <w:bCs/>
          <w:color w:val="auto"/>
        </w:rPr>
      </w:pPr>
      <w:proofErr w:type="spellStart"/>
      <w:r w:rsidRPr="00B75045">
        <w:rPr>
          <w:rFonts w:ascii="Times New Roman" w:hAnsi="Times New Roman" w:cs="Times New Roman"/>
          <w:b/>
          <w:bCs/>
          <w:color w:val="auto"/>
        </w:rPr>
        <w:t>TradingView</w:t>
      </w:r>
      <w:proofErr w:type="spellEnd"/>
    </w:p>
    <w:p w14:paraId="1E986B5F" w14:textId="77777777" w:rsidR="00304AC8" w:rsidRPr="00B75045" w:rsidRDefault="00304AC8" w:rsidP="00304AC8">
      <w:pPr>
        <w:pStyle w:val="NormalWeb"/>
        <w:rPr>
          <w:lang w:val="ro-RO"/>
        </w:rPr>
      </w:pPr>
      <w:proofErr w:type="spellStart"/>
      <w:r w:rsidRPr="00B75045">
        <w:rPr>
          <w:lang w:val="ro-RO"/>
        </w:rPr>
        <w:t>TradingView</w:t>
      </w:r>
      <w:proofErr w:type="spellEnd"/>
      <w:r w:rsidRPr="00B75045">
        <w:rPr>
          <w:lang w:val="ro-RO"/>
        </w:rPr>
        <w:t xml:space="preserve"> este o platformă destinată monitorizării și analizei avansate a instrumentelor financiare. Unul dintre elementele principale ale produsului este lista de monitorizare (</w:t>
      </w:r>
      <w:proofErr w:type="spellStart"/>
      <w:r w:rsidRPr="00B75045">
        <w:rPr>
          <w:i/>
          <w:iCs/>
          <w:lang w:val="ro-RO"/>
        </w:rPr>
        <w:t>watchlist</w:t>
      </w:r>
      <w:proofErr w:type="spellEnd"/>
      <w:r w:rsidRPr="00B75045">
        <w:rPr>
          <w:lang w:val="ro-RO"/>
        </w:rPr>
        <w:t>), care permite utilizatorului să urmărească mai multe instrumente într-un singur loc.</w:t>
      </w:r>
    </w:p>
    <w:p w14:paraId="585BCCE3" w14:textId="77777777" w:rsidR="00304AC8" w:rsidRPr="00B75045" w:rsidRDefault="00304AC8" w:rsidP="00304AC8">
      <w:pPr>
        <w:pStyle w:val="NormalWeb"/>
        <w:rPr>
          <w:lang w:val="ro-RO"/>
        </w:rPr>
      </w:pPr>
      <w:r w:rsidRPr="00B75045">
        <w:rPr>
          <w:lang w:val="ro-RO"/>
        </w:rPr>
        <w:t xml:space="preserve">Pentru instrumentele urmărite pot fi afișate informații precum ultimul preț, modificarea prețului, variația procentuală și volumul tranzacționat. De asemenea, </w:t>
      </w:r>
      <w:proofErr w:type="spellStart"/>
      <w:r w:rsidRPr="00B75045">
        <w:rPr>
          <w:lang w:val="ro-RO"/>
        </w:rPr>
        <w:t>TradingView</w:t>
      </w:r>
      <w:proofErr w:type="spellEnd"/>
      <w:r w:rsidRPr="00B75045">
        <w:rPr>
          <w:lang w:val="ro-RO"/>
        </w:rPr>
        <w:t xml:space="preserve"> oferă grafice interactive ale evoluției prețurilor pe diferite perioade de timp.</w:t>
      </w:r>
    </w:p>
    <w:p w14:paraId="22ABA77E" w14:textId="15E24610" w:rsidR="005C79E7" w:rsidRPr="00B75045" w:rsidRDefault="005C79E7" w:rsidP="00304AC8">
      <w:pPr>
        <w:pStyle w:val="NormalWeb"/>
        <w:rPr>
          <w:sz w:val="28"/>
          <w:szCs w:val="28"/>
          <w:lang w:val="ro-RO"/>
        </w:rPr>
      </w:pPr>
      <w:r w:rsidRPr="00B75045">
        <w:rPr>
          <w:sz w:val="28"/>
          <w:szCs w:val="28"/>
          <w:lang w:val="ro-RO"/>
        </w:rPr>
        <w:lastRenderedPageBreak/>
        <w:drawing>
          <wp:inline distT="0" distB="0" distL="0" distR="0" wp14:anchorId="24A6826B" wp14:editId="5C20D933">
            <wp:extent cx="5939790" cy="335851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358515"/>
                    </a:xfrm>
                    <a:prstGeom prst="rect">
                      <a:avLst/>
                    </a:prstGeom>
                  </pic:spPr>
                </pic:pic>
              </a:graphicData>
            </a:graphic>
          </wp:inline>
        </w:drawing>
      </w:r>
    </w:p>
    <w:p w14:paraId="7D75FE52" w14:textId="066AA8F6" w:rsidR="005C79E7" w:rsidRPr="00B75045" w:rsidRDefault="00CD2FC3" w:rsidP="00304AC8">
      <w:pPr>
        <w:pStyle w:val="NormalWeb"/>
        <w:rPr>
          <w:sz w:val="28"/>
          <w:szCs w:val="28"/>
          <w:lang w:val="ro-RO"/>
        </w:rPr>
      </w:pPr>
      <w:r w:rsidRPr="00B75045">
        <w:rPr>
          <w:lang w:val="ro-RO"/>
        </w:rPr>
        <w:t xml:space="preserve">Imaginea de mai sus ilustrează modul în care </w:t>
      </w:r>
      <w:proofErr w:type="spellStart"/>
      <w:r w:rsidRPr="00B75045">
        <w:rPr>
          <w:lang w:val="ro-RO"/>
        </w:rPr>
        <w:t>TradingView</w:t>
      </w:r>
      <w:proofErr w:type="spellEnd"/>
      <w:r w:rsidRPr="00B75045">
        <w:rPr>
          <w:lang w:val="ro-RO"/>
        </w:rPr>
        <w:t xml:space="preserve"> prezintă evoluția vizuală a unui indice. Un grafic curat și simplificat oferă utilizatorului o înțelegere rapidă a direcției pieței pe parcursul zilei.</w:t>
      </w:r>
    </w:p>
    <w:p w14:paraId="4114C9CC" w14:textId="61475CDB" w:rsidR="00CB47DA" w:rsidRPr="00B75045" w:rsidRDefault="00E03DC8" w:rsidP="00DE5F87">
      <w:pPr>
        <w:spacing w:after="0"/>
        <w:rPr>
          <w:rFonts w:ascii="Times New Roman" w:hAnsi="Times New Roman" w:cs="Times New Roman"/>
          <w:b/>
          <w:bCs/>
          <w:sz w:val="32"/>
          <w:szCs w:val="32"/>
        </w:rPr>
      </w:pPr>
      <w:r w:rsidRPr="00B75045">
        <w:rPr>
          <w:rFonts w:ascii="Times New Roman" w:hAnsi="Times New Roman" w:cs="Times New Roman"/>
          <w:b/>
          <w:bCs/>
          <w:sz w:val="32"/>
          <w:szCs w:val="32"/>
        </w:rPr>
        <w:drawing>
          <wp:inline distT="0" distB="0" distL="0" distR="0" wp14:anchorId="09C21800" wp14:editId="13FD0DCC">
            <wp:extent cx="5939790" cy="248475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484755"/>
                    </a:xfrm>
                    <a:prstGeom prst="rect">
                      <a:avLst/>
                    </a:prstGeom>
                  </pic:spPr>
                </pic:pic>
              </a:graphicData>
            </a:graphic>
          </wp:inline>
        </w:drawing>
      </w:r>
    </w:p>
    <w:p w14:paraId="3332A5A5" w14:textId="77777777" w:rsidR="00315CA2" w:rsidRPr="00B75045" w:rsidRDefault="00315CA2" w:rsidP="00315CA2">
      <w:pPr>
        <w:pStyle w:val="NormalWeb"/>
        <w:rPr>
          <w:lang w:val="ro-RO"/>
        </w:rPr>
      </w:pPr>
      <w:r w:rsidRPr="00B75045">
        <w:rPr>
          <w:lang w:val="ro-RO"/>
        </w:rPr>
        <w:t xml:space="preserve">Cea de-a doua imagine prezintă o analiză a randamentelor istorice defalcată pe luni și ani. Deși o matrice avansată de tip </w:t>
      </w:r>
      <w:proofErr w:type="spellStart"/>
      <w:r w:rsidRPr="00B75045">
        <w:rPr>
          <w:i/>
          <w:iCs/>
          <w:lang w:val="ro-RO"/>
        </w:rPr>
        <w:t>seasonality</w:t>
      </w:r>
      <w:proofErr w:type="spellEnd"/>
      <w:r w:rsidRPr="00B75045">
        <w:rPr>
          <w:lang w:val="ro-RO"/>
        </w:rPr>
        <w:t xml:space="preserve"> reprezintă o funcționalitate prea complexă pentru prima versiune a aplicației noastre, </w:t>
      </w:r>
      <w:r w:rsidRPr="00B75045">
        <w:rPr>
          <w:b/>
          <w:bCs/>
          <w:lang w:val="ro-RO"/>
        </w:rPr>
        <w:t>utilizarea codurilor de culori (verde pentru profit, roșu pentru pierdere)</w:t>
      </w:r>
      <w:r w:rsidRPr="00B75045">
        <w:rPr>
          <w:lang w:val="ro-RO"/>
        </w:rPr>
        <w:t xml:space="preserve"> și </w:t>
      </w:r>
      <w:r w:rsidRPr="00B75045">
        <w:rPr>
          <w:b/>
          <w:bCs/>
          <w:lang w:val="ro-RO"/>
        </w:rPr>
        <w:t>prezentarea randamentului procentual istoric</w:t>
      </w:r>
      <w:r w:rsidRPr="00B75045">
        <w:rPr>
          <w:lang w:val="ro-RO"/>
        </w:rPr>
        <w:t xml:space="preserve"> reprezintă modele vizuale valoroase pentru un </w:t>
      </w:r>
      <w:proofErr w:type="spellStart"/>
      <w:r w:rsidRPr="00B75045">
        <w:rPr>
          <w:lang w:val="ro-RO"/>
        </w:rPr>
        <w:t>dashboard</w:t>
      </w:r>
      <w:proofErr w:type="spellEnd"/>
      <w:r w:rsidRPr="00B75045">
        <w:rPr>
          <w:lang w:val="ro-RO"/>
        </w:rPr>
        <w:t xml:space="preserve"> de investiții.</w:t>
      </w:r>
    </w:p>
    <w:p w14:paraId="39097A37" w14:textId="77777777" w:rsidR="00315CA2" w:rsidRPr="00B75045" w:rsidRDefault="00315CA2" w:rsidP="00315CA2">
      <w:pPr>
        <w:pStyle w:val="NormalWeb"/>
        <w:rPr>
          <w:lang w:val="ro-RO"/>
        </w:rPr>
      </w:pPr>
      <w:r w:rsidRPr="00B75045">
        <w:rPr>
          <w:lang w:val="ro-RO"/>
        </w:rPr>
        <w:t xml:space="preserve">Produsul include numeroase funcționalități avansate pentru analiza pieței. Pentru prima versiune a </w:t>
      </w:r>
      <w:r w:rsidRPr="00B75045">
        <w:rPr>
          <w:i/>
          <w:iCs/>
          <w:lang w:val="ro-RO"/>
        </w:rPr>
        <w:t xml:space="preserve">Personal Investment </w:t>
      </w:r>
      <w:proofErr w:type="spellStart"/>
      <w:r w:rsidRPr="00B75045">
        <w:rPr>
          <w:i/>
          <w:iCs/>
          <w:lang w:val="ro-RO"/>
        </w:rPr>
        <w:t>Dashboard</w:t>
      </w:r>
      <w:proofErr w:type="spellEnd"/>
      <w:r w:rsidRPr="00B75045">
        <w:rPr>
          <w:lang w:val="ro-RO"/>
        </w:rPr>
        <w:t>, acestea nu sunt necesare, deoarece scopul principal al produsului este urmărirea simplă și clară a investițiilor utilizatorului.</w:t>
      </w:r>
    </w:p>
    <w:p w14:paraId="3BA27090" w14:textId="77777777" w:rsidR="00315CA2" w:rsidRPr="00B75045" w:rsidRDefault="00315CA2" w:rsidP="00315CA2">
      <w:pPr>
        <w:pStyle w:val="Heading4"/>
        <w:rPr>
          <w:rFonts w:ascii="Times New Roman" w:hAnsi="Times New Roman" w:cs="Times New Roman"/>
          <w:color w:val="auto"/>
        </w:rPr>
      </w:pPr>
      <w:r w:rsidRPr="00B75045">
        <w:rPr>
          <w:rFonts w:ascii="Times New Roman" w:hAnsi="Times New Roman" w:cs="Times New Roman"/>
          <w:color w:val="auto"/>
        </w:rPr>
        <w:lastRenderedPageBreak/>
        <w:t xml:space="preserve">Elemente reutilizabile pentru Personal Investment </w:t>
      </w:r>
      <w:proofErr w:type="spellStart"/>
      <w:r w:rsidRPr="00B75045">
        <w:rPr>
          <w:rFonts w:ascii="Times New Roman" w:hAnsi="Times New Roman" w:cs="Times New Roman"/>
          <w:color w:val="auto"/>
        </w:rPr>
        <w:t>Dashboard</w:t>
      </w:r>
      <w:proofErr w:type="spellEnd"/>
    </w:p>
    <w:p w14:paraId="61C52352" w14:textId="77777777" w:rsidR="00315CA2" w:rsidRPr="00B75045" w:rsidRDefault="00315CA2" w:rsidP="00315CA2">
      <w:pPr>
        <w:pStyle w:val="NormalWeb"/>
        <w:rPr>
          <w:lang w:val="ro-RO"/>
        </w:rPr>
      </w:pPr>
      <w:r w:rsidRPr="00B75045">
        <w:rPr>
          <w:lang w:val="ro-RO"/>
        </w:rPr>
        <w:t xml:space="preserve">Din </w:t>
      </w:r>
      <w:proofErr w:type="spellStart"/>
      <w:r w:rsidRPr="00B75045">
        <w:rPr>
          <w:lang w:val="ro-RO"/>
        </w:rPr>
        <w:t>TradingView</w:t>
      </w:r>
      <w:proofErr w:type="spellEnd"/>
      <w:r w:rsidRPr="00B75045">
        <w:rPr>
          <w:lang w:val="ro-RO"/>
        </w:rPr>
        <w:t xml:space="preserve"> și din modul său de prezentare a datelor pot fi preluate următoarele elemente:</w:t>
      </w:r>
    </w:p>
    <w:p w14:paraId="62E8E6EA" w14:textId="77777777" w:rsidR="00315CA2" w:rsidRPr="00B75045" w:rsidRDefault="00315CA2" w:rsidP="00315CA2">
      <w:pPr>
        <w:pStyle w:val="NormalWeb"/>
        <w:numPr>
          <w:ilvl w:val="0"/>
          <w:numId w:val="4"/>
        </w:numPr>
        <w:rPr>
          <w:lang w:val="ro-RO"/>
        </w:rPr>
      </w:pPr>
      <w:r w:rsidRPr="00B75045">
        <w:rPr>
          <w:lang w:val="ro-RO"/>
        </w:rPr>
        <w:t>urmărirea mai multor instrumente financiare într-o listă unificată (</w:t>
      </w:r>
      <w:proofErr w:type="spellStart"/>
      <w:r w:rsidRPr="00B75045">
        <w:rPr>
          <w:i/>
          <w:iCs/>
          <w:lang w:val="ro-RO"/>
        </w:rPr>
        <w:t>watchlist</w:t>
      </w:r>
      <w:proofErr w:type="spellEnd"/>
      <w:r w:rsidRPr="00B75045">
        <w:rPr>
          <w:lang w:val="ro-RO"/>
        </w:rPr>
        <w:t>);</w:t>
      </w:r>
    </w:p>
    <w:p w14:paraId="1BEF8EF4" w14:textId="77777777" w:rsidR="00315CA2" w:rsidRPr="00B75045" w:rsidRDefault="00315CA2" w:rsidP="00315CA2">
      <w:pPr>
        <w:pStyle w:val="NormalWeb"/>
        <w:numPr>
          <w:ilvl w:val="0"/>
          <w:numId w:val="4"/>
        </w:numPr>
        <w:rPr>
          <w:lang w:val="ro-RO"/>
        </w:rPr>
      </w:pPr>
      <w:r w:rsidRPr="00B75045">
        <w:rPr>
          <w:lang w:val="ro-RO"/>
        </w:rPr>
        <w:t>afișarea prețului curent și a variației procentuală;</w:t>
      </w:r>
    </w:p>
    <w:p w14:paraId="504BE85A" w14:textId="77777777" w:rsidR="00315CA2" w:rsidRPr="00B75045" w:rsidRDefault="00315CA2" w:rsidP="00315CA2">
      <w:pPr>
        <w:pStyle w:val="NormalWeb"/>
        <w:numPr>
          <w:ilvl w:val="0"/>
          <w:numId w:val="4"/>
        </w:numPr>
        <w:rPr>
          <w:lang w:val="ro-RO"/>
        </w:rPr>
      </w:pPr>
      <w:r w:rsidRPr="00B75045">
        <w:rPr>
          <w:lang w:val="ro-RO"/>
        </w:rPr>
        <w:t>afișarea variației prețului și a volumului tranzacționat;</w:t>
      </w:r>
    </w:p>
    <w:p w14:paraId="0B1DAA00" w14:textId="77777777" w:rsidR="00315CA2" w:rsidRPr="00B75045" w:rsidRDefault="00315CA2" w:rsidP="00315CA2">
      <w:pPr>
        <w:pStyle w:val="NormalWeb"/>
        <w:numPr>
          <w:ilvl w:val="0"/>
          <w:numId w:val="4"/>
        </w:numPr>
        <w:rPr>
          <w:lang w:val="ro-RO"/>
        </w:rPr>
      </w:pPr>
      <w:r w:rsidRPr="00B75045">
        <w:rPr>
          <w:lang w:val="ro-RO"/>
        </w:rPr>
        <w:t>reprezentarea vizuală a direcției pieței prin coduri intuitive de culori (verde/roșu);</w:t>
      </w:r>
    </w:p>
    <w:p w14:paraId="0C0F8BA8" w14:textId="77777777" w:rsidR="00315CA2" w:rsidRPr="00B75045" w:rsidRDefault="00315CA2" w:rsidP="00315CA2">
      <w:pPr>
        <w:pStyle w:val="NormalWeb"/>
        <w:numPr>
          <w:ilvl w:val="0"/>
          <w:numId w:val="4"/>
        </w:numPr>
        <w:rPr>
          <w:lang w:val="ro-RO"/>
        </w:rPr>
      </w:pPr>
      <w:r w:rsidRPr="00B75045">
        <w:rPr>
          <w:lang w:val="ro-RO"/>
        </w:rPr>
        <w:t>urmărirea performanței și utilizarea datelor istorice pentru înțelegerea evoluției investițiilor.</w:t>
      </w:r>
    </w:p>
    <w:tbl>
      <w:tblPr>
        <w:tblStyle w:val="TableGrid"/>
        <w:tblpPr w:leftFromText="180" w:rightFromText="180" w:vertAnchor="text" w:tblpY="1"/>
        <w:tblW w:w="0" w:type="auto"/>
        <w:tblLook w:val="04A0" w:firstRow="1" w:lastRow="0" w:firstColumn="1" w:lastColumn="0" w:noHBand="0" w:noVBand="1"/>
      </w:tblPr>
      <w:tblGrid>
        <w:gridCol w:w="1577"/>
        <w:gridCol w:w="4433"/>
        <w:gridCol w:w="3334"/>
      </w:tblGrid>
      <w:tr w:rsidR="000F420E" w:rsidRPr="000F420E" w14:paraId="1A219562" w14:textId="77777777" w:rsidTr="000F420E">
        <w:tc>
          <w:tcPr>
            <w:tcW w:w="0" w:type="auto"/>
            <w:hideMark/>
          </w:tcPr>
          <w:p w14:paraId="56A85295" w14:textId="77777777" w:rsidR="000F420E" w:rsidRPr="000F420E" w:rsidRDefault="000F420E" w:rsidP="000F420E">
            <w:pPr>
              <w:spacing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b/>
                <w:bCs/>
                <w:color w:val="1F1F1F"/>
                <w:kern w:val="0"/>
                <w:bdr w:val="none" w:sz="0" w:space="0" w:color="auto" w:frame="1"/>
                <w14:ligatures w14:val="none"/>
              </w:rPr>
              <w:t>Product</w:t>
            </w:r>
          </w:p>
        </w:tc>
        <w:tc>
          <w:tcPr>
            <w:tcW w:w="0" w:type="auto"/>
            <w:hideMark/>
          </w:tcPr>
          <w:p w14:paraId="12750682" w14:textId="77777777" w:rsidR="000F420E" w:rsidRPr="000F420E" w:rsidRDefault="000F420E" w:rsidP="000F420E">
            <w:pPr>
              <w:spacing w:line="240" w:lineRule="auto"/>
              <w:rPr>
                <w:rFonts w:ascii="Times New Roman" w:eastAsia="Times New Roman" w:hAnsi="Times New Roman" w:cs="Times New Roman"/>
                <w:color w:val="1F1F1F"/>
                <w:kern w:val="0"/>
                <w14:ligatures w14:val="none"/>
              </w:rPr>
            </w:pPr>
            <w:proofErr w:type="spellStart"/>
            <w:r w:rsidRPr="000F420E">
              <w:rPr>
                <w:rFonts w:ascii="Times New Roman" w:eastAsia="Times New Roman" w:hAnsi="Times New Roman" w:cs="Times New Roman"/>
                <w:b/>
                <w:bCs/>
                <w:color w:val="1F1F1F"/>
                <w:kern w:val="0"/>
                <w:bdr w:val="none" w:sz="0" w:space="0" w:color="auto" w:frame="1"/>
                <w14:ligatures w14:val="none"/>
              </w:rPr>
              <w:t>Likely</w:t>
            </w:r>
            <w:proofErr w:type="spellEnd"/>
            <w:r w:rsidRPr="000F420E">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0F420E">
              <w:rPr>
                <w:rFonts w:ascii="Times New Roman" w:eastAsia="Times New Roman" w:hAnsi="Times New Roman" w:cs="Times New Roman"/>
                <w:b/>
                <w:bCs/>
                <w:color w:val="1F1F1F"/>
                <w:kern w:val="0"/>
                <w:bdr w:val="none" w:sz="0" w:space="0" w:color="auto" w:frame="1"/>
                <w14:ligatures w14:val="none"/>
              </w:rPr>
              <w:t>User</w:t>
            </w:r>
            <w:proofErr w:type="spellEnd"/>
            <w:r w:rsidRPr="000F420E">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0F420E">
              <w:rPr>
                <w:rFonts w:ascii="Times New Roman" w:eastAsia="Times New Roman" w:hAnsi="Times New Roman" w:cs="Times New Roman"/>
                <w:b/>
                <w:bCs/>
                <w:color w:val="1F1F1F"/>
                <w:kern w:val="0"/>
                <w:bdr w:val="none" w:sz="0" w:space="0" w:color="auto" w:frame="1"/>
                <w14:ligatures w14:val="none"/>
              </w:rPr>
              <w:t>and</w:t>
            </w:r>
            <w:proofErr w:type="spellEnd"/>
            <w:r w:rsidRPr="000F420E">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0F420E">
              <w:rPr>
                <w:rFonts w:ascii="Times New Roman" w:eastAsia="Times New Roman" w:hAnsi="Times New Roman" w:cs="Times New Roman"/>
                <w:b/>
                <w:bCs/>
                <w:color w:val="1F1F1F"/>
                <w:kern w:val="0"/>
                <w:bdr w:val="none" w:sz="0" w:space="0" w:color="auto" w:frame="1"/>
                <w14:ligatures w14:val="none"/>
              </w:rPr>
              <w:t>goal</w:t>
            </w:r>
            <w:proofErr w:type="spellEnd"/>
          </w:p>
        </w:tc>
        <w:tc>
          <w:tcPr>
            <w:tcW w:w="0" w:type="auto"/>
            <w:hideMark/>
          </w:tcPr>
          <w:p w14:paraId="2E875DAE" w14:textId="77777777" w:rsidR="000F420E" w:rsidRPr="000F420E" w:rsidRDefault="000F420E" w:rsidP="000F420E">
            <w:pPr>
              <w:spacing w:line="240" w:lineRule="auto"/>
              <w:rPr>
                <w:rFonts w:ascii="Times New Roman" w:eastAsia="Times New Roman" w:hAnsi="Times New Roman" w:cs="Times New Roman"/>
                <w:color w:val="1F1F1F"/>
                <w:kern w:val="0"/>
                <w14:ligatures w14:val="none"/>
              </w:rPr>
            </w:pPr>
            <w:proofErr w:type="spellStart"/>
            <w:r w:rsidRPr="000F420E">
              <w:rPr>
                <w:rFonts w:ascii="Times New Roman" w:eastAsia="Times New Roman" w:hAnsi="Times New Roman" w:cs="Times New Roman"/>
                <w:b/>
                <w:bCs/>
                <w:color w:val="1F1F1F"/>
                <w:kern w:val="0"/>
                <w:bdr w:val="none" w:sz="0" w:space="0" w:color="auto" w:frame="1"/>
                <w14:ligatures w14:val="none"/>
              </w:rPr>
              <w:t>Reusable</w:t>
            </w:r>
            <w:proofErr w:type="spellEnd"/>
            <w:r w:rsidRPr="000F420E">
              <w:rPr>
                <w:rFonts w:ascii="Times New Roman" w:eastAsia="Times New Roman" w:hAnsi="Times New Roman" w:cs="Times New Roman"/>
                <w:b/>
                <w:bCs/>
                <w:color w:val="1F1F1F"/>
                <w:kern w:val="0"/>
                <w:bdr w:val="none" w:sz="0" w:space="0" w:color="auto" w:frame="1"/>
                <w14:ligatures w14:val="none"/>
              </w:rPr>
              <w:t xml:space="preserve"> pattern</w:t>
            </w:r>
          </w:p>
        </w:tc>
      </w:tr>
      <w:tr w:rsidR="000F420E" w:rsidRPr="000F420E" w14:paraId="204A5C23" w14:textId="77777777" w:rsidTr="000F420E">
        <w:tc>
          <w:tcPr>
            <w:tcW w:w="0" w:type="auto"/>
            <w:hideMark/>
          </w:tcPr>
          <w:p w14:paraId="156C9AC9" w14:textId="77777777" w:rsidR="000F420E" w:rsidRPr="000F420E" w:rsidRDefault="000F420E" w:rsidP="000F420E">
            <w:pPr>
              <w:spacing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b/>
                <w:bCs/>
                <w:color w:val="1F1F1F"/>
                <w:kern w:val="0"/>
                <w:bdr w:val="none" w:sz="0" w:space="0" w:color="auto" w:frame="1"/>
                <w14:ligatures w14:val="none"/>
              </w:rPr>
              <w:t xml:space="preserve">Apple </w:t>
            </w:r>
            <w:proofErr w:type="spellStart"/>
            <w:r w:rsidRPr="000F420E">
              <w:rPr>
                <w:rFonts w:ascii="Times New Roman" w:eastAsia="Times New Roman" w:hAnsi="Times New Roman" w:cs="Times New Roman"/>
                <w:b/>
                <w:bCs/>
                <w:color w:val="1F1F1F"/>
                <w:kern w:val="0"/>
                <w:bdr w:val="none" w:sz="0" w:space="0" w:color="auto" w:frame="1"/>
                <w14:ligatures w14:val="none"/>
              </w:rPr>
              <w:t>Stocks</w:t>
            </w:r>
            <w:proofErr w:type="spellEnd"/>
          </w:p>
        </w:tc>
        <w:tc>
          <w:tcPr>
            <w:tcW w:w="0" w:type="auto"/>
            <w:hideMark/>
          </w:tcPr>
          <w:p w14:paraId="39CE5973" w14:textId="6820FE61" w:rsidR="000F420E" w:rsidRPr="000F420E" w:rsidRDefault="000F420E" w:rsidP="000F420E">
            <w:pPr>
              <w:spacing w:before="100" w:beforeAutospacing="1"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b/>
                <w:bCs/>
                <w:color w:val="1F1F1F"/>
                <w:kern w:val="0"/>
                <w:bdr w:val="none" w:sz="0" w:space="0" w:color="auto" w:frame="1"/>
                <w14:ligatures w14:val="none"/>
              </w:rPr>
              <w:t>Utilizator probabil:</w:t>
            </w:r>
            <w:r w:rsidRPr="000F420E">
              <w:rPr>
                <w:rFonts w:ascii="Times New Roman" w:eastAsia="Times New Roman" w:hAnsi="Times New Roman" w:cs="Times New Roman"/>
                <w:color w:val="1F1F1F"/>
                <w:kern w:val="0"/>
                <w14:ligatures w14:val="none"/>
              </w:rPr>
              <w:t xml:space="preserve"> Investitor individual / utilizator obișnuit.</w:t>
            </w:r>
          </w:p>
          <w:p w14:paraId="3C4A5D6F" w14:textId="77777777" w:rsidR="000F420E" w:rsidRPr="000F420E" w:rsidRDefault="000F420E" w:rsidP="000F420E">
            <w:pPr>
              <w:spacing w:before="100" w:beforeAutospacing="1"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b/>
                <w:bCs/>
                <w:color w:val="1F1F1F"/>
                <w:kern w:val="0"/>
                <w:bdr w:val="none" w:sz="0" w:space="0" w:color="auto" w:frame="1"/>
                <w14:ligatures w14:val="none"/>
              </w:rPr>
              <w:t>Obiectiv:</w:t>
            </w:r>
            <w:r w:rsidRPr="000F420E">
              <w:rPr>
                <w:rFonts w:ascii="Times New Roman" w:eastAsia="Times New Roman" w:hAnsi="Times New Roman" w:cs="Times New Roman"/>
                <w:color w:val="1F1F1F"/>
                <w:kern w:val="0"/>
                <w14:ligatures w14:val="none"/>
              </w:rPr>
              <w:t xml:space="preserve"> Să urmărească rapid și simplu prețurile acțiunilor și să obțină informații relevante despre evoluția pieței într-o interfață curată.</w:t>
            </w:r>
          </w:p>
        </w:tc>
        <w:tc>
          <w:tcPr>
            <w:tcW w:w="0" w:type="auto"/>
            <w:hideMark/>
          </w:tcPr>
          <w:p w14:paraId="71E49477" w14:textId="50030D89" w:rsidR="000F420E" w:rsidRPr="000F420E" w:rsidRDefault="000F420E" w:rsidP="000F420E">
            <w:pPr>
              <w:spacing w:before="100" w:beforeAutospacing="1"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color w:val="1F1F1F"/>
                <w:kern w:val="0"/>
                <w14:ligatures w14:val="none"/>
              </w:rPr>
              <w:t>• Liste de urmărire (</w:t>
            </w:r>
            <w:proofErr w:type="spellStart"/>
            <w:r w:rsidRPr="000F420E">
              <w:rPr>
                <w:rFonts w:ascii="Times New Roman" w:eastAsia="Times New Roman" w:hAnsi="Times New Roman" w:cs="Times New Roman"/>
                <w:i/>
                <w:iCs/>
                <w:color w:val="1F1F1F"/>
                <w:kern w:val="0"/>
                <w:bdr w:val="none" w:sz="0" w:space="0" w:color="auto" w:frame="1"/>
                <w14:ligatures w14:val="none"/>
              </w:rPr>
              <w:t>watchlists</w:t>
            </w:r>
            <w:proofErr w:type="spellEnd"/>
            <w:r w:rsidRPr="000F420E">
              <w:rPr>
                <w:rFonts w:ascii="Times New Roman" w:eastAsia="Times New Roman" w:hAnsi="Times New Roman" w:cs="Times New Roman"/>
                <w:color w:val="1F1F1F"/>
                <w:kern w:val="0"/>
                <w14:ligatures w14:val="none"/>
              </w:rPr>
              <w:t>) personalizabile.</w:t>
            </w:r>
          </w:p>
          <w:p w14:paraId="22AB0913" w14:textId="5A9A6A25" w:rsidR="000F420E" w:rsidRPr="000F420E" w:rsidRDefault="000F420E" w:rsidP="000F420E">
            <w:pPr>
              <w:spacing w:before="100" w:beforeAutospacing="1" w:after="100"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color w:val="1F1F1F"/>
                <w:kern w:val="0"/>
                <w14:ligatures w14:val="none"/>
              </w:rPr>
              <w:t>• Afișarea prețului curent și a variației zilnice (valoare și procent).</w:t>
            </w:r>
          </w:p>
          <w:p w14:paraId="74725CA8" w14:textId="55707670" w:rsidR="000F420E" w:rsidRPr="000F420E" w:rsidRDefault="000F420E" w:rsidP="000F420E">
            <w:pPr>
              <w:spacing w:before="100" w:beforeAutospacing="1" w:after="100"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color w:val="1F1F1F"/>
                <w:kern w:val="0"/>
                <w14:ligatures w14:val="none"/>
              </w:rPr>
              <w:t>• Grafice istorice simple de evoluție a prețului.</w:t>
            </w:r>
          </w:p>
          <w:p w14:paraId="62598B85" w14:textId="77777777" w:rsidR="000F420E" w:rsidRPr="000F420E" w:rsidRDefault="000F420E" w:rsidP="000F420E">
            <w:pPr>
              <w:spacing w:before="100" w:beforeAutospacing="1" w:after="100"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color w:val="1F1F1F"/>
                <w:kern w:val="0"/>
                <w14:ligatures w14:val="none"/>
              </w:rPr>
              <w:t>• Indicarea clară a stării datelor (ex. prețuri întârziate / indisponibile).</w:t>
            </w:r>
          </w:p>
        </w:tc>
      </w:tr>
      <w:tr w:rsidR="000F420E" w:rsidRPr="000F420E" w14:paraId="2731083E" w14:textId="77777777" w:rsidTr="000F420E">
        <w:tc>
          <w:tcPr>
            <w:tcW w:w="0" w:type="auto"/>
            <w:hideMark/>
          </w:tcPr>
          <w:p w14:paraId="5FBD76FE" w14:textId="77777777" w:rsidR="000F420E" w:rsidRPr="000F420E" w:rsidRDefault="000F420E" w:rsidP="000F420E">
            <w:pPr>
              <w:spacing w:line="240" w:lineRule="auto"/>
              <w:rPr>
                <w:rFonts w:ascii="Times New Roman" w:eastAsia="Times New Roman" w:hAnsi="Times New Roman" w:cs="Times New Roman"/>
                <w:color w:val="1F1F1F"/>
                <w:kern w:val="0"/>
                <w14:ligatures w14:val="none"/>
              </w:rPr>
            </w:pPr>
            <w:proofErr w:type="spellStart"/>
            <w:r w:rsidRPr="000F420E">
              <w:rPr>
                <w:rFonts w:ascii="Times New Roman" w:eastAsia="Times New Roman" w:hAnsi="Times New Roman" w:cs="Times New Roman"/>
                <w:b/>
                <w:bCs/>
                <w:color w:val="1F1F1F"/>
                <w:kern w:val="0"/>
                <w:bdr w:val="none" w:sz="0" w:space="0" w:color="auto" w:frame="1"/>
                <w14:ligatures w14:val="none"/>
              </w:rPr>
              <w:t>TradingView</w:t>
            </w:r>
            <w:proofErr w:type="spellEnd"/>
          </w:p>
        </w:tc>
        <w:tc>
          <w:tcPr>
            <w:tcW w:w="0" w:type="auto"/>
            <w:hideMark/>
          </w:tcPr>
          <w:p w14:paraId="20A79829" w14:textId="31318F5B" w:rsidR="000F420E" w:rsidRPr="000F420E" w:rsidRDefault="000F420E" w:rsidP="000F420E">
            <w:pPr>
              <w:spacing w:before="100" w:beforeAutospacing="1"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b/>
                <w:bCs/>
                <w:color w:val="1F1F1F"/>
                <w:kern w:val="0"/>
                <w:bdr w:val="none" w:sz="0" w:space="0" w:color="auto" w:frame="1"/>
                <w14:ligatures w14:val="none"/>
              </w:rPr>
              <w:t>Utilizator probabil:</w:t>
            </w:r>
            <w:r w:rsidRPr="000F420E">
              <w:rPr>
                <w:rFonts w:ascii="Times New Roman" w:eastAsia="Times New Roman" w:hAnsi="Times New Roman" w:cs="Times New Roman"/>
                <w:color w:val="1F1F1F"/>
                <w:kern w:val="0"/>
                <w14:ligatures w14:val="none"/>
              </w:rPr>
              <w:t xml:space="preserve"> </w:t>
            </w:r>
            <w:proofErr w:type="spellStart"/>
            <w:r w:rsidRPr="000F420E">
              <w:rPr>
                <w:rFonts w:ascii="Times New Roman" w:eastAsia="Times New Roman" w:hAnsi="Times New Roman" w:cs="Times New Roman"/>
                <w:color w:val="1F1F1F"/>
                <w:kern w:val="0"/>
                <w14:ligatures w14:val="none"/>
              </w:rPr>
              <w:t>Trader</w:t>
            </w:r>
            <w:proofErr w:type="spellEnd"/>
            <w:r w:rsidRPr="000F420E">
              <w:rPr>
                <w:rFonts w:ascii="Times New Roman" w:eastAsia="Times New Roman" w:hAnsi="Times New Roman" w:cs="Times New Roman"/>
                <w:color w:val="1F1F1F"/>
                <w:kern w:val="0"/>
                <w14:ligatures w14:val="none"/>
              </w:rPr>
              <w:t xml:space="preserve"> activ sau investitor experimentat.</w:t>
            </w:r>
          </w:p>
          <w:p w14:paraId="58850DAD" w14:textId="77777777" w:rsidR="000F420E" w:rsidRPr="000F420E" w:rsidRDefault="000F420E" w:rsidP="000F420E">
            <w:pPr>
              <w:spacing w:before="100" w:beforeAutospacing="1"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b/>
                <w:bCs/>
                <w:color w:val="1F1F1F"/>
                <w:kern w:val="0"/>
                <w:bdr w:val="none" w:sz="0" w:space="0" w:color="auto" w:frame="1"/>
                <w14:ligatures w14:val="none"/>
              </w:rPr>
              <w:t>Obiectiv:</w:t>
            </w:r>
            <w:r w:rsidRPr="000F420E">
              <w:rPr>
                <w:rFonts w:ascii="Times New Roman" w:eastAsia="Times New Roman" w:hAnsi="Times New Roman" w:cs="Times New Roman"/>
                <w:color w:val="1F1F1F"/>
                <w:kern w:val="0"/>
                <w14:ligatures w14:val="none"/>
              </w:rPr>
              <w:t xml:space="preserve"> Să monitorizeze și să analizeze în detaliu performanța instrumentelor financiare folosind date istorice și indicatori vizuali.</w:t>
            </w:r>
          </w:p>
        </w:tc>
        <w:tc>
          <w:tcPr>
            <w:tcW w:w="0" w:type="auto"/>
            <w:hideMark/>
          </w:tcPr>
          <w:p w14:paraId="26D11EB3" w14:textId="0B36D2E6" w:rsidR="000F420E" w:rsidRPr="000F420E" w:rsidRDefault="000F420E" w:rsidP="000F420E">
            <w:pPr>
              <w:spacing w:before="100" w:beforeAutospacing="1" w:after="100"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color w:val="1F1F1F"/>
                <w:kern w:val="0"/>
                <w14:ligatures w14:val="none"/>
              </w:rPr>
              <w:t>• Organizarea activelor în liste unificate cu coduri de culori intuitive (verde/roșu).</w:t>
            </w:r>
          </w:p>
          <w:p w14:paraId="17D2CA3A" w14:textId="78324B5B" w:rsidR="000F420E" w:rsidRPr="000F420E" w:rsidRDefault="000F420E" w:rsidP="000F420E">
            <w:pPr>
              <w:spacing w:before="100" w:beforeAutospacing="1" w:after="100"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color w:val="1F1F1F"/>
                <w:kern w:val="0"/>
                <w14:ligatures w14:val="none"/>
              </w:rPr>
              <w:t>• Afișarea volumului tranzacționat și a modificărilor de preț.</w:t>
            </w:r>
          </w:p>
          <w:p w14:paraId="0CA4BE9B" w14:textId="77777777" w:rsidR="000F420E" w:rsidRPr="000F420E" w:rsidRDefault="000F420E" w:rsidP="000F420E">
            <w:pPr>
              <w:spacing w:before="100" w:beforeAutospacing="1" w:after="100" w:afterAutospacing="1" w:line="240" w:lineRule="auto"/>
              <w:rPr>
                <w:rFonts w:ascii="Times New Roman" w:eastAsia="Times New Roman" w:hAnsi="Times New Roman" w:cs="Times New Roman"/>
                <w:color w:val="1F1F1F"/>
                <w:kern w:val="0"/>
                <w14:ligatures w14:val="none"/>
              </w:rPr>
            </w:pPr>
            <w:r w:rsidRPr="000F420E">
              <w:rPr>
                <w:rFonts w:ascii="Times New Roman" w:eastAsia="Times New Roman" w:hAnsi="Times New Roman" w:cs="Times New Roman"/>
                <w:color w:val="1F1F1F"/>
                <w:kern w:val="0"/>
                <w14:ligatures w14:val="none"/>
              </w:rPr>
              <w:t>• Reprezentarea vizuală a performanței și randamentelor istorice pe perioade de timp.</w:t>
            </w:r>
          </w:p>
        </w:tc>
      </w:tr>
    </w:tbl>
    <w:p w14:paraId="1CACE951" w14:textId="77777777" w:rsidR="00BA39A0" w:rsidRPr="00B75045" w:rsidRDefault="00BA39A0" w:rsidP="00DE5F87">
      <w:pPr>
        <w:spacing w:after="0"/>
        <w:rPr>
          <w:rFonts w:ascii="Times New Roman" w:hAnsi="Times New Roman" w:cs="Times New Roman"/>
          <w:b/>
          <w:bCs/>
          <w:sz w:val="32"/>
          <w:szCs w:val="32"/>
        </w:rPr>
      </w:pPr>
    </w:p>
    <w:p w14:paraId="58C14DAB" w14:textId="65D011A4" w:rsidR="00BA39A0" w:rsidRPr="00B75045" w:rsidRDefault="00776D45" w:rsidP="004F3226">
      <w:pPr>
        <w:pStyle w:val="ListParagraph"/>
        <w:numPr>
          <w:ilvl w:val="0"/>
          <w:numId w:val="2"/>
        </w:numPr>
        <w:spacing w:after="0"/>
        <w:rPr>
          <w:rFonts w:ascii="Times New Roman" w:hAnsi="Times New Roman" w:cs="Times New Roman"/>
          <w:b/>
          <w:bCs/>
          <w:sz w:val="32"/>
          <w:szCs w:val="32"/>
        </w:rPr>
      </w:pPr>
      <w:proofErr w:type="spellStart"/>
      <w:r w:rsidRPr="00B75045">
        <w:rPr>
          <w:rFonts w:ascii="Times New Roman" w:hAnsi="Times New Roman" w:cs="Times New Roman"/>
          <w:b/>
          <w:bCs/>
          <w:sz w:val="32"/>
          <w:szCs w:val="32"/>
        </w:rPr>
        <w:t>Stakeholders</w:t>
      </w:r>
      <w:proofErr w:type="spellEnd"/>
      <w:r w:rsidRPr="00B75045">
        <w:rPr>
          <w:rFonts w:ascii="Times New Roman" w:hAnsi="Times New Roman" w:cs="Times New Roman"/>
          <w:b/>
          <w:bCs/>
          <w:sz w:val="32"/>
          <w:szCs w:val="32"/>
        </w:rPr>
        <w:t xml:space="preserve"> </w:t>
      </w:r>
      <w:proofErr w:type="spellStart"/>
      <w:r w:rsidRPr="00B75045">
        <w:rPr>
          <w:rFonts w:ascii="Times New Roman" w:hAnsi="Times New Roman" w:cs="Times New Roman"/>
          <w:b/>
          <w:bCs/>
          <w:sz w:val="32"/>
          <w:szCs w:val="32"/>
        </w:rPr>
        <w:t>and</w:t>
      </w:r>
      <w:proofErr w:type="spellEnd"/>
      <w:r w:rsidRPr="00B75045">
        <w:rPr>
          <w:rFonts w:ascii="Times New Roman" w:hAnsi="Times New Roman" w:cs="Times New Roman"/>
          <w:b/>
          <w:bCs/>
          <w:sz w:val="32"/>
          <w:szCs w:val="32"/>
        </w:rPr>
        <w:t xml:space="preserve"> </w:t>
      </w:r>
      <w:proofErr w:type="spellStart"/>
      <w:r w:rsidRPr="00B75045">
        <w:rPr>
          <w:rFonts w:ascii="Times New Roman" w:hAnsi="Times New Roman" w:cs="Times New Roman"/>
          <w:b/>
          <w:bCs/>
          <w:sz w:val="32"/>
          <w:szCs w:val="32"/>
        </w:rPr>
        <w:t>actors</w:t>
      </w:r>
      <w:proofErr w:type="spellEnd"/>
    </w:p>
    <w:p w14:paraId="56FC5A2B" w14:textId="77777777" w:rsidR="00572842" w:rsidRPr="00B75045" w:rsidRDefault="00572842" w:rsidP="0062473B">
      <w:pPr>
        <w:spacing w:after="0"/>
        <w:rPr>
          <w:rFonts w:ascii="Times New Roman" w:hAnsi="Times New Roman" w:cs="Times New Roman"/>
          <w:b/>
          <w:bCs/>
          <w:sz w:val="32"/>
          <w:szCs w:val="32"/>
        </w:rPr>
      </w:pPr>
    </w:p>
    <w:p w14:paraId="2A76F857" w14:textId="087207ED" w:rsidR="00BA39A0" w:rsidRPr="00B75045" w:rsidRDefault="00572842" w:rsidP="00DE5F87">
      <w:pPr>
        <w:spacing w:after="0"/>
        <w:rPr>
          <w:rFonts w:ascii="Times New Roman" w:hAnsi="Times New Roman" w:cs="Times New Roman"/>
        </w:rPr>
      </w:pPr>
      <w:r w:rsidRPr="00B75045">
        <w:rPr>
          <w:rFonts w:ascii="Times New Roman" w:hAnsi="Times New Roman" w:cs="Times New Roman"/>
        </w:rPr>
        <w:t xml:space="preserve">Pentru a defini clar limitele aplicației </w:t>
      </w:r>
      <w:r w:rsidRPr="00B75045">
        <w:rPr>
          <w:rFonts w:ascii="Times New Roman" w:hAnsi="Times New Roman" w:cs="Times New Roman"/>
          <w:i/>
          <w:iCs/>
        </w:rPr>
        <w:t xml:space="preserve">Personal Investment </w:t>
      </w:r>
      <w:proofErr w:type="spellStart"/>
      <w:r w:rsidRPr="00B75045">
        <w:rPr>
          <w:rFonts w:ascii="Times New Roman" w:hAnsi="Times New Roman" w:cs="Times New Roman"/>
          <w:i/>
          <w:iCs/>
        </w:rPr>
        <w:t>Dashboard</w:t>
      </w:r>
      <w:proofErr w:type="spellEnd"/>
      <w:r w:rsidRPr="00B75045">
        <w:rPr>
          <w:rFonts w:ascii="Times New Roman" w:hAnsi="Times New Roman" w:cs="Times New Roman"/>
        </w:rPr>
        <w:t xml:space="preserve">, este necesar să identificăm toate persoanele, entitățile și sistemele externe care pot influența produsul sau care sunt afectate de acesta. Folosind metodologia de mapare a </w:t>
      </w:r>
      <w:proofErr w:type="spellStart"/>
      <w:r w:rsidRPr="00B75045">
        <w:rPr>
          <w:rFonts w:ascii="Times New Roman" w:hAnsi="Times New Roman" w:cs="Times New Roman"/>
        </w:rPr>
        <w:t>stakeholderilor</w:t>
      </w:r>
      <w:proofErr w:type="spellEnd"/>
      <w:r w:rsidRPr="00B75045">
        <w:rPr>
          <w:rFonts w:ascii="Times New Roman" w:hAnsi="Times New Roman" w:cs="Times New Roman"/>
        </w:rPr>
        <w:t xml:space="preserve"> recomandată de ghidul </w:t>
      </w:r>
      <w:r w:rsidRPr="00B75045">
        <w:rPr>
          <w:rFonts w:ascii="Times New Roman" w:hAnsi="Times New Roman" w:cs="Times New Roman"/>
          <w:i/>
          <w:iCs/>
        </w:rPr>
        <w:t xml:space="preserve">UK </w:t>
      </w:r>
      <w:proofErr w:type="spellStart"/>
      <w:r w:rsidRPr="00B75045">
        <w:rPr>
          <w:rFonts w:ascii="Times New Roman" w:hAnsi="Times New Roman" w:cs="Times New Roman"/>
          <w:i/>
          <w:iCs/>
        </w:rPr>
        <w:t>Government</w:t>
      </w:r>
      <w:proofErr w:type="spellEnd"/>
      <w:r w:rsidRPr="00B75045">
        <w:rPr>
          <w:rFonts w:ascii="Times New Roman" w:hAnsi="Times New Roman" w:cs="Times New Roman"/>
        </w:rPr>
        <w:t xml:space="preserve">, această secțiune analizează motivația și influența fiecărui factor interesat. Scopul principal este delimitarea strictă a </w:t>
      </w:r>
      <w:r w:rsidRPr="00B75045">
        <w:rPr>
          <w:rFonts w:ascii="Times New Roman" w:hAnsi="Times New Roman" w:cs="Times New Roman"/>
          <w:b/>
          <w:bCs/>
        </w:rPr>
        <w:t>actorilor umani direcți</w:t>
      </w:r>
      <w:r w:rsidRPr="00B75045">
        <w:rPr>
          <w:rFonts w:ascii="Times New Roman" w:hAnsi="Times New Roman" w:cs="Times New Roman"/>
        </w:rPr>
        <w:t xml:space="preserve"> și a </w:t>
      </w:r>
      <w:r w:rsidRPr="00B75045">
        <w:rPr>
          <w:rFonts w:ascii="Times New Roman" w:hAnsi="Times New Roman" w:cs="Times New Roman"/>
          <w:b/>
          <w:bCs/>
        </w:rPr>
        <w:t>sistemelor externe conectate</w:t>
      </w:r>
      <w:r w:rsidRPr="00B75045">
        <w:rPr>
          <w:rFonts w:ascii="Times New Roman" w:hAnsi="Times New Roman" w:cs="Times New Roman"/>
        </w:rPr>
        <w:t xml:space="preserve">, care vor constitui singurele elemente prezente în diagrama de context </w:t>
      </w:r>
      <w:r w:rsidRPr="00B75045">
        <w:rPr>
          <w:rFonts w:ascii="Times New Roman" w:hAnsi="Times New Roman" w:cs="Times New Roman"/>
          <w:i/>
          <w:iCs/>
        </w:rPr>
        <w:t xml:space="preserve">C4 </w:t>
      </w:r>
      <w:proofErr w:type="spellStart"/>
      <w:r w:rsidRPr="00B75045">
        <w:rPr>
          <w:rFonts w:ascii="Times New Roman" w:hAnsi="Times New Roman" w:cs="Times New Roman"/>
          <w:i/>
          <w:iCs/>
        </w:rPr>
        <w:t>System</w:t>
      </w:r>
      <w:proofErr w:type="spellEnd"/>
      <w:r w:rsidRPr="00B75045">
        <w:rPr>
          <w:rFonts w:ascii="Times New Roman" w:hAnsi="Times New Roman" w:cs="Times New Roman"/>
          <w:i/>
          <w:iCs/>
        </w:rPr>
        <w:t xml:space="preserve"> Context</w:t>
      </w:r>
      <w:r w:rsidRPr="00B75045">
        <w:rPr>
          <w:rFonts w:ascii="Times New Roman" w:hAnsi="Times New Roman" w:cs="Times New Roman"/>
        </w:rPr>
        <w:t>.</w:t>
      </w:r>
    </w:p>
    <w:p w14:paraId="60C94A29" w14:textId="77777777" w:rsidR="0062473B" w:rsidRPr="00B75045" w:rsidRDefault="0062473B" w:rsidP="00DE5F87">
      <w:pPr>
        <w:spacing w:after="0"/>
        <w:rPr>
          <w:rFonts w:ascii="Times New Roman" w:hAnsi="Times New Roman" w:cs="Times New Roman"/>
          <w:b/>
          <w:bCs/>
          <w:sz w:val="32"/>
          <w:szCs w:val="32"/>
        </w:rPr>
      </w:pPr>
    </w:p>
    <w:p w14:paraId="7C698C2B" w14:textId="77777777" w:rsidR="00BA39A0" w:rsidRPr="00B75045" w:rsidRDefault="00BA39A0" w:rsidP="00DE5F87">
      <w:pPr>
        <w:spacing w:after="0"/>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2440"/>
        <w:gridCol w:w="1185"/>
        <w:gridCol w:w="1116"/>
        <w:gridCol w:w="4603"/>
      </w:tblGrid>
      <w:tr w:rsidR="008C4317" w:rsidRPr="00BA39A0" w14:paraId="0B5715B0" w14:textId="77777777" w:rsidTr="00606C5B">
        <w:tc>
          <w:tcPr>
            <w:tcW w:w="0" w:type="auto"/>
            <w:vAlign w:val="center"/>
            <w:hideMark/>
          </w:tcPr>
          <w:p w14:paraId="1D2E179B" w14:textId="2E2B60D8" w:rsidR="008C4317" w:rsidRPr="00BA39A0" w:rsidRDefault="008C4317" w:rsidP="008C4317">
            <w:pPr>
              <w:spacing w:line="240" w:lineRule="auto"/>
              <w:rPr>
                <w:rFonts w:ascii="Times New Roman" w:eastAsia="Times New Roman" w:hAnsi="Times New Roman" w:cs="Times New Roman"/>
                <w:color w:val="1F1F1F"/>
                <w:kern w:val="0"/>
                <w14:ligatures w14:val="none"/>
              </w:rPr>
            </w:pPr>
            <w:proofErr w:type="spellStart"/>
            <w:r w:rsidRPr="00B75045">
              <w:rPr>
                <w:rStyle w:val="Strong"/>
                <w:color w:val="1F1F1F"/>
                <w:bdr w:val="none" w:sz="0" w:space="0" w:color="auto" w:frame="1"/>
              </w:rPr>
              <w:lastRenderedPageBreak/>
              <w:t>Stakeholder</w:t>
            </w:r>
            <w:proofErr w:type="spellEnd"/>
          </w:p>
        </w:tc>
        <w:tc>
          <w:tcPr>
            <w:tcW w:w="0" w:type="auto"/>
            <w:vAlign w:val="center"/>
            <w:hideMark/>
          </w:tcPr>
          <w:p w14:paraId="0C4C62B7" w14:textId="15239320"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rStyle w:val="Strong"/>
                <w:color w:val="1F1F1F"/>
                <w:bdr w:val="none" w:sz="0" w:space="0" w:color="auto" w:frame="1"/>
              </w:rPr>
              <w:t>Motivație</w:t>
            </w:r>
          </w:p>
        </w:tc>
        <w:tc>
          <w:tcPr>
            <w:tcW w:w="0" w:type="auto"/>
            <w:vAlign w:val="center"/>
            <w:hideMark/>
          </w:tcPr>
          <w:p w14:paraId="6973ABF1" w14:textId="15F9FFBF"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rStyle w:val="Strong"/>
                <w:color w:val="1F1F1F"/>
                <w:bdr w:val="none" w:sz="0" w:space="0" w:color="auto" w:frame="1"/>
              </w:rPr>
              <w:t>Influență</w:t>
            </w:r>
          </w:p>
        </w:tc>
        <w:tc>
          <w:tcPr>
            <w:tcW w:w="0" w:type="auto"/>
            <w:vAlign w:val="center"/>
            <w:hideMark/>
          </w:tcPr>
          <w:p w14:paraId="159835DD" w14:textId="2E9594B5"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rStyle w:val="Strong"/>
                <w:color w:val="1F1F1F"/>
                <w:bdr w:val="none" w:sz="0" w:space="0" w:color="auto" w:frame="1"/>
              </w:rPr>
              <w:t>Motiv (</w:t>
            </w:r>
            <w:proofErr w:type="spellStart"/>
            <w:r w:rsidRPr="00B75045">
              <w:rPr>
                <w:rStyle w:val="Strong"/>
                <w:color w:val="1F1F1F"/>
                <w:bdr w:val="none" w:sz="0" w:space="0" w:color="auto" w:frame="1"/>
              </w:rPr>
              <w:t>Reason</w:t>
            </w:r>
            <w:proofErr w:type="spellEnd"/>
            <w:r w:rsidRPr="00B75045">
              <w:rPr>
                <w:rStyle w:val="Strong"/>
                <w:color w:val="1F1F1F"/>
                <w:bdr w:val="none" w:sz="0" w:space="0" w:color="auto" w:frame="1"/>
              </w:rPr>
              <w:t>)</w:t>
            </w:r>
          </w:p>
        </w:tc>
      </w:tr>
      <w:tr w:rsidR="008C4317" w:rsidRPr="00BA39A0" w14:paraId="19DDB8E3" w14:textId="77777777" w:rsidTr="00606C5B">
        <w:tc>
          <w:tcPr>
            <w:tcW w:w="0" w:type="auto"/>
            <w:vAlign w:val="center"/>
            <w:hideMark/>
          </w:tcPr>
          <w:p w14:paraId="26E7AF78" w14:textId="3AF5D4C3"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b/>
                <w:bCs/>
                <w:color w:val="1F1F1F"/>
                <w:bdr w:val="none" w:sz="0" w:space="0" w:color="auto" w:frame="1"/>
              </w:rPr>
              <w:t xml:space="preserve">Investitor individual </w:t>
            </w:r>
          </w:p>
        </w:tc>
        <w:tc>
          <w:tcPr>
            <w:tcW w:w="0" w:type="auto"/>
            <w:vAlign w:val="center"/>
            <w:hideMark/>
          </w:tcPr>
          <w:p w14:paraId="214360B8" w14:textId="56B24A51"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Ridicată</w:t>
            </w:r>
          </w:p>
        </w:tc>
        <w:tc>
          <w:tcPr>
            <w:tcW w:w="0" w:type="auto"/>
            <w:vAlign w:val="center"/>
            <w:hideMark/>
          </w:tcPr>
          <w:p w14:paraId="30E22951" w14:textId="1003D4A3"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Ridicată</w:t>
            </w:r>
          </w:p>
        </w:tc>
        <w:tc>
          <w:tcPr>
            <w:tcW w:w="0" w:type="auto"/>
            <w:vAlign w:val="center"/>
            <w:hideMark/>
          </w:tcPr>
          <w:p w14:paraId="6F57E449" w14:textId="10BAC001"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Este utilizatorul final direct; dacă interfața este greu de folosit sau inaccesibilă, renunță la produs.</w:t>
            </w:r>
          </w:p>
        </w:tc>
      </w:tr>
      <w:tr w:rsidR="008C4317" w:rsidRPr="00BA39A0" w14:paraId="32647C6D" w14:textId="77777777" w:rsidTr="00606C5B">
        <w:tc>
          <w:tcPr>
            <w:tcW w:w="0" w:type="auto"/>
            <w:vAlign w:val="center"/>
            <w:hideMark/>
          </w:tcPr>
          <w:p w14:paraId="6A0A9363" w14:textId="1C207FBE"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b/>
                <w:bCs/>
                <w:color w:val="1F1F1F"/>
                <w:bdr w:val="none" w:sz="0" w:space="0" w:color="auto" w:frame="1"/>
              </w:rPr>
              <w:t xml:space="preserve">Product </w:t>
            </w:r>
            <w:proofErr w:type="spellStart"/>
            <w:r w:rsidRPr="00B75045">
              <w:rPr>
                <w:b/>
                <w:bCs/>
                <w:color w:val="1F1F1F"/>
                <w:bdr w:val="none" w:sz="0" w:space="0" w:color="auto" w:frame="1"/>
              </w:rPr>
              <w:t>Owner</w:t>
            </w:r>
            <w:proofErr w:type="spellEnd"/>
            <w:r w:rsidRPr="00B75045">
              <w:rPr>
                <w:b/>
                <w:bCs/>
                <w:color w:val="1F1F1F"/>
                <w:bdr w:val="none" w:sz="0" w:space="0" w:color="auto" w:frame="1"/>
              </w:rPr>
              <w:t xml:space="preserve"> / Client</w:t>
            </w:r>
          </w:p>
        </w:tc>
        <w:tc>
          <w:tcPr>
            <w:tcW w:w="0" w:type="auto"/>
            <w:vAlign w:val="center"/>
            <w:hideMark/>
          </w:tcPr>
          <w:p w14:paraId="32C51C46" w14:textId="6B146576"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Ridicată</w:t>
            </w:r>
          </w:p>
        </w:tc>
        <w:tc>
          <w:tcPr>
            <w:tcW w:w="0" w:type="auto"/>
            <w:vAlign w:val="center"/>
            <w:hideMark/>
          </w:tcPr>
          <w:p w14:paraId="4EDA8511" w14:textId="7D78FEAA"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Ridicată</w:t>
            </w:r>
          </w:p>
        </w:tc>
        <w:tc>
          <w:tcPr>
            <w:tcW w:w="0" w:type="auto"/>
            <w:vAlign w:val="center"/>
            <w:hideMark/>
          </w:tcPr>
          <w:p w14:paraId="302FBCA3" w14:textId="0822ACA2"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Definește viziunea produsului, finanțează dezvoltarea și aprobă cerințele finale pentru versiunea V1.</w:t>
            </w:r>
          </w:p>
        </w:tc>
      </w:tr>
      <w:tr w:rsidR="008C4317" w:rsidRPr="00BA39A0" w14:paraId="79577338" w14:textId="77777777" w:rsidTr="00606C5B">
        <w:tc>
          <w:tcPr>
            <w:tcW w:w="0" w:type="auto"/>
            <w:vAlign w:val="center"/>
            <w:hideMark/>
          </w:tcPr>
          <w:p w14:paraId="540638D0" w14:textId="434F77E8"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b/>
                <w:bCs/>
                <w:color w:val="1F1F1F"/>
                <w:bdr w:val="none" w:sz="0" w:space="0" w:color="auto" w:frame="1"/>
              </w:rPr>
              <w:t>Furnizor de date financiare (API)</w:t>
            </w:r>
          </w:p>
        </w:tc>
        <w:tc>
          <w:tcPr>
            <w:tcW w:w="0" w:type="auto"/>
            <w:vAlign w:val="center"/>
            <w:hideMark/>
          </w:tcPr>
          <w:p w14:paraId="0DBE6DE4" w14:textId="585F3F76"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Scăzută</w:t>
            </w:r>
          </w:p>
        </w:tc>
        <w:tc>
          <w:tcPr>
            <w:tcW w:w="0" w:type="auto"/>
            <w:vAlign w:val="center"/>
            <w:hideMark/>
          </w:tcPr>
          <w:p w14:paraId="5D8A6DA3" w14:textId="33EE6297"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Ridicată</w:t>
            </w:r>
          </w:p>
        </w:tc>
        <w:tc>
          <w:tcPr>
            <w:tcW w:w="0" w:type="auto"/>
            <w:vAlign w:val="center"/>
            <w:hideMark/>
          </w:tcPr>
          <w:p w14:paraId="229CEDB1" w14:textId="1AC343D5"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Furnizează datele și cotațiile de piață. Nu depinde de produs, dar dacă API-</w:t>
            </w:r>
            <w:proofErr w:type="spellStart"/>
            <w:r w:rsidRPr="00B75045">
              <w:rPr>
                <w:color w:val="1F1F1F"/>
                <w:bdr w:val="none" w:sz="0" w:space="0" w:color="auto" w:frame="1"/>
              </w:rPr>
              <w:t>ul</w:t>
            </w:r>
            <w:proofErr w:type="spellEnd"/>
            <w:r w:rsidRPr="00B75045">
              <w:rPr>
                <w:color w:val="1F1F1F"/>
                <w:bdr w:val="none" w:sz="0" w:space="0" w:color="auto" w:frame="1"/>
              </w:rPr>
              <w:t xml:space="preserve"> lor pică, aplicația nu poate afișa prețurile.</w:t>
            </w:r>
          </w:p>
        </w:tc>
      </w:tr>
      <w:tr w:rsidR="008C4317" w:rsidRPr="00BA39A0" w14:paraId="168335EE" w14:textId="77777777" w:rsidTr="00606C5B">
        <w:tc>
          <w:tcPr>
            <w:tcW w:w="0" w:type="auto"/>
            <w:vAlign w:val="center"/>
            <w:hideMark/>
          </w:tcPr>
          <w:p w14:paraId="2AEC15F8" w14:textId="74AA0E5C"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b/>
                <w:bCs/>
                <w:color w:val="1F1F1F"/>
                <w:bdr w:val="none" w:sz="0" w:space="0" w:color="auto" w:frame="1"/>
              </w:rPr>
              <w:t xml:space="preserve">Autoritate de reglementare financiară </w:t>
            </w:r>
          </w:p>
        </w:tc>
        <w:tc>
          <w:tcPr>
            <w:tcW w:w="0" w:type="auto"/>
            <w:vAlign w:val="center"/>
            <w:hideMark/>
          </w:tcPr>
          <w:p w14:paraId="3E1390DA" w14:textId="0EBD2507"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Scăzută</w:t>
            </w:r>
          </w:p>
        </w:tc>
        <w:tc>
          <w:tcPr>
            <w:tcW w:w="0" w:type="auto"/>
            <w:vAlign w:val="center"/>
            <w:hideMark/>
          </w:tcPr>
          <w:p w14:paraId="0FA8D929" w14:textId="4E78BACB"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Ridicată</w:t>
            </w:r>
          </w:p>
        </w:tc>
        <w:tc>
          <w:tcPr>
            <w:tcW w:w="0" w:type="auto"/>
            <w:vAlign w:val="center"/>
            <w:hideMark/>
          </w:tcPr>
          <w:p w14:paraId="5B9FA4D4" w14:textId="6C2990A9"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Impune reguli privind afișarea datelor financiare și avertismentele de risc, deși nu folosește aplicația.</w:t>
            </w:r>
          </w:p>
        </w:tc>
      </w:tr>
      <w:tr w:rsidR="008C4317" w:rsidRPr="00BA39A0" w14:paraId="526594EA" w14:textId="77777777" w:rsidTr="00606C5B">
        <w:tc>
          <w:tcPr>
            <w:tcW w:w="0" w:type="auto"/>
            <w:vAlign w:val="center"/>
            <w:hideMark/>
          </w:tcPr>
          <w:p w14:paraId="42B8A7EE" w14:textId="304924E3"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b/>
                <w:bCs/>
                <w:color w:val="1F1F1F"/>
                <w:bdr w:val="none" w:sz="0" w:space="0" w:color="auto" w:frame="1"/>
              </w:rPr>
              <w:t>Magazin de aplicații / Platformă de găzduire</w:t>
            </w:r>
          </w:p>
        </w:tc>
        <w:tc>
          <w:tcPr>
            <w:tcW w:w="0" w:type="auto"/>
            <w:vAlign w:val="center"/>
            <w:hideMark/>
          </w:tcPr>
          <w:p w14:paraId="410F1F57" w14:textId="342B967C"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Scăzută</w:t>
            </w:r>
          </w:p>
        </w:tc>
        <w:tc>
          <w:tcPr>
            <w:tcW w:w="0" w:type="auto"/>
            <w:vAlign w:val="center"/>
            <w:hideMark/>
          </w:tcPr>
          <w:p w14:paraId="7C322A30" w14:textId="2C1B9234"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Scăzută</w:t>
            </w:r>
          </w:p>
        </w:tc>
        <w:tc>
          <w:tcPr>
            <w:tcW w:w="0" w:type="auto"/>
            <w:vAlign w:val="center"/>
            <w:hideMark/>
          </w:tcPr>
          <w:p w14:paraId="2B896E9F" w14:textId="6946E202" w:rsidR="008C4317" w:rsidRPr="00BA39A0" w:rsidRDefault="008C4317" w:rsidP="008C4317">
            <w:pPr>
              <w:spacing w:line="240" w:lineRule="auto"/>
              <w:rPr>
                <w:rFonts w:ascii="Times New Roman" w:eastAsia="Times New Roman" w:hAnsi="Times New Roman" w:cs="Times New Roman"/>
                <w:color w:val="1F1F1F"/>
                <w:kern w:val="0"/>
                <w14:ligatures w14:val="none"/>
              </w:rPr>
            </w:pPr>
            <w:r w:rsidRPr="00B75045">
              <w:rPr>
                <w:color w:val="1F1F1F"/>
                <w:bdr w:val="none" w:sz="0" w:space="0" w:color="auto" w:frame="1"/>
              </w:rPr>
              <w:t>Găzduiește aplicația și impune condiții standard de publicare, fără interes direct în logica financiară.</w:t>
            </w:r>
          </w:p>
        </w:tc>
      </w:tr>
    </w:tbl>
    <w:p w14:paraId="5E854C66" w14:textId="77777777" w:rsidR="00E23987" w:rsidRPr="00B75045" w:rsidRDefault="000F420E" w:rsidP="00DE5F87">
      <w:pPr>
        <w:spacing w:after="0"/>
        <w:rPr>
          <w:rFonts w:ascii="Times New Roman" w:hAnsi="Times New Roman" w:cs="Times New Roman"/>
          <w:b/>
          <w:bCs/>
          <w:sz w:val="32"/>
          <w:szCs w:val="32"/>
        </w:rPr>
      </w:pPr>
      <w:r w:rsidRPr="00B75045">
        <w:rPr>
          <w:rFonts w:ascii="Times New Roman" w:hAnsi="Times New Roman" w:cs="Times New Roman"/>
          <w:b/>
          <w:bCs/>
          <w:sz w:val="32"/>
          <w:szCs w:val="32"/>
        </w:rPr>
        <w:br w:type="textWrapping" w:clear="all"/>
      </w:r>
    </w:p>
    <w:tbl>
      <w:tblPr>
        <w:tblStyle w:val="TableGrid"/>
        <w:tblW w:w="0" w:type="auto"/>
        <w:tblLook w:val="04A0" w:firstRow="1" w:lastRow="0" w:firstColumn="1" w:lastColumn="0" w:noHBand="0" w:noVBand="1"/>
      </w:tblPr>
      <w:tblGrid>
        <w:gridCol w:w="1819"/>
        <w:gridCol w:w="2980"/>
        <w:gridCol w:w="4545"/>
      </w:tblGrid>
      <w:tr w:rsidR="00E23987" w:rsidRPr="00E23987" w14:paraId="13EF13B8" w14:textId="77777777" w:rsidTr="00E23987">
        <w:tc>
          <w:tcPr>
            <w:tcW w:w="0" w:type="auto"/>
            <w:hideMark/>
          </w:tcPr>
          <w:p w14:paraId="3AD0DE84" w14:textId="77777777" w:rsidR="00E23987" w:rsidRPr="00E23987" w:rsidRDefault="00E23987" w:rsidP="00E23987">
            <w:pPr>
              <w:spacing w:line="240" w:lineRule="auto"/>
              <w:rPr>
                <w:rFonts w:ascii="Times New Roman" w:eastAsia="Times New Roman" w:hAnsi="Times New Roman" w:cs="Times New Roman"/>
                <w:color w:val="1F1F1F"/>
                <w:kern w:val="0"/>
                <w14:ligatures w14:val="none"/>
              </w:rPr>
            </w:pPr>
            <w:r w:rsidRPr="00E23987">
              <w:rPr>
                <w:rFonts w:ascii="Times New Roman" w:eastAsia="Times New Roman" w:hAnsi="Times New Roman" w:cs="Times New Roman"/>
                <w:b/>
                <w:bCs/>
                <w:color w:val="1F1F1F"/>
                <w:kern w:val="0"/>
                <w:bdr w:val="none" w:sz="0" w:space="0" w:color="auto" w:frame="1"/>
                <w14:ligatures w14:val="none"/>
              </w:rPr>
              <w:t>Motivație \ Influență</w:t>
            </w:r>
          </w:p>
        </w:tc>
        <w:tc>
          <w:tcPr>
            <w:tcW w:w="0" w:type="auto"/>
            <w:hideMark/>
          </w:tcPr>
          <w:p w14:paraId="79F53249" w14:textId="77777777" w:rsidR="00E23987" w:rsidRPr="00E23987" w:rsidRDefault="00E23987" w:rsidP="00E23987">
            <w:pPr>
              <w:spacing w:line="240" w:lineRule="auto"/>
              <w:rPr>
                <w:rFonts w:ascii="Times New Roman" w:eastAsia="Times New Roman" w:hAnsi="Times New Roman" w:cs="Times New Roman"/>
                <w:color w:val="1F1F1F"/>
                <w:kern w:val="0"/>
                <w14:ligatures w14:val="none"/>
              </w:rPr>
            </w:pPr>
            <w:r w:rsidRPr="00E23987">
              <w:rPr>
                <w:rFonts w:ascii="Times New Roman" w:eastAsia="Times New Roman" w:hAnsi="Times New Roman" w:cs="Times New Roman"/>
                <w:b/>
                <w:bCs/>
                <w:color w:val="1F1F1F"/>
                <w:kern w:val="0"/>
                <w:bdr w:val="none" w:sz="0" w:space="0" w:color="auto" w:frame="1"/>
                <w14:ligatures w14:val="none"/>
              </w:rPr>
              <w:t>Influență scăzută</w:t>
            </w:r>
          </w:p>
        </w:tc>
        <w:tc>
          <w:tcPr>
            <w:tcW w:w="0" w:type="auto"/>
            <w:hideMark/>
          </w:tcPr>
          <w:p w14:paraId="4E970D89" w14:textId="77777777" w:rsidR="00E23987" w:rsidRPr="00E23987" w:rsidRDefault="00E23987" w:rsidP="00E23987">
            <w:pPr>
              <w:spacing w:line="240" w:lineRule="auto"/>
              <w:rPr>
                <w:rFonts w:ascii="Times New Roman" w:eastAsia="Times New Roman" w:hAnsi="Times New Roman" w:cs="Times New Roman"/>
                <w:color w:val="1F1F1F"/>
                <w:kern w:val="0"/>
                <w14:ligatures w14:val="none"/>
              </w:rPr>
            </w:pPr>
            <w:r w:rsidRPr="00E23987">
              <w:rPr>
                <w:rFonts w:ascii="Times New Roman" w:eastAsia="Times New Roman" w:hAnsi="Times New Roman" w:cs="Times New Roman"/>
                <w:b/>
                <w:bCs/>
                <w:color w:val="1F1F1F"/>
                <w:kern w:val="0"/>
                <w:bdr w:val="none" w:sz="0" w:space="0" w:color="auto" w:frame="1"/>
                <w14:ligatures w14:val="none"/>
              </w:rPr>
              <w:t>Influență ridicată</w:t>
            </w:r>
          </w:p>
        </w:tc>
      </w:tr>
      <w:tr w:rsidR="00E23987" w:rsidRPr="00E23987" w14:paraId="79F0661B" w14:textId="77777777" w:rsidTr="00E23987">
        <w:tc>
          <w:tcPr>
            <w:tcW w:w="0" w:type="auto"/>
            <w:hideMark/>
          </w:tcPr>
          <w:p w14:paraId="55D4303E" w14:textId="77777777" w:rsidR="00E23987" w:rsidRPr="00E23987" w:rsidRDefault="00E23987" w:rsidP="00E23987">
            <w:pPr>
              <w:spacing w:line="240" w:lineRule="auto"/>
              <w:rPr>
                <w:rFonts w:ascii="Times New Roman" w:eastAsia="Times New Roman" w:hAnsi="Times New Roman" w:cs="Times New Roman"/>
                <w:color w:val="1F1F1F"/>
                <w:kern w:val="0"/>
                <w14:ligatures w14:val="none"/>
              </w:rPr>
            </w:pPr>
            <w:r w:rsidRPr="00E23987">
              <w:rPr>
                <w:rFonts w:ascii="Times New Roman" w:eastAsia="Times New Roman" w:hAnsi="Times New Roman" w:cs="Times New Roman"/>
                <w:b/>
                <w:bCs/>
                <w:color w:val="1F1F1F"/>
                <w:kern w:val="0"/>
                <w:bdr w:val="none" w:sz="0" w:space="0" w:color="auto" w:frame="1"/>
                <w14:ligatures w14:val="none"/>
              </w:rPr>
              <w:t>Ridicată</w:t>
            </w:r>
          </w:p>
        </w:tc>
        <w:tc>
          <w:tcPr>
            <w:tcW w:w="0" w:type="auto"/>
            <w:hideMark/>
          </w:tcPr>
          <w:p w14:paraId="484B8F6B" w14:textId="77777777" w:rsidR="00E23987" w:rsidRPr="00E23987" w:rsidRDefault="00E23987" w:rsidP="00E23987">
            <w:pPr>
              <w:spacing w:line="240" w:lineRule="auto"/>
              <w:rPr>
                <w:rFonts w:ascii="Times New Roman" w:eastAsia="Times New Roman" w:hAnsi="Times New Roman" w:cs="Times New Roman"/>
                <w:color w:val="1F1F1F"/>
                <w:kern w:val="0"/>
                <w14:ligatures w14:val="none"/>
              </w:rPr>
            </w:pPr>
            <w:r w:rsidRPr="00E23987">
              <w:rPr>
                <w:rFonts w:ascii="Times New Roman" w:eastAsia="Times New Roman" w:hAnsi="Times New Roman" w:cs="Times New Roman"/>
                <w:i/>
                <w:iCs/>
                <w:color w:val="1F1F1F"/>
                <w:kern w:val="0"/>
                <w:bdr w:val="none" w:sz="0" w:space="0" w:color="auto" w:frame="1"/>
                <w14:ligatures w14:val="none"/>
              </w:rPr>
              <w:t>(Niciunul identificat în faza V1)</w:t>
            </w:r>
          </w:p>
        </w:tc>
        <w:tc>
          <w:tcPr>
            <w:tcW w:w="0" w:type="auto"/>
            <w:hideMark/>
          </w:tcPr>
          <w:p w14:paraId="15C9CDFF" w14:textId="77777777" w:rsidR="00E23987" w:rsidRPr="00E23987" w:rsidRDefault="00E23987" w:rsidP="00E23987">
            <w:pPr>
              <w:spacing w:line="240" w:lineRule="auto"/>
              <w:rPr>
                <w:rFonts w:ascii="Times New Roman" w:eastAsia="Times New Roman" w:hAnsi="Times New Roman" w:cs="Times New Roman"/>
                <w:color w:val="1F1F1F"/>
                <w:kern w:val="0"/>
                <w14:ligatures w14:val="none"/>
              </w:rPr>
            </w:pPr>
            <w:r w:rsidRPr="00E23987">
              <w:rPr>
                <w:rFonts w:ascii="Times New Roman" w:eastAsia="Times New Roman" w:hAnsi="Times New Roman" w:cs="Times New Roman"/>
                <w:color w:val="1F1F1F"/>
                <w:kern w:val="0"/>
                <w:bdr w:val="none" w:sz="0" w:space="0" w:color="auto" w:frame="1"/>
                <w14:ligatures w14:val="none"/>
              </w:rPr>
              <w:t xml:space="preserve">Investitor individual (Retail </w:t>
            </w:r>
            <w:proofErr w:type="spellStart"/>
            <w:r w:rsidRPr="00E23987">
              <w:rPr>
                <w:rFonts w:ascii="Times New Roman" w:eastAsia="Times New Roman" w:hAnsi="Times New Roman" w:cs="Times New Roman"/>
                <w:color w:val="1F1F1F"/>
                <w:kern w:val="0"/>
                <w:bdr w:val="none" w:sz="0" w:space="0" w:color="auto" w:frame="1"/>
                <w14:ligatures w14:val="none"/>
              </w:rPr>
              <w:t>Investor</w:t>
            </w:r>
            <w:proofErr w:type="spellEnd"/>
            <w:r w:rsidRPr="00E23987">
              <w:rPr>
                <w:rFonts w:ascii="Times New Roman" w:eastAsia="Times New Roman" w:hAnsi="Times New Roman" w:cs="Times New Roman"/>
                <w:color w:val="1F1F1F"/>
                <w:kern w:val="0"/>
                <w:bdr w:val="none" w:sz="0" w:space="0" w:color="auto" w:frame="1"/>
                <w14:ligatures w14:val="none"/>
              </w:rPr>
              <w:t xml:space="preserve">), Product </w:t>
            </w:r>
            <w:proofErr w:type="spellStart"/>
            <w:r w:rsidRPr="00E23987">
              <w:rPr>
                <w:rFonts w:ascii="Times New Roman" w:eastAsia="Times New Roman" w:hAnsi="Times New Roman" w:cs="Times New Roman"/>
                <w:color w:val="1F1F1F"/>
                <w:kern w:val="0"/>
                <w:bdr w:val="none" w:sz="0" w:space="0" w:color="auto" w:frame="1"/>
                <w14:ligatures w14:val="none"/>
              </w:rPr>
              <w:t>Owner</w:t>
            </w:r>
            <w:proofErr w:type="spellEnd"/>
            <w:r w:rsidRPr="00E23987">
              <w:rPr>
                <w:rFonts w:ascii="Times New Roman" w:eastAsia="Times New Roman" w:hAnsi="Times New Roman" w:cs="Times New Roman"/>
                <w:color w:val="1F1F1F"/>
                <w:kern w:val="0"/>
                <w:bdr w:val="none" w:sz="0" w:space="0" w:color="auto" w:frame="1"/>
                <w14:ligatures w14:val="none"/>
              </w:rPr>
              <w:t xml:space="preserve"> / Client</w:t>
            </w:r>
          </w:p>
        </w:tc>
      </w:tr>
      <w:tr w:rsidR="00E23987" w:rsidRPr="00E23987" w14:paraId="75445EE9" w14:textId="77777777" w:rsidTr="00E23987">
        <w:tc>
          <w:tcPr>
            <w:tcW w:w="0" w:type="auto"/>
            <w:hideMark/>
          </w:tcPr>
          <w:p w14:paraId="168A1C09" w14:textId="77777777" w:rsidR="00E23987" w:rsidRPr="00E23987" w:rsidRDefault="00E23987" w:rsidP="00E23987">
            <w:pPr>
              <w:spacing w:line="240" w:lineRule="auto"/>
              <w:rPr>
                <w:rFonts w:ascii="Times New Roman" w:eastAsia="Times New Roman" w:hAnsi="Times New Roman" w:cs="Times New Roman"/>
                <w:color w:val="1F1F1F"/>
                <w:kern w:val="0"/>
                <w14:ligatures w14:val="none"/>
              </w:rPr>
            </w:pPr>
            <w:r w:rsidRPr="00E23987">
              <w:rPr>
                <w:rFonts w:ascii="Times New Roman" w:eastAsia="Times New Roman" w:hAnsi="Times New Roman" w:cs="Times New Roman"/>
                <w:b/>
                <w:bCs/>
                <w:color w:val="1F1F1F"/>
                <w:kern w:val="0"/>
                <w:bdr w:val="none" w:sz="0" w:space="0" w:color="auto" w:frame="1"/>
                <w14:ligatures w14:val="none"/>
              </w:rPr>
              <w:t>Scăzută</w:t>
            </w:r>
          </w:p>
        </w:tc>
        <w:tc>
          <w:tcPr>
            <w:tcW w:w="0" w:type="auto"/>
            <w:hideMark/>
          </w:tcPr>
          <w:p w14:paraId="4B62536B" w14:textId="77777777" w:rsidR="00E23987" w:rsidRPr="00E23987" w:rsidRDefault="00E23987" w:rsidP="00E23987">
            <w:pPr>
              <w:spacing w:line="240" w:lineRule="auto"/>
              <w:rPr>
                <w:rFonts w:ascii="Times New Roman" w:eastAsia="Times New Roman" w:hAnsi="Times New Roman" w:cs="Times New Roman"/>
                <w:color w:val="1F1F1F"/>
                <w:kern w:val="0"/>
                <w14:ligatures w14:val="none"/>
              </w:rPr>
            </w:pPr>
            <w:r w:rsidRPr="00E23987">
              <w:rPr>
                <w:rFonts w:ascii="Times New Roman" w:eastAsia="Times New Roman" w:hAnsi="Times New Roman" w:cs="Times New Roman"/>
                <w:color w:val="1F1F1F"/>
                <w:kern w:val="0"/>
                <w:bdr w:val="none" w:sz="0" w:space="0" w:color="auto" w:frame="1"/>
                <w14:ligatures w14:val="none"/>
              </w:rPr>
              <w:t>Magazin de aplicații / Platformă de găzduire</w:t>
            </w:r>
          </w:p>
        </w:tc>
        <w:tc>
          <w:tcPr>
            <w:tcW w:w="0" w:type="auto"/>
            <w:hideMark/>
          </w:tcPr>
          <w:p w14:paraId="16271B05" w14:textId="77777777" w:rsidR="00E23987" w:rsidRPr="00E23987" w:rsidRDefault="00E23987" w:rsidP="00E23987">
            <w:pPr>
              <w:spacing w:line="240" w:lineRule="auto"/>
              <w:rPr>
                <w:rFonts w:ascii="Times New Roman" w:eastAsia="Times New Roman" w:hAnsi="Times New Roman" w:cs="Times New Roman"/>
                <w:color w:val="1F1F1F"/>
                <w:kern w:val="0"/>
                <w14:ligatures w14:val="none"/>
              </w:rPr>
            </w:pPr>
            <w:r w:rsidRPr="00E23987">
              <w:rPr>
                <w:rFonts w:ascii="Times New Roman" w:eastAsia="Times New Roman" w:hAnsi="Times New Roman" w:cs="Times New Roman"/>
                <w:color w:val="1F1F1F"/>
                <w:kern w:val="0"/>
                <w:bdr w:val="none" w:sz="0" w:space="0" w:color="auto" w:frame="1"/>
                <w14:ligatures w14:val="none"/>
              </w:rPr>
              <w:t>Furnizor de date financiare (API), Autoritate de reglementare financiară</w:t>
            </w:r>
          </w:p>
        </w:tc>
      </w:tr>
    </w:tbl>
    <w:p w14:paraId="734D8ACA" w14:textId="612D7CB7" w:rsidR="00315CA2" w:rsidRPr="00B75045" w:rsidRDefault="00315CA2" w:rsidP="00DE5F87">
      <w:pPr>
        <w:spacing w:after="0"/>
        <w:rPr>
          <w:rFonts w:ascii="Times New Roman" w:hAnsi="Times New Roman" w:cs="Times New Roman"/>
          <w:b/>
          <w:bCs/>
          <w:sz w:val="32"/>
          <w:szCs w:val="32"/>
        </w:rPr>
      </w:pPr>
    </w:p>
    <w:p w14:paraId="088111F1" w14:textId="77777777" w:rsidR="004F02F2" w:rsidRPr="00B75045" w:rsidRDefault="004F02F2" w:rsidP="004F02F2">
      <w:pPr>
        <w:pStyle w:val="Heading4"/>
        <w:rPr>
          <w:rFonts w:ascii="Times New Roman" w:hAnsi="Times New Roman" w:cs="Times New Roman"/>
          <w:color w:val="auto"/>
        </w:rPr>
      </w:pPr>
      <w:r w:rsidRPr="00B75045">
        <w:rPr>
          <w:rFonts w:ascii="Times New Roman" w:hAnsi="Times New Roman" w:cs="Times New Roman"/>
          <w:color w:val="auto"/>
        </w:rPr>
        <w:t>Interpretarea matricei:</w:t>
      </w:r>
    </w:p>
    <w:p w14:paraId="5A9A0B4A" w14:textId="77777777" w:rsidR="004F02F2" w:rsidRPr="00B75045" w:rsidRDefault="004F02F2" w:rsidP="004F02F2">
      <w:pPr>
        <w:pStyle w:val="NormalWeb"/>
        <w:numPr>
          <w:ilvl w:val="0"/>
          <w:numId w:val="5"/>
        </w:numPr>
        <w:rPr>
          <w:lang w:val="ro-RO"/>
        </w:rPr>
      </w:pPr>
      <w:r w:rsidRPr="00B75045">
        <w:rPr>
          <w:b/>
          <w:bCs/>
          <w:lang w:val="ro-RO"/>
        </w:rPr>
        <w:t>Ridicată / Ridicată – „</w:t>
      </w:r>
      <w:proofErr w:type="spellStart"/>
      <w:r w:rsidRPr="00B75045">
        <w:rPr>
          <w:b/>
          <w:bCs/>
          <w:lang w:val="ro-RO"/>
        </w:rPr>
        <w:t>Manage</w:t>
      </w:r>
      <w:proofErr w:type="spellEnd"/>
      <w:r w:rsidRPr="00B75045">
        <w:rPr>
          <w:b/>
          <w:bCs/>
          <w:lang w:val="ro-RO"/>
        </w:rPr>
        <w:t xml:space="preserve"> </w:t>
      </w:r>
      <w:proofErr w:type="spellStart"/>
      <w:r w:rsidRPr="00B75045">
        <w:rPr>
          <w:b/>
          <w:bCs/>
          <w:lang w:val="ro-RO"/>
        </w:rPr>
        <w:t>closely</w:t>
      </w:r>
      <w:proofErr w:type="spellEnd"/>
      <w:r w:rsidRPr="00B75045">
        <w:rPr>
          <w:b/>
          <w:bCs/>
          <w:lang w:val="ro-RO"/>
        </w:rPr>
        <w:t>”:</w:t>
      </w:r>
      <w:r w:rsidRPr="00B75045">
        <w:rPr>
          <w:lang w:val="ro-RO"/>
        </w:rPr>
        <w:t xml:space="preserve"> </w:t>
      </w:r>
      <w:r w:rsidRPr="00B75045">
        <w:rPr>
          <w:b/>
          <w:bCs/>
          <w:lang w:val="ro-RO"/>
        </w:rPr>
        <w:t>Investitorul individual</w:t>
      </w:r>
      <w:r w:rsidRPr="00B75045">
        <w:rPr>
          <w:lang w:val="ro-RO"/>
        </w:rPr>
        <w:t xml:space="preserve"> și </w:t>
      </w:r>
      <w:r w:rsidRPr="00B75045">
        <w:rPr>
          <w:b/>
          <w:bCs/>
          <w:lang w:val="ro-RO"/>
        </w:rPr>
        <w:t xml:space="preserve">Product </w:t>
      </w:r>
      <w:proofErr w:type="spellStart"/>
      <w:r w:rsidRPr="00B75045">
        <w:rPr>
          <w:b/>
          <w:bCs/>
          <w:lang w:val="ro-RO"/>
        </w:rPr>
        <w:t>Owner-ul</w:t>
      </w:r>
      <w:proofErr w:type="spellEnd"/>
      <w:r w:rsidRPr="00B75045">
        <w:rPr>
          <w:lang w:val="ro-RO"/>
        </w:rPr>
        <w:t xml:space="preserve"> trebuie implicați activ în definirea și dezvoltarea </w:t>
      </w:r>
      <w:r w:rsidRPr="00B75045">
        <w:rPr>
          <w:i/>
          <w:iCs/>
          <w:lang w:val="ro-RO"/>
        </w:rPr>
        <w:t xml:space="preserve">Personal Investment </w:t>
      </w:r>
      <w:proofErr w:type="spellStart"/>
      <w:r w:rsidRPr="00B75045">
        <w:rPr>
          <w:i/>
          <w:iCs/>
          <w:lang w:val="ro-RO"/>
        </w:rPr>
        <w:t>Dashboard</w:t>
      </w:r>
      <w:proofErr w:type="spellEnd"/>
      <w:r w:rsidRPr="00B75045">
        <w:rPr>
          <w:lang w:val="ro-RO"/>
        </w:rPr>
        <w:t>, deoarece au atât un nivel ridicat de motivație, cât și o influență ridicată asupra succesului produsului.</w:t>
      </w:r>
    </w:p>
    <w:p w14:paraId="62AFED53" w14:textId="77777777" w:rsidR="004F02F2" w:rsidRPr="00B75045" w:rsidRDefault="004F02F2" w:rsidP="004F02F2">
      <w:pPr>
        <w:pStyle w:val="NormalWeb"/>
        <w:numPr>
          <w:ilvl w:val="0"/>
          <w:numId w:val="5"/>
        </w:numPr>
        <w:rPr>
          <w:lang w:val="ro-RO"/>
        </w:rPr>
      </w:pPr>
      <w:r w:rsidRPr="00B75045">
        <w:rPr>
          <w:b/>
          <w:bCs/>
          <w:lang w:val="ro-RO"/>
        </w:rPr>
        <w:t xml:space="preserve">Ridicată / Scăzută – „Consult </w:t>
      </w:r>
      <w:proofErr w:type="spellStart"/>
      <w:r w:rsidRPr="00B75045">
        <w:rPr>
          <w:b/>
          <w:bCs/>
          <w:lang w:val="ro-RO"/>
        </w:rPr>
        <w:t>with</w:t>
      </w:r>
      <w:proofErr w:type="spellEnd"/>
      <w:r w:rsidRPr="00B75045">
        <w:rPr>
          <w:b/>
          <w:bCs/>
          <w:lang w:val="ro-RO"/>
        </w:rPr>
        <w:t>”:</w:t>
      </w:r>
      <w:r w:rsidRPr="00B75045">
        <w:rPr>
          <w:lang w:val="ro-RO"/>
        </w:rPr>
        <w:t xml:space="preserve"> În această categorie nu există </w:t>
      </w:r>
      <w:proofErr w:type="spellStart"/>
      <w:r w:rsidRPr="00B75045">
        <w:rPr>
          <w:lang w:val="ro-RO"/>
        </w:rPr>
        <w:t>stakeholderi</w:t>
      </w:r>
      <w:proofErr w:type="spellEnd"/>
      <w:r w:rsidRPr="00B75045">
        <w:rPr>
          <w:lang w:val="ro-RO"/>
        </w:rPr>
        <w:t xml:space="preserve"> identificați pentru prima versiune (V1) a produsului.</w:t>
      </w:r>
    </w:p>
    <w:p w14:paraId="12306205" w14:textId="77777777" w:rsidR="004F02F2" w:rsidRPr="00B75045" w:rsidRDefault="004F02F2" w:rsidP="004F02F2">
      <w:pPr>
        <w:pStyle w:val="NormalWeb"/>
        <w:numPr>
          <w:ilvl w:val="0"/>
          <w:numId w:val="5"/>
        </w:numPr>
        <w:rPr>
          <w:lang w:val="ro-RO"/>
        </w:rPr>
      </w:pPr>
      <w:r w:rsidRPr="00B75045">
        <w:rPr>
          <w:b/>
          <w:bCs/>
          <w:lang w:val="ro-RO"/>
        </w:rPr>
        <w:t>Scăzută / Ridicată – „</w:t>
      </w:r>
      <w:proofErr w:type="spellStart"/>
      <w:r w:rsidRPr="00B75045">
        <w:rPr>
          <w:b/>
          <w:bCs/>
          <w:lang w:val="ro-RO"/>
        </w:rPr>
        <w:t>Keep</w:t>
      </w:r>
      <w:proofErr w:type="spellEnd"/>
      <w:r w:rsidRPr="00B75045">
        <w:rPr>
          <w:b/>
          <w:bCs/>
          <w:lang w:val="ro-RO"/>
        </w:rPr>
        <w:t xml:space="preserve"> </w:t>
      </w:r>
      <w:proofErr w:type="spellStart"/>
      <w:r w:rsidRPr="00B75045">
        <w:rPr>
          <w:b/>
          <w:bCs/>
          <w:lang w:val="ro-RO"/>
        </w:rPr>
        <w:t>satisfied</w:t>
      </w:r>
      <w:proofErr w:type="spellEnd"/>
      <w:r w:rsidRPr="00B75045">
        <w:rPr>
          <w:b/>
          <w:bCs/>
          <w:lang w:val="ro-RO"/>
        </w:rPr>
        <w:t>”:</w:t>
      </w:r>
      <w:r w:rsidRPr="00B75045">
        <w:rPr>
          <w:lang w:val="ro-RO"/>
        </w:rPr>
        <w:t xml:space="preserve"> </w:t>
      </w:r>
      <w:r w:rsidRPr="00B75045">
        <w:rPr>
          <w:b/>
          <w:bCs/>
          <w:lang w:val="ro-RO"/>
        </w:rPr>
        <w:t>Furnizorul de date financiare (API-</w:t>
      </w:r>
      <w:proofErr w:type="spellStart"/>
      <w:r w:rsidRPr="00B75045">
        <w:rPr>
          <w:b/>
          <w:bCs/>
          <w:lang w:val="ro-RO"/>
        </w:rPr>
        <w:t>ul</w:t>
      </w:r>
      <w:proofErr w:type="spellEnd"/>
      <w:r w:rsidRPr="00B75045">
        <w:rPr>
          <w:b/>
          <w:bCs/>
          <w:lang w:val="ro-RO"/>
        </w:rPr>
        <w:t xml:space="preserve"> extern)</w:t>
      </w:r>
      <w:r w:rsidRPr="00B75045">
        <w:rPr>
          <w:lang w:val="ro-RO"/>
        </w:rPr>
        <w:t xml:space="preserve"> și </w:t>
      </w:r>
      <w:r w:rsidRPr="00B75045">
        <w:rPr>
          <w:b/>
          <w:bCs/>
          <w:lang w:val="ro-RO"/>
        </w:rPr>
        <w:t>organismele de reglementare</w:t>
      </w:r>
      <w:r w:rsidRPr="00B75045">
        <w:rPr>
          <w:lang w:val="ro-RO"/>
        </w:rPr>
        <w:t xml:space="preserve"> trebuie menținute satisfăcute și monitorizate, deoarece au o influență ridicată asupra funcționării și cerințelor legale ale aplicației, chiar dacă motivația lor directă este redusă.</w:t>
      </w:r>
    </w:p>
    <w:p w14:paraId="652D1DA0" w14:textId="77777777" w:rsidR="004F02F2" w:rsidRPr="00B75045" w:rsidRDefault="004F02F2" w:rsidP="004F02F2">
      <w:pPr>
        <w:pStyle w:val="NormalWeb"/>
        <w:numPr>
          <w:ilvl w:val="0"/>
          <w:numId w:val="5"/>
        </w:numPr>
        <w:rPr>
          <w:lang w:val="ro-RO"/>
        </w:rPr>
      </w:pPr>
      <w:r w:rsidRPr="00B75045">
        <w:rPr>
          <w:b/>
          <w:bCs/>
          <w:lang w:val="ro-RO"/>
        </w:rPr>
        <w:t>Scăzută / Scăzută – „</w:t>
      </w:r>
      <w:proofErr w:type="spellStart"/>
      <w:r w:rsidRPr="00B75045">
        <w:rPr>
          <w:b/>
          <w:bCs/>
          <w:lang w:val="ro-RO"/>
        </w:rPr>
        <w:t>Keep</w:t>
      </w:r>
      <w:proofErr w:type="spellEnd"/>
      <w:r w:rsidRPr="00B75045">
        <w:rPr>
          <w:b/>
          <w:bCs/>
          <w:lang w:val="ro-RO"/>
        </w:rPr>
        <w:t xml:space="preserve"> </w:t>
      </w:r>
      <w:proofErr w:type="spellStart"/>
      <w:r w:rsidRPr="00B75045">
        <w:rPr>
          <w:b/>
          <w:bCs/>
          <w:lang w:val="ro-RO"/>
        </w:rPr>
        <w:t>informed</w:t>
      </w:r>
      <w:proofErr w:type="spellEnd"/>
      <w:r w:rsidRPr="00B75045">
        <w:rPr>
          <w:b/>
          <w:bCs/>
          <w:lang w:val="ro-RO"/>
        </w:rPr>
        <w:t>”:</w:t>
      </w:r>
      <w:r w:rsidRPr="00B75045">
        <w:rPr>
          <w:lang w:val="ro-RO"/>
        </w:rPr>
        <w:t xml:space="preserve"> </w:t>
      </w:r>
      <w:r w:rsidRPr="00B75045">
        <w:rPr>
          <w:b/>
          <w:bCs/>
          <w:lang w:val="ro-RO"/>
        </w:rPr>
        <w:t>Platformele de găzduire / magazinele de aplicații</w:t>
      </w:r>
      <w:r w:rsidRPr="00B75045">
        <w:rPr>
          <w:lang w:val="ro-RO"/>
        </w:rPr>
        <w:t xml:space="preserve"> trebuie doar monitorizate și informate atunci când apar schimbări relevante, având un nivel scăzut de motivație și o influență redusă asupra primei versiuni a produsului.</w:t>
      </w:r>
    </w:p>
    <w:p w14:paraId="0A7EF6EA" w14:textId="49CBB03D" w:rsidR="004F2123" w:rsidRPr="00B75045" w:rsidRDefault="004F2123" w:rsidP="00DE5F87">
      <w:pPr>
        <w:spacing w:after="0"/>
        <w:rPr>
          <w:rFonts w:ascii="Times New Roman" w:hAnsi="Times New Roman" w:cs="Times New Roman"/>
          <w:b/>
          <w:bCs/>
          <w:sz w:val="28"/>
          <w:szCs w:val="28"/>
        </w:rPr>
      </w:pPr>
    </w:p>
    <w:p w14:paraId="5010529F" w14:textId="24897693" w:rsidR="0000356D" w:rsidRPr="00B75045" w:rsidRDefault="00851D96" w:rsidP="0000356D">
      <w:pPr>
        <w:spacing w:after="0"/>
        <w:rPr>
          <w:rFonts w:ascii="Times New Roman" w:hAnsi="Times New Roman" w:cs="Times New Roman"/>
        </w:rPr>
      </w:pPr>
      <w:r w:rsidRPr="00B75045">
        <w:rPr>
          <w:rFonts w:ascii="Times New Roman" w:hAnsi="Times New Roman" w:cs="Times New Roman"/>
        </w:rPr>
        <w:lastRenderedPageBreak/>
        <w:drawing>
          <wp:inline distT="0" distB="0" distL="0" distR="0" wp14:anchorId="4896BB45" wp14:editId="599B260C">
            <wp:extent cx="5845047" cy="3703641"/>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5047" cy="3703641"/>
                    </a:xfrm>
                    <a:prstGeom prst="rect">
                      <a:avLst/>
                    </a:prstGeom>
                  </pic:spPr>
                </pic:pic>
              </a:graphicData>
            </a:graphic>
          </wp:inline>
        </w:drawing>
      </w:r>
    </w:p>
    <w:p w14:paraId="6501C7DB" w14:textId="3DFB6D4D" w:rsidR="00096E18" w:rsidRPr="00B75045" w:rsidRDefault="00096E18" w:rsidP="00096E18">
      <w:pPr>
        <w:pStyle w:val="ListParagraph"/>
        <w:numPr>
          <w:ilvl w:val="0"/>
          <w:numId w:val="2"/>
        </w:numPr>
        <w:spacing w:after="0"/>
        <w:rPr>
          <w:rFonts w:ascii="Times New Roman" w:hAnsi="Times New Roman" w:cs="Times New Roman"/>
          <w:b/>
          <w:bCs/>
          <w:sz w:val="32"/>
          <w:szCs w:val="32"/>
        </w:rPr>
      </w:pPr>
      <w:r w:rsidRPr="00B75045">
        <w:rPr>
          <w:rFonts w:ascii="Times New Roman" w:hAnsi="Times New Roman" w:cs="Times New Roman"/>
          <w:b/>
          <w:bCs/>
          <w:sz w:val="32"/>
          <w:szCs w:val="32"/>
        </w:rPr>
        <w:t xml:space="preserve">Product promise </w:t>
      </w:r>
      <w:proofErr w:type="spellStart"/>
      <w:r w:rsidRPr="00B75045">
        <w:rPr>
          <w:rFonts w:ascii="Times New Roman" w:hAnsi="Times New Roman" w:cs="Times New Roman"/>
          <w:b/>
          <w:bCs/>
          <w:sz w:val="32"/>
          <w:szCs w:val="32"/>
        </w:rPr>
        <w:t>and</w:t>
      </w:r>
      <w:proofErr w:type="spellEnd"/>
      <w:r w:rsidRPr="00B75045">
        <w:rPr>
          <w:rFonts w:ascii="Times New Roman" w:hAnsi="Times New Roman" w:cs="Times New Roman"/>
          <w:b/>
          <w:bCs/>
          <w:sz w:val="32"/>
          <w:szCs w:val="32"/>
        </w:rPr>
        <w:t xml:space="preserve"> </w:t>
      </w:r>
      <w:proofErr w:type="spellStart"/>
      <w:r w:rsidRPr="00B75045">
        <w:rPr>
          <w:rFonts w:ascii="Times New Roman" w:hAnsi="Times New Roman" w:cs="Times New Roman"/>
          <w:b/>
          <w:bCs/>
          <w:sz w:val="32"/>
          <w:szCs w:val="32"/>
        </w:rPr>
        <w:t>scope</w:t>
      </w:r>
      <w:proofErr w:type="spellEnd"/>
    </w:p>
    <w:p w14:paraId="33B2C09A" w14:textId="77777777" w:rsidR="00265493" w:rsidRPr="00265493" w:rsidRDefault="00265493" w:rsidP="00265493">
      <w:p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 xml:space="preserve">Obiective (5 </w:t>
      </w:r>
      <w:proofErr w:type="spellStart"/>
      <w:r w:rsidRPr="00265493">
        <w:rPr>
          <w:rFonts w:ascii="Times New Roman" w:eastAsia="Times New Roman" w:hAnsi="Times New Roman" w:cs="Times New Roman"/>
          <w:b/>
          <w:bCs/>
          <w:kern w:val="0"/>
          <w14:ligatures w14:val="none"/>
        </w:rPr>
        <w:t>Goals</w:t>
      </w:r>
      <w:proofErr w:type="spellEnd"/>
      <w:r w:rsidRPr="00265493">
        <w:rPr>
          <w:rFonts w:ascii="Times New Roman" w:eastAsia="Times New Roman" w:hAnsi="Times New Roman" w:cs="Times New Roman"/>
          <w:b/>
          <w:bCs/>
          <w:kern w:val="0"/>
          <w14:ligatures w14:val="none"/>
        </w:rPr>
        <w:t>)</w:t>
      </w:r>
    </w:p>
    <w:p w14:paraId="6B93A086" w14:textId="77777777" w:rsidR="00265493" w:rsidRPr="00265493" w:rsidRDefault="00265493" w:rsidP="002654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Vizualizare consolidată a portofoliului:</w:t>
      </w:r>
      <w:r w:rsidRPr="00265493">
        <w:rPr>
          <w:rFonts w:ascii="Times New Roman" w:eastAsia="Times New Roman" w:hAnsi="Times New Roman" w:cs="Times New Roman"/>
          <w:kern w:val="0"/>
          <w14:ligatures w14:val="none"/>
        </w:rPr>
        <w:t xml:space="preserve"> Utilizatorul poate vedea valoarea totală a activelor sale, exprimate într-o singură monedă de bază, pe un ecran principal.</w:t>
      </w:r>
    </w:p>
    <w:p w14:paraId="19821796" w14:textId="77777777" w:rsidR="00265493" w:rsidRPr="00265493" w:rsidRDefault="00265493" w:rsidP="002654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Urmărire a performanței în timp real:</w:t>
      </w:r>
      <w:r w:rsidRPr="00265493">
        <w:rPr>
          <w:rFonts w:ascii="Times New Roman" w:eastAsia="Times New Roman" w:hAnsi="Times New Roman" w:cs="Times New Roman"/>
          <w:kern w:val="0"/>
          <w14:ligatures w14:val="none"/>
        </w:rPr>
        <w:t xml:space="preserve"> Utilizatorul poate urmări evoluția profitului și pierderii (P&amp;L) totale și pentru fiecare activ în parte, actualizate automat la schimbările de preț din piață.</w:t>
      </w:r>
    </w:p>
    <w:p w14:paraId="2ECFA657" w14:textId="77777777" w:rsidR="00265493" w:rsidRPr="00265493" w:rsidRDefault="00265493" w:rsidP="002654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Analiză a distribuției activelor:</w:t>
      </w:r>
      <w:r w:rsidRPr="00265493">
        <w:rPr>
          <w:rFonts w:ascii="Times New Roman" w:eastAsia="Times New Roman" w:hAnsi="Times New Roman" w:cs="Times New Roman"/>
          <w:kern w:val="0"/>
          <w14:ligatures w14:val="none"/>
        </w:rPr>
        <w:t xml:space="preserve"> Utilizatorul poate identifica rapid procentul de alocare a investițiilor sale pe categorii (de exemplu: acțiuni, </w:t>
      </w:r>
      <w:proofErr w:type="spellStart"/>
      <w:r w:rsidRPr="00265493">
        <w:rPr>
          <w:rFonts w:ascii="Times New Roman" w:eastAsia="Times New Roman" w:hAnsi="Times New Roman" w:cs="Times New Roman"/>
          <w:kern w:val="0"/>
          <w14:ligatures w14:val="none"/>
        </w:rPr>
        <w:t>criptomonede</w:t>
      </w:r>
      <w:proofErr w:type="spellEnd"/>
      <w:r w:rsidRPr="00265493">
        <w:rPr>
          <w:rFonts w:ascii="Times New Roman" w:eastAsia="Times New Roman" w:hAnsi="Times New Roman" w:cs="Times New Roman"/>
          <w:kern w:val="0"/>
          <w14:ligatures w14:val="none"/>
        </w:rPr>
        <w:t>, titluri de stat, cash).</w:t>
      </w:r>
    </w:p>
    <w:p w14:paraId="6F2D3111" w14:textId="77777777" w:rsidR="00265493" w:rsidRPr="00265493" w:rsidRDefault="00265493" w:rsidP="002654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Gestionare simplificată a tranzacțiilor:</w:t>
      </w:r>
      <w:r w:rsidRPr="00265493">
        <w:rPr>
          <w:rFonts w:ascii="Times New Roman" w:eastAsia="Times New Roman" w:hAnsi="Times New Roman" w:cs="Times New Roman"/>
          <w:kern w:val="0"/>
          <w14:ligatures w14:val="none"/>
        </w:rPr>
        <w:t xml:space="preserve"> Utilizatorul poate adăuga, edita și șterge rapid tranzacții financiare (cumpărare/vânzare) pentru a-și menține istoricul la zi.</w:t>
      </w:r>
    </w:p>
    <w:p w14:paraId="33C054BC" w14:textId="77777777" w:rsidR="00265493" w:rsidRPr="00265493" w:rsidRDefault="00265493" w:rsidP="002654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Avertismente vizuale de risc:</w:t>
      </w:r>
      <w:r w:rsidRPr="00265493">
        <w:rPr>
          <w:rFonts w:ascii="Times New Roman" w:eastAsia="Times New Roman" w:hAnsi="Times New Roman" w:cs="Times New Roman"/>
          <w:kern w:val="0"/>
          <w14:ligatures w14:val="none"/>
        </w:rPr>
        <w:t xml:space="preserve"> Utilizatorul primește notificări vizuale automate atunci când o singură categorie de active depășește un prag de expunere setat de el.</w:t>
      </w:r>
    </w:p>
    <w:p w14:paraId="747F7800" w14:textId="77777777" w:rsidR="00265493" w:rsidRPr="00265493" w:rsidRDefault="00265493" w:rsidP="00265493">
      <w:p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Non-Obiective (3 Non-</w:t>
      </w:r>
      <w:proofErr w:type="spellStart"/>
      <w:r w:rsidRPr="00265493">
        <w:rPr>
          <w:rFonts w:ascii="Times New Roman" w:eastAsia="Times New Roman" w:hAnsi="Times New Roman" w:cs="Times New Roman"/>
          <w:b/>
          <w:bCs/>
          <w:kern w:val="0"/>
          <w14:ligatures w14:val="none"/>
        </w:rPr>
        <w:t>Goals</w:t>
      </w:r>
      <w:proofErr w:type="spellEnd"/>
      <w:r w:rsidRPr="00265493">
        <w:rPr>
          <w:rFonts w:ascii="Times New Roman" w:eastAsia="Times New Roman" w:hAnsi="Times New Roman" w:cs="Times New Roman"/>
          <w:b/>
          <w:bCs/>
          <w:kern w:val="0"/>
          <w14:ligatures w14:val="none"/>
        </w:rPr>
        <w:t>)</w:t>
      </w:r>
    </w:p>
    <w:p w14:paraId="592B91AF" w14:textId="77777777" w:rsidR="00265493" w:rsidRPr="00265493" w:rsidRDefault="00265493" w:rsidP="002654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Executarea automată a tranzacțiilor financiare:</w:t>
      </w:r>
      <w:r w:rsidRPr="00265493">
        <w:rPr>
          <w:rFonts w:ascii="Times New Roman" w:eastAsia="Times New Roman" w:hAnsi="Times New Roman" w:cs="Times New Roman"/>
          <w:kern w:val="0"/>
          <w14:ligatures w14:val="none"/>
        </w:rPr>
        <w:t xml:space="preserve"> Aplicația nu va permite cumpărarea sau vânzarea directă de active (nu funcționează ca o platformă de tranzacționare sau broker).</w:t>
      </w:r>
    </w:p>
    <w:p w14:paraId="7780BFD0" w14:textId="77777777" w:rsidR="00265493" w:rsidRPr="00265493" w:rsidRDefault="00265493" w:rsidP="002654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Sincronizarea automată prin open-banking:</w:t>
      </w:r>
      <w:r w:rsidRPr="00265493">
        <w:rPr>
          <w:rFonts w:ascii="Times New Roman" w:eastAsia="Times New Roman" w:hAnsi="Times New Roman" w:cs="Times New Roman"/>
          <w:kern w:val="0"/>
          <w14:ligatures w14:val="none"/>
        </w:rPr>
        <w:t xml:space="preserve"> Prima versiune nu se va conecta direct la conturile bancare sau de brokeraj pentru preluarea automată a istoricului tranzacțiilor.</w:t>
      </w:r>
    </w:p>
    <w:p w14:paraId="55E66A90" w14:textId="5217CF08" w:rsidR="000202E9" w:rsidRPr="00B75045" w:rsidRDefault="00265493" w:rsidP="000202E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5493">
        <w:rPr>
          <w:rFonts w:ascii="Times New Roman" w:eastAsia="Times New Roman" w:hAnsi="Times New Roman" w:cs="Times New Roman"/>
          <w:b/>
          <w:bCs/>
          <w:kern w:val="0"/>
          <w14:ligatures w14:val="none"/>
        </w:rPr>
        <w:t>Consiliere financiară sau recomandări de investiții:</w:t>
      </w:r>
      <w:r w:rsidRPr="00265493">
        <w:rPr>
          <w:rFonts w:ascii="Times New Roman" w:eastAsia="Times New Roman" w:hAnsi="Times New Roman" w:cs="Times New Roman"/>
          <w:kern w:val="0"/>
          <w14:ligatures w14:val="none"/>
        </w:rPr>
        <w:t xml:space="preserve"> Aplicația nu va oferi sugestii automate sau algoritmi de recomandare privind deciziile de investiție ale utilizatorului.</w:t>
      </w:r>
    </w:p>
    <w:p w14:paraId="50DBA58B" w14:textId="2802BE89" w:rsidR="000202E9" w:rsidRPr="00B75045" w:rsidRDefault="000202E9" w:rsidP="000202E9">
      <w:pPr>
        <w:pStyle w:val="Heading1"/>
        <w:numPr>
          <w:ilvl w:val="0"/>
          <w:numId w:val="7"/>
        </w:numPr>
        <w:rPr>
          <w:rFonts w:ascii="Times New Roman" w:hAnsi="Times New Roman" w:cs="Times New Roman"/>
          <w:b/>
          <w:bCs/>
          <w:color w:val="auto"/>
        </w:rPr>
      </w:pPr>
      <w:proofErr w:type="spellStart"/>
      <w:r w:rsidRPr="00B75045">
        <w:rPr>
          <w:rFonts w:ascii="Times New Roman" w:hAnsi="Times New Roman" w:cs="Times New Roman"/>
          <w:b/>
          <w:bCs/>
          <w:color w:val="auto"/>
        </w:rPr>
        <w:lastRenderedPageBreak/>
        <w:t>Functional</w:t>
      </w:r>
      <w:proofErr w:type="spellEnd"/>
      <w:r w:rsidRPr="00B75045">
        <w:rPr>
          <w:rFonts w:ascii="Times New Roman" w:hAnsi="Times New Roman" w:cs="Times New Roman"/>
          <w:b/>
          <w:bCs/>
          <w:color w:val="auto"/>
        </w:rPr>
        <w:t xml:space="preserve"> </w:t>
      </w:r>
      <w:proofErr w:type="spellStart"/>
      <w:r w:rsidRPr="00B75045">
        <w:rPr>
          <w:rFonts w:ascii="Times New Roman" w:hAnsi="Times New Roman" w:cs="Times New Roman"/>
          <w:b/>
          <w:bCs/>
          <w:color w:val="auto"/>
        </w:rPr>
        <w:t>requirements</w:t>
      </w:r>
      <w:proofErr w:type="spellEnd"/>
    </w:p>
    <w:p w14:paraId="6B37DA6E" w14:textId="77777777" w:rsidR="00B75045" w:rsidRPr="00B75045" w:rsidRDefault="00B75045" w:rsidP="00B75045">
      <w:pPr>
        <w:pStyle w:val="Heading3"/>
        <w:rPr>
          <w:rFonts w:ascii="Times New Roman" w:hAnsi="Times New Roman" w:cs="Times New Roman"/>
          <w:color w:val="auto"/>
        </w:rPr>
      </w:pPr>
      <w:r w:rsidRPr="00B75045">
        <w:rPr>
          <w:rFonts w:ascii="Times New Roman" w:hAnsi="Times New Roman" w:cs="Times New Roman"/>
          <w:color w:val="auto"/>
        </w:rPr>
        <w:t>DASH-1: Vizualizarea valorii totale a portofoliului</w:t>
      </w:r>
    </w:p>
    <w:p w14:paraId="58C39C7B" w14:textId="77777777" w:rsidR="00B75045" w:rsidRPr="00B75045" w:rsidRDefault="00B75045" w:rsidP="00B75045">
      <w:pPr>
        <w:pStyle w:val="NormalWeb"/>
        <w:numPr>
          <w:ilvl w:val="0"/>
          <w:numId w:val="14"/>
        </w:numPr>
        <w:rPr>
          <w:lang w:val="ro-RO"/>
        </w:rPr>
      </w:pPr>
      <w:r w:rsidRPr="00B75045">
        <w:rPr>
          <w:b/>
          <w:bCs/>
          <w:lang w:val="ro-RO"/>
        </w:rPr>
        <w:t xml:space="preserve">Obiectiv actor (Actor </w:t>
      </w:r>
      <w:proofErr w:type="spellStart"/>
      <w:r w:rsidRPr="00B75045">
        <w:rPr>
          <w:b/>
          <w:bCs/>
          <w:lang w:val="ro-RO"/>
        </w:rPr>
        <w:t>goal</w:t>
      </w:r>
      <w:proofErr w:type="spellEnd"/>
      <w:r w:rsidRPr="00B75045">
        <w:rPr>
          <w:b/>
          <w:bCs/>
          <w:lang w:val="ro-RO"/>
        </w:rPr>
        <w:t>):</w:t>
      </w:r>
      <w:r w:rsidRPr="00B75045">
        <w:rPr>
          <w:lang w:val="ro-RO"/>
        </w:rPr>
        <w:t xml:space="preserve"> Utilizatorul trebuie să vadă valoarea totală curentă a investițiilor sale convertită într-o singură monedă de bază.</w:t>
      </w:r>
    </w:p>
    <w:p w14:paraId="6356F186" w14:textId="77777777" w:rsidR="00B75045" w:rsidRPr="00B75045" w:rsidRDefault="00B75045" w:rsidP="00B75045">
      <w:pPr>
        <w:pStyle w:val="NormalWeb"/>
        <w:numPr>
          <w:ilvl w:val="0"/>
          <w:numId w:val="14"/>
        </w:numPr>
        <w:rPr>
          <w:lang w:val="ro-RO"/>
        </w:rPr>
      </w:pPr>
      <w:r w:rsidRPr="00B75045">
        <w:rPr>
          <w:b/>
          <w:bCs/>
          <w:lang w:val="ro-RO"/>
        </w:rPr>
        <w:t>Poveste utilizator (</w:t>
      </w:r>
      <w:proofErr w:type="spellStart"/>
      <w:r w:rsidRPr="00B75045">
        <w:rPr>
          <w:b/>
          <w:bCs/>
          <w:lang w:val="ro-RO"/>
        </w:rPr>
        <w:t>User</w:t>
      </w:r>
      <w:proofErr w:type="spellEnd"/>
      <w:r w:rsidRPr="00B75045">
        <w:rPr>
          <w:b/>
          <w:bCs/>
          <w:lang w:val="ro-RO"/>
        </w:rPr>
        <w:t xml:space="preserve"> story):</w:t>
      </w:r>
      <w:r w:rsidRPr="00B75045">
        <w:rPr>
          <w:lang w:val="ro-RO"/>
        </w:rPr>
        <w:t xml:space="preserve"> Ca investitor individual, îmi doresc să văd valoarea totală a portofoliului meu în moneda de bază selectată, astfel încât să pot înțelege rapid valoarea mea netă dintr-o singură privire.</w:t>
      </w:r>
    </w:p>
    <w:p w14:paraId="197C8F87" w14:textId="77777777" w:rsidR="00B75045" w:rsidRPr="00B75045" w:rsidRDefault="00B75045" w:rsidP="00B75045">
      <w:pPr>
        <w:pStyle w:val="NormalWeb"/>
        <w:numPr>
          <w:ilvl w:val="0"/>
          <w:numId w:val="14"/>
        </w:numPr>
        <w:rPr>
          <w:lang w:val="ro-RO"/>
        </w:rPr>
      </w:pPr>
      <w:r w:rsidRPr="00B75045">
        <w:rPr>
          <w:b/>
          <w:bCs/>
          <w:lang w:val="ro-RO"/>
        </w:rPr>
        <w:t>Criterii de finalizare (</w:t>
      </w:r>
      <w:proofErr w:type="spellStart"/>
      <w:r w:rsidRPr="00B75045">
        <w:rPr>
          <w:b/>
          <w:bCs/>
          <w:lang w:val="ro-RO"/>
        </w:rPr>
        <w:t>Definitions</w:t>
      </w:r>
      <w:proofErr w:type="spellEnd"/>
      <w:r w:rsidRPr="00B75045">
        <w:rPr>
          <w:b/>
          <w:bCs/>
          <w:lang w:val="ro-RO"/>
        </w:rPr>
        <w:t xml:space="preserve"> of </w:t>
      </w:r>
      <w:proofErr w:type="spellStart"/>
      <w:r w:rsidRPr="00B75045">
        <w:rPr>
          <w:b/>
          <w:bCs/>
          <w:lang w:val="ro-RO"/>
        </w:rPr>
        <w:t>done</w:t>
      </w:r>
      <w:proofErr w:type="spellEnd"/>
      <w:r w:rsidRPr="00B75045">
        <w:rPr>
          <w:b/>
          <w:bCs/>
          <w:lang w:val="ro-RO"/>
        </w:rPr>
        <w:t>):</w:t>
      </w:r>
    </w:p>
    <w:p w14:paraId="5A9AEC75" w14:textId="77777777" w:rsidR="00B75045" w:rsidRPr="00B75045" w:rsidRDefault="00B75045" w:rsidP="00B75045">
      <w:pPr>
        <w:pStyle w:val="NormalWeb"/>
        <w:numPr>
          <w:ilvl w:val="1"/>
          <w:numId w:val="14"/>
        </w:numPr>
        <w:rPr>
          <w:lang w:val="ro-RO"/>
        </w:rPr>
      </w:pPr>
      <w:r w:rsidRPr="00B75045">
        <w:rPr>
          <w:lang w:val="ro-RO"/>
        </w:rPr>
        <w:t>Se afișează valoarea totală în moneda selectată pe baza celor mai recente prețuri.</w:t>
      </w:r>
    </w:p>
    <w:p w14:paraId="046E2A1C" w14:textId="77777777" w:rsidR="00B75045" w:rsidRPr="00B75045" w:rsidRDefault="00B75045" w:rsidP="00B75045">
      <w:pPr>
        <w:pStyle w:val="NormalWeb"/>
        <w:numPr>
          <w:ilvl w:val="1"/>
          <w:numId w:val="14"/>
        </w:numPr>
        <w:rPr>
          <w:lang w:val="ro-RO"/>
        </w:rPr>
      </w:pPr>
      <w:r w:rsidRPr="00B75045">
        <w:rPr>
          <w:lang w:val="ro-RO"/>
        </w:rPr>
        <w:t>În cazul în care cotația unui activ este inaccesibilă sau învechită (</w:t>
      </w:r>
      <w:proofErr w:type="spellStart"/>
      <w:r w:rsidRPr="00B75045">
        <w:rPr>
          <w:i/>
          <w:iCs/>
          <w:lang w:val="ro-RO"/>
        </w:rPr>
        <w:t>stale</w:t>
      </w:r>
      <w:proofErr w:type="spellEnd"/>
      <w:r w:rsidRPr="00B75045">
        <w:rPr>
          <w:i/>
          <w:iCs/>
          <w:lang w:val="ro-RO"/>
        </w:rPr>
        <w:t xml:space="preserve"> data</w:t>
      </w:r>
      <w:r w:rsidRPr="00B75045">
        <w:rPr>
          <w:lang w:val="ro-RO"/>
        </w:rPr>
        <w:t>), valoarea totală afișează un indicator vizual de avertizare privind prețul neactualizat.</w:t>
      </w:r>
    </w:p>
    <w:p w14:paraId="11523357" w14:textId="77777777" w:rsidR="00B75045" w:rsidRPr="00B75045" w:rsidRDefault="00B75045" w:rsidP="00B75045">
      <w:pPr>
        <w:pStyle w:val="NormalWeb"/>
        <w:numPr>
          <w:ilvl w:val="1"/>
          <w:numId w:val="14"/>
        </w:numPr>
        <w:rPr>
          <w:lang w:val="ro-RO"/>
        </w:rPr>
      </w:pPr>
      <w:r w:rsidRPr="00B75045">
        <w:rPr>
          <w:lang w:val="ro-RO"/>
        </w:rPr>
        <w:t>Utilizatorii neautentificați nu pot accesa datele portofoliului.</w:t>
      </w:r>
    </w:p>
    <w:p w14:paraId="198848CE" w14:textId="77777777" w:rsidR="00B75045" w:rsidRPr="00B75045" w:rsidRDefault="00B75045" w:rsidP="00B75045">
      <w:pPr>
        <w:pStyle w:val="Heading3"/>
        <w:rPr>
          <w:rFonts w:ascii="Times New Roman" w:hAnsi="Times New Roman" w:cs="Times New Roman"/>
          <w:color w:val="auto"/>
        </w:rPr>
      </w:pPr>
      <w:r w:rsidRPr="00B75045">
        <w:rPr>
          <w:rFonts w:ascii="Times New Roman" w:hAnsi="Times New Roman" w:cs="Times New Roman"/>
          <w:color w:val="auto"/>
        </w:rPr>
        <w:t>DASH-2: Înregistrarea unei tranzacții noi</w:t>
      </w:r>
    </w:p>
    <w:p w14:paraId="1C5DC328" w14:textId="77777777" w:rsidR="00B75045" w:rsidRPr="00B75045" w:rsidRDefault="00B75045" w:rsidP="00B75045">
      <w:pPr>
        <w:pStyle w:val="NormalWeb"/>
        <w:numPr>
          <w:ilvl w:val="0"/>
          <w:numId w:val="15"/>
        </w:numPr>
        <w:rPr>
          <w:lang w:val="ro-RO"/>
        </w:rPr>
      </w:pPr>
      <w:r w:rsidRPr="00B75045">
        <w:rPr>
          <w:b/>
          <w:bCs/>
          <w:lang w:val="ro-RO"/>
        </w:rPr>
        <w:t xml:space="preserve">Obiectiv actor (Actor </w:t>
      </w:r>
      <w:proofErr w:type="spellStart"/>
      <w:r w:rsidRPr="00B75045">
        <w:rPr>
          <w:b/>
          <w:bCs/>
          <w:lang w:val="ro-RO"/>
        </w:rPr>
        <w:t>goal</w:t>
      </w:r>
      <w:proofErr w:type="spellEnd"/>
      <w:r w:rsidRPr="00B75045">
        <w:rPr>
          <w:b/>
          <w:bCs/>
          <w:lang w:val="ro-RO"/>
        </w:rPr>
        <w:t>):</w:t>
      </w:r>
      <w:r w:rsidRPr="00B75045">
        <w:rPr>
          <w:lang w:val="ro-RO"/>
        </w:rPr>
        <w:t xml:space="preserve"> Utilizatorul trebuie să adauge o tranzacție de cumpărare sau vânzare pentru a-și actualiza istoricul activelor.</w:t>
      </w:r>
    </w:p>
    <w:p w14:paraId="54149179" w14:textId="77777777" w:rsidR="00B75045" w:rsidRPr="00B75045" w:rsidRDefault="00B75045" w:rsidP="00B75045">
      <w:pPr>
        <w:pStyle w:val="NormalWeb"/>
        <w:numPr>
          <w:ilvl w:val="0"/>
          <w:numId w:val="15"/>
        </w:numPr>
        <w:rPr>
          <w:lang w:val="ro-RO"/>
        </w:rPr>
      </w:pPr>
      <w:r w:rsidRPr="00B75045">
        <w:rPr>
          <w:b/>
          <w:bCs/>
          <w:lang w:val="ro-RO"/>
        </w:rPr>
        <w:t>Poveste utilizator (</w:t>
      </w:r>
      <w:proofErr w:type="spellStart"/>
      <w:r w:rsidRPr="00B75045">
        <w:rPr>
          <w:b/>
          <w:bCs/>
          <w:lang w:val="ro-RO"/>
        </w:rPr>
        <w:t>User</w:t>
      </w:r>
      <w:proofErr w:type="spellEnd"/>
      <w:r w:rsidRPr="00B75045">
        <w:rPr>
          <w:b/>
          <w:bCs/>
          <w:lang w:val="ro-RO"/>
        </w:rPr>
        <w:t xml:space="preserve"> story):</w:t>
      </w:r>
      <w:r w:rsidRPr="00B75045">
        <w:rPr>
          <w:lang w:val="ro-RO"/>
        </w:rPr>
        <w:t xml:space="preserve"> Ca investitor individual, îmi doresc să înregistrez o nouă tranzacție de active, astfel încât deținerile din portofoliul meu să rămână precise și actualizate.</w:t>
      </w:r>
    </w:p>
    <w:p w14:paraId="341DB4C9" w14:textId="77777777" w:rsidR="00B75045" w:rsidRPr="00B75045" w:rsidRDefault="00B75045" w:rsidP="00B75045">
      <w:pPr>
        <w:pStyle w:val="NormalWeb"/>
        <w:numPr>
          <w:ilvl w:val="0"/>
          <w:numId w:val="15"/>
        </w:numPr>
        <w:rPr>
          <w:lang w:val="ro-RO"/>
        </w:rPr>
      </w:pPr>
      <w:r w:rsidRPr="00B75045">
        <w:rPr>
          <w:b/>
          <w:bCs/>
          <w:lang w:val="ro-RO"/>
        </w:rPr>
        <w:t>Criterii de finalizare (</w:t>
      </w:r>
      <w:proofErr w:type="spellStart"/>
      <w:r w:rsidRPr="00B75045">
        <w:rPr>
          <w:b/>
          <w:bCs/>
          <w:lang w:val="ro-RO"/>
        </w:rPr>
        <w:t>Definitions</w:t>
      </w:r>
      <w:proofErr w:type="spellEnd"/>
      <w:r w:rsidRPr="00B75045">
        <w:rPr>
          <w:b/>
          <w:bCs/>
          <w:lang w:val="ro-RO"/>
        </w:rPr>
        <w:t xml:space="preserve"> of </w:t>
      </w:r>
      <w:proofErr w:type="spellStart"/>
      <w:r w:rsidRPr="00B75045">
        <w:rPr>
          <w:b/>
          <w:bCs/>
          <w:lang w:val="ro-RO"/>
        </w:rPr>
        <w:t>done</w:t>
      </w:r>
      <w:proofErr w:type="spellEnd"/>
      <w:r w:rsidRPr="00B75045">
        <w:rPr>
          <w:b/>
          <w:bCs/>
          <w:lang w:val="ro-RO"/>
        </w:rPr>
        <w:t>):</w:t>
      </w:r>
    </w:p>
    <w:p w14:paraId="72AD5716" w14:textId="77777777" w:rsidR="00B75045" w:rsidRPr="00B75045" w:rsidRDefault="00B75045" w:rsidP="00B75045">
      <w:pPr>
        <w:pStyle w:val="NormalWeb"/>
        <w:numPr>
          <w:ilvl w:val="1"/>
          <w:numId w:val="15"/>
        </w:numPr>
        <w:rPr>
          <w:lang w:val="ro-RO"/>
        </w:rPr>
      </w:pPr>
      <w:r w:rsidRPr="00B75045">
        <w:rPr>
          <w:lang w:val="ro-RO"/>
        </w:rPr>
        <w:t>Tranzacția este salvată, iar valoarea și cantitatea totală a activului se recalculează automat.</w:t>
      </w:r>
    </w:p>
    <w:p w14:paraId="7EF2DF8C" w14:textId="77777777" w:rsidR="00B75045" w:rsidRPr="00B75045" w:rsidRDefault="00B75045" w:rsidP="00B75045">
      <w:pPr>
        <w:pStyle w:val="NormalWeb"/>
        <w:numPr>
          <w:ilvl w:val="1"/>
          <w:numId w:val="15"/>
        </w:numPr>
        <w:rPr>
          <w:lang w:val="ro-RO"/>
        </w:rPr>
      </w:pPr>
      <w:r w:rsidRPr="00B75045">
        <w:rPr>
          <w:lang w:val="ro-RO"/>
        </w:rPr>
        <w:t>Sistemul respinge salvarea și afișează un mesaj de eroare dacă un câmp obligatoriu (cantitate, preț) este necompletat sau invalid.</w:t>
      </w:r>
    </w:p>
    <w:p w14:paraId="4677081A" w14:textId="77777777" w:rsidR="00B75045" w:rsidRPr="00B75045" w:rsidRDefault="00B75045" w:rsidP="00B75045">
      <w:pPr>
        <w:pStyle w:val="NormalWeb"/>
        <w:numPr>
          <w:ilvl w:val="1"/>
          <w:numId w:val="15"/>
        </w:numPr>
        <w:rPr>
          <w:lang w:val="ro-RO"/>
        </w:rPr>
      </w:pPr>
      <w:r w:rsidRPr="00B75045">
        <w:rPr>
          <w:lang w:val="ro-RO"/>
        </w:rPr>
        <w:t>Modificările sunt vizibile imediat în lista de active a utilizatorului.</w:t>
      </w:r>
    </w:p>
    <w:p w14:paraId="5F7EAC3A" w14:textId="77777777" w:rsidR="00B75045" w:rsidRPr="00B75045" w:rsidRDefault="00B75045" w:rsidP="00B75045">
      <w:pPr>
        <w:pStyle w:val="Heading3"/>
        <w:rPr>
          <w:rFonts w:ascii="Times New Roman" w:hAnsi="Times New Roman" w:cs="Times New Roman"/>
          <w:color w:val="auto"/>
        </w:rPr>
      </w:pPr>
      <w:r w:rsidRPr="00B75045">
        <w:rPr>
          <w:rFonts w:ascii="Times New Roman" w:hAnsi="Times New Roman" w:cs="Times New Roman"/>
          <w:color w:val="auto"/>
        </w:rPr>
        <w:t>DASH-3: Urmărirea distribuției activelor</w:t>
      </w:r>
    </w:p>
    <w:p w14:paraId="19A224A9" w14:textId="77777777" w:rsidR="00B75045" w:rsidRPr="00B75045" w:rsidRDefault="00B75045" w:rsidP="00B75045">
      <w:pPr>
        <w:pStyle w:val="NormalWeb"/>
        <w:numPr>
          <w:ilvl w:val="0"/>
          <w:numId w:val="16"/>
        </w:numPr>
        <w:rPr>
          <w:lang w:val="ro-RO"/>
        </w:rPr>
      </w:pPr>
      <w:r w:rsidRPr="00B75045">
        <w:rPr>
          <w:b/>
          <w:bCs/>
          <w:lang w:val="ro-RO"/>
        </w:rPr>
        <w:t xml:space="preserve">Obiectiv actor (Actor </w:t>
      </w:r>
      <w:proofErr w:type="spellStart"/>
      <w:r w:rsidRPr="00B75045">
        <w:rPr>
          <w:b/>
          <w:bCs/>
          <w:lang w:val="ro-RO"/>
        </w:rPr>
        <w:t>goal</w:t>
      </w:r>
      <w:proofErr w:type="spellEnd"/>
      <w:r w:rsidRPr="00B75045">
        <w:rPr>
          <w:b/>
          <w:bCs/>
          <w:lang w:val="ro-RO"/>
        </w:rPr>
        <w:t>):</w:t>
      </w:r>
      <w:r w:rsidRPr="00B75045">
        <w:rPr>
          <w:lang w:val="ro-RO"/>
        </w:rPr>
        <w:t xml:space="preserve"> Utilizatorul trebuie să înțeleagă modul în care sunt alocați banii săi pe diferite categorii de investiții.</w:t>
      </w:r>
    </w:p>
    <w:p w14:paraId="7C6516F8" w14:textId="77777777" w:rsidR="00B75045" w:rsidRPr="00B75045" w:rsidRDefault="00B75045" w:rsidP="00B75045">
      <w:pPr>
        <w:pStyle w:val="NormalWeb"/>
        <w:numPr>
          <w:ilvl w:val="0"/>
          <w:numId w:val="16"/>
        </w:numPr>
        <w:rPr>
          <w:lang w:val="ro-RO"/>
        </w:rPr>
      </w:pPr>
      <w:r w:rsidRPr="00B75045">
        <w:rPr>
          <w:b/>
          <w:bCs/>
          <w:lang w:val="ro-RO"/>
        </w:rPr>
        <w:t>Poveste utilizator (</w:t>
      </w:r>
      <w:proofErr w:type="spellStart"/>
      <w:r w:rsidRPr="00B75045">
        <w:rPr>
          <w:b/>
          <w:bCs/>
          <w:lang w:val="ro-RO"/>
        </w:rPr>
        <w:t>User</w:t>
      </w:r>
      <w:proofErr w:type="spellEnd"/>
      <w:r w:rsidRPr="00B75045">
        <w:rPr>
          <w:b/>
          <w:bCs/>
          <w:lang w:val="ro-RO"/>
        </w:rPr>
        <w:t xml:space="preserve"> story):</w:t>
      </w:r>
      <w:r w:rsidRPr="00B75045">
        <w:rPr>
          <w:lang w:val="ro-RO"/>
        </w:rPr>
        <w:t xml:space="preserve"> Ca investitor individual, îmi doresc să vizualizez distribuția activelor mele pe categorii, astfel încât să pot monitoriza expunerea și diversificarea investițiilor mele.</w:t>
      </w:r>
    </w:p>
    <w:p w14:paraId="4D2F3568" w14:textId="77777777" w:rsidR="00B75045" w:rsidRPr="00B75045" w:rsidRDefault="00B75045" w:rsidP="00B75045">
      <w:pPr>
        <w:pStyle w:val="NormalWeb"/>
        <w:numPr>
          <w:ilvl w:val="0"/>
          <w:numId w:val="16"/>
        </w:numPr>
        <w:rPr>
          <w:lang w:val="ro-RO"/>
        </w:rPr>
      </w:pPr>
      <w:r w:rsidRPr="00B75045">
        <w:rPr>
          <w:b/>
          <w:bCs/>
          <w:lang w:val="ro-RO"/>
        </w:rPr>
        <w:t>Criterii de finalizare (</w:t>
      </w:r>
      <w:proofErr w:type="spellStart"/>
      <w:r w:rsidRPr="00B75045">
        <w:rPr>
          <w:b/>
          <w:bCs/>
          <w:lang w:val="ro-RO"/>
        </w:rPr>
        <w:t>Definitions</w:t>
      </w:r>
      <w:proofErr w:type="spellEnd"/>
      <w:r w:rsidRPr="00B75045">
        <w:rPr>
          <w:b/>
          <w:bCs/>
          <w:lang w:val="ro-RO"/>
        </w:rPr>
        <w:t xml:space="preserve"> of </w:t>
      </w:r>
      <w:proofErr w:type="spellStart"/>
      <w:r w:rsidRPr="00B75045">
        <w:rPr>
          <w:b/>
          <w:bCs/>
          <w:lang w:val="ro-RO"/>
        </w:rPr>
        <w:t>done</w:t>
      </w:r>
      <w:proofErr w:type="spellEnd"/>
      <w:r w:rsidRPr="00B75045">
        <w:rPr>
          <w:b/>
          <w:bCs/>
          <w:lang w:val="ro-RO"/>
        </w:rPr>
        <w:t>):</w:t>
      </w:r>
    </w:p>
    <w:p w14:paraId="2720C6CD" w14:textId="77777777" w:rsidR="00B75045" w:rsidRPr="00B75045" w:rsidRDefault="00B75045" w:rsidP="00B75045">
      <w:pPr>
        <w:pStyle w:val="NormalWeb"/>
        <w:numPr>
          <w:ilvl w:val="1"/>
          <w:numId w:val="16"/>
        </w:numPr>
        <w:rPr>
          <w:lang w:val="ro-RO"/>
        </w:rPr>
      </w:pPr>
      <w:r w:rsidRPr="00B75045">
        <w:rPr>
          <w:lang w:val="ro-RO"/>
        </w:rPr>
        <w:t xml:space="preserve">Se afișează procentul din valoarea totală alocat fiecărei categorii (ex. acțiuni, </w:t>
      </w:r>
      <w:proofErr w:type="spellStart"/>
      <w:r w:rsidRPr="00B75045">
        <w:rPr>
          <w:lang w:val="ro-RO"/>
        </w:rPr>
        <w:t>criptomonede</w:t>
      </w:r>
      <w:proofErr w:type="spellEnd"/>
      <w:r w:rsidRPr="00B75045">
        <w:rPr>
          <w:lang w:val="ro-RO"/>
        </w:rPr>
        <w:t>, cash).</w:t>
      </w:r>
    </w:p>
    <w:p w14:paraId="2F776F28" w14:textId="77777777" w:rsidR="00B75045" w:rsidRPr="00B75045" w:rsidRDefault="00B75045" w:rsidP="00B75045">
      <w:pPr>
        <w:pStyle w:val="NormalWeb"/>
        <w:numPr>
          <w:ilvl w:val="1"/>
          <w:numId w:val="16"/>
        </w:numPr>
        <w:rPr>
          <w:lang w:val="ro-RO"/>
        </w:rPr>
      </w:pPr>
      <w:r w:rsidRPr="00B75045">
        <w:rPr>
          <w:lang w:val="ro-RO"/>
        </w:rPr>
        <w:t>Dacă utilizatorul nu are definită nicio tranzacție, sistemul afișează o stare neutră și un mesaj clar de portofoliu gol.</w:t>
      </w:r>
    </w:p>
    <w:p w14:paraId="13F00C5A" w14:textId="77777777" w:rsidR="00B75045" w:rsidRPr="00B75045" w:rsidRDefault="00B75045" w:rsidP="00B75045">
      <w:pPr>
        <w:pStyle w:val="NormalWeb"/>
        <w:numPr>
          <w:ilvl w:val="1"/>
          <w:numId w:val="16"/>
        </w:numPr>
        <w:rPr>
          <w:lang w:val="ro-RO"/>
        </w:rPr>
      </w:pPr>
      <w:r w:rsidRPr="00B75045">
        <w:rPr>
          <w:lang w:val="ro-RO"/>
        </w:rPr>
        <w:t>Vizualizarea include doar activele valide introduse de utilizator.</w:t>
      </w:r>
    </w:p>
    <w:p w14:paraId="7B16A2B9" w14:textId="77777777" w:rsidR="00B75045" w:rsidRPr="00B75045" w:rsidRDefault="00B75045" w:rsidP="00B75045">
      <w:pPr>
        <w:pStyle w:val="Heading3"/>
        <w:rPr>
          <w:rFonts w:ascii="Times New Roman" w:hAnsi="Times New Roman" w:cs="Times New Roman"/>
          <w:color w:val="auto"/>
        </w:rPr>
      </w:pPr>
      <w:r w:rsidRPr="00B75045">
        <w:rPr>
          <w:rFonts w:ascii="Times New Roman" w:hAnsi="Times New Roman" w:cs="Times New Roman"/>
          <w:color w:val="auto"/>
        </w:rPr>
        <w:t>DASH-4: Monitorizarea performanței (Profit/Pierdere)</w:t>
      </w:r>
    </w:p>
    <w:p w14:paraId="2E6D7EBB" w14:textId="77777777" w:rsidR="00B75045" w:rsidRPr="00B75045" w:rsidRDefault="00B75045" w:rsidP="00B75045">
      <w:pPr>
        <w:pStyle w:val="NormalWeb"/>
        <w:numPr>
          <w:ilvl w:val="0"/>
          <w:numId w:val="17"/>
        </w:numPr>
        <w:rPr>
          <w:lang w:val="ro-RO"/>
        </w:rPr>
      </w:pPr>
      <w:r w:rsidRPr="00B75045">
        <w:rPr>
          <w:b/>
          <w:bCs/>
          <w:lang w:val="ro-RO"/>
        </w:rPr>
        <w:t xml:space="preserve">Obiectiv actor (Actor </w:t>
      </w:r>
      <w:proofErr w:type="spellStart"/>
      <w:r w:rsidRPr="00B75045">
        <w:rPr>
          <w:b/>
          <w:bCs/>
          <w:lang w:val="ro-RO"/>
        </w:rPr>
        <w:t>goal</w:t>
      </w:r>
      <w:proofErr w:type="spellEnd"/>
      <w:r w:rsidRPr="00B75045">
        <w:rPr>
          <w:b/>
          <w:bCs/>
          <w:lang w:val="ro-RO"/>
        </w:rPr>
        <w:t>):</w:t>
      </w:r>
      <w:r w:rsidRPr="00B75045">
        <w:rPr>
          <w:lang w:val="ro-RO"/>
        </w:rPr>
        <w:t xml:space="preserve"> Utilizatorul dorește să cunoască randamentul financiar al investițiilor sale pe o anumită perioadă de timp.</w:t>
      </w:r>
    </w:p>
    <w:p w14:paraId="39A39896" w14:textId="77777777" w:rsidR="00B75045" w:rsidRPr="00B75045" w:rsidRDefault="00B75045" w:rsidP="00B75045">
      <w:pPr>
        <w:pStyle w:val="NormalWeb"/>
        <w:numPr>
          <w:ilvl w:val="0"/>
          <w:numId w:val="17"/>
        </w:numPr>
        <w:rPr>
          <w:lang w:val="ro-RO"/>
        </w:rPr>
      </w:pPr>
      <w:r w:rsidRPr="00B75045">
        <w:rPr>
          <w:b/>
          <w:bCs/>
          <w:lang w:val="ro-RO"/>
        </w:rPr>
        <w:t>Poveste utilizator (</w:t>
      </w:r>
      <w:proofErr w:type="spellStart"/>
      <w:r w:rsidRPr="00B75045">
        <w:rPr>
          <w:b/>
          <w:bCs/>
          <w:lang w:val="ro-RO"/>
        </w:rPr>
        <w:t>User</w:t>
      </w:r>
      <w:proofErr w:type="spellEnd"/>
      <w:r w:rsidRPr="00B75045">
        <w:rPr>
          <w:b/>
          <w:bCs/>
          <w:lang w:val="ro-RO"/>
        </w:rPr>
        <w:t xml:space="preserve"> story):</w:t>
      </w:r>
      <w:r w:rsidRPr="00B75045">
        <w:rPr>
          <w:lang w:val="ro-RO"/>
        </w:rPr>
        <w:t xml:space="preserve"> Ca investitor individual, îmi doresc să urmăresc performanța generală de profit și pierdere (P&amp;L), astfel încât să pot evalua dacă strategia mea de investiții este eficientă.</w:t>
      </w:r>
    </w:p>
    <w:p w14:paraId="5421855D" w14:textId="77777777" w:rsidR="00B75045" w:rsidRPr="00B75045" w:rsidRDefault="00B75045" w:rsidP="00B75045">
      <w:pPr>
        <w:pStyle w:val="NormalWeb"/>
        <w:numPr>
          <w:ilvl w:val="0"/>
          <w:numId w:val="17"/>
        </w:numPr>
        <w:rPr>
          <w:lang w:val="ro-RO"/>
        </w:rPr>
      </w:pPr>
      <w:r w:rsidRPr="00B75045">
        <w:rPr>
          <w:b/>
          <w:bCs/>
          <w:lang w:val="ro-RO"/>
        </w:rPr>
        <w:t>Criterii de finalizare (</w:t>
      </w:r>
      <w:proofErr w:type="spellStart"/>
      <w:r w:rsidRPr="00B75045">
        <w:rPr>
          <w:b/>
          <w:bCs/>
          <w:lang w:val="ro-RO"/>
        </w:rPr>
        <w:t>Definitions</w:t>
      </w:r>
      <w:proofErr w:type="spellEnd"/>
      <w:r w:rsidRPr="00B75045">
        <w:rPr>
          <w:b/>
          <w:bCs/>
          <w:lang w:val="ro-RO"/>
        </w:rPr>
        <w:t xml:space="preserve"> of </w:t>
      </w:r>
      <w:proofErr w:type="spellStart"/>
      <w:r w:rsidRPr="00B75045">
        <w:rPr>
          <w:b/>
          <w:bCs/>
          <w:lang w:val="ro-RO"/>
        </w:rPr>
        <w:t>done</w:t>
      </w:r>
      <w:proofErr w:type="spellEnd"/>
      <w:r w:rsidRPr="00B75045">
        <w:rPr>
          <w:b/>
          <w:bCs/>
          <w:lang w:val="ro-RO"/>
        </w:rPr>
        <w:t>):</w:t>
      </w:r>
    </w:p>
    <w:p w14:paraId="25061694" w14:textId="77777777" w:rsidR="00B75045" w:rsidRPr="00B75045" w:rsidRDefault="00B75045" w:rsidP="00B75045">
      <w:pPr>
        <w:pStyle w:val="NormalWeb"/>
        <w:numPr>
          <w:ilvl w:val="1"/>
          <w:numId w:val="17"/>
        </w:numPr>
        <w:rPr>
          <w:lang w:val="ro-RO"/>
        </w:rPr>
      </w:pPr>
      <w:r w:rsidRPr="00B75045">
        <w:rPr>
          <w:lang w:val="ro-RO"/>
        </w:rPr>
        <w:lastRenderedPageBreak/>
        <w:t>Se afișează valoarea și procentul P&amp;L (profit/pierdere) recalculate pe baza prețului curent din piață.</w:t>
      </w:r>
    </w:p>
    <w:p w14:paraId="759D04C7" w14:textId="77777777" w:rsidR="00B75045" w:rsidRPr="00B75045" w:rsidRDefault="00B75045" w:rsidP="00B75045">
      <w:pPr>
        <w:pStyle w:val="NormalWeb"/>
        <w:numPr>
          <w:ilvl w:val="1"/>
          <w:numId w:val="17"/>
        </w:numPr>
        <w:rPr>
          <w:lang w:val="ro-RO"/>
        </w:rPr>
      </w:pPr>
      <w:r w:rsidRPr="00B75045">
        <w:rPr>
          <w:lang w:val="ro-RO"/>
        </w:rPr>
        <w:t>Dacă serviciul de prețuri este indisponibil (</w:t>
      </w:r>
      <w:proofErr w:type="spellStart"/>
      <w:r w:rsidRPr="00B75045">
        <w:rPr>
          <w:i/>
          <w:iCs/>
          <w:lang w:val="ro-RO"/>
        </w:rPr>
        <w:t>missing</w:t>
      </w:r>
      <w:proofErr w:type="spellEnd"/>
      <w:r w:rsidRPr="00B75045">
        <w:rPr>
          <w:i/>
          <w:iCs/>
          <w:lang w:val="ro-RO"/>
        </w:rPr>
        <w:t xml:space="preserve"> </w:t>
      </w:r>
      <w:proofErr w:type="spellStart"/>
      <w:r w:rsidRPr="00B75045">
        <w:rPr>
          <w:i/>
          <w:iCs/>
          <w:lang w:val="ro-RO"/>
        </w:rPr>
        <w:t>result</w:t>
      </w:r>
      <w:proofErr w:type="spellEnd"/>
      <w:r w:rsidRPr="00B75045">
        <w:rPr>
          <w:lang w:val="ro-RO"/>
        </w:rPr>
        <w:t>), se afișează ultimul profit calculat împreună cu data ultimei actualizări.</w:t>
      </w:r>
    </w:p>
    <w:p w14:paraId="23CD3E68" w14:textId="77777777" w:rsidR="00B75045" w:rsidRPr="00B75045" w:rsidRDefault="00B75045" w:rsidP="00B75045">
      <w:pPr>
        <w:pStyle w:val="NormalWeb"/>
        <w:numPr>
          <w:ilvl w:val="1"/>
          <w:numId w:val="17"/>
        </w:numPr>
        <w:rPr>
          <w:lang w:val="ro-RO"/>
        </w:rPr>
      </w:pPr>
      <w:r w:rsidRPr="00B75045">
        <w:rPr>
          <w:lang w:val="ro-RO"/>
        </w:rPr>
        <w:t xml:space="preserve">Calculul P&amp;L este limitat strict la portofoliul utilizatorului curent </w:t>
      </w:r>
      <w:proofErr w:type="spellStart"/>
      <w:r w:rsidRPr="00B75045">
        <w:rPr>
          <w:lang w:val="ro-RO"/>
        </w:rPr>
        <w:t>logat</w:t>
      </w:r>
      <w:proofErr w:type="spellEnd"/>
      <w:r w:rsidRPr="00B75045">
        <w:rPr>
          <w:lang w:val="ro-RO"/>
        </w:rPr>
        <w:t>.</w:t>
      </w:r>
    </w:p>
    <w:p w14:paraId="13DFD5DB" w14:textId="77777777" w:rsidR="00B75045" w:rsidRPr="00B75045" w:rsidRDefault="00B75045" w:rsidP="00B75045">
      <w:pPr>
        <w:pStyle w:val="Heading3"/>
        <w:rPr>
          <w:rFonts w:ascii="Times New Roman" w:hAnsi="Times New Roman" w:cs="Times New Roman"/>
          <w:color w:val="auto"/>
        </w:rPr>
      </w:pPr>
      <w:r w:rsidRPr="00B75045">
        <w:rPr>
          <w:rFonts w:ascii="Times New Roman" w:hAnsi="Times New Roman" w:cs="Times New Roman"/>
          <w:color w:val="auto"/>
        </w:rPr>
        <w:t>DASH-5: Setarea unei alerte pentru pragul de risc</w:t>
      </w:r>
    </w:p>
    <w:p w14:paraId="0D1BDD45" w14:textId="77777777" w:rsidR="00B75045" w:rsidRPr="00B75045" w:rsidRDefault="00B75045" w:rsidP="00B75045">
      <w:pPr>
        <w:pStyle w:val="NormalWeb"/>
        <w:numPr>
          <w:ilvl w:val="0"/>
          <w:numId w:val="18"/>
        </w:numPr>
        <w:rPr>
          <w:lang w:val="ro-RO"/>
        </w:rPr>
      </w:pPr>
      <w:r w:rsidRPr="00B75045">
        <w:rPr>
          <w:b/>
          <w:bCs/>
          <w:lang w:val="ro-RO"/>
        </w:rPr>
        <w:t xml:space="preserve">Obiectiv actor (Actor </w:t>
      </w:r>
      <w:proofErr w:type="spellStart"/>
      <w:r w:rsidRPr="00B75045">
        <w:rPr>
          <w:b/>
          <w:bCs/>
          <w:lang w:val="ro-RO"/>
        </w:rPr>
        <w:t>goal</w:t>
      </w:r>
      <w:proofErr w:type="spellEnd"/>
      <w:r w:rsidRPr="00B75045">
        <w:rPr>
          <w:b/>
          <w:bCs/>
          <w:lang w:val="ro-RO"/>
        </w:rPr>
        <w:t>):</w:t>
      </w:r>
      <w:r w:rsidRPr="00B75045">
        <w:rPr>
          <w:lang w:val="ro-RO"/>
        </w:rPr>
        <w:t xml:space="preserve"> Utilizatorul dorește să fie avertizat când un singur activ depășește un procent nedorit din portofoliu.</w:t>
      </w:r>
    </w:p>
    <w:p w14:paraId="01046814" w14:textId="77777777" w:rsidR="00B75045" w:rsidRPr="00B75045" w:rsidRDefault="00B75045" w:rsidP="00B75045">
      <w:pPr>
        <w:pStyle w:val="NormalWeb"/>
        <w:numPr>
          <w:ilvl w:val="0"/>
          <w:numId w:val="18"/>
        </w:numPr>
        <w:rPr>
          <w:lang w:val="ro-RO"/>
        </w:rPr>
      </w:pPr>
      <w:r w:rsidRPr="00B75045">
        <w:rPr>
          <w:b/>
          <w:bCs/>
          <w:lang w:val="ro-RO"/>
        </w:rPr>
        <w:t>Poveste utilizator (</w:t>
      </w:r>
      <w:proofErr w:type="spellStart"/>
      <w:r w:rsidRPr="00B75045">
        <w:rPr>
          <w:b/>
          <w:bCs/>
          <w:lang w:val="ro-RO"/>
        </w:rPr>
        <w:t>User</w:t>
      </w:r>
      <w:proofErr w:type="spellEnd"/>
      <w:r w:rsidRPr="00B75045">
        <w:rPr>
          <w:b/>
          <w:bCs/>
          <w:lang w:val="ro-RO"/>
        </w:rPr>
        <w:t xml:space="preserve"> story):</w:t>
      </w:r>
      <w:r w:rsidRPr="00B75045">
        <w:rPr>
          <w:lang w:val="ro-RO"/>
        </w:rPr>
        <w:t xml:space="preserve"> Ca investitor individual, îmi doresc să setez un prag maxim de concentrare a portofoliului, astfel încât să fiu notificat atunci când expunerea mea la risc devine prea ridicată.</w:t>
      </w:r>
    </w:p>
    <w:p w14:paraId="211969BC" w14:textId="77777777" w:rsidR="00B75045" w:rsidRPr="00B75045" w:rsidRDefault="00B75045" w:rsidP="00B75045">
      <w:pPr>
        <w:pStyle w:val="NormalWeb"/>
        <w:numPr>
          <w:ilvl w:val="0"/>
          <w:numId w:val="18"/>
        </w:numPr>
        <w:rPr>
          <w:lang w:val="ro-RO"/>
        </w:rPr>
      </w:pPr>
      <w:r w:rsidRPr="00B75045">
        <w:rPr>
          <w:b/>
          <w:bCs/>
          <w:lang w:val="ro-RO"/>
        </w:rPr>
        <w:t>Criterii de finalizare (</w:t>
      </w:r>
      <w:proofErr w:type="spellStart"/>
      <w:r w:rsidRPr="00B75045">
        <w:rPr>
          <w:b/>
          <w:bCs/>
          <w:lang w:val="ro-RO"/>
        </w:rPr>
        <w:t>Definitions</w:t>
      </w:r>
      <w:proofErr w:type="spellEnd"/>
      <w:r w:rsidRPr="00B75045">
        <w:rPr>
          <w:b/>
          <w:bCs/>
          <w:lang w:val="ro-RO"/>
        </w:rPr>
        <w:t xml:space="preserve"> of </w:t>
      </w:r>
      <w:proofErr w:type="spellStart"/>
      <w:r w:rsidRPr="00B75045">
        <w:rPr>
          <w:b/>
          <w:bCs/>
          <w:lang w:val="ro-RO"/>
        </w:rPr>
        <w:t>done</w:t>
      </w:r>
      <w:proofErr w:type="spellEnd"/>
      <w:r w:rsidRPr="00B75045">
        <w:rPr>
          <w:b/>
          <w:bCs/>
          <w:lang w:val="ro-RO"/>
        </w:rPr>
        <w:t>):</w:t>
      </w:r>
    </w:p>
    <w:p w14:paraId="66FA1A0D" w14:textId="77777777" w:rsidR="00B75045" w:rsidRPr="00B75045" w:rsidRDefault="00B75045" w:rsidP="00B75045">
      <w:pPr>
        <w:pStyle w:val="NormalWeb"/>
        <w:numPr>
          <w:ilvl w:val="1"/>
          <w:numId w:val="18"/>
        </w:numPr>
        <w:rPr>
          <w:lang w:val="ro-RO"/>
        </w:rPr>
      </w:pPr>
      <w:r w:rsidRPr="00B75045">
        <w:rPr>
          <w:lang w:val="ro-RO"/>
        </w:rPr>
        <w:t>Utilizatorul poate salva un procent maxim permis pentru o categorie de active.</w:t>
      </w:r>
    </w:p>
    <w:p w14:paraId="23C65860" w14:textId="77777777" w:rsidR="00B75045" w:rsidRPr="00B75045" w:rsidRDefault="00B75045" w:rsidP="00B75045">
      <w:pPr>
        <w:pStyle w:val="NormalWeb"/>
        <w:numPr>
          <w:ilvl w:val="1"/>
          <w:numId w:val="18"/>
        </w:numPr>
        <w:rPr>
          <w:lang w:val="ro-RO"/>
        </w:rPr>
      </w:pPr>
      <w:r w:rsidRPr="00B75045">
        <w:rPr>
          <w:lang w:val="ro-RO"/>
        </w:rPr>
        <w:t>Sistemul afișează o alertă vizuală dacă valoarea curentă a activului depășește pragul setat.</w:t>
      </w:r>
    </w:p>
    <w:p w14:paraId="0B392F66" w14:textId="77777777" w:rsidR="00B75045" w:rsidRPr="00B75045" w:rsidRDefault="00B75045" w:rsidP="00B75045">
      <w:pPr>
        <w:pStyle w:val="NormalWeb"/>
        <w:numPr>
          <w:ilvl w:val="1"/>
          <w:numId w:val="18"/>
        </w:numPr>
        <w:rPr>
          <w:lang w:val="ro-RO"/>
        </w:rPr>
      </w:pPr>
      <w:r w:rsidRPr="00B75045">
        <w:rPr>
          <w:lang w:val="ro-RO"/>
        </w:rPr>
        <w:t>Alerta este anulată automat dacă distribuția scade din nou sub limita stabilită.</w:t>
      </w:r>
    </w:p>
    <w:p w14:paraId="72D0DC72" w14:textId="38EFCE0D" w:rsidR="00C32CC1" w:rsidRPr="00B75045" w:rsidRDefault="00C32CC1" w:rsidP="0052370B">
      <w:pPr>
        <w:pStyle w:val="ListParagraph"/>
        <w:numPr>
          <w:ilvl w:val="0"/>
          <w:numId w:val="7"/>
        </w:numPr>
        <w:spacing w:after="0"/>
        <w:rPr>
          <w:rFonts w:ascii="Times New Roman" w:hAnsi="Times New Roman" w:cs="Times New Roman"/>
          <w:b/>
          <w:bCs/>
          <w:sz w:val="32"/>
          <w:szCs w:val="32"/>
        </w:rPr>
      </w:pPr>
      <w:r w:rsidRPr="00B75045">
        <w:rPr>
          <w:rFonts w:ascii="Times New Roman" w:hAnsi="Times New Roman" w:cs="Times New Roman"/>
          <w:b/>
          <w:bCs/>
          <w:sz w:val="32"/>
          <w:szCs w:val="32"/>
        </w:rPr>
        <w:t xml:space="preserve">C4 </w:t>
      </w:r>
      <w:proofErr w:type="spellStart"/>
      <w:r w:rsidRPr="00B75045">
        <w:rPr>
          <w:rFonts w:ascii="Times New Roman" w:hAnsi="Times New Roman" w:cs="Times New Roman"/>
          <w:b/>
          <w:bCs/>
          <w:sz w:val="32"/>
          <w:szCs w:val="32"/>
        </w:rPr>
        <w:t>System</w:t>
      </w:r>
      <w:proofErr w:type="spellEnd"/>
      <w:r w:rsidRPr="00B75045">
        <w:rPr>
          <w:rFonts w:ascii="Times New Roman" w:hAnsi="Times New Roman" w:cs="Times New Roman"/>
          <w:b/>
          <w:bCs/>
          <w:sz w:val="32"/>
          <w:szCs w:val="32"/>
        </w:rPr>
        <w:t xml:space="preserve"> Context</w:t>
      </w:r>
    </w:p>
    <w:p w14:paraId="65A8E2DF" w14:textId="77777777" w:rsidR="00D32895" w:rsidRPr="00B75045" w:rsidRDefault="00D32895" w:rsidP="00D32895">
      <w:pPr>
        <w:spacing w:after="0"/>
        <w:rPr>
          <w:rFonts w:ascii="Times New Roman" w:hAnsi="Times New Roman" w:cs="Times New Roman"/>
          <w:b/>
          <w:bCs/>
          <w:sz w:val="32"/>
          <w:szCs w:val="32"/>
        </w:rPr>
      </w:pPr>
    </w:p>
    <w:p w14:paraId="2BB09612" w14:textId="77777777" w:rsidR="004F02F2" w:rsidRPr="00B75045" w:rsidRDefault="004F02F2" w:rsidP="0000356D">
      <w:pPr>
        <w:spacing w:after="0"/>
        <w:rPr>
          <w:rFonts w:ascii="Times New Roman" w:hAnsi="Times New Roman" w:cs="Times New Roman"/>
        </w:rPr>
      </w:pPr>
    </w:p>
    <w:p w14:paraId="607BC689" w14:textId="1424CA3B" w:rsidR="00D85612" w:rsidRPr="00B75045" w:rsidRDefault="002D064E" w:rsidP="0000356D">
      <w:pPr>
        <w:spacing w:after="0"/>
        <w:rPr>
          <w:rFonts w:ascii="Times New Roman" w:hAnsi="Times New Roman" w:cs="Times New Roman"/>
        </w:rPr>
      </w:pPr>
      <w:r w:rsidRPr="00B75045">
        <w:rPr>
          <w:rFonts w:ascii="Times New Roman" w:hAnsi="Times New Roman" w:cs="Times New Roman"/>
        </w:rPr>
        <w:drawing>
          <wp:inline distT="0" distB="0" distL="0" distR="0" wp14:anchorId="626EE856" wp14:editId="2F3A822D">
            <wp:extent cx="6263932" cy="283464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67384" cy="2836202"/>
                    </a:xfrm>
                    <a:prstGeom prst="rect">
                      <a:avLst/>
                    </a:prstGeom>
                  </pic:spPr>
                </pic:pic>
              </a:graphicData>
            </a:graphic>
          </wp:inline>
        </w:drawing>
      </w:r>
    </w:p>
    <w:sectPr w:rsidR="00D85612" w:rsidRPr="00B75045"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65CA4"/>
    <w:multiLevelType w:val="multilevel"/>
    <w:tmpl w:val="951E3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34F84"/>
    <w:multiLevelType w:val="hybridMultilevel"/>
    <w:tmpl w:val="9A788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E39DD"/>
    <w:multiLevelType w:val="multilevel"/>
    <w:tmpl w:val="2068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41B70"/>
    <w:multiLevelType w:val="multilevel"/>
    <w:tmpl w:val="B14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C736C"/>
    <w:multiLevelType w:val="multilevel"/>
    <w:tmpl w:val="776E4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143D3"/>
    <w:multiLevelType w:val="multilevel"/>
    <w:tmpl w:val="921A9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30745"/>
    <w:multiLevelType w:val="multilevel"/>
    <w:tmpl w:val="2286E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56E4D"/>
    <w:multiLevelType w:val="multilevel"/>
    <w:tmpl w:val="8E1A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6497D"/>
    <w:multiLevelType w:val="multilevel"/>
    <w:tmpl w:val="14542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54D74"/>
    <w:multiLevelType w:val="multilevel"/>
    <w:tmpl w:val="4F5E4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24F95"/>
    <w:multiLevelType w:val="multilevel"/>
    <w:tmpl w:val="7F685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11A0F"/>
    <w:multiLevelType w:val="multilevel"/>
    <w:tmpl w:val="CCBA9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F46FA"/>
    <w:multiLevelType w:val="multilevel"/>
    <w:tmpl w:val="4486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A5146"/>
    <w:multiLevelType w:val="multilevel"/>
    <w:tmpl w:val="0BEA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170E6C"/>
    <w:multiLevelType w:val="multilevel"/>
    <w:tmpl w:val="0BEA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D5694F"/>
    <w:multiLevelType w:val="multilevel"/>
    <w:tmpl w:val="98162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55DEF"/>
    <w:multiLevelType w:val="hybridMultilevel"/>
    <w:tmpl w:val="DDE41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372B41"/>
    <w:multiLevelType w:val="multilevel"/>
    <w:tmpl w:val="3CC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3"/>
  </w:num>
  <w:num w:numId="4">
    <w:abstractNumId w:val="2"/>
  </w:num>
  <w:num w:numId="5">
    <w:abstractNumId w:val="17"/>
  </w:num>
  <w:num w:numId="6">
    <w:abstractNumId w:val="0"/>
  </w:num>
  <w:num w:numId="7">
    <w:abstractNumId w:val="14"/>
  </w:num>
  <w:num w:numId="8">
    <w:abstractNumId w:val="7"/>
  </w:num>
  <w:num w:numId="9">
    <w:abstractNumId w:val="9"/>
  </w:num>
  <w:num w:numId="10">
    <w:abstractNumId w:val="11"/>
  </w:num>
  <w:num w:numId="11">
    <w:abstractNumId w:val="5"/>
  </w:num>
  <w:num w:numId="12">
    <w:abstractNumId w:val="10"/>
  </w:num>
  <w:num w:numId="13">
    <w:abstractNumId w:val="13"/>
  </w:num>
  <w:num w:numId="14">
    <w:abstractNumId w:val="15"/>
  </w:num>
  <w:num w:numId="15">
    <w:abstractNumId w:val="6"/>
  </w:num>
  <w:num w:numId="16">
    <w:abstractNumId w:val="12"/>
  </w:num>
  <w:num w:numId="17">
    <w:abstractNumId w:val="8"/>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3E"/>
    <w:rsid w:val="0000356D"/>
    <w:rsid w:val="000202E9"/>
    <w:rsid w:val="000233FD"/>
    <w:rsid w:val="0009689A"/>
    <w:rsid w:val="00096E18"/>
    <w:rsid w:val="000F420E"/>
    <w:rsid w:val="001810D5"/>
    <w:rsid w:val="001B3525"/>
    <w:rsid w:val="001B3A1D"/>
    <w:rsid w:val="00265493"/>
    <w:rsid w:val="002D064E"/>
    <w:rsid w:val="00303445"/>
    <w:rsid w:val="00304AC8"/>
    <w:rsid w:val="00315CA2"/>
    <w:rsid w:val="00390C77"/>
    <w:rsid w:val="00476664"/>
    <w:rsid w:val="004B793E"/>
    <w:rsid w:val="004F02F2"/>
    <w:rsid w:val="004F2123"/>
    <w:rsid w:val="004F3226"/>
    <w:rsid w:val="00507778"/>
    <w:rsid w:val="0052370B"/>
    <w:rsid w:val="00572842"/>
    <w:rsid w:val="005C79E7"/>
    <w:rsid w:val="0062473B"/>
    <w:rsid w:val="006B0CC0"/>
    <w:rsid w:val="006C0B77"/>
    <w:rsid w:val="00775208"/>
    <w:rsid w:val="00776D45"/>
    <w:rsid w:val="007C16FC"/>
    <w:rsid w:val="007C1807"/>
    <w:rsid w:val="008242FF"/>
    <w:rsid w:val="00851D96"/>
    <w:rsid w:val="00870751"/>
    <w:rsid w:val="008C4317"/>
    <w:rsid w:val="00922C48"/>
    <w:rsid w:val="009760CF"/>
    <w:rsid w:val="009B2903"/>
    <w:rsid w:val="00A368F4"/>
    <w:rsid w:val="00AB4D5C"/>
    <w:rsid w:val="00B75045"/>
    <w:rsid w:val="00B915B7"/>
    <w:rsid w:val="00BA39A0"/>
    <w:rsid w:val="00C32CC1"/>
    <w:rsid w:val="00C63C04"/>
    <w:rsid w:val="00CB47DA"/>
    <w:rsid w:val="00CD2FC3"/>
    <w:rsid w:val="00CE7BE6"/>
    <w:rsid w:val="00D32895"/>
    <w:rsid w:val="00D85612"/>
    <w:rsid w:val="00DE23AA"/>
    <w:rsid w:val="00DE5F87"/>
    <w:rsid w:val="00E03DC8"/>
    <w:rsid w:val="00E23987"/>
    <w:rsid w:val="00E7244C"/>
    <w:rsid w:val="00EA59DF"/>
    <w:rsid w:val="00EE4070"/>
    <w:rsid w:val="00F12C76"/>
    <w:rsid w:val="00F67D4F"/>
    <w:rsid w:val="00F820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470C"/>
  <w15:chartTrackingRefBased/>
  <w15:docId w15:val="{93FC13BE-CCB3-42E3-8323-597FF634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A1D"/>
    <w:pPr>
      <w:spacing w:line="278" w:lineRule="auto"/>
    </w:pPr>
    <w:rPr>
      <w:sz w:val="24"/>
      <w:szCs w:val="24"/>
      <w:lang w:val="ro-RO"/>
    </w:rPr>
  </w:style>
  <w:style w:type="paragraph" w:styleId="Heading1">
    <w:name w:val="heading 1"/>
    <w:basedOn w:val="Normal"/>
    <w:next w:val="Normal"/>
    <w:link w:val="Heading1Char"/>
    <w:uiPriority w:val="9"/>
    <w:qFormat/>
    <w:rsid w:val="001B35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820B1"/>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next w:val="Normal"/>
    <w:link w:val="Heading3Char"/>
    <w:uiPriority w:val="9"/>
    <w:semiHidden/>
    <w:unhideWhenUsed/>
    <w:qFormat/>
    <w:rsid w:val="00CB47DA"/>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315CA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368F4"/>
    <w:pPr>
      <w:spacing w:line="259"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A368F4"/>
    <w:rPr>
      <w:rFonts w:ascii="Times New Roman" w:eastAsia="Times New Roman" w:hAnsi="Times New Roman" w:cs="Times New Roman"/>
      <w:kern w:val="0"/>
      <w:sz w:val="24"/>
      <w:szCs w:val="24"/>
      <w:lang w:val="ro-RO"/>
      <w14:ligatures w14:val="none"/>
    </w:rPr>
  </w:style>
  <w:style w:type="paragraph" w:styleId="ListParagraph">
    <w:name w:val="List Paragraph"/>
    <w:basedOn w:val="Normal"/>
    <w:uiPriority w:val="34"/>
    <w:qFormat/>
    <w:rsid w:val="00DE5F87"/>
    <w:pPr>
      <w:ind w:left="720"/>
      <w:contextualSpacing/>
    </w:pPr>
  </w:style>
  <w:style w:type="character" w:customStyle="1" w:styleId="Heading2Char">
    <w:name w:val="Heading 2 Char"/>
    <w:basedOn w:val="DefaultParagraphFont"/>
    <w:link w:val="Heading2"/>
    <w:uiPriority w:val="9"/>
    <w:rsid w:val="00F820B1"/>
    <w:rPr>
      <w:rFonts w:ascii="Times New Roman" w:eastAsia="Times New Roman" w:hAnsi="Times New Roman" w:cs="Times New Roman"/>
      <w:b/>
      <w:bCs/>
      <w:kern w:val="0"/>
      <w:sz w:val="36"/>
      <w:szCs w:val="36"/>
      <w:lang w:val="en-US"/>
      <w14:ligatures w14:val="none"/>
    </w:rPr>
  </w:style>
  <w:style w:type="paragraph" w:styleId="NormalWeb">
    <w:name w:val="Normal (Web)"/>
    <w:basedOn w:val="Normal"/>
    <w:uiPriority w:val="99"/>
    <w:semiHidden/>
    <w:unhideWhenUsed/>
    <w:rsid w:val="00F820B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F820B1"/>
    <w:rPr>
      <w:b/>
      <w:bCs/>
    </w:rPr>
  </w:style>
  <w:style w:type="character" w:styleId="Emphasis">
    <w:name w:val="Emphasis"/>
    <w:basedOn w:val="DefaultParagraphFont"/>
    <w:uiPriority w:val="20"/>
    <w:qFormat/>
    <w:rsid w:val="00F820B1"/>
    <w:rPr>
      <w:i/>
      <w:iCs/>
    </w:rPr>
  </w:style>
  <w:style w:type="character" w:customStyle="1" w:styleId="Heading3Char">
    <w:name w:val="Heading 3 Char"/>
    <w:basedOn w:val="DefaultParagraphFont"/>
    <w:link w:val="Heading3"/>
    <w:uiPriority w:val="9"/>
    <w:semiHidden/>
    <w:rsid w:val="00CB47DA"/>
    <w:rPr>
      <w:rFonts w:asciiTheme="majorHAnsi" w:eastAsiaTheme="majorEastAsia" w:hAnsiTheme="majorHAnsi" w:cstheme="majorBidi"/>
      <w:color w:val="1F4D78" w:themeColor="accent1" w:themeShade="7F"/>
      <w:sz w:val="24"/>
      <w:szCs w:val="24"/>
      <w:lang w:val="ro-RO"/>
    </w:rPr>
  </w:style>
  <w:style w:type="paragraph" w:customStyle="1" w:styleId="pdq2pgselectionanchorcontainer">
    <w:name w:val="pdq2pg_selectionanchorcontainer"/>
    <w:basedOn w:val="Normal"/>
    <w:rsid w:val="00CB47D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Heading4Char">
    <w:name w:val="Heading 4 Char"/>
    <w:basedOn w:val="DefaultParagraphFont"/>
    <w:link w:val="Heading4"/>
    <w:uiPriority w:val="9"/>
    <w:semiHidden/>
    <w:rsid w:val="00315CA2"/>
    <w:rPr>
      <w:rFonts w:asciiTheme="majorHAnsi" w:eastAsiaTheme="majorEastAsia" w:hAnsiTheme="majorHAnsi" w:cstheme="majorBidi"/>
      <w:i/>
      <w:iCs/>
      <w:color w:val="2E74B5" w:themeColor="accent1" w:themeShade="BF"/>
      <w:sz w:val="24"/>
      <w:szCs w:val="24"/>
      <w:lang w:val="ro-RO"/>
    </w:rPr>
  </w:style>
  <w:style w:type="table" w:styleId="TableGrid">
    <w:name w:val="Table Grid"/>
    <w:basedOn w:val="TableNormal"/>
    <w:uiPriority w:val="39"/>
    <w:rsid w:val="000F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B3525"/>
    <w:rPr>
      <w:rFonts w:asciiTheme="majorHAnsi" w:eastAsiaTheme="majorEastAsia" w:hAnsiTheme="majorHAnsi" w:cstheme="majorBidi"/>
      <w:color w:val="2E74B5" w:themeColor="accent1" w:themeShade="BF"/>
      <w:sz w:val="32"/>
      <w:szCs w:val="32"/>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755752">
      <w:bodyDiv w:val="1"/>
      <w:marLeft w:val="0"/>
      <w:marRight w:val="0"/>
      <w:marTop w:val="0"/>
      <w:marBottom w:val="0"/>
      <w:divBdr>
        <w:top w:val="none" w:sz="0" w:space="0" w:color="auto"/>
        <w:left w:val="none" w:sz="0" w:space="0" w:color="auto"/>
        <w:bottom w:val="none" w:sz="0" w:space="0" w:color="auto"/>
        <w:right w:val="none" w:sz="0" w:space="0" w:color="auto"/>
      </w:divBdr>
    </w:div>
    <w:div w:id="264310797">
      <w:bodyDiv w:val="1"/>
      <w:marLeft w:val="0"/>
      <w:marRight w:val="0"/>
      <w:marTop w:val="0"/>
      <w:marBottom w:val="0"/>
      <w:divBdr>
        <w:top w:val="none" w:sz="0" w:space="0" w:color="auto"/>
        <w:left w:val="none" w:sz="0" w:space="0" w:color="auto"/>
        <w:bottom w:val="none" w:sz="0" w:space="0" w:color="auto"/>
        <w:right w:val="none" w:sz="0" w:space="0" w:color="auto"/>
      </w:divBdr>
    </w:div>
    <w:div w:id="307243061">
      <w:bodyDiv w:val="1"/>
      <w:marLeft w:val="0"/>
      <w:marRight w:val="0"/>
      <w:marTop w:val="0"/>
      <w:marBottom w:val="0"/>
      <w:divBdr>
        <w:top w:val="none" w:sz="0" w:space="0" w:color="auto"/>
        <w:left w:val="none" w:sz="0" w:space="0" w:color="auto"/>
        <w:bottom w:val="none" w:sz="0" w:space="0" w:color="auto"/>
        <w:right w:val="none" w:sz="0" w:space="0" w:color="auto"/>
      </w:divBdr>
    </w:div>
    <w:div w:id="443304464">
      <w:bodyDiv w:val="1"/>
      <w:marLeft w:val="0"/>
      <w:marRight w:val="0"/>
      <w:marTop w:val="0"/>
      <w:marBottom w:val="0"/>
      <w:divBdr>
        <w:top w:val="none" w:sz="0" w:space="0" w:color="auto"/>
        <w:left w:val="none" w:sz="0" w:space="0" w:color="auto"/>
        <w:bottom w:val="none" w:sz="0" w:space="0" w:color="auto"/>
        <w:right w:val="none" w:sz="0" w:space="0" w:color="auto"/>
      </w:divBdr>
    </w:div>
    <w:div w:id="481507409">
      <w:bodyDiv w:val="1"/>
      <w:marLeft w:val="0"/>
      <w:marRight w:val="0"/>
      <w:marTop w:val="0"/>
      <w:marBottom w:val="0"/>
      <w:divBdr>
        <w:top w:val="none" w:sz="0" w:space="0" w:color="auto"/>
        <w:left w:val="none" w:sz="0" w:space="0" w:color="auto"/>
        <w:bottom w:val="none" w:sz="0" w:space="0" w:color="auto"/>
        <w:right w:val="none" w:sz="0" w:space="0" w:color="auto"/>
      </w:divBdr>
    </w:div>
    <w:div w:id="571087698">
      <w:bodyDiv w:val="1"/>
      <w:marLeft w:val="0"/>
      <w:marRight w:val="0"/>
      <w:marTop w:val="0"/>
      <w:marBottom w:val="0"/>
      <w:divBdr>
        <w:top w:val="none" w:sz="0" w:space="0" w:color="auto"/>
        <w:left w:val="none" w:sz="0" w:space="0" w:color="auto"/>
        <w:bottom w:val="none" w:sz="0" w:space="0" w:color="auto"/>
        <w:right w:val="none" w:sz="0" w:space="0" w:color="auto"/>
      </w:divBdr>
    </w:div>
    <w:div w:id="683634510">
      <w:bodyDiv w:val="1"/>
      <w:marLeft w:val="0"/>
      <w:marRight w:val="0"/>
      <w:marTop w:val="0"/>
      <w:marBottom w:val="0"/>
      <w:divBdr>
        <w:top w:val="none" w:sz="0" w:space="0" w:color="auto"/>
        <w:left w:val="none" w:sz="0" w:space="0" w:color="auto"/>
        <w:bottom w:val="none" w:sz="0" w:space="0" w:color="auto"/>
        <w:right w:val="none" w:sz="0" w:space="0" w:color="auto"/>
      </w:divBdr>
    </w:div>
    <w:div w:id="694311114">
      <w:bodyDiv w:val="1"/>
      <w:marLeft w:val="0"/>
      <w:marRight w:val="0"/>
      <w:marTop w:val="0"/>
      <w:marBottom w:val="0"/>
      <w:divBdr>
        <w:top w:val="none" w:sz="0" w:space="0" w:color="auto"/>
        <w:left w:val="none" w:sz="0" w:space="0" w:color="auto"/>
        <w:bottom w:val="none" w:sz="0" w:space="0" w:color="auto"/>
        <w:right w:val="none" w:sz="0" w:space="0" w:color="auto"/>
      </w:divBdr>
    </w:div>
    <w:div w:id="825559452">
      <w:bodyDiv w:val="1"/>
      <w:marLeft w:val="0"/>
      <w:marRight w:val="0"/>
      <w:marTop w:val="0"/>
      <w:marBottom w:val="0"/>
      <w:divBdr>
        <w:top w:val="none" w:sz="0" w:space="0" w:color="auto"/>
        <w:left w:val="none" w:sz="0" w:space="0" w:color="auto"/>
        <w:bottom w:val="none" w:sz="0" w:space="0" w:color="auto"/>
        <w:right w:val="none" w:sz="0" w:space="0" w:color="auto"/>
      </w:divBdr>
    </w:div>
    <w:div w:id="1053651186">
      <w:bodyDiv w:val="1"/>
      <w:marLeft w:val="0"/>
      <w:marRight w:val="0"/>
      <w:marTop w:val="0"/>
      <w:marBottom w:val="0"/>
      <w:divBdr>
        <w:top w:val="none" w:sz="0" w:space="0" w:color="auto"/>
        <w:left w:val="none" w:sz="0" w:space="0" w:color="auto"/>
        <w:bottom w:val="none" w:sz="0" w:space="0" w:color="auto"/>
        <w:right w:val="none" w:sz="0" w:space="0" w:color="auto"/>
      </w:divBdr>
    </w:div>
    <w:div w:id="1088228562">
      <w:bodyDiv w:val="1"/>
      <w:marLeft w:val="0"/>
      <w:marRight w:val="0"/>
      <w:marTop w:val="0"/>
      <w:marBottom w:val="0"/>
      <w:divBdr>
        <w:top w:val="none" w:sz="0" w:space="0" w:color="auto"/>
        <w:left w:val="none" w:sz="0" w:space="0" w:color="auto"/>
        <w:bottom w:val="none" w:sz="0" w:space="0" w:color="auto"/>
        <w:right w:val="none" w:sz="0" w:space="0" w:color="auto"/>
      </w:divBdr>
    </w:div>
    <w:div w:id="1301961727">
      <w:bodyDiv w:val="1"/>
      <w:marLeft w:val="0"/>
      <w:marRight w:val="0"/>
      <w:marTop w:val="0"/>
      <w:marBottom w:val="0"/>
      <w:divBdr>
        <w:top w:val="none" w:sz="0" w:space="0" w:color="auto"/>
        <w:left w:val="none" w:sz="0" w:space="0" w:color="auto"/>
        <w:bottom w:val="none" w:sz="0" w:space="0" w:color="auto"/>
        <w:right w:val="none" w:sz="0" w:space="0" w:color="auto"/>
      </w:divBdr>
    </w:div>
    <w:div w:id="1340232068">
      <w:bodyDiv w:val="1"/>
      <w:marLeft w:val="0"/>
      <w:marRight w:val="0"/>
      <w:marTop w:val="0"/>
      <w:marBottom w:val="0"/>
      <w:divBdr>
        <w:top w:val="none" w:sz="0" w:space="0" w:color="auto"/>
        <w:left w:val="none" w:sz="0" w:space="0" w:color="auto"/>
        <w:bottom w:val="none" w:sz="0" w:space="0" w:color="auto"/>
        <w:right w:val="none" w:sz="0" w:space="0" w:color="auto"/>
      </w:divBdr>
    </w:div>
    <w:div w:id="1464153910">
      <w:bodyDiv w:val="1"/>
      <w:marLeft w:val="0"/>
      <w:marRight w:val="0"/>
      <w:marTop w:val="0"/>
      <w:marBottom w:val="0"/>
      <w:divBdr>
        <w:top w:val="none" w:sz="0" w:space="0" w:color="auto"/>
        <w:left w:val="none" w:sz="0" w:space="0" w:color="auto"/>
        <w:bottom w:val="none" w:sz="0" w:space="0" w:color="auto"/>
        <w:right w:val="none" w:sz="0" w:space="0" w:color="auto"/>
      </w:divBdr>
    </w:div>
    <w:div w:id="1600680906">
      <w:bodyDiv w:val="1"/>
      <w:marLeft w:val="0"/>
      <w:marRight w:val="0"/>
      <w:marTop w:val="0"/>
      <w:marBottom w:val="0"/>
      <w:divBdr>
        <w:top w:val="none" w:sz="0" w:space="0" w:color="auto"/>
        <w:left w:val="none" w:sz="0" w:space="0" w:color="auto"/>
        <w:bottom w:val="none" w:sz="0" w:space="0" w:color="auto"/>
        <w:right w:val="none" w:sz="0" w:space="0" w:color="auto"/>
      </w:divBdr>
    </w:div>
    <w:div w:id="1730958097">
      <w:bodyDiv w:val="1"/>
      <w:marLeft w:val="0"/>
      <w:marRight w:val="0"/>
      <w:marTop w:val="0"/>
      <w:marBottom w:val="0"/>
      <w:divBdr>
        <w:top w:val="none" w:sz="0" w:space="0" w:color="auto"/>
        <w:left w:val="none" w:sz="0" w:space="0" w:color="auto"/>
        <w:bottom w:val="none" w:sz="0" w:space="0" w:color="auto"/>
        <w:right w:val="none" w:sz="0" w:space="0" w:color="auto"/>
      </w:divBdr>
    </w:div>
    <w:div w:id="1824734275">
      <w:bodyDiv w:val="1"/>
      <w:marLeft w:val="0"/>
      <w:marRight w:val="0"/>
      <w:marTop w:val="0"/>
      <w:marBottom w:val="0"/>
      <w:divBdr>
        <w:top w:val="none" w:sz="0" w:space="0" w:color="auto"/>
        <w:left w:val="none" w:sz="0" w:space="0" w:color="auto"/>
        <w:bottom w:val="none" w:sz="0" w:space="0" w:color="auto"/>
        <w:right w:val="none" w:sz="0" w:space="0" w:color="auto"/>
      </w:divBdr>
    </w:div>
    <w:div w:id="1841003964">
      <w:bodyDiv w:val="1"/>
      <w:marLeft w:val="0"/>
      <w:marRight w:val="0"/>
      <w:marTop w:val="0"/>
      <w:marBottom w:val="0"/>
      <w:divBdr>
        <w:top w:val="none" w:sz="0" w:space="0" w:color="auto"/>
        <w:left w:val="none" w:sz="0" w:space="0" w:color="auto"/>
        <w:bottom w:val="none" w:sz="0" w:space="0" w:color="auto"/>
        <w:right w:val="none" w:sz="0" w:space="0" w:color="auto"/>
      </w:divBdr>
    </w:div>
    <w:div w:id="188409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0CAB0-5BEA-4EA5-99A5-03E892507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9</Pages>
  <Words>1938</Words>
  <Characters>11047</Characters>
  <Application>Microsoft Office Word</Application>
  <DocSecurity>0</DocSecurity>
  <Lines>92</Lines>
  <Paragraphs>25</Paragraphs>
  <ScaleCrop>false</ScaleCrop>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Robu Dina</dc:creator>
  <cp:keywords/>
  <dc:description/>
  <cp:lastModifiedBy>Robu Dina</cp:lastModifiedBy>
  <cp:revision>51</cp:revision>
  <dcterms:created xsi:type="dcterms:W3CDTF">2026-09-15T08:42:00Z</dcterms:created>
  <dcterms:modified xsi:type="dcterms:W3CDTF">2026-09-15T10:50:00Z</dcterms:modified>
</cp:coreProperties>
</file>