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ind w:left="0" w:right="-421" w:hanging="0"/>
        <w:jc w:val="both"/>
        <w:rPr>
          <w:rFonts w:cs="Calibri" w:ascii="Calibri" w:hAnsi="Calibri"/>
          <w:sz w:val="22"/>
          <w:szCs w:val="22"/>
          <w:lang w:val="it-IT"/>
        </w:rPr>
      </w:pPr>
      <w:r>
        <w:rPr>
          <w:rFonts w:cs="Calibri" w:ascii="Calibri" w:hAnsi="Calibri"/>
          <w:sz w:val="22"/>
          <w:szCs w:val="22"/>
          <w:lang w:val="it-IT"/>
        </w:rPr>
        <w:t>Karthikeya Sarma A.V.S.</w:t>
        <w:tab/>
        <w:tab/>
        <w:tab/>
        <w:tab/>
      </w:r>
      <w:r>
        <w:rPr>
          <w:rFonts w:cs="Calibri" w:ascii="Calibri" w:hAnsi="Calibri"/>
          <w:b/>
          <w:sz w:val="22"/>
          <w:szCs w:val="22"/>
          <w:lang w:val="it-IT"/>
        </w:rPr>
        <w:t>E-Mail</w:t>
      </w:r>
      <w:r>
        <w:rPr>
          <w:rFonts w:cs="Calibri" w:ascii="Calibri" w:hAnsi="Calibri"/>
          <w:sz w:val="22"/>
          <w:szCs w:val="22"/>
          <w:lang w:val="it-IT"/>
        </w:rPr>
        <w:t xml:space="preserve">: </w:t>
      </w:r>
      <w:hyperlink r:id="rId2">
        <w:r>
          <w:rPr>
            <w:rStyle w:val="InternetLink"/>
            <w:rFonts w:cs="Calibri" w:ascii="Calibri" w:hAnsi="Calibri"/>
            <w:sz w:val="22"/>
            <w:szCs w:val="22"/>
            <w:lang w:val="it-IT"/>
          </w:rPr>
          <w:t>sarma.karthikeya@gmail.com</w:t>
        </w:r>
      </w:hyperlink>
      <w:r>
        <w:rPr>
          <w:rFonts w:cs="Calibri" w:ascii="Calibri" w:hAnsi="Calibri"/>
          <w:sz w:val="22"/>
          <w:szCs w:val="22"/>
          <w:lang w:val="it-IT"/>
        </w:rPr>
        <w:t>, fgfdfjh.fgggf@gmail.com</w:t>
        <w:tab/>
        <w:t xml:space="preserve">             </w:t>
        <w:tab/>
        <w:tab/>
        <w:tab/>
        <w:tab/>
        <w:tab/>
        <w:tab/>
        <w:tab/>
        <w:tab/>
      </w:r>
      <w:r>
        <w:rPr>
          <w:rFonts w:cs="Calibri" w:ascii="Calibri" w:hAnsi="Calibri"/>
          <w:b/>
          <w:sz w:val="22"/>
          <w:szCs w:val="22"/>
          <w:lang w:val="it-IT"/>
        </w:rPr>
        <w:t>Mobile</w:t>
      </w:r>
      <w:r>
        <w:rPr>
          <w:rFonts w:cs="Calibri" w:ascii="Calibri" w:hAnsi="Calibri"/>
          <w:sz w:val="22"/>
          <w:szCs w:val="22"/>
          <w:lang w:val="it-IT"/>
        </w:rPr>
        <w:t>: 9948721253, 9658321475</w:t>
        <w:tab/>
        <w:tab/>
      </w:r>
    </w:p>
    <w:p>
      <w:pPr>
        <w:pStyle w:val="Normal"/>
        <w:jc w:val="both"/>
        <w:rPr>
          <w:rFonts w:cs="Calibri" w:ascii="Calibri" w:hAnsi="Calibri"/>
          <w:sz w:val="22"/>
          <w:szCs w:val="22"/>
          <w:lang w:val="it-IT"/>
        </w:rPr>
      </w:pPr>
      <w:r>
        <w:rPr>
          <w:rFonts w:cs="Calibri" w:ascii="Calibri" w:hAnsi="Calibri"/>
          <w:sz w:val="22"/>
          <w:szCs w:val="22"/>
          <w:lang w:val="it-IT"/>
        </w:rPr>
      </w:r>
    </w:p>
    <w:p>
      <w:pPr>
        <w:pStyle w:val="Normal"/>
        <w:pBdr>
          <w:top w:val="thinThickSmallGap" w:sz="24" w:space="1" w:color="000000"/>
          <w:left w:val="nil"/>
          <w:bottom w:val="nil"/>
          <w:right w:val="nil"/>
        </w:pBdr>
        <w:jc w:val="both"/>
        <w:rPr>
          <w:rFonts w:cs="Calibri" w:ascii="Calibri" w:hAnsi="Calibri"/>
          <w:lang w:val="it-IT"/>
        </w:rPr>
      </w:pPr>
      <w:r>
        <w:rPr>
          <w:rFonts w:cs="Calibri" w:ascii="Calibri" w:hAnsi="Calibri"/>
          <w:lang w:val="it-IT"/>
        </w:rPr>
      </w:r>
    </w:p>
    <w:p>
      <w:pPr>
        <w:pStyle w:val="Normal"/>
        <w:jc w:val="both"/>
        <w:rPr>
          <w:rFonts w:cs="Calibri" w:ascii="Calibri" w:hAnsi="Calibri"/>
          <w:b/>
          <w:color w:val="4F81BD"/>
          <w:u w:val="single"/>
        </w:rPr>
      </w:pPr>
      <w:r>
        <w:rPr>
          <w:rFonts w:cs="Calibri" w:ascii="Calibri" w:hAnsi="Calibri"/>
          <w:b/>
          <w:color w:val="4F81BD"/>
          <w:u w:val="single"/>
        </w:rPr>
        <w:t>Objective:</w:t>
      </w:r>
    </w:p>
    <w:p>
      <w:pPr>
        <w:pStyle w:val="Normal"/>
        <w:spacing w:lineRule="auto" w:line="276"/>
        <w:jc w:val="both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To pursue a highly rewarding career in a healthy and challenging work environment where I can utilize my skills and knowledge for both organizational and personal growth.</w:t>
      </w:r>
    </w:p>
    <w:p>
      <w:pPr>
        <w:pStyle w:val="Normal"/>
        <w:spacing w:lineRule="auto" w:line="276"/>
        <w:jc w:val="both"/>
        <w:rPr>
          <w:rFonts w:cs="Calibri" w:ascii="Calibri" w:hAnsi="Calibri"/>
        </w:rPr>
      </w:pPr>
      <w:r>
        <w:rPr>
          <w:rFonts w:cs="Calibri" w:ascii="Calibri" w:hAnsi="Calibri"/>
        </w:rPr>
      </w:r>
    </w:p>
    <w:p>
      <w:pPr>
        <w:pStyle w:val="Normal"/>
        <w:spacing w:lineRule="auto" w:line="276"/>
        <w:jc w:val="both"/>
        <w:rPr>
          <w:rFonts w:cs="Calibri" w:ascii="Calibri" w:hAnsi="Calibri"/>
          <w:b/>
          <w:color w:val="4F81BD"/>
          <w:u w:val="single"/>
        </w:rPr>
      </w:pPr>
      <w:r>
        <w:rPr>
          <w:rFonts w:cs="Calibri" w:ascii="Calibri" w:hAnsi="Calibri"/>
          <w:b/>
          <w:color w:val="4F81BD"/>
          <w:u w:val="single"/>
        </w:rPr>
        <w:t>Professional Summary:</w:t>
      </w:r>
    </w:p>
    <w:p>
      <w:pPr>
        <w:pStyle w:val="BodyText3"/>
        <w:numPr>
          <w:ilvl w:val="0"/>
          <w:numId w:val="3"/>
        </w:numPr>
        <w:spacing w:lineRule="auto" w:line="276" w:before="0" w:after="0"/>
        <w:jc w:val="both"/>
        <w:rPr>
          <w:rFonts w:cs="Calibri" w:ascii="Calibri" w:hAnsi="Calibri"/>
          <w:bCs/>
          <w:sz w:val="22"/>
          <w:szCs w:val="22"/>
        </w:rPr>
      </w:pPr>
      <w:r>
        <w:rPr>
          <w:rFonts w:cs="Calibri" w:ascii="Calibri" w:hAnsi="Calibri"/>
          <w:bCs/>
          <w:sz w:val="22"/>
          <w:szCs w:val="22"/>
        </w:rPr>
        <w:t>Having 9+ years of experience in software development, business operations, project management and IT service management with PRINCE2 Practitioner and ITIL V3 Foundation Certification.</w:t>
      </w:r>
    </w:p>
    <w:p>
      <w:pPr>
        <w:pStyle w:val="BodyText3"/>
        <w:numPr>
          <w:ilvl w:val="0"/>
          <w:numId w:val="3"/>
        </w:numPr>
        <w:spacing w:lineRule="auto" w:line="276" w:before="0" w:after="0"/>
        <w:jc w:val="both"/>
        <w:rPr>
          <w:rFonts w:cs="Calibri" w:ascii="Calibri" w:hAnsi="Calibri"/>
          <w:bCs/>
          <w:sz w:val="22"/>
          <w:szCs w:val="22"/>
        </w:rPr>
      </w:pPr>
      <w:r>
        <w:rPr>
          <w:rFonts w:cs="Calibri" w:ascii="Calibri" w:hAnsi="Calibri"/>
          <w:bCs/>
          <w:sz w:val="22"/>
          <w:szCs w:val="22"/>
        </w:rPr>
        <w:t>Responsible for planning, executing and managing the delivery of IT products and services.</w:t>
      </w:r>
    </w:p>
    <w:p>
      <w:pPr>
        <w:pStyle w:val="BodyText3"/>
        <w:numPr>
          <w:ilvl w:val="0"/>
          <w:numId w:val="3"/>
        </w:numPr>
        <w:spacing w:lineRule="auto" w:line="276" w:before="0" w:after="0"/>
        <w:jc w:val="both"/>
        <w:rPr>
          <w:rFonts w:cs="Calibri" w:ascii="Calibri" w:hAnsi="Calibri"/>
          <w:bCs/>
          <w:sz w:val="22"/>
          <w:szCs w:val="22"/>
        </w:rPr>
      </w:pPr>
      <w:r>
        <w:rPr>
          <w:rFonts w:cs="Calibri" w:ascii="Calibri" w:hAnsi="Calibri"/>
          <w:bCs/>
          <w:sz w:val="22"/>
          <w:szCs w:val="22"/>
        </w:rPr>
        <w:t>Areas of expertise include project management, requirements engineering, system design, data modeling, application development, business operations and service improvements.</w:t>
      </w:r>
    </w:p>
    <w:p>
      <w:pPr>
        <w:pStyle w:val="BodyText3"/>
        <w:numPr>
          <w:ilvl w:val="0"/>
          <w:numId w:val="3"/>
        </w:numPr>
        <w:spacing w:lineRule="auto" w:line="276" w:before="0" w:after="0"/>
        <w:jc w:val="both"/>
        <w:rPr>
          <w:rFonts w:cs="Calibri" w:ascii="Calibri" w:hAnsi="Calibri"/>
          <w:bCs/>
          <w:sz w:val="22"/>
          <w:szCs w:val="22"/>
        </w:rPr>
      </w:pPr>
      <w:r>
        <w:rPr>
          <w:rFonts w:cs="Calibri" w:ascii="Calibri" w:hAnsi="Calibri"/>
          <w:bCs/>
          <w:sz w:val="22"/>
          <w:szCs w:val="22"/>
        </w:rPr>
        <w:t xml:space="preserve">Manage relationship and bridge communication </w:t>
      </w:r>
      <w:bookmarkStart w:id="0" w:name="_GoBack"/>
      <w:bookmarkEnd w:id="0"/>
      <w:r>
        <w:rPr>
          <w:rFonts w:cs="Calibri" w:ascii="Calibri" w:hAnsi="Calibri"/>
          <w:bCs/>
          <w:sz w:val="22"/>
          <w:szCs w:val="22"/>
        </w:rPr>
        <w:t>between stakeholders.</w:t>
      </w:r>
    </w:p>
    <w:p>
      <w:pPr>
        <w:pStyle w:val="BodyText3"/>
        <w:numPr>
          <w:ilvl w:val="0"/>
          <w:numId w:val="3"/>
        </w:numPr>
        <w:spacing w:lineRule="auto" w:line="276" w:before="0" w:after="0"/>
        <w:jc w:val="both"/>
        <w:rPr>
          <w:rFonts w:cs="Calibri" w:ascii="Calibri" w:hAnsi="Calibri"/>
          <w:bCs/>
          <w:sz w:val="22"/>
          <w:szCs w:val="22"/>
        </w:rPr>
      </w:pPr>
      <w:r>
        <w:rPr>
          <w:rFonts w:cs="Calibri" w:ascii="Calibri" w:hAnsi="Calibri"/>
          <w:bCs/>
          <w:sz w:val="22"/>
          <w:szCs w:val="22"/>
        </w:rPr>
        <w:t>Experience in working comfortably with both internal and external teams including vendors and contractors.</w:t>
      </w:r>
    </w:p>
    <w:p>
      <w:pPr>
        <w:pStyle w:val="BodyText3"/>
        <w:numPr>
          <w:ilvl w:val="0"/>
          <w:numId w:val="3"/>
        </w:numPr>
        <w:spacing w:lineRule="auto" w:line="276" w:before="0" w:after="0"/>
        <w:jc w:val="both"/>
        <w:rPr>
          <w:rFonts w:cs="Calibri" w:ascii="Calibri" w:hAnsi="Calibri"/>
          <w:bCs/>
          <w:sz w:val="22"/>
          <w:szCs w:val="22"/>
        </w:rPr>
      </w:pPr>
      <w:r>
        <w:rPr>
          <w:rFonts w:cs="Calibri" w:ascii="Calibri" w:hAnsi="Calibri"/>
          <w:bCs/>
          <w:sz w:val="22"/>
          <w:szCs w:val="22"/>
        </w:rPr>
        <w:t>Comprehensive understanding of PRINCE2, ITIL, SDLC and CMMI frameworks.</w:t>
      </w:r>
    </w:p>
    <w:p>
      <w:pPr>
        <w:pStyle w:val="Normal"/>
        <w:numPr>
          <w:ilvl w:val="0"/>
          <w:numId w:val="3"/>
        </w:numPr>
        <w:suppressAutoHyphens w:val="false"/>
        <w:jc w:val="both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Proven capability of working with various teams and proactively picking tasks up, coordinating and bringing them to successful closure.</w:t>
      </w:r>
    </w:p>
    <w:p>
      <w:pPr>
        <w:pStyle w:val="Normal"/>
        <w:numPr>
          <w:ilvl w:val="0"/>
          <w:numId w:val="3"/>
        </w:numPr>
        <w:suppressAutoHyphens w:val="false"/>
        <w:jc w:val="both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Hands on experience on Oracle PL/SQL, SQL Server, Java Script, .Net Framework, Excel macros, HP Service Manager, ServiceNow, MPP.</w:t>
      </w:r>
    </w:p>
    <w:p>
      <w:pPr>
        <w:pStyle w:val="Normal"/>
        <w:numPr>
          <w:ilvl w:val="0"/>
          <w:numId w:val="3"/>
        </w:numPr>
        <w:suppressAutoHyphens w:val="false"/>
        <w:jc w:val="both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Good knowledge in Life Sciences, Healthcare and GRC (Governance, Risk and Compliance) domains.</w:t>
      </w:r>
    </w:p>
    <w:p>
      <w:pPr>
        <w:pStyle w:val="Normal"/>
        <w:rPr>
          <w:rFonts w:cs="Calibri" w:ascii="Calibri" w:hAnsi="Calibri"/>
          <w:b/>
          <w:color w:val="4F81BD"/>
          <w:u w:val="single"/>
        </w:rPr>
      </w:pPr>
      <w:r>
        <w:rPr>
          <w:rFonts w:cs="Calibri" w:ascii="Calibri" w:hAnsi="Calibri"/>
          <w:b/>
          <w:color w:val="4F81BD"/>
          <w:u w:val="single"/>
        </w:rPr>
      </w:r>
    </w:p>
    <w:p>
      <w:pPr>
        <w:pStyle w:val="Normal"/>
        <w:rPr>
          <w:rFonts w:cs="Calibri" w:ascii="Calibri" w:hAnsi="Calibri"/>
          <w:b/>
          <w:color w:val="4F81BD"/>
          <w:u w:val="single"/>
        </w:rPr>
      </w:pPr>
      <w:r>
        <w:rPr>
          <w:rFonts w:cs="Calibri" w:ascii="Calibri" w:hAnsi="Calibri"/>
          <w:b/>
          <w:color w:val="4F81BD"/>
          <w:u w:val="single"/>
        </w:rPr>
      </w:r>
    </w:p>
    <w:p>
      <w:pPr>
        <w:pStyle w:val="Normal"/>
        <w:rPr>
          <w:rFonts w:cs="Calibri" w:ascii="Calibri" w:hAnsi="Calibri"/>
          <w:b/>
          <w:color w:val="4F81BD"/>
          <w:u w:val="single"/>
        </w:rPr>
      </w:pPr>
      <w:r>
        <w:rPr>
          <w:rFonts w:cs="Calibri" w:ascii="Calibri" w:hAnsi="Calibri"/>
          <w:b/>
          <w:color w:val="4F81BD"/>
          <w:u w:val="single"/>
        </w:rPr>
        <w:t xml:space="preserve">Project 1: </w:t>
      </w:r>
    </w:p>
    <w:p>
      <w:pPr>
        <w:pStyle w:val="Normal"/>
        <w:ind w:left="360" w:right="0" w:hanging="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 xml:space="preserve">Organization:  </w:t>
      </w:r>
      <w:r>
        <w:rPr>
          <w:rFonts w:cs="Calibri" w:ascii="Calibri" w:hAnsi="Calibri"/>
          <w:sz w:val="22"/>
          <w:szCs w:val="22"/>
        </w:rPr>
        <w:t>Tech Mahindra</w:t>
      </w:r>
    </w:p>
    <w:p>
      <w:pPr>
        <w:pStyle w:val="Normal"/>
        <w:ind w:left="360" w:right="0" w:hanging="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 xml:space="preserve">Client:  </w:t>
      </w:r>
      <w:r>
        <w:rPr>
          <w:rFonts w:cs="Calibri" w:ascii="Calibri" w:hAnsi="Calibri"/>
          <w:sz w:val="22"/>
          <w:szCs w:val="22"/>
        </w:rPr>
        <w:t>Mazars</w:t>
      </w:r>
    </w:p>
    <w:p>
      <w:pPr>
        <w:pStyle w:val="Normal"/>
        <w:ind w:left="360" w:right="0" w:hanging="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 xml:space="preserve">Domain: </w:t>
      </w:r>
      <w:r>
        <w:rPr>
          <w:rFonts w:cs="Calibri" w:ascii="Calibri" w:hAnsi="Calibri"/>
          <w:sz w:val="22"/>
          <w:szCs w:val="22"/>
        </w:rPr>
        <w:t>GRC (Governance, Risk and Compliance)</w:t>
      </w:r>
    </w:p>
    <w:p>
      <w:pPr>
        <w:pStyle w:val="Normal"/>
        <w:ind w:left="360" w:right="0" w:hanging="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 xml:space="preserve">Duration: </w:t>
      </w:r>
      <w:r>
        <w:rPr>
          <w:rFonts w:cs="Calibri" w:ascii="Calibri" w:hAnsi="Calibri"/>
          <w:sz w:val="22"/>
          <w:szCs w:val="22"/>
        </w:rPr>
        <w:t>Apr 2016 till date</w:t>
      </w:r>
    </w:p>
    <w:p>
      <w:pPr>
        <w:pStyle w:val="Normal"/>
        <w:ind w:left="360" w:right="0" w:hanging="0"/>
        <w:rPr>
          <w:rFonts w:cs="Calibri" w:ascii="Calibri" w:hAnsi="Calibri"/>
        </w:rPr>
      </w:pPr>
      <w:r>
        <w:rPr>
          <w:rFonts w:cs="Calibri" w:ascii="Calibri" w:hAnsi="Calibri"/>
        </w:rPr>
      </w:r>
    </w:p>
    <w:p>
      <w:pPr>
        <w:pStyle w:val="Normal"/>
        <w:ind w:left="360" w:right="0" w:hanging="0"/>
        <w:rPr>
          <w:rFonts w:cs="Calibri" w:ascii="Calibri" w:hAnsi="Calibri"/>
          <w:b/>
          <w:u w:val="single"/>
        </w:rPr>
      </w:pPr>
      <w:r>
        <w:rPr>
          <w:rFonts w:cs="Calibri" w:ascii="Calibri" w:hAnsi="Calibri"/>
          <w:b/>
          <w:u w:val="single"/>
        </w:rPr>
        <w:t>Job Duties:</w:t>
      </w:r>
    </w:p>
    <w:p>
      <w:pPr>
        <w:pStyle w:val="Normal"/>
        <w:numPr>
          <w:ilvl w:val="0"/>
          <w:numId w:val="5"/>
        </w:numPr>
        <w:suppressAutoHyphens w:val="false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Responsible for planning, executing and delivery of GRC solutions.</w:t>
      </w:r>
    </w:p>
    <w:p>
      <w:pPr>
        <w:pStyle w:val="Normal"/>
        <w:numPr>
          <w:ilvl w:val="0"/>
          <w:numId w:val="5"/>
        </w:numPr>
        <w:suppressAutoHyphens w:val="false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Providing technical, functional and process expertise to the team. </w:t>
      </w:r>
    </w:p>
    <w:p>
      <w:pPr>
        <w:pStyle w:val="Normal"/>
        <w:numPr>
          <w:ilvl w:val="0"/>
          <w:numId w:val="5"/>
        </w:numPr>
        <w:suppressAutoHyphens w:val="false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Planning and managing project schedule, scope, cost, quality, risks and benefits.</w:t>
      </w:r>
    </w:p>
    <w:p>
      <w:pPr>
        <w:pStyle w:val="Normal"/>
        <w:numPr>
          <w:ilvl w:val="0"/>
          <w:numId w:val="5"/>
        </w:numPr>
        <w:suppressAutoHyphens w:val="false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Working on Request for Proposals (RFP), Statement of Work (SOW) and estimates.</w:t>
      </w:r>
    </w:p>
    <w:p>
      <w:pPr>
        <w:pStyle w:val="Normal"/>
        <w:numPr>
          <w:ilvl w:val="0"/>
          <w:numId w:val="5"/>
        </w:numPr>
        <w:suppressAutoHyphens w:val="false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Monitoring and controlling the project and taking appropriate measures to align with agreed timelines.</w:t>
      </w:r>
    </w:p>
    <w:p>
      <w:pPr>
        <w:pStyle w:val="Normal"/>
        <w:numPr>
          <w:ilvl w:val="0"/>
          <w:numId w:val="5"/>
        </w:numPr>
        <w:suppressAutoHyphens w:val="false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Escalation management and communication management to provide periodic status updates to the concerned stakeholders.</w:t>
      </w:r>
    </w:p>
    <w:p>
      <w:pPr>
        <w:pStyle w:val="Normal"/>
        <w:numPr>
          <w:ilvl w:val="0"/>
          <w:numId w:val="5"/>
        </w:numPr>
        <w:suppressAutoHyphens w:val="false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Managing stakeholder relationship including customers, end users, vendors and internal teams.</w:t>
      </w:r>
    </w:p>
    <w:p>
      <w:pPr>
        <w:pStyle w:val="Normal"/>
        <w:numPr>
          <w:ilvl w:val="0"/>
          <w:numId w:val="5"/>
        </w:numPr>
        <w:suppressAutoHyphens w:val="false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Metrics preparation &amp; productivity measurement.</w:t>
      </w:r>
    </w:p>
    <w:p>
      <w:pPr>
        <w:pStyle w:val="Normal"/>
        <w:numPr>
          <w:ilvl w:val="0"/>
          <w:numId w:val="5"/>
        </w:numPr>
        <w:suppressAutoHyphens w:val="false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Conducting regular internal team meetings to discuss key project updates, on-going issues, milestones etc.</w:t>
      </w:r>
    </w:p>
    <w:p>
      <w:pPr>
        <w:pStyle w:val="Normal"/>
        <w:suppressAutoHyphens w:val="false"/>
        <w:ind w:left="1125" w:right="0" w:hanging="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>
          <w:rFonts w:cs="Calibri" w:ascii="Calibri" w:hAnsi="Calibri"/>
          <w:b/>
          <w:color w:val="4F81BD"/>
          <w:u w:val="single"/>
        </w:rPr>
      </w:pPr>
      <w:r>
        <w:rPr>
          <w:rFonts w:cs="Calibri" w:ascii="Calibri" w:hAnsi="Calibri"/>
          <w:b/>
          <w:color w:val="4F81BD"/>
          <w:u w:val="single"/>
        </w:rPr>
        <w:t xml:space="preserve">Project 2: </w:t>
      </w:r>
    </w:p>
    <w:p>
      <w:pPr>
        <w:pStyle w:val="Normal"/>
        <w:ind w:left="360" w:right="0" w:hanging="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 xml:space="preserve">Organization:  </w:t>
      </w:r>
      <w:r>
        <w:rPr>
          <w:rFonts w:cs="Calibri" w:ascii="Calibri" w:hAnsi="Calibri"/>
          <w:sz w:val="22"/>
          <w:szCs w:val="22"/>
        </w:rPr>
        <w:t>Infosys Limited</w:t>
      </w:r>
    </w:p>
    <w:p>
      <w:pPr>
        <w:pStyle w:val="Normal"/>
        <w:ind w:left="360" w:right="0" w:hanging="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 xml:space="preserve">Client:  </w:t>
      </w:r>
      <w:r>
        <w:rPr>
          <w:rFonts w:cs="Calibri" w:ascii="Calibri" w:hAnsi="Calibri"/>
          <w:sz w:val="22"/>
          <w:szCs w:val="22"/>
        </w:rPr>
        <w:t>Pfizer,</w:t>
      </w:r>
      <w:r>
        <w:rPr>
          <w:rFonts w:cs="Calibri" w:ascii="Calibri" w:hAnsi="Calibri"/>
          <w:b/>
          <w:sz w:val="22"/>
          <w:szCs w:val="22"/>
        </w:rPr>
        <w:t xml:space="preserve"> </w:t>
      </w:r>
      <w:r>
        <w:rPr>
          <w:rFonts w:cs="Calibri" w:ascii="Calibri" w:hAnsi="Calibri"/>
          <w:sz w:val="22"/>
          <w:szCs w:val="22"/>
        </w:rPr>
        <w:t xml:space="preserve">Zoetis </w:t>
      </w:r>
    </w:p>
    <w:p>
      <w:pPr>
        <w:pStyle w:val="Normal"/>
        <w:ind w:left="360" w:right="0" w:hanging="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 xml:space="preserve">Domain: </w:t>
      </w:r>
      <w:r>
        <w:rPr>
          <w:rFonts w:cs="Calibri" w:ascii="Calibri" w:hAnsi="Calibri"/>
          <w:sz w:val="22"/>
          <w:szCs w:val="22"/>
        </w:rPr>
        <w:t>Life Sciences</w:t>
      </w:r>
    </w:p>
    <w:p>
      <w:pPr>
        <w:pStyle w:val="Normal"/>
        <w:ind w:left="360" w:right="0" w:hanging="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 xml:space="preserve">Duration: </w:t>
      </w:r>
      <w:r>
        <w:rPr>
          <w:rFonts w:cs="Calibri" w:ascii="Calibri" w:hAnsi="Calibri"/>
          <w:sz w:val="22"/>
          <w:szCs w:val="22"/>
        </w:rPr>
        <w:t>Oct 2010 to Apr 2016</w:t>
      </w:r>
    </w:p>
    <w:p>
      <w:pPr>
        <w:pStyle w:val="Normal"/>
        <w:ind w:left="360" w:right="0" w:hanging="0"/>
        <w:rPr>
          <w:rFonts w:cs="Calibri" w:ascii="Calibri" w:hAnsi="Calibri"/>
        </w:rPr>
      </w:pPr>
      <w:r>
        <w:rPr>
          <w:rFonts w:cs="Calibri" w:ascii="Calibri" w:hAnsi="Calibri"/>
        </w:rPr>
      </w:r>
    </w:p>
    <w:p>
      <w:pPr>
        <w:pStyle w:val="Normal"/>
        <w:ind w:left="360" w:right="0" w:hanging="0"/>
        <w:rPr>
          <w:rFonts w:cs="Calibri" w:ascii="Calibri" w:hAnsi="Calibri"/>
          <w:b/>
          <w:u w:val="single"/>
        </w:rPr>
      </w:pPr>
      <w:r>
        <w:rPr>
          <w:rFonts w:cs="Calibri" w:ascii="Calibri" w:hAnsi="Calibri"/>
          <w:b/>
          <w:u w:val="single"/>
        </w:rPr>
        <w:t>Job Duties:</w:t>
      </w:r>
    </w:p>
    <w:p>
      <w:pPr>
        <w:pStyle w:val="Normal"/>
        <w:numPr>
          <w:ilvl w:val="0"/>
          <w:numId w:val="5"/>
        </w:numPr>
        <w:suppressAutoHyphens w:val="false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Responsible for Incident, Problem, Change, Release and Deployment management of GxP and SOX applications.</w:t>
      </w:r>
    </w:p>
    <w:p>
      <w:pPr>
        <w:pStyle w:val="Normal"/>
        <w:numPr>
          <w:ilvl w:val="0"/>
          <w:numId w:val="5"/>
        </w:numPr>
        <w:suppressAutoHyphens w:val="false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Planning and managing application on-boarding, knowledge transition and off-boarding/retirement.</w:t>
      </w:r>
    </w:p>
    <w:p>
      <w:pPr>
        <w:pStyle w:val="Normal"/>
        <w:numPr>
          <w:ilvl w:val="0"/>
          <w:numId w:val="5"/>
        </w:numPr>
        <w:suppressAutoHyphens w:val="false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SLA monitoring and taking appropriate measures to comply with SLAs, metrics preparation and sharing with customers and account management.</w:t>
      </w:r>
    </w:p>
    <w:p>
      <w:pPr>
        <w:pStyle w:val="Normal"/>
        <w:numPr>
          <w:ilvl w:val="0"/>
          <w:numId w:val="5"/>
        </w:numPr>
        <w:suppressAutoHyphens w:val="false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Requirements gathering for change requests, enhancements &amp; migrations; estimates elicitation and Statement of Work (SOW) preparation.</w:t>
      </w:r>
    </w:p>
    <w:p>
      <w:pPr>
        <w:pStyle w:val="Normal"/>
        <w:numPr>
          <w:ilvl w:val="0"/>
          <w:numId w:val="5"/>
        </w:numPr>
        <w:suppressAutoHyphens w:val="false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System design, data modeling and peer reviews.</w:t>
      </w:r>
    </w:p>
    <w:p>
      <w:pPr>
        <w:pStyle w:val="Normal"/>
        <w:numPr>
          <w:ilvl w:val="0"/>
          <w:numId w:val="5"/>
        </w:numPr>
        <w:suppressAutoHyphens w:val="false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Co-ordination during UAT, Production deployment and Go-live. </w:t>
      </w:r>
    </w:p>
    <w:p>
      <w:pPr>
        <w:pStyle w:val="Normal"/>
        <w:numPr>
          <w:ilvl w:val="0"/>
          <w:numId w:val="5"/>
        </w:numPr>
        <w:suppressAutoHyphens w:val="false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Responsible for defining and setting up process guidelines using ITIL framework.</w:t>
      </w:r>
    </w:p>
    <w:p>
      <w:pPr>
        <w:pStyle w:val="Normal"/>
        <w:numPr>
          <w:ilvl w:val="0"/>
          <w:numId w:val="5"/>
        </w:numPr>
        <w:suppressAutoHyphens w:val="false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Operational meetings with customers, end users, vendors and internal teams.</w:t>
      </w:r>
    </w:p>
    <w:p>
      <w:pPr>
        <w:pStyle w:val="Normal"/>
        <w:numPr>
          <w:ilvl w:val="0"/>
          <w:numId w:val="5"/>
        </w:numPr>
        <w:suppressAutoHyphens w:val="false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Continual service improvements like elimination of legacy, licensed and dormant systems by providing alternative and cost-effective solutions there by reducing cost and improving client margins.</w:t>
      </w:r>
    </w:p>
    <w:p>
      <w:pPr>
        <w:pStyle w:val="Normal"/>
        <w:numPr>
          <w:ilvl w:val="0"/>
          <w:numId w:val="5"/>
        </w:numPr>
        <w:suppressAutoHyphens w:val="false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Compliance monitoring and coming up with Non-compliance reports.</w:t>
      </w:r>
    </w:p>
    <w:p>
      <w:pPr>
        <w:pStyle w:val="Normal"/>
        <w:suppressAutoHyphens w:val="false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>
          <w:rFonts w:cs="Calibri" w:ascii="Calibri" w:hAnsi="Calibri"/>
          <w:b/>
          <w:color w:val="4F81BD"/>
          <w:u w:val="single"/>
        </w:rPr>
      </w:pPr>
      <w:r>
        <w:rPr>
          <w:rFonts w:cs="Calibri" w:ascii="Calibri" w:hAnsi="Calibri"/>
          <w:b/>
          <w:color w:val="4F81BD"/>
          <w:u w:val="single"/>
        </w:rPr>
        <w:t xml:space="preserve">Project 3: </w:t>
      </w:r>
    </w:p>
    <w:p>
      <w:pPr>
        <w:pStyle w:val="Normal"/>
        <w:ind w:left="360" w:right="0" w:hanging="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 xml:space="preserve">Organization:  </w:t>
      </w:r>
      <w:r>
        <w:rPr>
          <w:rFonts w:cs="Calibri" w:ascii="Calibri" w:hAnsi="Calibri"/>
          <w:sz w:val="22"/>
          <w:szCs w:val="22"/>
        </w:rPr>
        <w:t>HCL Technologies</w:t>
      </w:r>
    </w:p>
    <w:p>
      <w:pPr>
        <w:pStyle w:val="Normal"/>
        <w:ind w:left="360" w:right="0" w:hanging="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 xml:space="preserve">Client:  </w:t>
      </w:r>
      <w:r>
        <w:rPr>
          <w:rFonts w:cs="Calibri" w:ascii="Calibri" w:hAnsi="Calibri"/>
          <w:sz w:val="22"/>
          <w:szCs w:val="22"/>
        </w:rPr>
        <w:t>Microsoft</w:t>
      </w:r>
    </w:p>
    <w:p>
      <w:pPr>
        <w:pStyle w:val="Normal"/>
        <w:ind w:left="360" w:right="0" w:hanging="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 xml:space="preserve">Domain: </w:t>
      </w:r>
      <w:r>
        <w:rPr>
          <w:rFonts w:cs="Calibri" w:ascii="Calibri" w:hAnsi="Calibri"/>
          <w:sz w:val="22"/>
          <w:szCs w:val="22"/>
        </w:rPr>
        <w:t>PE</w:t>
      </w:r>
    </w:p>
    <w:p>
      <w:pPr>
        <w:pStyle w:val="Normal"/>
        <w:ind w:left="360" w:right="0" w:hanging="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Duration:</w:t>
      </w:r>
      <w:r>
        <w:rPr>
          <w:rFonts w:cs="Calibri" w:ascii="Calibri" w:hAnsi="Calibri"/>
          <w:sz w:val="22"/>
          <w:szCs w:val="22"/>
        </w:rPr>
        <w:t xml:space="preserve"> Feb 2010 to Oct 2010</w:t>
      </w:r>
    </w:p>
    <w:p>
      <w:pPr>
        <w:pStyle w:val="Normal"/>
        <w:ind w:left="360" w:right="0" w:hanging="0"/>
        <w:rPr>
          <w:rFonts w:cs="Calibri" w:ascii="Calibri" w:hAnsi="Calibri"/>
          <w:b/>
          <w:u w:val="single"/>
        </w:rPr>
      </w:pPr>
      <w:r>
        <w:rPr>
          <w:rFonts w:cs="Calibri" w:ascii="Calibri" w:hAnsi="Calibri"/>
          <w:b/>
          <w:u w:val="single"/>
        </w:rPr>
      </w:r>
    </w:p>
    <w:p>
      <w:pPr>
        <w:pStyle w:val="Normal"/>
        <w:ind w:left="360" w:right="0" w:hanging="0"/>
        <w:rPr>
          <w:rFonts w:cs="Calibri" w:ascii="Calibri" w:hAnsi="Calibri"/>
          <w:b/>
          <w:u w:val="single"/>
        </w:rPr>
      </w:pPr>
      <w:r>
        <w:rPr>
          <w:rFonts w:cs="Calibri" w:ascii="Calibri" w:hAnsi="Calibri"/>
          <w:b/>
          <w:u w:val="single"/>
        </w:rPr>
        <w:t>Job Duties:</w:t>
      </w:r>
    </w:p>
    <w:p>
      <w:pPr>
        <w:pStyle w:val="ListParagraph"/>
        <w:numPr>
          <w:ilvl w:val="0"/>
          <w:numId w:val="6"/>
        </w:numPr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Requirements gathering and analysis.</w:t>
      </w:r>
    </w:p>
    <w:p>
      <w:pPr>
        <w:pStyle w:val="ListParagraph"/>
        <w:numPr>
          <w:ilvl w:val="0"/>
          <w:numId w:val="6"/>
        </w:numPr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Systems Requirements Document(SRD), Design Document, Unit Test Cases(UTC), Release notes preparation.</w:t>
      </w:r>
    </w:p>
    <w:p>
      <w:pPr>
        <w:pStyle w:val="ListParagraph"/>
        <w:numPr>
          <w:ilvl w:val="0"/>
          <w:numId w:val="6"/>
        </w:numPr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Data modelling, application development and unit testing.</w:t>
      </w:r>
    </w:p>
    <w:p>
      <w:pPr>
        <w:pStyle w:val="ListParagraph"/>
        <w:numPr>
          <w:ilvl w:val="0"/>
          <w:numId w:val="6"/>
        </w:numPr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Co-ordination during User Acceptance Testing(UAT), Production deployment and Go-Live.</w:t>
      </w:r>
    </w:p>
    <w:p>
      <w:pPr>
        <w:pStyle w:val="ListParagraph"/>
        <w:ind w:left="1080" w:right="0" w:hanging="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>
          <w:rFonts w:cs="Calibri" w:ascii="Calibri" w:hAnsi="Calibri"/>
          <w:b/>
          <w:color w:val="4F81BD"/>
          <w:u w:val="single"/>
        </w:rPr>
      </w:pPr>
      <w:r>
        <w:rPr>
          <w:rFonts w:cs="Calibri" w:ascii="Calibri" w:hAnsi="Calibri"/>
          <w:b/>
          <w:color w:val="4F81BD"/>
          <w:u w:val="single"/>
        </w:rPr>
        <w:t>Project 4:</w:t>
      </w:r>
    </w:p>
    <w:p>
      <w:pPr>
        <w:pStyle w:val="Normal"/>
        <w:ind w:left="360" w:right="0" w:hanging="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 xml:space="preserve">Organization:  </w:t>
      </w:r>
      <w:r>
        <w:rPr>
          <w:rFonts w:cs="Calibri" w:ascii="Calibri" w:hAnsi="Calibri"/>
          <w:sz w:val="22"/>
          <w:szCs w:val="22"/>
        </w:rPr>
        <w:t>Satyam Computer Services Limited</w:t>
      </w:r>
    </w:p>
    <w:p>
      <w:pPr>
        <w:pStyle w:val="Normal"/>
        <w:ind w:left="360" w:right="0" w:hanging="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 xml:space="preserve">Client:  </w:t>
      </w:r>
      <w:r>
        <w:rPr>
          <w:rFonts w:cs="Calibri" w:ascii="Calibri" w:hAnsi="Calibri"/>
          <w:sz w:val="22"/>
          <w:szCs w:val="22"/>
        </w:rPr>
        <w:t>EMRI</w:t>
      </w:r>
    </w:p>
    <w:p>
      <w:pPr>
        <w:pStyle w:val="Normal"/>
        <w:ind w:left="360" w:right="0" w:hanging="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 xml:space="preserve">Domain: </w:t>
      </w:r>
      <w:r>
        <w:rPr>
          <w:rFonts w:cs="Calibri" w:ascii="Calibri" w:hAnsi="Calibri"/>
          <w:sz w:val="22"/>
          <w:szCs w:val="22"/>
        </w:rPr>
        <w:t>Health Care</w:t>
      </w:r>
    </w:p>
    <w:p>
      <w:pPr>
        <w:pStyle w:val="Normal"/>
        <w:ind w:left="360" w:right="0" w:hanging="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Duration:</w:t>
      </w:r>
      <w:r>
        <w:rPr>
          <w:rFonts w:cs="Calibri" w:ascii="Calibri" w:hAnsi="Calibri"/>
          <w:sz w:val="22"/>
          <w:szCs w:val="22"/>
        </w:rPr>
        <w:t xml:space="preserve"> Oct 2007 to Feb 2010</w:t>
      </w:r>
    </w:p>
    <w:p>
      <w:pPr>
        <w:pStyle w:val="Normal"/>
        <w:ind w:left="360" w:right="0" w:hanging="0"/>
        <w:rPr>
          <w:rFonts w:cs="Calibri" w:ascii="Calibri" w:hAnsi="Calibri"/>
          <w:b/>
          <w:u w:val="single"/>
        </w:rPr>
      </w:pPr>
      <w:r>
        <w:rPr>
          <w:rFonts w:cs="Calibri" w:ascii="Calibri" w:hAnsi="Calibri"/>
          <w:b/>
          <w:u w:val="single"/>
        </w:rPr>
      </w:r>
    </w:p>
    <w:p>
      <w:pPr>
        <w:pStyle w:val="Normal"/>
        <w:ind w:left="360" w:right="0" w:hanging="0"/>
        <w:rPr>
          <w:rFonts w:cs="Calibri" w:ascii="Calibri" w:hAnsi="Calibri"/>
          <w:b/>
          <w:u w:val="single"/>
        </w:rPr>
      </w:pPr>
      <w:r>
        <w:rPr>
          <w:rFonts w:cs="Calibri" w:ascii="Calibri" w:hAnsi="Calibri"/>
          <w:b/>
          <w:u w:val="single"/>
        </w:rPr>
        <w:t>Job Duties:</w:t>
      </w:r>
    </w:p>
    <w:p>
      <w:pPr>
        <w:pStyle w:val="ListParagraph"/>
        <w:numPr>
          <w:ilvl w:val="0"/>
          <w:numId w:val="6"/>
        </w:numPr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Requirements gathering and analysis.</w:t>
      </w:r>
    </w:p>
    <w:p>
      <w:pPr>
        <w:pStyle w:val="ListParagraph"/>
        <w:numPr>
          <w:ilvl w:val="0"/>
          <w:numId w:val="6"/>
        </w:numPr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Preparation of User Requirements Document(URD), System Requirements Specification(SRS), Design Document, Unit Test Cases, Installation instructions, Release notes and User manual.</w:t>
      </w:r>
    </w:p>
    <w:p>
      <w:pPr>
        <w:pStyle w:val="ListParagraph"/>
        <w:numPr>
          <w:ilvl w:val="0"/>
          <w:numId w:val="6"/>
        </w:numPr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System design, Data modeling, application development and unit testing.</w:t>
      </w:r>
    </w:p>
    <w:p>
      <w:pPr>
        <w:pStyle w:val="ListParagraph"/>
        <w:numPr>
          <w:ilvl w:val="0"/>
          <w:numId w:val="6"/>
        </w:numPr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Co-ordination during deployment and Go-Live.</w:t>
      </w:r>
    </w:p>
    <w:p>
      <w:pPr>
        <w:pStyle w:val="Normal"/>
        <w:jc w:val="both"/>
        <w:rPr>
          <w:rFonts w:cs="Calibri" w:ascii="Calibri" w:hAnsi="Calibri"/>
          <w:b/>
          <w:color w:val="4F81BD"/>
          <w:u w:val="single"/>
        </w:rPr>
      </w:pPr>
      <w:r>
        <w:rPr>
          <w:rFonts w:cs="Calibri" w:ascii="Calibri" w:hAnsi="Calibri"/>
          <w:b/>
          <w:color w:val="4F81BD"/>
          <w:u w:val="single"/>
        </w:rPr>
        <w:t>Educational Qualification:</w:t>
      </w:r>
    </w:p>
    <w:p>
      <w:pPr>
        <w:pStyle w:val="Normal"/>
        <w:numPr>
          <w:ilvl w:val="0"/>
          <w:numId w:val="4"/>
        </w:numPr>
        <w:suppressAutoHyphens w:val="false"/>
        <w:spacing w:lineRule="auto" w:line="276"/>
        <w:jc w:val="both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Post Graduation in M.C.A from </w:t>
      </w:r>
      <w:r>
        <w:rPr>
          <w:rFonts w:ascii="Arial" w:hAnsi="Arial"/>
          <w:i w:val="false"/>
          <w:caps w:val="false"/>
          <w:smallCaps w:val="false"/>
          <w:sz w:val="24"/>
          <w:szCs w:val="24"/>
        </w:rPr>
        <w:t>NIT, Sikkim</w:t>
      </w:r>
      <w:r>
        <w:rPr>
          <w:rFonts w:cs="Calibri" w:ascii="Calibri" w:hAnsi="Calibri"/>
          <w:sz w:val="22"/>
          <w:szCs w:val="22"/>
        </w:rPr>
        <w:t xml:space="preserve"> in the year 2007 with an aggregate of 78%.</w:t>
      </w:r>
    </w:p>
    <w:p>
      <w:pPr>
        <w:pStyle w:val="Normal"/>
        <w:numPr>
          <w:ilvl w:val="0"/>
          <w:numId w:val="4"/>
        </w:numPr>
        <w:suppressAutoHyphens w:val="false"/>
        <w:spacing w:lineRule="auto" w:line="276"/>
        <w:jc w:val="both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Graduated in B.Sc. from Acharya Nagarjuna University, Andhra Pradesh in the year 2004 with an aggregate of 70%.</w:t>
      </w:r>
    </w:p>
    <w:p>
      <w:pPr>
        <w:pStyle w:val="Normal"/>
        <w:numPr>
          <w:ilvl w:val="0"/>
          <w:numId w:val="4"/>
        </w:numPr>
        <w:suppressAutoHyphens w:val="false"/>
        <w:spacing w:lineRule="auto" w:line="276"/>
        <w:jc w:val="both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Higher Secondary School from Rao’s Junior College, Nandyal, Andhra Pradesh in the year 2001 with an aggregate of 82%.</w:t>
      </w:r>
    </w:p>
    <w:p>
      <w:pPr>
        <w:pStyle w:val="Normal"/>
        <w:numPr>
          <w:ilvl w:val="0"/>
          <w:numId w:val="4"/>
        </w:numPr>
        <w:suppressAutoHyphens w:val="false"/>
        <w:spacing w:lineRule="auto" w:line="276"/>
        <w:jc w:val="both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Secondary School Education from Govt. High School, Komarole, Andhra Pradesh in the year 1999 with an aggregate of 82%.</w:t>
      </w:r>
    </w:p>
    <w:p>
      <w:pPr>
        <w:pStyle w:val="Normal"/>
        <w:suppressAutoHyphens w:val="false"/>
        <w:spacing w:lineRule="auto" w:line="276"/>
        <w:ind w:left="720" w:right="0" w:hanging="0"/>
        <w:jc w:val="both"/>
        <w:rPr>
          <w:rFonts w:cs="Calibri" w:ascii="Calibri" w:hAnsi="Calibri"/>
        </w:rPr>
      </w:pPr>
      <w:r>
        <w:rPr>
          <w:rFonts w:cs="Calibri" w:ascii="Calibri" w:hAnsi="Calibri"/>
        </w:rPr>
      </w:r>
    </w:p>
    <w:p>
      <w:pPr>
        <w:pStyle w:val="Normal"/>
        <w:jc w:val="both"/>
        <w:rPr>
          <w:rFonts w:cs="Calibri" w:ascii="Calibri" w:hAnsi="Calibri"/>
          <w:b/>
          <w:color w:val="4F81BD"/>
          <w:u w:val="single"/>
        </w:rPr>
      </w:pPr>
      <w:r>
        <w:rPr>
          <w:rFonts w:cs="Calibri" w:ascii="Calibri" w:hAnsi="Calibri"/>
          <w:b/>
          <w:color w:val="4F81BD"/>
          <w:u w:val="single"/>
        </w:rPr>
        <w:t>Work Experience:</w:t>
      </w:r>
    </w:p>
    <w:p>
      <w:pPr>
        <w:pStyle w:val="Normal"/>
        <w:numPr>
          <w:ilvl w:val="0"/>
          <w:numId w:val="4"/>
        </w:numPr>
        <w:suppressAutoHyphens w:val="false"/>
        <w:spacing w:lineRule="auto" w:line="276"/>
        <w:jc w:val="both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Working as a Tech Lead with Tech Mahindra from Apr 2016 till date.</w:t>
      </w:r>
    </w:p>
    <w:p>
      <w:pPr>
        <w:pStyle w:val="Normal"/>
        <w:numPr>
          <w:ilvl w:val="0"/>
          <w:numId w:val="4"/>
        </w:numPr>
        <w:suppressAutoHyphens w:val="false"/>
        <w:spacing w:lineRule="auto" w:line="276"/>
        <w:jc w:val="both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Worked as a Technology Analyst with Infosys from Oct 2010 to Apr 2016. </w:t>
      </w:r>
    </w:p>
    <w:p>
      <w:pPr>
        <w:pStyle w:val="Normal"/>
        <w:numPr>
          <w:ilvl w:val="0"/>
          <w:numId w:val="4"/>
        </w:numPr>
        <w:suppressAutoHyphens w:val="false"/>
        <w:spacing w:lineRule="auto" w:line="276"/>
        <w:jc w:val="both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Worked as a Senior Software Engineer with HCL Technologies from Feb 2010 to Oct 2010.</w:t>
      </w:r>
    </w:p>
    <w:p>
      <w:pPr>
        <w:pStyle w:val="Normal"/>
        <w:numPr>
          <w:ilvl w:val="0"/>
          <w:numId w:val="4"/>
        </w:numPr>
        <w:suppressAutoHyphens w:val="false"/>
        <w:spacing w:lineRule="auto" w:line="276"/>
        <w:jc w:val="both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Worked as a Senior Software Engineer with Mahindra Satyam from Oct 2007 to Feb 2010.</w:t>
      </w:r>
    </w:p>
    <w:p>
      <w:pPr>
        <w:pStyle w:val="Normal"/>
        <w:suppressAutoHyphens w:val="false"/>
        <w:spacing w:lineRule="auto" w:line="276"/>
        <w:jc w:val="both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>
          <w:rFonts w:cs="Calibri" w:ascii="Calibri" w:hAnsi="Calibri"/>
          <w:b/>
          <w:color w:val="4F81BD"/>
          <w:u w:val="single"/>
        </w:rPr>
      </w:pPr>
      <w:r>
        <w:rPr>
          <w:rFonts w:cs="Calibri" w:ascii="Calibri" w:hAnsi="Calibri"/>
          <w:b/>
          <w:color w:val="4F81BD"/>
          <w:u w:val="single"/>
        </w:rPr>
        <w:t>Certifications:</w:t>
      </w:r>
    </w:p>
    <w:p>
      <w:pPr>
        <w:pStyle w:val="Normal"/>
        <w:numPr>
          <w:ilvl w:val="0"/>
          <w:numId w:val="4"/>
        </w:numPr>
        <w:suppressAutoHyphens w:val="false"/>
        <w:spacing w:lineRule="auto" w:line="276"/>
        <w:jc w:val="both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PRINCE2 Practitioner.</w:t>
      </w:r>
    </w:p>
    <w:p>
      <w:pPr>
        <w:pStyle w:val="Normal"/>
        <w:numPr>
          <w:ilvl w:val="0"/>
          <w:numId w:val="4"/>
        </w:numPr>
        <w:suppressAutoHyphens w:val="false"/>
        <w:spacing w:lineRule="auto" w:line="276"/>
        <w:jc w:val="both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ITIL V3 Foundation Certificate in IT Service Management.</w:t>
      </w:r>
    </w:p>
    <w:p>
      <w:pPr>
        <w:pStyle w:val="Normal"/>
        <w:suppressAutoHyphens w:val="false"/>
        <w:spacing w:lineRule="auto" w:line="276"/>
        <w:ind w:left="720" w:right="0" w:hanging="0"/>
        <w:jc w:val="both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>
          <w:rFonts w:cs="Calibri" w:ascii="Calibri" w:hAnsi="Calibri"/>
          <w:b/>
          <w:color w:val="4F81BD"/>
          <w:u w:val="single"/>
        </w:rPr>
      </w:pPr>
      <w:r>
        <w:rPr>
          <w:rFonts w:cs="Calibri" w:ascii="Calibri" w:hAnsi="Calibri"/>
          <w:b/>
          <w:color w:val="4F81BD"/>
          <w:u w:val="single"/>
        </w:rPr>
        <w:t>Onsite Travel: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276"/>
        <w:jc w:val="both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Travelled to Italy while working with Infosys.</w:t>
      </w:r>
    </w:p>
    <w:p>
      <w:pPr>
        <w:pStyle w:val="Normal"/>
        <w:rPr>
          <w:rFonts w:cs="Calibri" w:ascii="Calibri" w:hAnsi="Calibri"/>
        </w:rPr>
      </w:pPr>
      <w:r>
        <w:rPr>
          <w:rFonts w:cs="Calibri" w:ascii="Calibri" w:hAnsi="Calibri"/>
        </w:rPr>
      </w:r>
    </w:p>
    <w:p>
      <w:pPr>
        <w:pStyle w:val="Normal"/>
        <w:tabs>
          <w:tab w:val="left" w:pos="2565" w:leader="none"/>
        </w:tabs>
        <w:jc w:val="both"/>
        <w:rPr>
          <w:rFonts w:cs="Calibri" w:ascii="Calibri" w:hAnsi="Calibri"/>
          <w:b/>
          <w:color w:val="4F81BD"/>
        </w:rPr>
      </w:pPr>
      <w:r>
        <w:rPr>
          <w:rFonts w:cs="Calibri" w:ascii="Calibri" w:hAnsi="Calibri"/>
          <w:b/>
          <w:color w:val="4F81BD"/>
          <w:u w:val="single"/>
        </w:rPr>
        <w:t>Achievements:</w:t>
      </w:r>
      <w:r>
        <w:rPr>
          <w:rFonts w:cs="Calibri" w:ascii="Calibri" w:hAnsi="Calibri"/>
          <w:b/>
          <w:color w:val="4F81BD"/>
        </w:rPr>
        <w:tab/>
      </w:r>
    </w:p>
    <w:p>
      <w:pPr>
        <w:pStyle w:val="BodyText3"/>
        <w:numPr>
          <w:ilvl w:val="0"/>
          <w:numId w:val="3"/>
        </w:numPr>
        <w:spacing w:lineRule="auto" w:line="276" w:before="0" w:after="0"/>
        <w:jc w:val="both"/>
        <w:rPr>
          <w:rFonts w:cs="Calibri" w:ascii="Calibri" w:hAnsi="Calibri"/>
          <w:bCs/>
          <w:sz w:val="22"/>
          <w:szCs w:val="22"/>
        </w:rPr>
      </w:pPr>
      <w:r>
        <w:rPr>
          <w:rFonts w:cs="Calibri" w:ascii="Calibri" w:hAnsi="Calibri"/>
          <w:bCs/>
          <w:sz w:val="22"/>
          <w:szCs w:val="22"/>
        </w:rPr>
        <w:t>Received “</w:t>
      </w:r>
      <w:r>
        <w:rPr>
          <w:rFonts w:cs="Calibri" w:ascii="Calibri" w:hAnsi="Calibri"/>
          <w:bCs/>
          <w:sz w:val="22"/>
          <w:szCs w:val="22"/>
          <w:u w:val="single"/>
        </w:rPr>
        <w:t>Award for Excellence in Risk Management</w:t>
      </w:r>
      <w:r>
        <w:rPr>
          <w:rFonts w:cs="Calibri" w:ascii="Calibri" w:hAnsi="Calibri"/>
          <w:bCs/>
          <w:sz w:val="22"/>
          <w:szCs w:val="22"/>
        </w:rPr>
        <w:t>” for my efforts during project transition.</w:t>
      </w:r>
    </w:p>
    <w:p>
      <w:pPr>
        <w:pStyle w:val="BodyText3"/>
        <w:spacing w:lineRule="auto" w:line="276" w:before="0" w:after="0"/>
        <w:ind w:left="720" w:right="0" w:hanging="0"/>
        <w:jc w:val="both"/>
        <w:rPr>
          <w:rFonts w:cs="Calibri" w:ascii="Calibri" w:hAnsi="Calibri"/>
          <w:bCs/>
          <w:sz w:val="24"/>
          <w:szCs w:val="24"/>
        </w:rPr>
      </w:pPr>
      <w:r>
        <w:rPr>
          <w:rFonts w:cs="Calibri" w:ascii="Calibri" w:hAnsi="Calibri"/>
          <w:bCs/>
          <w:sz w:val="24"/>
          <w:szCs w:val="24"/>
        </w:rPr>
      </w:r>
    </w:p>
    <w:p>
      <w:pPr>
        <w:pStyle w:val="Normal"/>
        <w:rPr>
          <w:rFonts w:cs="Calibri" w:ascii="Calibri" w:hAnsi="Calibri"/>
          <w:b/>
          <w:color w:val="4F81BD"/>
          <w:u w:val="single"/>
        </w:rPr>
      </w:pPr>
      <w:r>
        <w:rPr>
          <w:rFonts w:cs="Calibri" w:ascii="Calibri" w:hAnsi="Calibri"/>
          <w:b/>
          <w:color w:val="4F81BD"/>
          <w:u w:val="single"/>
        </w:rPr>
        <w:t>Personal Details:</w:t>
      </w:r>
    </w:p>
    <w:tbl>
      <w:tblPr>
        <w:jc w:val="left"/>
        <w:tblInd w:w="45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5"/>
        <w:gridCol w:w="5420"/>
      </w:tblGrid>
      <w:tr>
        <w:trPr>
          <w:trHeight w:val="323" w:hRule="atLeast"/>
          <w:cantSplit w:val="false"/>
        </w:trPr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D9D9D9" w:val="clear"/>
            <w:tcMar>
              <w:left w:w="108" w:type="dxa"/>
            </w:tcMar>
          </w:tcPr>
          <w:p>
            <w:pPr>
              <w:pStyle w:val="Normal"/>
              <w:rPr>
                <w:rFonts w:cs="Calibri" w:ascii="Calibri" w:hAnsi="Calibri"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Date of Birth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03</w:t>
            </w:r>
            <w:r>
              <w:rPr>
                <w:rFonts w:cs="Calibri" w:ascii="Calibri" w:hAnsi="Calibri"/>
                <w:sz w:val="22"/>
                <w:szCs w:val="22"/>
                <w:vertAlign w:val="superscript"/>
              </w:rPr>
              <w:t>rd</w:t>
            </w:r>
            <w:r>
              <w:rPr>
                <w:rFonts w:cs="Calibri" w:ascii="Calibri" w:hAnsi="Calibri"/>
                <w:sz w:val="22"/>
                <w:szCs w:val="22"/>
              </w:rPr>
              <w:t xml:space="preserve"> April 1984</w:t>
            </w:r>
          </w:p>
        </w:tc>
      </w:tr>
      <w:tr>
        <w:trPr>
          <w:trHeight w:val="350" w:hRule="atLeast"/>
          <w:cantSplit w:val="false"/>
        </w:trPr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D9D9D9" w:val="clear"/>
            <w:tcMar>
              <w:left w:w="108" w:type="dxa"/>
            </w:tcMar>
          </w:tcPr>
          <w:p>
            <w:pPr>
              <w:pStyle w:val="Normal"/>
              <w:rPr>
                <w:rFonts w:cs="Calibri" w:ascii="Calibri" w:hAnsi="Calibri"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Gender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Male</w:t>
            </w:r>
          </w:p>
        </w:tc>
      </w:tr>
      <w:tr>
        <w:trPr>
          <w:trHeight w:val="350" w:hRule="atLeast"/>
          <w:cantSplit w:val="false"/>
        </w:trPr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D9D9D9" w:val="clear"/>
            <w:tcMar>
              <w:left w:w="108" w:type="dxa"/>
            </w:tcMar>
          </w:tcPr>
          <w:p>
            <w:pPr>
              <w:pStyle w:val="Normal"/>
              <w:rPr>
                <w:rFonts w:cs="Calibri" w:ascii="Calibri" w:hAnsi="Calibri"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Marital Status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Married</w:t>
            </w:r>
          </w:p>
        </w:tc>
      </w:tr>
      <w:tr>
        <w:trPr>
          <w:trHeight w:val="350" w:hRule="atLeast"/>
          <w:cantSplit w:val="false"/>
        </w:trPr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D9D9D9" w:val="clear"/>
            <w:tcMar>
              <w:left w:w="108" w:type="dxa"/>
            </w:tcMar>
          </w:tcPr>
          <w:p>
            <w:pPr>
              <w:pStyle w:val="Normal"/>
              <w:rPr>
                <w:rFonts w:cs="Calibri" w:ascii="Calibri" w:hAnsi="Calibri"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Father’s Name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Mruthyunjaya Sastry. A</w:t>
            </w:r>
          </w:p>
        </w:tc>
      </w:tr>
      <w:tr>
        <w:trPr>
          <w:trHeight w:val="350" w:hRule="atLeast"/>
          <w:cantSplit w:val="false"/>
        </w:trPr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D9D9D9" w:val="clear"/>
            <w:tcMar>
              <w:left w:w="108" w:type="dxa"/>
            </w:tcMar>
          </w:tcPr>
          <w:p>
            <w:pPr>
              <w:pStyle w:val="Normal"/>
              <w:rPr>
                <w:rFonts w:cs="Calibri" w:ascii="Calibri" w:hAnsi="Calibri"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Languages Known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Telugu, English, Hindi</w:t>
            </w:r>
          </w:p>
        </w:tc>
      </w:tr>
      <w:tr>
        <w:trPr>
          <w:trHeight w:val="574" w:hRule="atLeast"/>
          <w:cantSplit w:val="false"/>
        </w:trPr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D9D9D9" w:val="clear"/>
            <w:tcMar>
              <w:left w:w="108" w:type="dxa"/>
            </w:tcMar>
          </w:tcPr>
          <w:p>
            <w:pPr>
              <w:pStyle w:val="Normal"/>
              <w:rPr>
                <w:rFonts w:cs="Calibri" w:ascii="Calibri" w:hAnsi="Calibri"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Permanent address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alibri" w:ascii="Calibri" w:hAnsi="Calibri"/>
                <w:sz w:val="22"/>
                <w:szCs w:val="22"/>
                <w:lang w:val="pl-PL"/>
              </w:rPr>
            </w:pPr>
            <w:r>
              <w:rPr>
                <w:rFonts w:cs="Calibri" w:ascii="Calibri" w:hAnsi="Calibri"/>
                <w:sz w:val="22"/>
                <w:szCs w:val="22"/>
                <w:lang w:val="pl-PL"/>
              </w:rPr>
              <w:t xml:space="preserve">H.No. 3-54, Rajupalem, Komarole (Mdl), </w:t>
            </w:r>
          </w:p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Prakasam (Dt), Andhra Pradesh</w:t>
            </w:r>
          </w:p>
        </w:tc>
      </w:tr>
      <w:tr>
        <w:trPr>
          <w:trHeight w:val="305" w:hRule="atLeast"/>
          <w:cantSplit w:val="false"/>
        </w:trPr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D9D9D9" w:val="clear"/>
            <w:tcMar>
              <w:left w:w="108" w:type="dxa"/>
            </w:tcMar>
          </w:tcPr>
          <w:p>
            <w:pPr>
              <w:pStyle w:val="Normal"/>
              <w:rPr>
                <w:rFonts w:cs="Calibri" w:ascii="Calibri" w:hAnsi="Calibri"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Passport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G0558006 (Exp 05-Nov-2016)</w:t>
            </w:r>
          </w:p>
        </w:tc>
      </w:tr>
    </w:tbl>
    <w:p>
      <w:pPr>
        <w:pStyle w:val="Normal"/>
        <w:jc w:val="both"/>
        <w:rPr>
          <w:rFonts w:cs="Calibri" w:ascii="Calibri" w:hAnsi="Calibri"/>
          <w:b/>
          <w:color w:val="4F81BD"/>
          <w:u w:val="single"/>
        </w:rPr>
      </w:pPr>
      <w:r>
        <w:rPr>
          <w:rFonts w:cs="Calibri" w:ascii="Calibri" w:hAnsi="Calibri"/>
          <w:b/>
          <w:color w:val="4F81BD"/>
          <w:u w:val="single"/>
        </w:rPr>
      </w:r>
    </w:p>
    <w:p>
      <w:pPr>
        <w:pStyle w:val="Normal"/>
        <w:jc w:val="both"/>
        <w:rPr>
          <w:rFonts w:cs="Calibri" w:ascii="Calibri" w:hAnsi="Calibri"/>
          <w:b/>
          <w:color w:val="4F81BD"/>
          <w:u w:val="single"/>
        </w:rPr>
      </w:pPr>
      <w:r>
        <w:rPr>
          <w:rFonts w:cs="Calibri" w:ascii="Calibri" w:hAnsi="Calibri"/>
          <w:b/>
          <w:color w:val="4F81BD"/>
          <w:u w:val="single"/>
        </w:rPr>
        <w:t>Declaration:</w:t>
      </w:r>
    </w:p>
    <w:p>
      <w:pPr>
        <w:pStyle w:val="Normal"/>
        <w:ind w:left="0" w:right="0" w:firstLine="540"/>
        <w:rPr>
          <w:rFonts w:cs="Calibri" w:ascii="Calibri" w:hAnsi="Calibri"/>
        </w:rPr>
      </w:pPr>
      <w:r>
        <w:rPr>
          <w:rFonts w:cs="Calibri" w:ascii="Calibri" w:hAnsi="Calibri"/>
        </w:rPr>
        <w:t>I hereby declare that the above furnished details are fully true to the best of my                    knowledge and belief.</w:t>
      </w:r>
    </w:p>
    <w:p>
      <w:pPr>
        <w:pStyle w:val="Normal"/>
        <w:rPr>
          <w:rFonts w:cs="Calibri" w:ascii="Calibri" w:hAnsi="Calibri"/>
        </w:rPr>
      </w:pPr>
      <w:r>
        <w:rPr>
          <w:rFonts w:eastAsia="Calibri" w:cs="Calibri" w:ascii="Calibri" w:hAnsi="Calibri"/>
        </w:rPr>
        <w:t xml:space="preserve">                                      </w:t>
      </w:r>
      <w:r>
        <w:rPr>
          <w:rFonts w:cs="Calibri" w:ascii="Calibri" w:hAnsi="Calibri"/>
        </w:rPr>
        <w:tab/>
        <w:tab/>
        <w:tab/>
        <w:tab/>
      </w:r>
    </w:p>
    <w:p>
      <w:pPr>
        <w:pStyle w:val="Normal"/>
        <w:rPr>
          <w:rFonts w:cs="Calibri" w:ascii="Calibri" w:hAnsi="Calibri"/>
        </w:rPr>
      </w:pPr>
      <w:r>
        <w:rPr>
          <w:rFonts w:cs="Calibri" w:ascii="Calibri" w:hAnsi="Calibri"/>
        </w:rPr>
        <w:t>Date:  20/03/2017</w:t>
        <w:tab/>
        <w:tab/>
        <w:tab/>
        <w:tab/>
        <w:tab/>
        <w:tab/>
        <w:tab/>
        <w:t xml:space="preserve">                       </w:t>
      </w:r>
    </w:p>
    <w:p>
      <w:pPr>
        <w:pStyle w:val="Normal"/>
        <w:rPr>
          <w:rFonts w:cs="Calibri" w:ascii="Calibri" w:hAnsi="Calibri"/>
        </w:rPr>
      </w:pPr>
      <w:r>
        <w:rPr>
          <w:rFonts w:cs="Calibri" w:ascii="Calibri" w:hAnsi="Calibri"/>
        </w:rPr>
        <w:t xml:space="preserve">Place: Bangalore </w:t>
        <w:tab/>
        <w:tab/>
        <w:tab/>
        <w:tab/>
        <w:tab/>
        <w:t xml:space="preserve">                         (</w:t>
      </w:r>
      <w:r>
        <w:rPr>
          <w:rFonts w:cs="Calibri" w:ascii="Calibri" w:hAnsi="Calibri"/>
          <w:b/>
          <w:bCs/>
        </w:rPr>
        <w:t>A.V.S. Karthikeya Sarma</w:t>
      </w:r>
      <w:r>
        <w:rPr>
          <w:rFonts w:cs="Calibri" w:ascii="Calibri" w:hAnsi="Calibri"/>
        </w:rPr>
        <w:t>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default"/>
  </w:font>
  <w:font w:name="Wingdings">
    <w:charset w:val="02"/>
    <w:family w:val="auto"/>
    <w:pitch w:val="default"/>
  </w:font>
  <w:font w:name="Helvetica">
    <w:altName w:val="Arial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Calibri"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ind w:lef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ind w:left="1584" w:hanging="1584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"/>
      <w:lvlJc w:val="left"/>
      <w:pPr>
        <w:ind w:left="112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85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ar-SA" w:bidi="ar-SA"/>
    </w:rPr>
  </w:style>
  <w:style w:type="paragraph" w:styleId="Heading2">
    <w:name w:val="Heading 2"/>
    <w:basedOn w:val="Normal"/>
    <w:next w:val="Normal"/>
    <w:pPr>
      <w:keepNext/>
      <w:numPr>
        <w:ilvl w:val="1"/>
        <w:numId w:val="2"/>
      </w:numPr>
      <w:jc w:val="center"/>
      <w:outlineLvl w:val="1"/>
      <w:outlineLvl w:val="1"/>
    </w:pPr>
    <w:rPr>
      <w:b/>
      <w:szCs w:val="20"/>
    </w:rPr>
  </w:style>
  <w:style w:type="paragraph" w:styleId="Heading5">
    <w:name w:val="Heading 5"/>
    <w:basedOn w:val="Normal"/>
    <w:next w:val="Normal"/>
    <w:pPr>
      <w:keepNext/>
      <w:numPr>
        <w:ilvl w:val="4"/>
        <w:numId w:val="2"/>
      </w:numPr>
      <w:jc w:val="center"/>
      <w:outlineLvl w:val="4"/>
      <w:outlineLvl w:val="4"/>
    </w:pPr>
    <w:rPr>
      <w:rFonts w:ascii="Verdana" w:hAnsi="Verdana" w:cs="Verdana"/>
      <w:b/>
      <w:sz w:val="18"/>
    </w:rPr>
  </w:style>
  <w:style w:type="paragraph" w:styleId="Heading7">
    <w:name w:val="Heading 7"/>
    <w:basedOn w:val="Normal"/>
    <w:next w:val="Normal"/>
    <w:pPr>
      <w:keepNext/>
      <w:numPr>
        <w:ilvl w:val="6"/>
        <w:numId w:val="2"/>
      </w:numPr>
      <w:outlineLvl w:val="6"/>
      <w:outlineLvl w:val="6"/>
    </w:pPr>
    <w:rPr>
      <w:rFonts w:ascii="Verdana" w:hAnsi="Verdana" w:cs="Verdana"/>
      <w:b/>
      <w:bCs/>
      <w:sz w:val="1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>
      <w:rFonts w:ascii="Symbol" w:hAnsi="Symbol" w:cs="Symbol"/>
    </w:rPr>
  </w:style>
  <w:style w:type="character" w:styleId="WW8Num2z1">
    <w:name w:val="WW8Num2z1"/>
    <w:rPr>
      <w:rFonts w:ascii="Courier New" w:hAnsi="Courier New" w:cs="Courier New"/>
    </w:rPr>
  </w:style>
  <w:style w:type="character" w:styleId="WW8Num2z2">
    <w:name w:val="WW8Num2z2"/>
    <w:rPr>
      <w:rFonts w:ascii="Wingdings" w:hAnsi="Wingdings" w:cs="Wingdings"/>
    </w:rPr>
  </w:style>
  <w:style w:type="character" w:styleId="WW8Num3z0">
    <w:name w:val="WW8Num3z0"/>
    <w:rPr>
      <w:rFonts w:ascii="Symbol" w:hAnsi="Symbol" w:cs="Symbol"/>
    </w:rPr>
  </w:style>
  <w:style w:type="character" w:styleId="WW8Num3z1">
    <w:name w:val="WW8Num3z1"/>
    <w:rPr>
      <w:rFonts w:ascii="Courier New" w:hAnsi="Courier New" w:cs="Courier New"/>
    </w:rPr>
  </w:style>
  <w:style w:type="character" w:styleId="WW8Num3z2">
    <w:name w:val="WW8Num3z2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4z1">
    <w:name w:val="WW8Num4z1"/>
    <w:rPr>
      <w:rFonts w:ascii="Courier New" w:hAnsi="Courier New" w:cs="Courier New"/>
    </w:rPr>
  </w:style>
  <w:style w:type="character" w:styleId="WW8Num4z3">
    <w:name w:val="WW8Num4z3"/>
    <w:rPr>
      <w:rFonts w:ascii="Symbol" w:hAnsi="Symbol" w:cs="Symbol"/>
    </w:rPr>
  </w:style>
  <w:style w:type="character" w:styleId="WW8Num5z0">
    <w:name w:val="WW8Num5z0"/>
    <w:rPr>
      <w:rFonts w:ascii="Wingdings" w:hAnsi="Wingdings" w:cs="Wingdings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3">
    <w:name w:val="WW8Num5z3"/>
    <w:rPr>
      <w:rFonts w:ascii="Symbol" w:hAnsi="Symbol" w:cs="Symbol"/>
    </w:rPr>
  </w:style>
  <w:style w:type="character" w:styleId="WW8Num6z0">
    <w:name w:val="WW8Num6z0"/>
    <w:rPr/>
  </w:style>
  <w:style w:type="character" w:styleId="WW8Num6z1">
    <w:name w:val="WW8Num6z1"/>
    <w:rPr/>
  </w:style>
  <w:style w:type="character" w:styleId="WW8Num6z2">
    <w:name w:val="WW8Num6z2"/>
    <w:rPr/>
  </w:style>
  <w:style w:type="character" w:styleId="WW8Num6z3">
    <w:name w:val="WW8Num6z3"/>
    <w:rPr/>
  </w:style>
  <w:style w:type="character" w:styleId="WW8Num6z4">
    <w:name w:val="WW8Num6z4"/>
    <w:rPr/>
  </w:style>
  <w:style w:type="character" w:styleId="WW8Num6z5">
    <w:name w:val="WW8Num6z5"/>
    <w:rPr/>
  </w:style>
  <w:style w:type="character" w:styleId="WW8Num6z6">
    <w:name w:val="WW8Num6z6"/>
    <w:rPr/>
  </w:style>
  <w:style w:type="character" w:styleId="WW8Num6z7">
    <w:name w:val="WW8Num6z7"/>
    <w:rPr/>
  </w:style>
  <w:style w:type="character" w:styleId="WW8Num6z8">
    <w:name w:val="WW8Num6z8"/>
    <w:rPr/>
  </w:style>
  <w:style w:type="character" w:styleId="DefaultParagraphFont">
    <w:name w:val="Default Paragraph Font"/>
    <w:rPr/>
  </w:style>
  <w:style w:type="character" w:styleId="Heading2Char">
    <w:name w:val="Heading 2 Char"/>
    <w:basedOn w:val="DefaultParagraphFont"/>
    <w:rPr>
      <w:rFonts w:ascii="Times New Roman" w:hAnsi="Times New Roman" w:eastAsia="Times New Roman" w:cs="Times New Roman"/>
      <w:b/>
      <w:sz w:val="24"/>
      <w:szCs w:val="20"/>
      <w:lang w:val="en-US" w:eastAsia="ar-SA"/>
    </w:rPr>
  </w:style>
  <w:style w:type="character" w:styleId="Heading5Char">
    <w:name w:val="Heading 5 Char"/>
    <w:basedOn w:val="DefaultParagraphFont"/>
    <w:rPr>
      <w:rFonts w:ascii="Verdana" w:hAnsi="Verdana" w:eastAsia="Times New Roman" w:cs="Times New Roman"/>
      <w:b/>
      <w:sz w:val="18"/>
      <w:szCs w:val="24"/>
      <w:lang w:val="en-US" w:eastAsia="ar-SA"/>
    </w:rPr>
  </w:style>
  <w:style w:type="character" w:styleId="Heading7Char">
    <w:name w:val="Heading 7 Char"/>
    <w:basedOn w:val="DefaultParagraphFont"/>
    <w:rPr>
      <w:rFonts w:ascii="Verdana" w:hAnsi="Verdana" w:eastAsia="Times New Roman" w:cs="Times New Roman"/>
      <w:b/>
      <w:bCs/>
      <w:sz w:val="18"/>
      <w:szCs w:val="24"/>
      <w:lang w:val="en-US" w:eastAsia="ar-SA"/>
    </w:rPr>
  </w:style>
  <w:style w:type="character" w:styleId="InternetLink">
    <w:name w:val="Internet Link"/>
    <w:rPr>
      <w:color w:val="0000FF"/>
      <w:u w:val="single"/>
      <w:lang w:val="zxx" w:eastAsia="zxx" w:bidi="zxx"/>
    </w:rPr>
  </w:style>
  <w:style w:type="character" w:styleId="Strong">
    <w:name w:val="Strong"/>
    <w:rPr>
      <w:b/>
      <w:bCs/>
    </w:rPr>
  </w:style>
  <w:style w:type="character" w:styleId="FootnoteTextChar">
    <w:name w:val="Footnote Text Char"/>
    <w:basedOn w:val="DefaultParagraphFont"/>
    <w:rPr>
      <w:rFonts w:ascii="Times New Roman" w:hAnsi="Times New Roman" w:eastAsia="Times New Roman" w:cs="Times New Roman"/>
      <w:sz w:val="20"/>
      <w:szCs w:val="20"/>
      <w:lang w:val="en-US" w:eastAsia="ar-SA"/>
    </w:rPr>
  </w:style>
  <w:style w:type="character" w:styleId="BodyText3Char">
    <w:name w:val="Body Text 3 Char"/>
    <w:basedOn w:val="DefaultParagraphFont"/>
    <w:rPr>
      <w:rFonts w:ascii="Helvetica;Arial" w:hAnsi="Helvetica;Arial" w:eastAsia="Helvetica;Arial" w:cs="Times New Roman"/>
      <w:sz w:val="16"/>
      <w:szCs w:val="16"/>
      <w:lang w:val="en-US"/>
    </w:rPr>
  </w:style>
  <w:style w:type="character" w:styleId="BodyText2Char">
    <w:name w:val="Body Text 2 Char"/>
    <w:basedOn w:val="DefaultParagraphFont"/>
    <w:rPr>
      <w:rFonts w:ascii="Times New Roman" w:hAnsi="Times New Roman" w:eastAsia="Times New Roman" w:cs="Times New Roman"/>
      <w:sz w:val="24"/>
      <w:szCs w:val="24"/>
      <w:lang w:val="en-US" w:eastAsia="ar-SA"/>
    </w:rPr>
  </w:style>
  <w:style w:type="character" w:styleId="Appleconvertedspace">
    <w:name w:val="apple-converted-space"/>
    <w:basedOn w:val="DefaultParagraphFont"/>
    <w:rPr/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ootnotetext">
    <w:name w:val="footnote text"/>
    <w:basedOn w:val="Normal"/>
    <w:pPr/>
    <w:rPr>
      <w:sz w:val="20"/>
      <w:szCs w:val="20"/>
    </w:rPr>
  </w:style>
  <w:style w:type="paragraph" w:styleId="NormalVerdana">
    <w:name w:val="Normal + Verdana"/>
    <w:basedOn w:val="Normal"/>
    <w:pPr/>
    <w:rPr>
      <w:rFonts w:ascii="Arial" w:hAnsi="Arial" w:cs="Arial"/>
      <w:szCs w:val="20"/>
    </w:rPr>
  </w:style>
  <w:style w:type="paragraph" w:styleId="BodyText3">
    <w:name w:val="Body Text 3"/>
    <w:basedOn w:val="Normal"/>
    <w:pPr>
      <w:suppressAutoHyphens w:val="false"/>
      <w:spacing w:before="0" w:after="120"/>
    </w:pPr>
    <w:rPr>
      <w:rFonts w:ascii="Helvetica;Arial" w:hAnsi="Helvetica;Arial" w:eastAsia="Helvetica;Arial" w:cs="Helvetica;Arial"/>
      <w:sz w:val="16"/>
      <w:szCs w:val="16"/>
      <w:lang w:eastAsia="en-US"/>
    </w:rPr>
  </w:style>
  <w:style w:type="paragraph" w:styleId="NormalWeb">
    <w:name w:val="Normal (Web)"/>
    <w:basedOn w:val="Normal"/>
    <w:pPr>
      <w:spacing w:before="0" w:after="280"/>
    </w:pPr>
    <w:rPr>
      <w:lang w:eastAsia="en-US"/>
    </w:rPr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BodyText2">
    <w:name w:val="Body Text 2"/>
    <w:basedOn w:val="Normal"/>
    <w:pPr>
      <w:spacing w:lineRule="auto" w:line="480" w:before="0" w:after="120"/>
    </w:pPr>
    <w:rPr/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rma.karthikeya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2015-06-05T18:48:00Z</dcterms:created>
  <dc:creator>Karthikeya Sarma, Venkata Subrahmanya</dc:creator>
  <dc:language>en-IN</dc:language>
  <cp:lastModifiedBy>Karthikeya Sarma AVS</cp:lastModifiedBy>
  <dcterms:modified xsi:type="dcterms:W3CDTF">2017-03-20T04:20:00Z</dcterms:modified>
  <cp:revision>441</cp:revision>
</cp:coreProperties>
</file>