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s="Verdana"/>
          <w:sz w:val="20"/>
          <w:szCs w:val="20"/>
        </w:rPr>
      </w:pPr>
      <w:r>
        <w:rPr>
          <w:rFonts w:cs="Verdana" w:ascii="Verdana" w:hAnsi="Verdana"/>
          <w:sz w:val="20"/>
          <w:szCs w:val="20"/>
        </w:rPr>
        <w:tab/>
        <w:tab/>
        <w:tab/>
        <w:tab/>
      </w:r>
    </w:p>
    <w:p>
      <w:pPr>
        <w:pStyle w:val="Normal"/>
        <w:rPr>
          <w:rFonts w:ascii="Verdana" w:hAnsi="Verdana" w:cs="Verdana"/>
          <w:b/>
          <w:b/>
          <w:sz w:val="20"/>
          <w:szCs w:val="20"/>
        </w:rPr>
      </w:pPr>
      <w:r>
        <w:rPr>
          <w:rFonts w:cs="Verdana" w:ascii="Verdana" w:hAnsi="Verdana"/>
          <w:b/>
          <w:sz w:val="20"/>
          <w:szCs w:val="20"/>
        </w:rPr>
        <w:t>Professional Profile</w:t>
      </w:r>
    </w:p>
    <w:p>
      <w:pPr>
        <w:pStyle w:val="Normal"/>
        <w:rPr>
          <w:rFonts w:ascii="Verdana" w:hAnsi="Verdana" w:cs="Verdana"/>
          <w:b/>
          <w:b/>
          <w:sz w:val="20"/>
          <w:szCs w:val="20"/>
          <w:lang w:val="en-IN" w:eastAsia="en-IN"/>
        </w:rPr>
      </w:pPr>
      <w:r>
        <w:rPr>
          <w:rFonts w:cs="Verdana" w:ascii="Verdana" w:hAnsi="Verdana"/>
          <w:b/>
          <w:sz w:val="20"/>
          <w:szCs w:val="20"/>
          <w:lang w:val="en-IN" w:eastAsia="en-IN"/>
        </w:rPr>
        <mc:AlternateContent>
          <mc:Choice Requires="wps">
            <w:drawing>
              <wp:anchor behindDoc="0" distT="0" distB="0" distL="114935" distR="114935" simplePos="0" locked="0" layoutInCell="1" allowOverlap="1" relativeHeight="2">
                <wp:simplePos x="0" y="0"/>
                <wp:positionH relativeFrom="column">
                  <wp:posOffset>0</wp:posOffset>
                </wp:positionH>
                <wp:positionV relativeFrom="paragraph">
                  <wp:posOffset>31115</wp:posOffset>
                </wp:positionV>
                <wp:extent cx="5944235" cy="635"/>
                <wp:effectExtent l="0" t="0" r="0" b="0"/>
                <wp:wrapNone/>
                <wp:docPr id="1" name=""/>
                <a:graphic xmlns:a="http://schemas.openxmlformats.org/drawingml/2006/main">
                  <a:graphicData uri="http://schemas.microsoft.com/office/word/2010/wordprocessingShape">
                    <wps:wsp>
                      <wps:cNvSpPr/>
                      <wps:spPr>
                        <a:xfrm>
                          <a:off x="0" y="0"/>
                          <a:ext cx="59436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2.45pt" to="467.95pt,2.45pt" stroked="t" style="position:absolute">
                <v:stroke color="black" weight="12600" joinstyle="miter" endcap="square"/>
                <v:fill o:detectmouseclick="t" on="false"/>
              </v:line>
            </w:pict>
          </mc:Fallback>
        </mc:AlternateContent>
      </w:r>
    </w:p>
    <w:p>
      <w:pPr>
        <w:pStyle w:val="Normal"/>
        <w:numPr>
          <w:ilvl w:val="0"/>
          <w:numId w:val="6"/>
        </w:numPr>
        <w:jc w:val="both"/>
        <w:rPr>
          <w:rFonts w:ascii="Verdana" w:hAnsi="Verdana" w:cs="Verdana"/>
          <w:sz w:val="20"/>
          <w:szCs w:val="20"/>
        </w:rPr>
      </w:pPr>
      <w:r>
        <w:rPr>
          <w:rFonts w:cs="Verdana" w:ascii="Verdana" w:hAnsi="Verdana"/>
          <w:sz w:val="20"/>
          <w:szCs w:val="20"/>
        </w:rPr>
        <w:t xml:space="preserve">Creative, result-oriented IT professional with </w:t>
      </w:r>
      <w:r>
        <w:rPr>
          <w:rFonts w:cs="Verdana" w:ascii="Verdana" w:hAnsi="Verdana"/>
          <w:b/>
          <w:sz w:val="20"/>
          <w:szCs w:val="20"/>
        </w:rPr>
        <w:t>5.</w:t>
      </w:r>
      <w:r>
        <w:rPr>
          <w:rFonts w:cs="Verdana" w:ascii="Verdana" w:hAnsi="Verdana"/>
          <w:b/>
          <w:sz w:val="20"/>
          <w:szCs w:val="20"/>
        </w:rPr>
        <w:t xml:space="preserve">8 </w:t>
      </w:r>
      <w:r>
        <w:rPr>
          <w:rFonts w:cs="Verdana" w:ascii="Verdana" w:hAnsi="Verdana"/>
          <w:b/>
          <w:sz w:val="20"/>
          <w:szCs w:val="20"/>
        </w:rPr>
        <w:t>years of experience</w:t>
      </w:r>
      <w:r>
        <w:rPr>
          <w:rFonts w:cs="Verdana" w:ascii="Verdana" w:hAnsi="Verdana"/>
          <w:sz w:val="20"/>
          <w:szCs w:val="20"/>
        </w:rPr>
        <w:t xml:space="preserve"> in the areas of Software Developing and Programming in Java and J2EE with Banking domain.</w:t>
      </w:r>
    </w:p>
    <w:p>
      <w:pPr>
        <w:pStyle w:val="Normal"/>
        <w:numPr>
          <w:ilvl w:val="0"/>
          <w:numId w:val="6"/>
        </w:numPr>
        <w:jc w:val="both"/>
        <w:rPr/>
      </w:pPr>
      <w:r>
        <w:rPr>
          <w:rFonts w:cs="Verdana" w:ascii="Verdana" w:hAnsi="Verdana"/>
          <w:sz w:val="20"/>
          <w:szCs w:val="20"/>
        </w:rPr>
        <w:t>Currently associated with iNautix Technologies, Pune, India as Senior Application Developer.</w:t>
      </w:r>
    </w:p>
    <w:p>
      <w:pPr>
        <w:pStyle w:val="Normal"/>
        <w:numPr>
          <w:ilvl w:val="0"/>
          <w:numId w:val="6"/>
        </w:numPr>
        <w:jc w:val="both"/>
        <w:rPr>
          <w:rFonts w:ascii="Verdana" w:hAnsi="Verdana" w:cs="Verdana"/>
          <w:sz w:val="20"/>
          <w:szCs w:val="20"/>
        </w:rPr>
      </w:pPr>
      <w:r>
        <w:rPr>
          <w:rFonts w:cs="Verdana" w:ascii="Verdana" w:hAnsi="Verdana"/>
          <w:sz w:val="20"/>
          <w:szCs w:val="20"/>
        </w:rPr>
        <w:t>Adept in end-to-end development of software products from requirement analysis to system study, designing, coding, testing, de-bugging, documentation and implementation.</w:t>
      </w:r>
    </w:p>
    <w:p>
      <w:pPr>
        <w:pStyle w:val="Normal"/>
        <w:numPr>
          <w:ilvl w:val="0"/>
          <w:numId w:val="6"/>
        </w:numPr>
        <w:jc w:val="both"/>
        <w:rPr>
          <w:rFonts w:ascii="Verdana" w:hAnsi="Verdana" w:cs="Verdana"/>
          <w:sz w:val="20"/>
          <w:szCs w:val="20"/>
          <w:lang w:val="en-IN" w:eastAsia="en-IN"/>
        </w:rPr>
      </w:pPr>
      <w:r>
        <w:rPr>
          <w:rFonts w:cs="Verdana" w:ascii="Verdana" w:hAnsi="Verdana"/>
          <w:sz w:val="20"/>
          <w:szCs w:val="20"/>
        </w:rPr>
        <w:t>Excellent communication and interpersonal skills with abilities in resolving complex software issues.</w:t>
      </w:r>
      <w:r>
        <w:rPr/>
        <w:t xml:space="preserve"> </w:t>
      </w:r>
    </w:p>
    <w:p>
      <w:pPr>
        <w:pStyle w:val="Normal"/>
        <w:rPr>
          <w:rFonts w:ascii="Verdana" w:hAnsi="Verdana" w:cs="Verdana"/>
          <w:sz w:val="20"/>
          <w:szCs w:val="20"/>
          <w:lang w:val="en-IN" w:eastAsia="en-IN"/>
        </w:rPr>
      </w:pPr>
      <w:r>
        <w:rPr>
          <w:rFonts w:cs="Verdana" w:ascii="Verdana" w:hAnsi="Verdana"/>
          <w:sz w:val="20"/>
          <w:szCs w:val="20"/>
          <w:lang w:val="en-IN" w:eastAsia="en-IN"/>
        </w:rPr>
      </w:r>
    </w:p>
    <w:p>
      <w:pPr>
        <w:pStyle w:val="Normal"/>
        <w:rPr>
          <w:rFonts w:ascii="Verdana" w:hAnsi="Verdana" w:cs="Verdana"/>
          <w:b/>
          <w:b/>
          <w:sz w:val="20"/>
          <w:szCs w:val="20"/>
        </w:rPr>
      </w:pPr>
      <w:r>
        <w:rPr>
          <w:rFonts w:cs="Verdana" w:ascii="Verdana" w:hAnsi="Verdana"/>
          <w:b/>
          <w:sz w:val="20"/>
          <w:szCs w:val="20"/>
        </w:rPr>
        <w:t>Core Competencies</w:t>
      </w:r>
    </w:p>
    <w:p>
      <w:pPr>
        <w:pStyle w:val="Normal"/>
        <w:rPr>
          <w:rFonts w:ascii="Verdana" w:hAnsi="Verdana" w:cs="Verdana"/>
          <w:b/>
          <w:b/>
          <w:sz w:val="20"/>
          <w:szCs w:val="20"/>
          <w:lang w:val="en-IN" w:eastAsia="en-IN"/>
        </w:rPr>
      </w:pPr>
      <w:r>
        <w:rPr>
          <w:rFonts w:cs="Verdana" w:ascii="Verdana" w:hAnsi="Verdana"/>
          <w:b/>
          <w:sz w:val="20"/>
          <w:szCs w:val="20"/>
          <w:lang w:val="en-IN" w:eastAsia="en-IN"/>
        </w:rPr>
        <mc:AlternateContent>
          <mc:Choice Requires="wps">
            <w:drawing>
              <wp:anchor behindDoc="0" distT="0" distB="0" distL="114935" distR="114935" simplePos="0" locked="0" layoutInCell="1" allowOverlap="1" relativeHeight="3">
                <wp:simplePos x="0" y="0"/>
                <wp:positionH relativeFrom="column">
                  <wp:posOffset>0</wp:posOffset>
                </wp:positionH>
                <wp:positionV relativeFrom="paragraph">
                  <wp:posOffset>31115</wp:posOffset>
                </wp:positionV>
                <wp:extent cx="5944235" cy="635"/>
                <wp:effectExtent l="0" t="0" r="0" b="0"/>
                <wp:wrapNone/>
                <wp:docPr id="2" name=""/>
                <a:graphic xmlns:a="http://schemas.openxmlformats.org/drawingml/2006/main">
                  <a:graphicData uri="http://schemas.microsoft.com/office/word/2010/wordprocessingShape">
                    <wps:wsp>
                      <wps:cNvSpPr/>
                      <wps:spPr>
                        <a:xfrm>
                          <a:off x="0" y="0"/>
                          <a:ext cx="59436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2.45pt" to="467.95pt,2.45pt" stroked="t" style="position:absolute">
                <v:stroke color="black" weight="12600" joinstyle="miter" endcap="square"/>
                <v:fill o:detectmouseclick="t" on="false"/>
              </v:line>
            </w:pict>
          </mc:Fallback>
        </mc:AlternateContent>
      </w:r>
    </w:p>
    <w:p>
      <w:pPr>
        <w:pStyle w:val="Normal"/>
        <w:numPr>
          <w:ilvl w:val="0"/>
          <w:numId w:val="6"/>
        </w:numPr>
        <w:jc w:val="both"/>
        <w:rPr>
          <w:rFonts w:ascii="Verdana" w:hAnsi="Verdana" w:cs="Verdana"/>
          <w:sz w:val="20"/>
          <w:szCs w:val="20"/>
        </w:rPr>
      </w:pPr>
      <w:r>
        <w:rPr>
          <w:rFonts w:cs="Verdana" w:ascii="Verdana" w:hAnsi="Verdana"/>
          <w:sz w:val="20"/>
          <w:szCs w:val="20"/>
        </w:rPr>
        <w:t>Extensive work experience in Agile and Water-Fall models building high performance and high quality web applications.</w:t>
      </w:r>
    </w:p>
    <w:p>
      <w:pPr>
        <w:pStyle w:val="Normal"/>
        <w:numPr>
          <w:ilvl w:val="0"/>
          <w:numId w:val="6"/>
        </w:numPr>
        <w:jc w:val="both"/>
        <w:rPr>
          <w:rFonts w:ascii="Verdana" w:hAnsi="Verdana" w:cs="Verdana"/>
          <w:sz w:val="20"/>
          <w:szCs w:val="20"/>
        </w:rPr>
      </w:pPr>
      <w:r>
        <w:rPr>
          <w:rFonts w:cs="Verdana" w:ascii="Verdana" w:hAnsi="Verdana"/>
          <w:sz w:val="20"/>
          <w:szCs w:val="20"/>
        </w:rPr>
        <w:t>Expertise in Object-Oriented concepts, design patterns and UML diagrams.</w:t>
      </w:r>
    </w:p>
    <w:p>
      <w:pPr>
        <w:pStyle w:val="Normal"/>
        <w:numPr>
          <w:ilvl w:val="0"/>
          <w:numId w:val="6"/>
        </w:numPr>
        <w:jc w:val="both"/>
        <w:rPr>
          <w:rFonts w:ascii="Verdana" w:hAnsi="Verdana" w:cs="Verdana"/>
          <w:sz w:val="20"/>
          <w:szCs w:val="20"/>
        </w:rPr>
      </w:pPr>
      <w:r>
        <w:rPr>
          <w:rFonts w:cs="Verdana" w:ascii="Verdana" w:hAnsi="Verdana"/>
          <w:sz w:val="20"/>
          <w:szCs w:val="20"/>
        </w:rPr>
        <w:t>Expertise in developing web applications using Java, J2EE frameworks like Struts and Spring MVC (Annotation based).</w:t>
      </w:r>
    </w:p>
    <w:p>
      <w:pPr>
        <w:pStyle w:val="Normal"/>
        <w:numPr>
          <w:ilvl w:val="0"/>
          <w:numId w:val="6"/>
        </w:numPr>
        <w:jc w:val="both"/>
        <w:rPr>
          <w:rFonts w:ascii="Verdana" w:hAnsi="Verdana" w:cs="Verdana"/>
          <w:sz w:val="20"/>
          <w:szCs w:val="20"/>
        </w:rPr>
      </w:pPr>
      <w:r>
        <w:rPr>
          <w:rFonts w:cs="Verdana" w:ascii="Verdana" w:hAnsi="Verdana"/>
          <w:sz w:val="20"/>
          <w:szCs w:val="20"/>
        </w:rPr>
        <w:t>Worked extensively in designing and developing Portal Applications, Portlets and deploying them to Liferay Portal Server 6.2.</w:t>
      </w:r>
    </w:p>
    <w:p>
      <w:pPr>
        <w:pStyle w:val="Normal"/>
        <w:numPr>
          <w:ilvl w:val="0"/>
          <w:numId w:val="6"/>
        </w:numPr>
        <w:jc w:val="both"/>
        <w:rPr>
          <w:rFonts w:ascii="Verdana" w:hAnsi="Verdana" w:cs="Verdana"/>
          <w:sz w:val="20"/>
          <w:szCs w:val="20"/>
        </w:rPr>
      </w:pPr>
      <w:r>
        <w:rPr>
          <w:rFonts w:cs="Verdana" w:ascii="Verdana" w:hAnsi="Verdana"/>
          <w:sz w:val="20"/>
          <w:szCs w:val="20"/>
        </w:rPr>
        <w:t>Involved in INC Analysis, Root cause analysis of team defects and was a member of Branding team from India, for specifying and configuring the style sheets for Mobile, Tablet and Desktop.</w:t>
      </w:r>
    </w:p>
    <w:p>
      <w:pPr>
        <w:pStyle w:val="Normal"/>
        <w:numPr>
          <w:ilvl w:val="0"/>
          <w:numId w:val="6"/>
        </w:numPr>
        <w:jc w:val="both"/>
        <w:rPr>
          <w:rFonts w:ascii="Verdana" w:hAnsi="Verdana" w:cs="Verdana"/>
          <w:sz w:val="20"/>
          <w:szCs w:val="20"/>
        </w:rPr>
      </w:pPr>
      <w:r>
        <w:rPr>
          <w:rFonts w:cs="Verdana" w:ascii="Verdana" w:hAnsi="Verdana"/>
          <w:sz w:val="20"/>
          <w:szCs w:val="20"/>
        </w:rPr>
        <w:t xml:space="preserve">Expertise in Skeleton designing of Style sheet for Spanish translation Project which will support Spanish sites for CITI and NETXINVESTOR. </w:t>
      </w:r>
    </w:p>
    <w:p>
      <w:pPr>
        <w:pStyle w:val="Normal"/>
        <w:numPr>
          <w:ilvl w:val="0"/>
          <w:numId w:val="6"/>
        </w:numPr>
        <w:jc w:val="both"/>
        <w:rPr>
          <w:rFonts w:ascii="Verdana" w:hAnsi="Verdana" w:cs="Verdana"/>
          <w:sz w:val="20"/>
          <w:szCs w:val="20"/>
        </w:rPr>
      </w:pPr>
      <w:r>
        <w:rPr>
          <w:rFonts w:cs="Verdana" w:ascii="Verdana" w:hAnsi="Verdana"/>
          <w:sz w:val="20"/>
          <w:szCs w:val="20"/>
        </w:rPr>
        <w:t>Expertise in building rich-client web front-ends using Object oriented JavaScript tools and frameworks like Dojo. Hands on experience in HTML5, XML, XSLT, CSS and JSP.</w:t>
      </w:r>
    </w:p>
    <w:p>
      <w:pPr>
        <w:pStyle w:val="Normal"/>
        <w:numPr>
          <w:ilvl w:val="0"/>
          <w:numId w:val="6"/>
        </w:numPr>
        <w:jc w:val="both"/>
        <w:rPr>
          <w:rFonts w:ascii="Verdana" w:hAnsi="Verdana" w:cs="Verdana"/>
          <w:sz w:val="20"/>
          <w:szCs w:val="20"/>
        </w:rPr>
      </w:pPr>
      <w:r>
        <w:rPr>
          <w:rFonts w:cs="Verdana" w:ascii="Verdana" w:hAnsi="Verdana"/>
          <w:sz w:val="20"/>
          <w:szCs w:val="20"/>
        </w:rPr>
        <w:t>Experience in Application Server like Liferay Tomcat, WebSphere and Weblogic.</w:t>
      </w:r>
    </w:p>
    <w:p>
      <w:pPr>
        <w:pStyle w:val="Normal"/>
        <w:numPr>
          <w:ilvl w:val="0"/>
          <w:numId w:val="6"/>
        </w:numPr>
        <w:jc w:val="both"/>
        <w:rPr>
          <w:rFonts w:ascii="Verdana" w:hAnsi="Verdana" w:cs="Verdana"/>
          <w:sz w:val="20"/>
          <w:szCs w:val="20"/>
        </w:rPr>
      </w:pPr>
      <w:r>
        <w:rPr>
          <w:rFonts w:cs="Verdana" w:ascii="Verdana" w:hAnsi="Verdana"/>
          <w:sz w:val="20"/>
          <w:szCs w:val="20"/>
        </w:rPr>
        <w:t>Worked in designing and implementing RESTful web services.</w:t>
      </w:r>
    </w:p>
    <w:p>
      <w:pPr>
        <w:pStyle w:val="Normal"/>
        <w:numPr>
          <w:ilvl w:val="0"/>
          <w:numId w:val="6"/>
        </w:numPr>
        <w:jc w:val="both"/>
        <w:rPr>
          <w:rFonts w:ascii="Verdana" w:hAnsi="Verdana" w:cs="Verdana"/>
          <w:sz w:val="20"/>
          <w:szCs w:val="20"/>
        </w:rPr>
      </w:pPr>
      <w:r>
        <w:rPr>
          <w:rFonts w:cs="Verdana" w:ascii="Verdana" w:hAnsi="Verdana"/>
          <w:sz w:val="20"/>
          <w:szCs w:val="20"/>
        </w:rPr>
        <w:t>Experience in ORM tools like involving databases like MYSQl.</w:t>
      </w:r>
    </w:p>
    <w:p>
      <w:pPr>
        <w:pStyle w:val="Normal"/>
        <w:numPr>
          <w:ilvl w:val="0"/>
          <w:numId w:val="6"/>
        </w:numPr>
        <w:jc w:val="both"/>
        <w:rPr>
          <w:rFonts w:ascii="Verdana" w:hAnsi="Verdana" w:cs="Verdana"/>
          <w:sz w:val="20"/>
          <w:szCs w:val="20"/>
        </w:rPr>
      </w:pPr>
      <w:r>
        <w:rPr>
          <w:rFonts w:cs="Verdana" w:ascii="Verdana" w:hAnsi="Verdana"/>
          <w:sz w:val="20"/>
          <w:szCs w:val="20"/>
        </w:rPr>
        <w:t>Extensive knowledge in Unix/Linux environments.</w:t>
      </w:r>
    </w:p>
    <w:p>
      <w:pPr>
        <w:pStyle w:val="Normal"/>
        <w:numPr>
          <w:ilvl w:val="0"/>
          <w:numId w:val="6"/>
        </w:numPr>
        <w:jc w:val="both"/>
        <w:rPr>
          <w:rFonts w:ascii="Verdana" w:hAnsi="Verdana" w:cs="Verdana"/>
          <w:sz w:val="20"/>
          <w:szCs w:val="20"/>
        </w:rPr>
      </w:pPr>
      <w:r>
        <w:rPr>
          <w:rFonts w:cs="Verdana" w:ascii="Verdana" w:hAnsi="Verdana"/>
          <w:sz w:val="20"/>
          <w:szCs w:val="20"/>
        </w:rPr>
        <w:t>Expertise in Build tools like Maven, Jenkins and Clearcase.</w:t>
      </w:r>
    </w:p>
    <w:p>
      <w:pPr>
        <w:pStyle w:val="Normal"/>
        <w:numPr>
          <w:ilvl w:val="0"/>
          <w:numId w:val="6"/>
        </w:numPr>
        <w:jc w:val="both"/>
        <w:rPr>
          <w:rFonts w:ascii="Verdana" w:hAnsi="Verdana" w:cs="Verdana"/>
          <w:sz w:val="20"/>
          <w:szCs w:val="20"/>
        </w:rPr>
      </w:pPr>
      <w:r>
        <w:rPr>
          <w:rFonts w:cs="Verdana" w:ascii="Verdana" w:hAnsi="Verdana"/>
          <w:sz w:val="20"/>
          <w:szCs w:val="20"/>
        </w:rPr>
        <w:t>Have done configuration and source control management using Git, clearcase and RTC Jazz.</w:t>
      </w:r>
    </w:p>
    <w:p>
      <w:pPr>
        <w:pStyle w:val="Normal"/>
        <w:numPr>
          <w:ilvl w:val="0"/>
          <w:numId w:val="6"/>
        </w:numPr>
        <w:jc w:val="both"/>
        <w:rPr>
          <w:rFonts w:ascii="Verdana" w:hAnsi="Verdana" w:cs="Verdana"/>
          <w:sz w:val="20"/>
          <w:szCs w:val="20"/>
        </w:rPr>
      </w:pPr>
      <w:r>
        <w:rPr>
          <w:rFonts w:cs="Verdana" w:ascii="Verdana" w:hAnsi="Verdana"/>
          <w:sz w:val="20"/>
          <w:szCs w:val="20"/>
        </w:rPr>
        <w:t>Participated in technical design and code reviews.</w:t>
      </w:r>
    </w:p>
    <w:p>
      <w:pPr>
        <w:pStyle w:val="Normal"/>
        <w:rPr>
          <w:rFonts w:ascii="Verdana" w:hAnsi="Verdana" w:cs="Verdana"/>
          <w:sz w:val="20"/>
          <w:szCs w:val="20"/>
        </w:rPr>
      </w:pPr>
      <w:r>
        <w:rPr>
          <w:rFonts w:cs="Verdana" w:ascii="Verdana" w:hAnsi="Verdana"/>
          <w:sz w:val="20"/>
          <w:szCs w:val="20"/>
        </w:rPr>
      </w:r>
    </w:p>
    <w:p>
      <w:pPr>
        <w:pStyle w:val="Normal"/>
        <w:rPr>
          <w:rFonts w:ascii="Verdana" w:hAnsi="Verdana" w:cs="Verdana"/>
          <w:b/>
          <w:b/>
          <w:sz w:val="20"/>
          <w:szCs w:val="20"/>
        </w:rPr>
      </w:pPr>
      <w:r>
        <w:rPr>
          <w:rFonts w:cs="Verdana" w:ascii="Verdana" w:hAnsi="Verdana"/>
          <w:b/>
          <w:sz w:val="20"/>
          <w:szCs w:val="20"/>
        </w:rPr>
        <w:t>Technical Profile</w:t>
      </w:r>
    </w:p>
    <w:p>
      <w:pPr>
        <w:pStyle w:val="Normal"/>
        <w:rPr>
          <w:rFonts w:ascii="Verdana" w:hAnsi="Verdana" w:cs="Verdana"/>
          <w:b/>
          <w:b/>
          <w:sz w:val="20"/>
          <w:szCs w:val="20"/>
        </w:rPr>
      </w:pPr>
      <w:r>
        <w:rPr>
          <w:rFonts w:cs="Verdana" w:ascii="Verdana" w:hAnsi="Verdana"/>
          <w:b/>
          <w:sz w:val="20"/>
          <w:szCs w:val="20"/>
        </w:rPr>
        <mc:AlternateContent>
          <mc:Choice Requires="wps">
            <w:drawing>
              <wp:anchor behindDoc="0" distT="0" distB="0" distL="114935" distR="114935" simplePos="0" locked="0" layoutInCell="1" allowOverlap="1" relativeHeight="4">
                <wp:simplePos x="0" y="0"/>
                <wp:positionH relativeFrom="column">
                  <wp:posOffset>0</wp:posOffset>
                </wp:positionH>
                <wp:positionV relativeFrom="paragraph">
                  <wp:posOffset>31115</wp:posOffset>
                </wp:positionV>
                <wp:extent cx="5944235" cy="635"/>
                <wp:effectExtent l="0" t="0" r="0" b="0"/>
                <wp:wrapNone/>
                <wp:docPr id="3" name=""/>
                <a:graphic xmlns:a="http://schemas.openxmlformats.org/drawingml/2006/main">
                  <a:graphicData uri="http://schemas.microsoft.com/office/word/2010/wordprocessingShape">
                    <wps:wsp>
                      <wps:cNvSpPr/>
                      <wps:spPr>
                        <a:xfrm>
                          <a:off x="0" y="0"/>
                          <a:ext cx="59436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2.45pt" to="467.95pt,2.45pt" stroked="t" style="position:absolute">
                <v:stroke color="black" weight="12600" joinstyle="miter" endcap="square"/>
                <v:fill o:detectmouseclick="t" on="false"/>
              </v:line>
            </w:pict>
          </mc:Fallback>
        </mc:AlternateContent>
      </w:r>
    </w:p>
    <w:p>
      <w:pPr>
        <w:pStyle w:val="Normal"/>
        <w:rPr>
          <w:rFonts w:ascii="Verdana" w:hAnsi="Verdana" w:cs="Verdana"/>
          <w:sz w:val="20"/>
          <w:szCs w:val="20"/>
        </w:rPr>
      </w:pPr>
      <w:r>
        <w:rPr>
          <w:rFonts w:cs="Verdana" w:ascii="Verdana" w:hAnsi="Verdana"/>
          <w:sz w:val="20"/>
          <w:szCs w:val="20"/>
        </w:rPr>
        <w:t>Programming Technologies</w:t>
        <w:tab/>
        <w:tab/>
        <w:t>: Java, J2EE, XML</w:t>
      </w:r>
    </w:p>
    <w:p>
      <w:pPr>
        <w:pStyle w:val="Normal"/>
        <w:ind w:left="3544" w:hanging="3544"/>
        <w:rPr>
          <w:rFonts w:ascii="Verdana" w:hAnsi="Verdana" w:cs="Verdana"/>
          <w:sz w:val="20"/>
          <w:szCs w:val="20"/>
        </w:rPr>
      </w:pPr>
      <w:r>
        <w:rPr>
          <w:rFonts w:cs="Verdana" w:ascii="Verdana" w:hAnsi="Verdana"/>
          <w:sz w:val="20"/>
          <w:szCs w:val="20"/>
        </w:rPr>
        <w:t>Web Server-Side</w:t>
        <w:tab/>
        <w:tab/>
        <w:t>: Struts, Spring MVC, Spring REST, Hibernate, JSP, Servlets, Portlets, EJB, JMS, JDBC, Linux and PCFN</w:t>
      </w:r>
    </w:p>
    <w:p>
      <w:pPr>
        <w:pStyle w:val="Normal"/>
        <w:ind w:left="3600" w:hanging="3600"/>
        <w:rPr>
          <w:rFonts w:ascii="Verdana" w:hAnsi="Verdana" w:cs="Verdana"/>
          <w:sz w:val="20"/>
          <w:szCs w:val="20"/>
        </w:rPr>
      </w:pPr>
      <w:r>
        <w:rPr>
          <w:rFonts w:cs="Verdana" w:ascii="Verdana" w:hAnsi="Verdana"/>
          <w:sz w:val="20"/>
          <w:szCs w:val="20"/>
        </w:rPr>
        <w:t>Web Client-Side</w:t>
        <w:tab/>
        <w:t>: JavaScript, HTML5, Ajax, CSS</w:t>
      </w:r>
    </w:p>
    <w:p>
      <w:pPr>
        <w:pStyle w:val="Normal"/>
        <w:rPr>
          <w:rFonts w:ascii="Verdana" w:hAnsi="Verdana" w:cs="Verdana"/>
          <w:sz w:val="20"/>
          <w:szCs w:val="20"/>
        </w:rPr>
      </w:pPr>
      <w:r>
        <w:rPr>
          <w:rFonts w:cs="Verdana" w:ascii="Verdana" w:hAnsi="Verdana"/>
          <w:sz w:val="20"/>
          <w:szCs w:val="20"/>
        </w:rPr>
        <w:t>Portal Server</w:t>
        <w:tab/>
        <w:tab/>
        <w:tab/>
        <w:tab/>
        <w:t>: Liferay Portal 6.2</w:t>
      </w:r>
    </w:p>
    <w:p>
      <w:pPr>
        <w:pStyle w:val="Normal"/>
        <w:rPr>
          <w:rFonts w:ascii="Verdana" w:hAnsi="Verdana" w:cs="Verdana"/>
          <w:sz w:val="20"/>
          <w:szCs w:val="20"/>
        </w:rPr>
      </w:pPr>
      <w:r>
        <w:rPr>
          <w:rFonts w:cs="Verdana" w:ascii="Verdana" w:hAnsi="Verdana"/>
          <w:sz w:val="20"/>
          <w:szCs w:val="20"/>
        </w:rPr>
        <w:t>Servers</w:t>
        <w:tab/>
        <w:tab/>
        <w:tab/>
        <w:tab/>
        <w:t xml:space="preserve">: Liferay Tomcat, WebSphere, </w:t>
      </w:r>
    </w:p>
    <w:p>
      <w:pPr>
        <w:pStyle w:val="Normal"/>
        <w:rPr>
          <w:rFonts w:ascii="Verdana" w:hAnsi="Verdana" w:cs="Verdana"/>
          <w:sz w:val="20"/>
          <w:szCs w:val="20"/>
        </w:rPr>
      </w:pPr>
      <w:r>
        <w:rPr>
          <w:rFonts w:cs="Verdana" w:ascii="Verdana" w:hAnsi="Verdana"/>
          <w:sz w:val="20"/>
          <w:szCs w:val="20"/>
        </w:rPr>
        <w:t>Database</w:t>
        <w:tab/>
        <w:tab/>
        <w:tab/>
        <w:tab/>
        <w:t>: MySQL</w:t>
      </w:r>
    </w:p>
    <w:p>
      <w:pPr>
        <w:pStyle w:val="Normal"/>
        <w:rPr>
          <w:rFonts w:ascii="Verdana" w:hAnsi="Verdana" w:cs="Verdana"/>
          <w:sz w:val="20"/>
          <w:szCs w:val="20"/>
        </w:rPr>
      </w:pPr>
      <w:r>
        <w:rPr>
          <w:rFonts w:cs="Verdana" w:ascii="Verdana" w:hAnsi="Verdana"/>
          <w:sz w:val="20"/>
          <w:szCs w:val="20"/>
        </w:rPr>
        <w:t>Reporting Tools</w:t>
        <w:tab/>
        <w:tab/>
        <w:tab/>
        <w:t xml:space="preserve">: Dynatrace, iRepots, Jasper </w:t>
      </w:r>
    </w:p>
    <w:p>
      <w:pPr>
        <w:pStyle w:val="Normal"/>
        <w:rPr>
          <w:rFonts w:ascii="Verdana" w:hAnsi="Verdana" w:cs="Verdana"/>
          <w:sz w:val="20"/>
          <w:szCs w:val="20"/>
        </w:rPr>
      </w:pPr>
      <w:r>
        <w:rPr>
          <w:rFonts w:cs="Verdana" w:ascii="Verdana" w:hAnsi="Verdana"/>
          <w:sz w:val="20"/>
          <w:szCs w:val="20"/>
        </w:rPr>
        <w:t>Build Tools</w:t>
        <w:tab/>
        <w:tab/>
        <w:tab/>
        <w:tab/>
        <w:t>: Maven, Python</w:t>
      </w:r>
    </w:p>
    <w:p>
      <w:pPr>
        <w:pStyle w:val="Normal"/>
        <w:rPr>
          <w:rFonts w:ascii="Verdana" w:hAnsi="Verdana" w:cs="Verdana"/>
          <w:sz w:val="20"/>
          <w:szCs w:val="20"/>
        </w:rPr>
      </w:pPr>
      <w:r>
        <w:rPr>
          <w:rFonts w:cs="Verdana" w:ascii="Verdana" w:hAnsi="Verdana"/>
          <w:sz w:val="20"/>
          <w:szCs w:val="20"/>
        </w:rPr>
        <w:t xml:space="preserve">Version Control </w:t>
        <w:tab/>
        <w:tab/>
        <w:tab/>
        <w:t>: Clearcase, Git, RTC Jazz,</w:t>
      </w:r>
    </w:p>
    <w:p>
      <w:pPr>
        <w:pStyle w:val="Normal"/>
        <w:rPr>
          <w:rFonts w:ascii="Verdana" w:hAnsi="Verdana" w:cs="Verdana"/>
          <w:sz w:val="20"/>
          <w:szCs w:val="20"/>
        </w:rPr>
      </w:pPr>
      <w:r>
        <w:rPr>
          <w:rFonts w:cs="Verdana" w:ascii="Verdana" w:hAnsi="Verdana"/>
          <w:sz w:val="20"/>
          <w:szCs w:val="20"/>
        </w:rPr>
        <w:t xml:space="preserve">Development Practices </w:t>
        <w:tab/>
        <w:tab/>
        <w:t xml:space="preserve">: Continuous Integration, JIRA tracking, PPM </w:t>
      </w:r>
    </w:p>
    <w:p>
      <w:pPr>
        <w:pStyle w:val="Normal"/>
        <w:rPr>
          <w:rFonts w:ascii="Verdana" w:hAnsi="Verdana" w:cs="Verdana"/>
          <w:sz w:val="20"/>
          <w:szCs w:val="20"/>
        </w:rPr>
      </w:pPr>
      <w:r>
        <w:rPr>
          <w:rFonts w:cs="Verdana" w:ascii="Verdana" w:hAnsi="Verdana"/>
          <w:sz w:val="20"/>
          <w:szCs w:val="20"/>
        </w:rPr>
        <w:t>IDEs</w:t>
        <w:tab/>
        <w:tab/>
        <w:tab/>
        <w:tab/>
        <w:tab/>
        <w:t>: Eclipse</w:t>
      </w:r>
    </w:p>
    <w:p>
      <w:pPr>
        <w:pStyle w:val="Normal"/>
        <w:rPr>
          <w:rFonts w:ascii="Verdana" w:hAnsi="Verdana" w:cs="Verdana"/>
          <w:sz w:val="20"/>
          <w:szCs w:val="20"/>
        </w:rPr>
      </w:pPr>
      <w:r>
        <w:rPr>
          <w:rFonts w:cs="Verdana" w:ascii="Verdana" w:hAnsi="Verdana"/>
          <w:sz w:val="20"/>
          <w:szCs w:val="20"/>
        </w:rPr>
        <w:t xml:space="preserve">Other Utilities </w:t>
        <w:tab/>
        <w:tab/>
        <w:tab/>
        <w:t>: JUnit, JSON API, Log4j, BASE64 decoder</w:t>
      </w:r>
    </w:p>
    <w:p>
      <w:pPr>
        <w:pStyle w:val="Normal"/>
        <w:rPr>
          <w:rFonts w:ascii="Verdana" w:hAnsi="Verdana" w:cs="Verdana"/>
          <w:b/>
          <w:b/>
          <w:sz w:val="20"/>
          <w:szCs w:val="20"/>
        </w:rPr>
      </w:pPr>
      <w:r>
        <w:rPr>
          <w:rFonts w:cs="Verdana" w:ascii="Verdana" w:hAnsi="Verdana"/>
          <w:b/>
          <w:sz w:val="20"/>
          <w:szCs w:val="20"/>
        </w:rPr>
      </w:r>
    </w:p>
    <w:p>
      <w:pPr>
        <w:pStyle w:val="Normal"/>
        <w:rPr>
          <w:rFonts w:ascii="Verdana" w:hAnsi="Verdana" w:cs="Verdana"/>
          <w:b/>
          <w:b/>
          <w:sz w:val="20"/>
          <w:szCs w:val="20"/>
        </w:rPr>
      </w:pPr>
      <w:r>
        <w:rPr>
          <w:rFonts w:cs="Verdana" w:ascii="Verdana" w:hAnsi="Verdana"/>
          <w:b/>
          <w:sz w:val="20"/>
          <w:szCs w:val="20"/>
        </w:rPr>
        <w:t>Organizational Scan</w:t>
      </w:r>
    </w:p>
    <w:p>
      <w:pPr>
        <w:pStyle w:val="Normal"/>
        <w:rPr>
          <w:rFonts w:ascii="Verdana" w:hAnsi="Verdana" w:cs="Verdana"/>
          <w:b/>
          <w:b/>
          <w:sz w:val="20"/>
          <w:szCs w:val="20"/>
        </w:rPr>
      </w:pPr>
      <w:r>
        <w:rPr>
          <w:rFonts w:cs="Verdana" w:ascii="Verdana" w:hAnsi="Verdana"/>
          <w:b/>
          <w:sz w:val="20"/>
          <w:szCs w:val="20"/>
        </w:rPr>
        <mc:AlternateContent>
          <mc:Choice Requires="wps">
            <w:drawing>
              <wp:anchor behindDoc="0" distT="0" distB="0" distL="114935" distR="114935" simplePos="0" locked="0" layoutInCell="1" allowOverlap="1" relativeHeight="7">
                <wp:simplePos x="0" y="0"/>
                <wp:positionH relativeFrom="column">
                  <wp:posOffset>0</wp:posOffset>
                </wp:positionH>
                <wp:positionV relativeFrom="paragraph">
                  <wp:posOffset>31115</wp:posOffset>
                </wp:positionV>
                <wp:extent cx="5944235" cy="635"/>
                <wp:effectExtent l="0" t="0" r="0" b="0"/>
                <wp:wrapNone/>
                <wp:docPr id="4" name=""/>
                <a:graphic xmlns:a="http://schemas.openxmlformats.org/drawingml/2006/main">
                  <a:graphicData uri="http://schemas.microsoft.com/office/word/2010/wordprocessingShape">
                    <wps:wsp>
                      <wps:cNvSpPr/>
                      <wps:spPr>
                        <a:xfrm>
                          <a:off x="0" y="0"/>
                          <a:ext cx="59436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2.45pt" to="467.95pt,2.45pt" stroked="t" style="position:absolute">
                <v:stroke color="black" weight="12600" joinstyle="miter" endcap="square"/>
                <v:fill o:detectmouseclick="t" on="false"/>
              </v:line>
            </w:pict>
          </mc:Fallback>
        </mc:AlternateContent>
      </w:r>
    </w:p>
    <w:p>
      <w:pPr>
        <w:pStyle w:val="Normal"/>
        <w:numPr>
          <w:ilvl w:val="0"/>
          <w:numId w:val="4"/>
        </w:numPr>
        <w:rPr>
          <w:rFonts w:ascii="Verdana" w:hAnsi="Verdana" w:cs="Verdana"/>
          <w:sz w:val="20"/>
          <w:szCs w:val="20"/>
          <w:lang w:val="en-GB"/>
        </w:rPr>
      </w:pPr>
      <w:r>
        <w:rPr>
          <w:rFonts w:cs="Verdana" w:ascii="Verdana" w:hAnsi="Verdana"/>
          <w:sz w:val="20"/>
          <w:szCs w:val="20"/>
          <w:lang w:val="en-GB"/>
        </w:rPr>
        <w:t xml:space="preserve">Since Jun 2011: </w:t>
      </w:r>
      <w:r>
        <w:rPr>
          <w:rFonts w:cs="Verdana" w:ascii="Verdana" w:hAnsi="Verdana"/>
          <w:b/>
          <w:sz w:val="20"/>
          <w:szCs w:val="20"/>
          <w:lang w:val="en-GB"/>
        </w:rPr>
        <w:t>iNautix Technologies India Pvt Ltd</w:t>
      </w:r>
      <w:r>
        <w:rPr>
          <w:rFonts w:cs="Verdana" w:ascii="Verdana" w:hAnsi="Verdana"/>
          <w:sz w:val="20"/>
          <w:szCs w:val="20"/>
          <w:lang w:val="en-GB"/>
        </w:rPr>
        <w:t xml:space="preserve">, Chennai, India as </w:t>
      </w:r>
      <w:r>
        <w:rPr>
          <w:rFonts w:cs="Verdana" w:ascii="Verdana" w:hAnsi="Verdana"/>
          <w:b/>
          <w:sz w:val="20"/>
          <w:szCs w:val="20"/>
          <w:lang w:val="en-GB"/>
        </w:rPr>
        <w:t>Senior Application Developer</w:t>
      </w:r>
    </w:p>
    <w:p>
      <w:pPr>
        <w:pStyle w:val="Normal"/>
        <w:numPr>
          <w:ilvl w:val="0"/>
          <w:numId w:val="4"/>
        </w:numPr>
        <w:rPr/>
      </w:pPr>
      <w:r>
        <w:rPr>
          <w:rFonts w:cs="Verdana" w:ascii="Verdana" w:hAnsi="Verdana"/>
          <w:b/>
          <w:sz w:val="20"/>
          <w:szCs w:val="20"/>
          <w:lang w:val="en-GB"/>
        </w:rPr>
        <w:t xml:space="preserve">Scored </w:t>
      </w:r>
      <w:r>
        <w:rPr>
          <w:rFonts w:cs="Verdana" w:ascii="Verdana" w:hAnsi="Verdana"/>
          <w:sz w:val="20"/>
          <w:szCs w:val="20"/>
          <w:lang w:val="en-GB"/>
        </w:rPr>
        <w:t>91% in SCJP in JAVA 1.6.</w:t>
      </w:r>
    </w:p>
    <w:p>
      <w:pPr>
        <w:pStyle w:val="Normal"/>
        <w:numPr>
          <w:ilvl w:val="0"/>
          <w:numId w:val="4"/>
        </w:numPr>
        <w:rPr/>
      </w:pPr>
      <w:r>
        <w:rPr>
          <w:rFonts w:cs="Verdana" w:ascii="Verdana" w:hAnsi="Verdana"/>
          <w:b/>
          <w:sz w:val="20"/>
          <w:szCs w:val="20"/>
          <w:lang w:val="en-GB"/>
        </w:rPr>
        <w:t xml:space="preserve">Received appreciation </w:t>
      </w:r>
      <w:r>
        <w:rPr>
          <w:rFonts w:cs="Verdana" w:ascii="Verdana" w:hAnsi="Verdana"/>
          <w:sz w:val="20"/>
          <w:szCs w:val="20"/>
          <w:lang w:val="en-GB"/>
        </w:rPr>
        <w:t xml:space="preserve">mail from Project Manager for rolling out first site </w:t>
      </w:r>
      <w:r>
        <w:rPr>
          <w:rFonts w:cs="Verdana" w:ascii="Verdana" w:hAnsi="Verdana"/>
          <w:b/>
          <w:sz w:val="20"/>
          <w:szCs w:val="20"/>
          <w:lang w:val="en-GB"/>
        </w:rPr>
        <w:t xml:space="preserve">Puente </w:t>
      </w:r>
      <w:r>
        <w:rPr>
          <w:rFonts w:cs="Verdana" w:ascii="Verdana" w:hAnsi="Verdana"/>
          <w:sz w:val="20"/>
          <w:szCs w:val="20"/>
          <w:lang w:val="en-GB"/>
        </w:rPr>
        <w:t>in all the flavours Desktop, ADA and Adaptive (Mobile and Tablet) in a single release starting from Scratch including Liferay site setup changes.</w:t>
      </w:r>
    </w:p>
    <w:p>
      <w:pPr>
        <w:pStyle w:val="Normal"/>
        <w:numPr>
          <w:ilvl w:val="0"/>
          <w:numId w:val="4"/>
        </w:numPr>
        <w:rPr/>
      </w:pPr>
      <w:r>
        <w:rPr>
          <w:rFonts w:cs="Verdana" w:ascii="Verdana" w:hAnsi="Verdana"/>
          <w:b/>
          <w:sz w:val="20"/>
          <w:szCs w:val="20"/>
          <w:lang w:val="en-GB"/>
        </w:rPr>
        <w:t xml:space="preserve">Received WOW </w:t>
      </w:r>
      <w:r>
        <w:rPr>
          <w:rFonts w:cs="Verdana" w:ascii="Verdana" w:hAnsi="Verdana"/>
          <w:sz w:val="20"/>
          <w:szCs w:val="20"/>
          <w:lang w:val="en-GB"/>
        </w:rPr>
        <w:t xml:space="preserve">from Onsite Manager for contribution to both </w:t>
      </w:r>
      <w:r>
        <w:rPr>
          <w:rFonts w:cs="Verdana" w:ascii="Verdana" w:hAnsi="Verdana"/>
          <w:b/>
          <w:sz w:val="20"/>
          <w:szCs w:val="20"/>
          <w:lang w:val="en-GB"/>
        </w:rPr>
        <w:t xml:space="preserve">Liferay and Branding </w:t>
      </w:r>
      <w:r>
        <w:rPr>
          <w:rFonts w:cs="Verdana" w:ascii="Verdana" w:hAnsi="Verdana"/>
          <w:sz w:val="20"/>
          <w:szCs w:val="20"/>
          <w:lang w:val="en-GB"/>
        </w:rPr>
        <w:t xml:space="preserve">Team co-ordinator for rolling out </w:t>
      </w:r>
      <w:r>
        <w:rPr>
          <w:rFonts w:cs="Verdana" w:ascii="Verdana" w:hAnsi="Verdana"/>
          <w:b/>
          <w:sz w:val="20"/>
          <w:szCs w:val="20"/>
          <w:lang w:val="en-GB"/>
        </w:rPr>
        <w:t>ADA-Adaptive</w:t>
      </w:r>
      <w:r>
        <w:rPr>
          <w:rFonts w:cs="Verdana" w:ascii="Verdana" w:hAnsi="Verdana"/>
          <w:sz w:val="20"/>
          <w:szCs w:val="20"/>
          <w:lang w:val="en-GB"/>
        </w:rPr>
        <w:t xml:space="preserve"> Project.</w:t>
      </w:r>
    </w:p>
    <w:p>
      <w:pPr>
        <w:pStyle w:val="Normal"/>
        <w:rPr>
          <w:rFonts w:ascii="Verdana" w:hAnsi="Verdana" w:cs="Verdana"/>
          <w:sz w:val="20"/>
          <w:szCs w:val="20"/>
          <w:lang w:val="en-GB"/>
        </w:rPr>
      </w:pPr>
      <w:r>
        <w:rPr>
          <w:rFonts w:cs="Verdana" w:ascii="Verdana" w:hAnsi="Verdana"/>
          <w:sz w:val="20"/>
          <w:szCs w:val="20"/>
          <w:lang w:val="en-GB"/>
        </w:rPr>
      </w:r>
    </w:p>
    <w:p>
      <w:pPr>
        <w:pStyle w:val="Normal"/>
        <w:rPr>
          <w:rFonts w:ascii="Verdana" w:hAnsi="Verdana" w:cs="Verdana"/>
          <w:b/>
          <w:b/>
          <w:sz w:val="20"/>
          <w:szCs w:val="20"/>
        </w:rPr>
      </w:pPr>
      <w:r>
        <w:rPr>
          <w:rFonts w:cs="Verdana" w:ascii="Verdana" w:hAnsi="Verdana"/>
          <w:b/>
          <w:sz w:val="20"/>
          <w:szCs w:val="20"/>
        </w:rPr>
        <w:t>Education</w:t>
      </w:r>
    </w:p>
    <w:p>
      <w:pPr>
        <w:pStyle w:val="Normal"/>
        <w:rPr>
          <w:rFonts w:ascii="Verdana" w:hAnsi="Verdana" w:cs="Verdana"/>
          <w:b/>
          <w:b/>
          <w:sz w:val="20"/>
          <w:szCs w:val="20"/>
        </w:rPr>
      </w:pPr>
      <w:r>
        <w:rPr>
          <w:rFonts w:cs="Verdana" w:ascii="Verdana" w:hAnsi="Verdana"/>
          <w:b/>
          <w:sz w:val="20"/>
          <w:szCs w:val="20"/>
        </w:rPr>
        <mc:AlternateContent>
          <mc:Choice Requires="wps">
            <w:drawing>
              <wp:anchor behindDoc="0" distT="0" distB="0" distL="114935" distR="114935" simplePos="0" locked="0" layoutInCell="1" allowOverlap="1" relativeHeight="5">
                <wp:simplePos x="0" y="0"/>
                <wp:positionH relativeFrom="column">
                  <wp:posOffset>0</wp:posOffset>
                </wp:positionH>
                <wp:positionV relativeFrom="paragraph">
                  <wp:posOffset>31115</wp:posOffset>
                </wp:positionV>
                <wp:extent cx="5944235" cy="635"/>
                <wp:effectExtent l="0" t="0" r="0" b="0"/>
                <wp:wrapNone/>
                <wp:docPr id="5" name=""/>
                <a:graphic xmlns:a="http://schemas.openxmlformats.org/drawingml/2006/main">
                  <a:graphicData uri="http://schemas.microsoft.com/office/word/2010/wordprocessingShape">
                    <wps:wsp>
                      <wps:cNvSpPr/>
                      <wps:spPr>
                        <a:xfrm>
                          <a:off x="0" y="0"/>
                          <a:ext cx="59436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2.45pt" to="467.95pt,2.45pt" stroked="t" style="position:absolute">
                <v:stroke color="black" weight="12600" joinstyle="miter" endcap="square"/>
                <v:fill o:detectmouseclick="t" on="false"/>
              </v:line>
            </w:pict>
          </mc:Fallback>
        </mc:AlternateContent>
      </w:r>
    </w:p>
    <w:p>
      <w:pPr>
        <w:pStyle w:val="Normal"/>
        <w:ind w:firstLine="720"/>
        <w:rPr/>
      </w:pPr>
      <w:r>
        <w:rPr>
          <w:rFonts w:cs="Verdana" w:ascii="Verdana" w:hAnsi="Verdana"/>
          <w:sz w:val="20"/>
          <w:szCs w:val="20"/>
        </w:rPr>
        <w:t>2011</w:t>
        <w:tab/>
      </w:r>
      <w:r>
        <w:rPr>
          <w:rFonts w:cs="Verdana" w:ascii="Verdana" w:hAnsi="Verdana"/>
          <w:b/>
          <w:sz w:val="20"/>
          <w:szCs w:val="20"/>
        </w:rPr>
        <w:t>Government College of Technology, Coimbatore, India</w:t>
      </w:r>
    </w:p>
    <w:p>
      <w:pPr>
        <w:pStyle w:val="Normal"/>
        <w:ind w:firstLine="720"/>
        <w:rPr>
          <w:rFonts w:ascii="Verdana" w:hAnsi="Verdana" w:cs="Verdana"/>
          <w:b/>
          <w:b/>
          <w:sz w:val="20"/>
          <w:szCs w:val="20"/>
        </w:rPr>
      </w:pPr>
      <w:r>
        <w:rPr>
          <w:rFonts w:cs="Verdana" w:ascii="Verdana" w:hAnsi="Verdana"/>
          <w:b/>
          <w:sz w:val="20"/>
          <w:szCs w:val="20"/>
        </w:rPr>
        <w:t>Bachelor of Technology in Production Engineering</w:t>
      </w:r>
    </w:p>
    <w:p>
      <w:pPr>
        <w:pStyle w:val="Normal"/>
        <w:ind w:firstLine="720"/>
        <w:rPr>
          <w:rFonts w:ascii="Verdana" w:hAnsi="Verdana" w:cs="Verdana"/>
          <w:sz w:val="20"/>
          <w:szCs w:val="20"/>
        </w:rPr>
      </w:pPr>
      <w:r>
        <w:rPr>
          <w:rFonts w:cs="Verdana" w:ascii="Verdana" w:hAnsi="Verdana"/>
          <w:sz w:val="20"/>
          <w:szCs w:val="20"/>
        </w:rPr>
        <w:t>Classification: Merit with 82%</w:t>
      </w:r>
    </w:p>
    <w:p>
      <w:pPr>
        <w:pStyle w:val="Normal"/>
        <w:ind w:firstLine="720"/>
        <w:rPr>
          <w:rFonts w:ascii="Verdana" w:hAnsi="Verdana" w:cs="Verdana"/>
          <w:sz w:val="20"/>
          <w:szCs w:val="20"/>
        </w:rPr>
      </w:pPr>
      <w:r>
        <w:rPr>
          <w:rFonts w:cs="Verdana" w:ascii="Verdana" w:hAnsi="Verdana"/>
          <w:sz w:val="20"/>
          <w:szCs w:val="20"/>
        </w:rPr>
      </w:r>
    </w:p>
    <w:p>
      <w:pPr>
        <w:pStyle w:val="Normal"/>
        <w:ind w:firstLine="720"/>
        <w:rPr/>
      </w:pPr>
      <w:r>
        <w:rPr>
          <w:rFonts w:cs="Verdana" w:ascii="Verdana" w:hAnsi="Verdana"/>
          <w:sz w:val="20"/>
          <w:szCs w:val="20"/>
        </w:rPr>
        <w:t>2007</w:t>
      </w:r>
      <w:r>
        <w:rPr>
          <w:rFonts w:cs="Verdana" w:ascii="Verdana" w:hAnsi="Verdana"/>
          <w:b/>
          <w:sz w:val="20"/>
          <w:szCs w:val="20"/>
        </w:rPr>
        <w:tab/>
        <w:t>Binayak Acharya College, Brahmapur, Odisha India</w:t>
      </w:r>
    </w:p>
    <w:p>
      <w:pPr>
        <w:pStyle w:val="Normal"/>
        <w:ind w:left="720" w:hanging="0"/>
        <w:rPr>
          <w:rFonts w:ascii="Verdana" w:hAnsi="Verdana" w:cs="Verdana"/>
          <w:b/>
          <w:b/>
          <w:sz w:val="20"/>
          <w:szCs w:val="20"/>
        </w:rPr>
      </w:pPr>
      <w:r>
        <w:rPr>
          <w:rFonts w:cs="Verdana" w:ascii="Verdana" w:hAnsi="Verdana"/>
          <w:b/>
          <w:sz w:val="20"/>
          <w:szCs w:val="20"/>
        </w:rPr>
        <w:t>Council of Higher Secondary Education in Mathematics and Biology (Class XII)</w:t>
      </w:r>
    </w:p>
    <w:p>
      <w:pPr>
        <w:pStyle w:val="Normal"/>
        <w:ind w:firstLine="720"/>
        <w:rPr>
          <w:rFonts w:ascii="Verdana" w:hAnsi="Verdana" w:cs="Verdana"/>
          <w:sz w:val="20"/>
          <w:szCs w:val="20"/>
        </w:rPr>
      </w:pPr>
      <w:r>
        <w:rPr>
          <w:rFonts w:cs="Verdana" w:ascii="Verdana" w:hAnsi="Verdana"/>
          <w:sz w:val="20"/>
          <w:szCs w:val="20"/>
        </w:rPr>
        <w:t>Classification: Merit with 59.8%</w:t>
      </w:r>
    </w:p>
    <w:p>
      <w:pPr>
        <w:pStyle w:val="Normal"/>
        <w:ind w:firstLine="720"/>
        <w:rPr>
          <w:rFonts w:ascii="Verdana" w:hAnsi="Verdana" w:cs="Verdana"/>
          <w:sz w:val="20"/>
          <w:szCs w:val="20"/>
        </w:rPr>
      </w:pPr>
      <w:r>
        <w:rPr>
          <w:rFonts w:cs="Verdana" w:ascii="Verdana" w:hAnsi="Verdana"/>
          <w:sz w:val="20"/>
          <w:szCs w:val="20"/>
        </w:rPr>
      </w:r>
    </w:p>
    <w:p>
      <w:pPr>
        <w:pStyle w:val="Normal"/>
        <w:ind w:firstLine="720"/>
        <w:rPr/>
      </w:pPr>
      <w:r>
        <w:rPr>
          <w:rFonts w:cs="Verdana" w:ascii="Verdana" w:hAnsi="Verdana"/>
          <w:sz w:val="20"/>
          <w:szCs w:val="20"/>
        </w:rPr>
        <w:t>2005</w:t>
      </w:r>
      <w:r>
        <w:rPr>
          <w:rFonts w:cs="Verdana" w:ascii="Verdana" w:hAnsi="Verdana"/>
          <w:b/>
          <w:sz w:val="20"/>
          <w:szCs w:val="20"/>
        </w:rPr>
        <w:tab/>
        <w:t>DAV Public School, Brahmapur, Odisha India</w:t>
      </w:r>
    </w:p>
    <w:p>
      <w:pPr>
        <w:pStyle w:val="Normal"/>
        <w:ind w:firstLine="720"/>
        <w:rPr>
          <w:rFonts w:ascii="Verdana" w:hAnsi="Verdana" w:cs="Verdana"/>
          <w:b/>
          <w:b/>
          <w:sz w:val="20"/>
          <w:szCs w:val="20"/>
        </w:rPr>
      </w:pPr>
      <w:r>
        <w:rPr>
          <w:rFonts w:cs="Verdana" w:ascii="Verdana" w:hAnsi="Verdana"/>
          <w:b/>
          <w:sz w:val="20"/>
          <w:szCs w:val="20"/>
        </w:rPr>
        <w:t>CBSE (Class X)</w:t>
      </w:r>
    </w:p>
    <w:p>
      <w:pPr>
        <w:pStyle w:val="Normal"/>
        <w:ind w:firstLine="720"/>
        <w:rPr>
          <w:rFonts w:ascii="Verdana" w:hAnsi="Verdana" w:cs="Verdana"/>
          <w:sz w:val="20"/>
          <w:szCs w:val="20"/>
        </w:rPr>
      </w:pPr>
      <w:r>
        <w:rPr>
          <w:rFonts w:cs="Verdana" w:ascii="Verdana" w:hAnsi="Verdana"/>
          <w:sz w:val="20"/>
          <w:szCs w:val="20"/>
        </w:rPr>
        <w:t>Classification: Merit with 79.8%</w:t>
        <w:tab/>
      </w:r>
    </w:p>
    <w:p>
      <w:pPr>
        <w:pStyle w:val="Normal"/>
        <w:ind w:firstLine="720"/>
        <w:rPr>
          <w:rFonts w:ascii="Verdana" w:hAnsi="Verdana" w:cs="Verdana"/>
          <w:sz w:val="20"/>
          <w:szCs w:val="20"/>
        </w:rPr>
      </w:pPr>
      <w:r>
        <w:rPr>
          <w:rFonts w:cs="Verdana" w:ascii="Verdana" w:hAnsi="Verdana"/>
          <w:sz w:val="20"/>
          <w:szCs w:val="20"/>
        </w:rPr>
      </w:r>
    </w:p>
    <w:p>
      <w:pPr>
        <w:pStyle w:val="Normal"/>
        <w:rPr>
          <w:rFonts w:ascii="Verdana" w:hAnsi="Verdana" w:cs="Verdana"/>
          <w:b/>
          <w:b/>
          <w:sz w:val="20"/>
          <w:szCs w:val="20"/>
        </w:rPr>
      </w:pPr>
      <w:r>
        <w:rPr>
          <w:rFonts w:cs="Verdana" w:ascii="Verdana" w:hAnsi="Verdana"/>
          <w:b/>
          <w:sz w:val="20"/>
          <w:szCs w:val="20"/>
        </w:rPr>
        <w:t>Professional Experience</w:t>
      </w:r>
    </w:p>
    <w:p>
      <w:pPr>
        <w:pStyle w:val="Normal"/>
        <w:rPr>
          <w:rFonts w:ascii="Verdana" w:hAnsi="Verdana" w:cs="Verdana"/>
          <w:b/>
          <w:b/>
          <w:sz w:val="20"/>
          <w:szCs w:val="20"/>
        </w:rPr>
      </w:pPr>
      <w:r>
        <w:rPr>
          <w:rFonts w:cs="Verdana" w:ascii="Verdana" w:hAnsi="Verdana"/>
          <w:b/>
          <w:sz w:val="20"/>
          <w:szCs w:val="20"/>
        </w:rPr>
        <mc:AlternateContent>
          <mc:Choice Requires="wps">
            <w:drawing>
              <wp:anchor behindDoc="0" distT="0" distB="0" distL="114935" distR="114935" simplePos="0" locked="0" layoutInCell="1" allowOverlap="1" relativeHeight="6">
                <wp:simplePos x="0" y="0"/>
                <wp:positionH relativeFrom="column">
                  <wp:posOffset>0</wp:posOffset>
                </wp:positionH>
                <wp:positionV relativeFrom="paragraph">
                  <wp:posOffset>31115</wp:posOffset>
                </wp:positionV>
                <wp:extent cx="5944235" cy="635"/>
                <wp:effectExtent l="0" t="0" r="0" b="0"/>
                <wp:wrapNone/>
                <wp:docPr id="6" name=""/>
                <a:graphic xmlns:a="http://schemas.openxmlformats.org/drawingml/2006/main">
                  <a:graphicData uri="http://schemas.microsoft.com/office/word/2010/wordprocessingShape">
                    <wps:wsp>
                      <wps:cNvSpPr/>
                      <wps:spPr>
                        <a:xfrm>
                          <a:off x="0" y="0"/>
                          <a:ext cx="59436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2.45pt" to="467.95pt,2.45pt" stroked="t" style="position:absolute">
                <v:stroke color="black" weight="12600" joinstyle="miter" endcap="square"/>
                <v:fill o:detectmouseclick="t" on="false"/>
              </v:line>
            </w:pict>
          </mc:Fallback>
        </mc:AlternateContent>
      </w:r>
    </w:p>
    <w:p>
      <w:pPr>
        <w:pStyle w:val="Normal"/>
        <w:spacing w:lineRule="auto" w:line="360"/>
        <w:rPr>
          <w:rFonts w:ascii="Verdana" w:hAnsi="Verdana" w:cs="Verdana"/>
          <w:b/>
          <w:b/>
          <w:bCs/>
          <w:i/>
          <w:i/>
          <w:sz w:val="20"/>
          <w:szCs w:val="20"/>
        </w:rPr>
      </w:pPr>
      <w:r>
        <w:rPr>
          <w:rFonts w:cs="Verdana" w:ascii="Verdana" w:hAnsi="Verdana"/>
          <w:b/>
          <w:bCs/>
          <w:i/>
          <w:sz w:val="20"/>
          <w:szCs w:val="20"/>
        </w:rPr>
        <w:t>iNautix Technologies - Netx Select 3.0 (Bank of New York Mellon)</w:t>
      </w:r>
    </w:p>
    <w:p>
      <w:pPr>
        <w:pStyle w:val="Normal"/>
        <w:spacing w:lineRule="auto" w:line="360"/>
        <w:rPr/>
      </w:pPr>
      <w:r>
        <w:rPr>
          <w:rFonts w:cs="Verdana" w:ascii="Verdana" w:hAnsi="Verdana"/>
          <w:bCs/>
          <w:sz w:val="20"/>
          <w:szCs w:val="20"/>
        </w:rPr>
        <w:t>Senior Application Developer (Jun 2011 to Till Date)</w:t>
      </w:r>
    </w:p>
    <w:p>
      <w:pPr>
        <w:pStyle w:val="Normal"/>
        <w:spacing w:lineRule="exact" w:line="280"/>
        <w:ind w:left="720" w:hanging="0"/>
        <w:jc w:val="both"/>
        <w:rPr>
          <w:rFonts w:ascii="Verdana" w:hAnsi="Verdana" w:cs="Verdana"/>
          <w:sz w:val="20"/>
          <w:szCs w:val="20"/>
        </w:rPr>
      </w:pPr>
      <w:r>
        <w:rPr>
          <w:rFonts w:cs="Verdana" w:ascii="Verdana" w:hAnsi="Verdana"/>
          <w:bCs/>
          <w:sz w:val="20"/>
          <w:szCs w:val="20"/>
        </w:rPr>
        <w:t>Business Problem</w:t>
        <w:tab/>
        <w:t xml:space="preserve">: </w:t>
      </w:r>
      <w:r>
        <w:rPr>
          <w:rFonts w:cs="Verdana" w:ascii="Verdana" w:hAnsi="Verdana"/>
          <w:sz w:val="20"/>
          <w:szCs w:val="20"/>
        </w:rPr>
        <w:t>NetXSelect3.0 and NETXClient is an online trading web application which focuses on Trading and User's portfolio screens. It provides users with an essential solution for managing investments online. By utilizing this platform, individual investors are able to manage their financial portfolios in an efficient and user-friendly environment. It has some key features function like Account Information, Portfolio Summary, Balances, Holdings, Order Status, Gain/Loss, History, Single Sign ON and Statements. And it has some self service transaction like Trading, E-Delivery, Online Registration and New account opening.</w:t>
      </w:r>
    </w:p>
    <w:p>
      <w:pPr>
        <w:pStyle w:val="Normal"/>
        <w:spacing w:lineRule="exact" w:line="280"/>
        <w:ind w:left="720" w:hanging="0"/>
        <w:jc w:val="both"/>
        <w:rPr>
          <w:rFonts w:ascii="Verdana" w:hAnsi="Verdana" w:cs="Verdana"/>
          <w:sz w:val="20"/>
          <w:szCs w:val="20"/>
        </w:rPr>
      </w:pPr>
      <w:r>
        <w:rPr>
          <w:rFonts w:cs="Verdana" w:ascii="Verdana" w:hAnsi="Verdana"/>
          <w:sz w:val="20"/>
          <w:szCs w:val="20"/>
        </w:rPr>
      </w:r>
    </w:p>
    <w:p>
      <w:pPr>
        <w:pStyle w:val="Normal"/>
        <w:spacing w:lineRule="exact" w:line="280"/>
        <w:ind w:left="720" w:hanging="0"/>
        <w:jc w:val="both"/>
        <w:rPr>
          <w:rFonts w:ascii="Verdana" w:hAnsi="Verdana" w:cs="Verdana"/>
          <w:sz w:val="20"/>
          <w:szCs w:val="20"/>
        </w:rPr>
      </w:pPr>
      <w:r>
        <w:rPr>
          <w:rFonts w:cs="Verdana" w:ascii="Verdana" w:hAnsi="Verdana"/>
          <w:sz w:val="20"/>
          <w:szCs w:val="20"/>
        </w:rPr>
        <w:t>Environment</w:t>
        <w:tab/>
        <w:t>: Linux, Windows</w:t>
      </w:r>
    </w:p>
    <w:p>
      <w:pPr>
        <w:pStyle w:val="Normal"/>
        <w:spacing w:lineRule="exact" w:line="280"/>
        <w:ind w:left="2160" w:hanging="1440"/>
        <w:jc w:val="both"/>
        <w:rPr>
          <w:rFonts w:ascii="Verdana" w:hAnsi="Verdana" w:cs="Verdana"/>
          <w:bCs/>
          <w:sz w:val="20"/>
          <w:szCs w:val="20"/>
        </w:rPr>
      </w:pPr>
      <w:r>
        <w:rPr>
          <w:rFonts w:cs="Verdana" w:ascii="Verdana" w:hAnsi="Verdana"/>
          <w:sz w:val="20"/>
          <w:szCs w:val="20"/>
        </w:rPr>
        <w:t>Technology</w:t>
        <w:tab/>
        <w:t>: Java 1.7, Liferay Portal 6.2, Spring REST, RTC, JUnit, Maven, JSON, CSS, Struts.</w:t>
      </w:r>
    </w:p>
    <w:p>
      <w:pPr>
        <w:pStyle w:val="Normal"/>
        <w:spacing w:lineRule="exact" w:line="280"/>
        <w:rPr>
          <w:rFonts w:ascii="Verdana" w:hAnsi="Verdana" w:cs="Verdana"/>
          <w:b/>
          <w:b/>
          <w:bCs/>
          <w:sz w:val="20"/>
          <w:szCs w:val="20"/>
        </w:rPr>
      </w:pPr>
      <w:r>
        <w:rPr>
          <w:rFonts w:cs="Verdana" w:ascii="Verdana" w:hAnsi="Verdana"/>
          <w:bCs/>
          <w:sz w:val="20"/>
          <w:szCs w:val="20"/>
        </w:rPr>
        <w:tab/>
        <w:t>Project Role</w:t>
        <w:tab/>
        <w:t xml:space="preserve">: </w:t>
      </w:r>
    </w:p>
    <w:p>
      <w:pPr>
        <w:pStyle w:val="Normal"/>
        <w:numPr>
          <w:ilvl w:val="0"/>
          <w:numId w:val="2"/>
        </w:numPr>
        <w:tabs>
          <w:tab w:val="left" w:pos="720" w:leader="none"/>
        </w:tabs>
        <w:spacing w:lineRule="exact" w:line="280"/>
        <w:ind w:left="1800" w:hanging="360"/>
        <w:jc w:val="both"/>
        <w:rPr>
          <w:rFonts w:ascii="Verdana" w:hAnsi="Verdana" w:cs="Verdana"/>
          <w:sz w:val="20"/>
          <w:szCs w:val="20"/>
        </w:rPr>
      </w:pPr>
      <w:r>
        <w:rPr>
          <w:rFonts w:cs="Verdana" w:ascii="Verdana" w:hAnsi="Verdana"/>
          <w:sz w:val="20"/>
          <w:szCs w:val="20"/>
        </w:rPr>
        <w:t>Worked as senior developer and involved in the all the phases of SDLC such as Requirement Analysis, Design, Construction, Testing and Implementation</w:t>
      </w:r>
    </w:p>
    <w:p>
      <w:pPr>
        <w:pStyle w:val="Normal"/>
        <w:numPr>
          <w:ilvl w:val="0"/>
          <w:numId w:val="2"/>
        </w:numPr>
        <w:tabs>
          <w:tab w:val="left" w:pos="720" w:leader="none"/>
        </w:tabs>
        <w:spacing w:lineRule="exact" w:line="280"/>
        <w:ind w:left="1800" w:hanging="360"/>
        <w:jc w:val="both"/>
        <w:rPr>
          <w:rFonts w:ascii="Verdana" w:hAnsi="Verdana" w:cs="Verdana"/>
          <w:sz w:val="20"/>
          <w:szCs w:val="20"/>
        </w:rPr>
      </w:pPr>
      <w:r>
        <w:rPr>
          <w:rFonts w:cs="Verdana" w:ascii="Verdana" w:hAnsi="Verdana"/>
          <w:sz w:val="20"/>
          <w:szCs w:val="20"/>
        </w:rPr>
        <w:t>Had conducted CSS and SSO session for knowhow within the team.</w:t>
      </w:r>
    </w:p>
    <w:p>
      <w:pPr>
        <w:pStyle w:val="Normal"/>
        <w:spacing w:lineRule="exact" w:line="280"/>
        <w:ind w:left="1800" w:hanging="0"/>
        <w:jc w:val="both"/>
        <w:rPr>
          <w:rFonts w:ascii="Verdana" w:hAnsi="Verdana" w:cs="Verdana"/>
          <w:sz w:val="20"/>
          <w:szCs w:val="20"/>
        </w:rPr>
      </w:pPr>
      <w:r>
        <w:rPr>
          <w:rFonts w:cs="Verdana" w:ascii="Verdana" w:hAnsi="Verdana"/>
          <w:sz w:val="20"/>
          <w:szCs w:val="20"/>
        </w:rPr>
      </w:r>
    </w:p>
    <w:p>
      <w:pPr>
        <w:pStyle w:val="Normal"/>
        <w:numPr>
          <w:ilvl w:val="0"/>
          <w:numId w:val="2"/>
        </w:numPr>
        <w:tabs>
          <w:tab w:val="left" w:pos="720" w:leader="none"/>
        </w:tabs>
        <w:spacing w:lineRule="exact" w:line="280"/>
        <w:ind w:left="1800" w:hanging="360"/>
        <w:jc w:val="both"/>
        <w:rPr>
          <w:rFonts w:ascii="Verdana" w:hAnsi="Verdana" w:cs="Verdana"/>
          <w:sz w:val="20"/>
          <w:szCs w:val="20"/>
        </w:rPr>
      </w:pPr>
      <w:r>
        <w:rPr>
          <w:rFonts w:cs="Verdana" w:ascii="Verdana" w:hAnsi="Verdana"/>
          <w:sz w:val="20"/>
          <w:szCs w:val="20"/>
        </w:rPr>
        <w:t>Responsible for managing scope, planning, tracking, aspects of the project.</w:t>
      </w:r>
    </w:p>
    <w:p>
      <w:pPr>
        <w:pStyle w:val="Normal"/>
        <w:numPr>
          <w:ilvl w:val="0"/>
          <w:numId w:val="2"/>
        </w:numPr>
        <w:tabs>
          <w:tab w:val="left" w:pos="720" w:leader="none"/>
        </w:tabs>
        <w:spacing w:lineRule="exact" w:line="280"/>
        <w:ind w:left="1800" w:hanging="360"/>
        <w:jc w:val="both"/>
        <w:rPr>
          <w:rFonts w:ascii="Verdana" w:hAnsi="Verdana" w:cs="Verdana"/>
          <w:sz w:val="20"/>
          <w:szCs w:val="20"/>
        </w:rPr>
      </w:pPr>
      <w:r>
        <w:rPr>
          <w:rFonts w:cs="Verdana" w:ascii="Verdana" w:hAnsi="Verdana"/>
          <w:sz w:val="20"/>
          <w:szCs w:val="20"/>
        </w:rPr>
        <w:t>Responsible for some particular module, created portlets and responsible up to production</w:t>
      </w:r>
    </w:p>
    <w:p>
      <w:pPr>
        <w:pStyle w:val="Normal"/>
        <w:numPr>
          <w:ilvl w:val="0"/>
          <w:numId w:val="2"/>
        </w:numPr>
        <w:tabs>
          <w:tab w:val="left" w:pos="720" w:leader="none"/>
        </w:tabs>
        <w:spacing w:lineRule="exact" w:line="280"/>
        <w:ind w:left="1800" w:hanging="360"/>
        <w:jc w:val="both"/>
        <w:rPr/>
      </w:pPr>
      <w:r>
        <w:rPr>
          <w:rFonts w:cs="Verdana" w:ascii="Verdana" w:hAnsi="Verdana"/>
          <w:sz w:val="20"/>
          <w:szCs w:val="20"/>
        </w:rPr>
        <w:t>Mentoring and conducted code reviews of junior members deliverables.</w:t>
      </w:r>
    </w:p>
    <w:p>
      <w:pPr>
        <w:pStyle w:val="Normal"/>
        <w:numPr>
          <w:ilvl w:val="0"/>
          <w:numId w:val="2"/>
        </w:numPr>
        <w:tabs>
          <w:tab w:val="left" w:pos="720" w:leader="none"/>
        </w:tabs>
        <w:spacing w:lineRule="exact" w:line="280"/>
        <w:ind w:left="1800" w:hanging="360"/>
        <w:jc w:val="both"/>
        <w:rPr/>
      </w:pPr>
      <w:r>
        <w:rPr>
          <w:rFonts w:cs="Verdana" w:ascii="Verdana" w:hAnsi="Verdana"/>
          <w:sz w:val="20"/>
          <w:szCs w:val="20"/>
        </w:rPr>
        <w:t>Written Developer Test Cases, JUnit Test Case and Intern Functional testcases.</w:t>
      </w:r>
    </w:p>
    <w:p>
      <w:pPr>
        <w:pStyle w:val="Heading1"/>
        <w:numPr>
          <w:ilvl w:val="0"/>
          <w:numId w:val="1"/>
        </w:numPr>
        <w:rPr>
          <w:rFonts w:ascii="Verdana" w:hAnsi="Verdana" w:cs="Verdana"/>
          <w:sz w:val="24"/>
          <w:szCs w:val="24"/>
        </w:rPr>
      </w:pPr>
      <w:r>
        <w:rPr>
          <w:rFonts w:cs="Verdana" w:ascii="Verdana" w:hAnsi="Verdana"/>
          <w:sz w:val="24"/>
          <w:szCs w:val="24"/>
        </w:rPr>
      </w:r>
    </w:p>
    <w:p>
      <w:pPr>
        <w:pStyle w:val="Heading1"/>
        <w:numPr>
          <w:ilvl w:val="0"/>
          <w:numId w:val="1"/>
        </w:numPr>
        <w:rPr/>
      </w:pPr>
      <w:r>
        <w:rPr>
          <w:sz w:val="24"/>
          <w:szCs w:val="24"/>
        </w:rPr>
        <w:t>Project 1#</w:t>
      </w:r>
    </w:p>
    <w:p>
      <w:pPr>
        <w:pStyle w:val="Heading8"/>
        <w:numPr>
          <w:ilvl w:val="7"/>
          <w:numId w:val="1"/>
        </w:numPr>
        <w:rPr>
          <w:b/>
          <w:b/>
          <w:bCs/>
        </w:rPr>
      </w:pPr>
      <w:r>
        <w:rPr>
          <w:b/>
        </w:rPr>
        <w:t>Project</w:t>
        <w:tab/>
        <w:tab/>
        <w:tab/>
        <w:t>:</w:t>
      </w:r>
      <w:r>
        <w:rPr/>
        <w:t xml:space="preserve"> </w:t>
      </w:r>
      <w:r>
        <w:rPr>
          <w:b/>
        </w:rPr>
        <w:t>830035  NetXInvestor - Citi H1X Spanish Language - PPLC Replacement for Work Item 813911</w:t>
      </w:r>
    </w:p>
    <w:p>
      <w:pPr>
        <w:pStyle w:val="Normal"/>
        <w:rPr/>
      </w:pPr>
      <w:r>
        <w:rPr>
          <w:rFonts w:cs="Calibri" w:ascii="Calibri" w:hAnsi="Calibri"/>
          <w:b/>
          <w:bCs/>
        </w:rPr>
        <w:t>Role</w:t>
      </w:r>
      <w:r>
        <w:rPr>
          <w:b/>
          <w:bCs/>
        </w:rPr>
        <w:tab/>
        <w:tab/>
        <w:tab/>
        <w:tab/>
        <w:t xml:space="preserve">:   </w:t>
      </w:r>
      <w:r>
        <w:rPr>
          <w:bCs/>
        </w:rPr>
        <w:t>Senior Applications Developer</w:t>
      </w:r>
    </w:p>
    <w:p>
      <w:pPr>
        <w:pStyle w:val="Normal"/>
        <w:rPr/>
      </w:pPr>
      <w:r>
        <w:rPr>
          <w:b/>
          <w:bCs/>
        </w:rPr>
        <w:t>Company</w:t>
        <w:tab/>
        <w:tab/>
        <w:tab/>
        <w:t>:</w:t>
      </w:r>
      <w:r>
        <w:rPr/>
        <w:t xml:space="preserve">   iNautix Technologies India Pvt. Ltd. </w:t>
        <w:tab/>
        <w:t xml:space="preserve"> </w:t>
      </w:r>
    </w:p>
    <w:p>
      <w:pPr>
        <w:pStyle w:val="Normal"/>
        <w:rPr/>
      </w:pPr>
      <w:r>
        <w:rPr>
          <w:b/>
          <w:bCs/>
        </w:rPr>
        <w:t>Duration</w:t>
        <w:tab/>
        <w:tab/>
        <w:tab/>
        <w:t xml:space="preserve">:   </w:t>
      </w:r>
      <w:r>
        <w:rPr/>
        <w:t>Jan 2017 to Till Date</w:t>
      </w:r>
    </w:p>
    <w:p>
      <w:pPr>
        <w:pStyle w:val="Normal"/>
        <w:rPr/>
      </w:pPr>
      <w:r>
        <w:rPr>
          <w:b/>
          <w:bCs/>
        </w:rPr>
        <w:t>Team Size</w:t>
        <w:tab/>
        <w:tab/>
        <w:tab/>
        <w:t>:</w:t>
      </w:r>
      <w:r>
        <w:rPr/>
        <w:t xml:space="preserve">  7</w:t>
        <w:tab/>
        <w:t xml:space="preserve"> </w:t>
      </w:r>
    </w:p>
    <w:p>
      <w:pPr>
        <w:pStyle w:val="Normal"/>
        <w:rPr>
          <w:b/>
          <w:b/>
          <w:bCs/>
        </w:rPr>
      </w:pPr>
      <w:r>
        <w:rPr>
          <w:b/>
          <w:bCs/>
        </w:rPr>
      </w:r>
    </w:p>
    <w:p>
      <w:pPr>
        <w:pStyle w:val="Normal"/>
        <w:rPr>
          <w:b/>
          <w:b/>
          <w:bCs/>
        </w:rPr>
      </w:pPr>
      <w:r>
        <w:rPr>
          <w:b/>
          <w:bCs/>
        </w:rPr>
        <w:t>Proprietary Technologies</w:t>
      </w:r>
    </w:p>
    <w:p>
      <w:pPr>
        <w:pStyle w:val="Normal"/>
        <w:rPr>
          <w:b/>
          <w:b/>
          <w:bCs/>
        </w:rPr>
      </w:pPr>
      <w:r>
        <w:rPr>
          <w:b/>
          <w:bCs/>
        </w:rPr>
        <w:t xml:space="preserve">   </w:t>
      </w:r>
      <w:r>
        <w:rPr>
          <w:b/>
          <w:bCs/>
        </w:rPr>
        <w:t xml:space="preserve">Used </w:t>
        <w:tab/>
        <w:tab/>
        <w:tab/>
        <w:t xml:space="preserve">:  </w:t>
      </w:r>
      <w:r>
        <w:rPr/>
        <w:t xml:space="preserve">Liferay 6.2, HTML5, Lessc, Css, Bootstrap Mixin </w:t>
      </w:r>
    </w:p>
    <w:p>
      <w:pPr>
        <w:pStyle w:val="BodyText3"/>
        <w:rPr>
          <w:b/>
          <w:b/>
          <w:bCs/>
          <w:sz w:val="24"/>
          <w:szCs w:val="24"/>
        </w:rPr>
      </w:pPr>
      <w:r>
        <w:rPr>
          <w:b/>
          <w:bCs/>
          <w:sz w:val="24"/>
          <w:szCs w:val="24"/>
        </w:rPr>
      </w:r>
    </w:p>
    <w:p>
      <w:pPr>
        <w:pStyle w:val="Normal"/>
        <w:spacing w:lineRule="exact" w:line="280"/>
        <w:rPr/>
      </w:pPr>
      <w:r>
        <w:rPr>
          <w:b/>
          <w:bCs/>
        </w:rPr>
        <w:t>Description of project</w:t>
        <w:tab/>
        <w:t xml:space="preserve">: </w:t>
      </w:r>
      <w:r>
        <w:rPr>
          <w:bCs/>
        </w:rPr>
        <w:t>As part of this project we presented a new Spanish Site to Sapnish user using Liferay 6.2 and locale of Java. Spanish language was configured for Generic NETXInvestor and CITI sites only and as of now, It’s already rolled out Spanish version in PROD for NETXInvestor alone.</w:t>
      </w:r>
    </w:p>
    <w:p>
      <w:pPr>
        <w:pStyle w:val="Normal"/>
        <w:spacing w:lineRule="exact" w:line="280"/>
        <w:rPr>
          <w:rFonts w:ascii="Verdana" w:hAnsi="Verdana" w:cs="Verdana"/>
          <w:bCs/>
          <w:sz w:val="22"/>
          <w:szCs w:val="22"/>
        </w:rPr>
      </w:pPr>
      <w:r>
        <w:rPr>
          <w:rFonts w:cs="Verdana" w:ascii="Verdana" w:hAnsi="Verdana"/>
          <w:bCs/>
          <w:sz w:val="22"/>
          <w:szCs w:val="22"/>
        </w:rPr>
      </w:r>
    </w:p>
    <w:p>
      <w:pPr>
        <w:pStyle w:val="BodyText3"/>
        <w:rPr/>
      </w:pPr>
      <w:r>
        <w:rPr>
          <w:b/>
          <w:sz w:val="24"/>
          <w:szCs w:val="24"/>
        </w:rPr>
        <w:t xml:space="preserve">Responsibilities: </w:t>
      </w:r>
    </w:p>
    <w:p>
      <w:pPr>
        <w:pStyle w:val="Normal"/>
        <w:numPr>
          <w:ilvl w:val="0"/>
          <w:numId w:val="9"/>
        </w:numPr>
        <w:tabs>
          <w:tab w:val="left" w:pos="720" w:leader="none"/>
        </w:tabs>
        <w:spacing w:lineRule="exact" w:line="280"/>
        <w:jc w:val="both"/>
        <w:rPr>
          <w:rFonts w:ascii="Verdana" w:hAnsi="Verdana" w:cs="Verdana"/>
          <w:sz w:val="20"/>
          <w:szCs w:val="20"/>
        </w:rPr>
      </w:pPr>
      <w:r>
        <w:rPr/>
        <w:t>Intra and inter team coordination with Transcript and PM team to fetch the Spanish text to be configured.</w:t>
      </w:r>
    </w:p>
    <w:p>
      <w:pPr>
        <w:pStyle w:val="Normal"/>
        <w:numPr>
          <w:ilvl w:val="0"/>
          <w:numId w:val="9"/>
        </w:numPr>
        <w:tabs>
          <w:tab w:val="left" w:pos="720" w:leader="none"/>
        </w:tabs>
        <w:spacing w:lineRule="exact" w:line="280"/>
        <w:jc w:val="both"/>
        <w:rPr>
          <w:rFonts w:ascii="Verdana" w:hAnsi="Verdana" w:cs="Verdana"/>
          <w:sz w:val="20"/>
          <w:szCs w:val="20"/>
        </w:rPr>
      </w:pPr>
      <w:r>
        <w:rPr/>
        <w:t>Created ADA and Adaptive support for the same in Spanish site.</w:t>
      </w:r>
    </w:p>
    <w:p>
      <w:pPr>
        <w:pStyle w:val="Normal"/>
        <w:numPr>
          <w:ilvl w:val="0"/>
          <w:numId w:val="9"/>
        </w:numPr>
        <w:tabs>
          <w:tab w:val="left" w:pos="720" w:leader="none"/>
        </w:tabs>
        <w:spacing w:lineRule="exact" w:line="280"/>
        <w:jc w:val="both"/>
        <w:rPr>
          <w:rFonts w:ascii="Verdana" w:hAnsi="Verdana" w:cs="Verdana"/>
          <w:sz w:val="20"/>
          <w:szCs w:val="20"/>
        </w:rPr>
      </w:pPr>
      <w:r>
        <w:rPr/>
        <w:t>Redirected Branded URL from My Client View to customized Page in Both OLD and New Login Scenarios.</w:t>
      </w:r>
    </w:p>
    <w:p>
      <w:pPr>
        <w:pStyle w:val="Normal"/>
        <w:numPr>
          <w:ilvl w:val="0"/>
          <w:numId w:val="9"/>
        </w:numPr>
        <w:tabs>
          <w:tab w:val="left" w:pos="720" w:leader="none"/>
        </w:tabs>
        <w:spacing w:lineRule="exact" w:line="280"/>
        <w:jc w:val="both"/>
        <w:rPr>
          <w:rFonts w:ascii="Verdana" w:hAnsi="Verdana" w:cs="Verdana"/>
          <w:sz w:val="20"/>
          <w:szCs w:val="20"/>
        </w:rPr>
      </w:pPr>
      <w:r>
        <w:rPr/>
        <w:t>Fixed all Style related issues by configuring a file i18.less for Conservative in Desktop, Phone and Tablets and separately for ADA sites.</w:t>
      </w:r>
    </w:p>
    <w:p>
      <w:pPr>
        <w:pStyle w:val="BodyText3"/>
        <w:numPr>
          <w:ilvl w:val="0"/>
          <w:numId w:val="9"/>
        </w:numPr>
        <w:suppressAutoHyphens w:val="false"/>
        <w:spacing w:before="0" w:after="0"/>
        <w:jc w:val="both"/>
        <w:rPr/>
      </w:pPr>
      <w:r>
        <w:rPr>
          <w:sz w:val="24"/>
          <w:szCs w:val="24"/>
        </w:rPr>
        <w:t>Tested the entire functionality in Desktop, Devices (Phone/Tablets) and ADA sites.</w:t>
      </w:r>
    </w:p>
    <w:p>
      <w:pPr>
        <w:pStyle w:val="BodyText3"/>
        <w:numPr>
          <w:ilvl w:val="0"/>
          <w:numId w:val="9"/>
        </w:numPr>
        <w:suppressAutoHyphens w:val="false"/>
        <w:spacing w:before="0" w:after="0"/>
        <w:jc w:val="both"/>
        <w:rPr/>
      </w:pPr>
      <w:r>
        <w:rPr>
          <w:sz w:val="24"/>
          <w:szCs w:val="24"/>
        </w:rPr>
        <w:t>Supported post Quality Assurance(QA) and Production move to ensure smooth release using BNYMellon Extreme Platform(BXP)</w:t>
      </w:r>
    </w:p>
    <w:p>
      <w:pPr>
        <w:pStyle w:val="Heading1"/>
        <w:numPr>
          <w:ilvl w:val="0"/>
          <w:numId w:val="1"/>
        </w:numPr>
        <w:rPr>
          <w:sz w:val="24"/>
          <w:szCs w:val="24"/>
        </w:rPr>
      </w:pPr>
      <w:r>
        <w:rPr>
          <w:sz w:val="24"/>
          <w:szCs w:val="24"/>
        </w:rPr>
      </w:r>
    </w:p>
    <w:p>
      <w:pPr>
        <w:pStyle w:val="Heading1"/>
        <w:numPr>
          <w:ilvl w:val="0"/>
          <w:numId w:val="1"/>
        </w:numPr>
        <w:rPr>
          <w:sz w:val="24"/>
          <w:szCs w:val="24"/>
        </w:rPr>
      </w:pPr>
      <w:r>
        <w:rPr>
          <w:sz w:val="24"/>
          <w:szCs w:val="24"/>
        </w:rPr>
      </w:r>
    </w:p>
    <w:p>
      <w:pPr>
        <w:pStyle w:val="Heading1"/>
        <w:numPr>
          <w:ilvl w:val="0"/>
          <w:numId w:val="1"/>
        </w:numPr>
        <w:rPr/>
      </w:pPr>
      <w:r>
        <w:rPr>
          <w:sz w:val="24"/>
          <w:szCs w:val="24"/>
        </w:rPr>
        <w:t>Project 2#</w:t>
      </w:r>
    </w:p>
    <w:p>
      <w:pPr>
        <w:pStyle w:val="Heading8"/>
        <w:numPr>
          <w:ilvl w:val="7"/>
          <w:numId w:val="1"/>
        </w:numPr>
        <w:rPr>
          <w:b/>
          <w:b/>
          <w:bCs/>
        </w:rPr>
      </w:pPr>
      <w:r>
        <w:rPr>
          <w:b/>
        </w:rPr>
        <w:t>Project</w:t>
        <w:tab/>
        <w:tab/>
        <w:tab/>
        <w:t>: Implementing Branding ADA and Adaptive Pages for all the sites</w:t>
      </w:r>
    </w:p>
    <w:p>
      <w:pPr>
        <w:pStyle w:val="Normal"/>
        <w:rPr/>
      </w:pPr>
      <w:r>
        <w:rPr>
          <w:rFonts w:cs="Calibri" w:ascii="Calibri" w:hAnsi="Calibri"/>
          <w:b/>
          <w:bCs/>
        </w:rPr>
        <w:t>Role</w:t>
      </w:r>
      <w:r>
        <w:rPr>
          <w:b/>
          <w:bCs/>
        </w:rPr>
        <w:tab/>
        <w:tab/>
        <w:tab/>
        <w:tab/>
        <w:t xml:space="preserve">:   </w:t>
      </w:r>
      <w:r>
        <w:rPr>
          <w:bCs/>
        </w:rPr>
        <w:t>Senior Applications Developer</w:t>
      </w:r>
    </w:p>
    <w:p>
      <w:pPr>
        <w:pStyle w:val="Normal"/>
        <w:rPr/>
      </w:pPr>
      <w:r>
        <w:rPr>
          <w:b/>
          <w:bCs/>
        </w:rPr>
        <w:t>Company</w:t>
        <w:tab/>
        <w:tab/>
        <w:tab/>
        <w:t>:</w:t>
      </w:r>
      <w:r>
        <w:rPr/>
        <w:t xml:space="preserve">   iNautix Technologies India Pvt. Ltd. </w:t>
        <w:tab/>
        <w:t xml:space="preserve"> </w:t>
      </w:r>
    </w:p>
    <w:p>
      <w:pPr>
        <w:pStyle w:val="Normal"/>
        <w:rPr/>
      </w:pPr>
      <w:r>
        <w:rPr>
          <w:b/>
          <w:bCs/>
        </w:rPr>
        <w:t>Duration</w:t>
        <w:tab/>
        <w:tab/>
        <w:tab/>
        <w:t xml:space="preserve">:   </w:t>
      </w:r>
      <w:r>
        <w:rPr/>
        <w:t>Nov 2015 to Mar 2017</w:t>
      </w:r>
    </w:p>
    <w:p>
      <w:pPr>
        <w:pStyle w:val="Normal"/>
        <w:rPr/>
      </w:pPr>
      <w:r>
        <w:rPr>
          <w:b/>
          <w:bCs/>
        </w:rPr>
        <w:t>Team Size</w:t>
        <w:tab/>
        <w:tab/>
        <w:tab/>
        <w:t>:</w:t>
      </w:r>
      <w:r>
        <w:rPr/>
        <w:t xml:space="preserve">  12</w:t>
        <w:tab/>
        <w:t xml:space="preserve"> </w:t>
      </w:r>
    </w:p>
    <w:p>
      <w:pPr>
        <w:pStyle w:val="Normal"/>
        <w:rPr>
          <w:b/>
          <w:b/>
          <w:bCs/>
        </w:rPr>
      </w:pPr>
      <w:r>
        <w:rPr>
          <w:b/>
          <w:bCs/>
        </w:rPr>
      </w:r>
    </w:p>
    <w:p>
      <w:pPr>
        <w:pStyle w:val="Normal"/>
        <w:rPr>
          <w:b/>
          <w:b/>
          <w:bCs/>
        </w:rPr>
      </w:pPr>
      <w:r>
        <w:rPr>
          <w:b/>
          <w:bCs/>
        </w:rPr>
        <w:t>Proprietary Technologies</w:t>
      </w:r>
    </w:p>
    <w:p>
      <w:pPr>
        <w:pStyle w:val="Normal"/>
        <w:rPr>
          <w:b/>
          <w:b/>
          <w:bCs/>
        </w:rPr>
      </w:pPr>
      <w:r>
        <w:rPr>
          <w:b/>
          <w:bCs/>
        </w:rPr>
        <w:t xml:space="preserve">   </w:t>
      </w:r>
      <w:r>
        <w:rPr>
          <w:b/>
          <w:bCs/>
        </w:rPr>
        <w:t xml:space="preserve">Used </w:t>
        <w:tab/>
        <w:tab/>
        <w:tab/>
        <w:t xml:space="preserve">:  </w:t>
      </w:r>
      <w:r>
        <w:rPr/>
        <w:t>Liferay 6.2, HTML5, Lessc, Css, Bootstrap Mixin and Photoshop</w:t>
      </w:r>
    </w:p>
    <w:p>
      <w:pPr>
        <w:pStyle w:val="BodyText3"/>
        <w:rPr>
          <w:b/>
          <w:b/>
          <w:bCs/>
          <w:sz w:val="24"/>
          <w:szCs w:val="24"/>
        </w:rPr>
      </w:pPr>
      <w:r>
        <w:rPr>
          <w:b/>
          <w:bCs/>
          <w:sz w:val="24"/>
          <w:szCs w:val="24"/>
        </w:rPr>
      </w:r>
    </w:p>
    <w:p>
      <w:pPr>
        <w:pStyle w:val="Normal"/>
        <w:tabs>
          <w:tab w:val="left" w:pos="720" w:leader="none"/>
        </w:tabs>
        <w:spacing w:lineRule="exact" w:line="280"/>
        <w:jc w:val="both"/>
        <w:rPr/>
      </w:pPr>
      <w:r>
        <w:rPr>
          <w:b/>
          <w:bCs/>
        </w:rPr>
        <w:t>Description of project</w:t>
        <w:tab/>
        <w:t xml:space="preserve">: </w:t>
      </w:r>
      <w:r>
        <w:rPr>
          <w:bCs/>
        </w:rPr>
        <w:t xml:space="preserve">As part of this we supported all the IBDs supported in NXI to be revamped and fixed for site specific issues in all the three flavors as of now- ADA, Desktop and Adaptive (Mobile and Tablet) Support was delivered as part of this. We added the stylesheet from Generic Fix to IBD specific for all the 199 IBDs supporting them to look seamlessly to the end user to verify our native APP. </w:t>
      </w:r>
    </w:p>
    <w:p>
      <w:pPr>
        <w:pStyle w:val="BodyText3"/>
        <w:rPr>
          <w:b/>
          <w:b/>
          <w:bCs/>
          <w:sz w:val="24"/>
          <w:szCs w:val="24"/>
        </w:rPr>
      </w:pPr>
      <w:r>
        <w:rPr>
          <w:b/>
          <w:bCs/>
          <w:sz w:val="24"/>
          <w:szCs w:val="24"/>
        </w:rPr>
      </w:r>
    </w:p>
    <w:p>
      <w:pPr>
        <w:pStyle w:val="BodyText3"/>
        <w:rPr/>
      </w:pPr>
      <w:r>
        <w:rPr>
          <w:b/>
          <w:sz w:val="24"/>
          <w:szCs w:val="24"/>
        </w:rPr>
        <w:t xml:space="preserve">Responsibilities: </w:t>
      </w:r>
    </w:p>
    <w:p>
      <w:pPr>
        <w:pStyle w:val="Normal"/>
        <w:numPr>
          <w:ilvl w:val="0"/>
          <w:numId w:val="9"/>
        </w:numPr>
        <w:tabs>
          <w:tab w:val="left" w:pos="720" w:leader="none"/>
        </w:tabs>
        <w:spacing w:lineRule="exact" w:line="280"/>
        <w:jc w:val="both"/>
        <w:rPr>
          <w:rFonts w:ascii="Verdana" w:hAnsi="Verdana" w:cs="Verdana"/>
          <w:sz w:val="20"/>
          <w:szCs w:val="20"/>
        </w:rPr>
      </w:pPr>
      <w:r>
        <w:rPr/>
        <w:t>Intra and inter team coordination with Usability and PM team to get the mockup and figure out the exact fix.</w:t>
      </w:r>
    </w:p>
    <w:p>
      <w:pPr>
        <w:pStyle w:val="Normal"/>
        <w:numPr>
          <w:ilvl w:val="0"/>
          <w:numId w:val="9"/>
        </w:numPr>
        <w:tabs>
          <w:tab w:val="left" w:pos="720" w:leader="none"/>
        </w:tabs>
        <w:spacing w:lineRule="exact" w:line="280"/>
        <w:jc w:val="both"/>
        <w:rPr>
          <w:rFonts w:ascii="Verdana" w:hAnsi="Verdana" w:cs="Verdana"/>
          <w:sz w:val="20"/>
          <w:szCs w:val="20"/>
        </w:rPr>
      </w:pPr>
      <w:r>
        <w:rPr/>
        <w:t xml:space="preserve"> </w:t>
      </w:r>
      <w:r>
        <w:rPr/>
        <w:t>Created all the Liferay Specific Pages for the IBDs using Liferay and proper templates in Liferay 6.2.</w:t>
      </w:r>
    </w:p>
    <w:p>
      <w:pPr>
        <w:pStyle w:val="Normal"/>
        <w:numPr>
          <w:ilvl w:val="0"/>
          <w:numId w:val="9"/>
        </w:numPr>
        <w:tabs>
          <w:tab w:val="left" w:pos="720" w:leader="none"/>
        </w:tabs>
        <w:spacing w:lineRule="exact" w:line="280"/>
        <w:jc w:val="both"/>
        <w:rPr>
          <w:rFonts w:ascii="Verdana" w:hAnsi="Verdana" w:cs="Verdana"/>
          <w:sz w:val="20"/>
          <w:szCs w:val="20"/>
        </w:rPr>
      </w:pPr>
      <w:r>
        <w:rPr/>
        <w:t>Running Intern Functional testcases and fetching the screenshots in Applitools, reviewing analyzing and fixing up of the issues.</w:t>
      </w:r>
    </w:p>
    <w:p>
      <w:pPr>
        <w:pStyle w:val="Normal"/>
        <w:numPr>
          <w:ilvl w:val="0"/>
          <w:numId w:val="9"/>
        </w:numPr>
        <w:tabs>
          <w:tab w:val="left" w:pos="720" w:leader="none"/>
        </w:tabs>
        <w:spacing w:lineRule="exact" w:line="280"/>
        <w:jc w:val="both"/>
        <w:rPr>
          <w:rFonts w:ascii="Verdana" w:hAnsi="Verdana" w:cs="Verdana"/>
          <w:sz w:val="20"/>
          <w:szCs w:val="20"/>
        </w:rPr>
      </w:pPr>
      <w:r>
        <w:rPr/>
        <w:t xml:space="preserve">Liferay webcontent approach was used earlier to fetch the response in NXI pages in PreloginScreen. </w:t>
      </w:r>
      <w:r>
        <w:rPr>
          <w:b/>
        </w:rPr>
        <w:t>It was causing issue in Loading across all VMs while Load Balancing and was not reflecting in all the Vms. We changed it to NXC portlet approach</w:t>
      </w:r>
      <w:r>
        <w:rPr/>
        <w:t>.</w:t>
      </w:r>
      <w:r>
        <w:rPr>
          <w:rFonts w:cs="Verdana" w:ascii="Verdana" w:hAnsi="Verdana"/>
          <w:sz w:val="20"/>
          <w:szCs w:val="20"/>
        </w:rPr>
        <w:t xml:space="preserve"> This was first rolled out for Puente site and </w:t>
      </w:r>
      <w:r>
        <w:rPr/>
        <w:t>proposed the same for all to be live sites. This reduced the PIP counts in rolling out new sites.</w:t>
      </w:r>
    </w:p>
    <w:p>
      <w:pPr>
        <w:pStyle w:val="Heading1"/>
        <w:numPr>
          <w:ilvl w:val="0"/>
          <w:numId w:val="1"/>
        </w:numPr>
        <w:rPr/>
      </w:pPr>
      <w:r>
        <w:rPr>
          <w:sz w:val="24"/>
          <w:szCs w:val="24"/>
        </w:rPr>
        <w:t>Project 3#</w:t>
      </w:r>
    </w:p>
    <w:p>
      <w:pPr>
        <w:pStyle w:val="Heading8"/>
        <w:numPr>
          <w:ilvl w:val="7"/>
          <w:numId w:val="1"/>
        </w:numPr>
        <w:rPr>
          <w:b/>
          <w:b/>
          <w:bCs/>
        </w:rPr>
      </w:pPr>
      <w:r>
        <w:rPr>
          <w:b/>
        </w:rPr>
        <w:t>Project</w:t>
        <w:tab/>
        <w:tab/>
        <w:tab/>
        <w:t>: Implementing FINRA specific disclosures in NetXInvestor for Stop Order and trailing Stop Order (Pershing)</w:t>
      </w:r>
    </w:p>
    <w:p>
      <w:pPr>
        <w:pStyle w:val="Normal"/>
        <w:rPr/>
      </w:pPr>
      <w:r>
        <w:rPr>
          <w:rFonts w:cs="Calibri" w:ascii="Calibri" w:hAnsi="Calibri"/>
          <w:b/>
          <w:bCs/>
        </w:rPr>
        <w:t>Role</w:t>
      </w:r>
      <w:r>
        <w:rPr>
          <w:b/>
          <w:bCs/>
        </w:rPr>
        <w:tab/>
        <w:tab/>
        <w:tab/>
        <w:tab/>
        <w:t xml:space="preserve">:   </w:t>
      </w:r>
      <w:r>
        <w:rPr>
          <w:bCs/>
        </w:rPr>
        <w:t>Senior Applications Developer</w:t>
      </w:r>
    </w:p>
    <w:p>
      <w:pPr>
        <w:pStyle w:val="Normal"/>
        <w:rPr/>
      </w:pPr>
      <w:r>
        <w:rPr>
          <w:b/>
          <w:bCs/>
        </w:rPr>
        <w:t>Company</w:t>
        <w:tab/>
        <w:tab/>
        <w:tab/>
        <w:t>:</w:t>
      </w:r>
      <w:r>
        <w:rPr/>
        <w:t xml:space="preserve">   iNautix Technologies India Pvt. Ltd. </w:t>
        <w:tab/>
        <w:t xml:space="preserve"> </w:t>
      </w:r>
    </w:p>
    <w:p>
      <w:pPr>
        <w:pStyle w:val="Normal"/>
        <w:rPr/>
      </w:pPr>
      <w:r>
        <w:rPr>
          <w:b/>
          <w:bCs/>
        </w:rPr>
        <w:t>Duration</w:t>
        <w:tab/>
        <w:tab/>
        <w:tab/>
        <w:t xml:space="preserve">:   </w:t>
      </w:r>
      <w:r>
        <w:rPr/>
        <w:t>Oct 2016 to Dec 2016</w:t>
      </w:r>
    </w:p>
    <w:p>
      <w:pPr>
        <w:pStyle w:val="Normal"/>
        <w:rPr/>
      </w:pPr>
      <w:r>
        <w:rPr>
          <w:b/>
          <w:bCs/>
        </w:rPr>
        <w:t>Team Size</w:t>
        <w:tab/>
        <w:tab/>
        <w:tab/>
        <w:t>:</w:t>
      </w:r>
      <w:r>
        <w:rPr/>
        <w:t xml:space="preserve">  2</w:t>
        <w:tab/>
        <w:t xml:space="preserve"> </w:t>
      </w:r>
    </w:p>
    <w:p>
      <w:pPr>
        <w:pStyle w:val="Normal"/>
        <w:rPr>
          <w:b/>
          <w:b/>
          <w:bCs/>
        </w:rPr>
      </w:pPr>
      <w:r>
        <w:rPr>
          <w:b/>
          <w:bCs/>
        </w:rPr>
      </w:r>
    </w:p>
    <w:p>
      <w:pPr>
        <w:pStyle w:val="Normal"/>
        <w:rPr>
          <w:b/>
          <w:b/>
          <w:bCs/>
        </w:rPr>
      </w:pPr>
      <w:r>
        <w:rPr>
          <w:b/>
          <w:bCs/>
        </w:rPr>
        <w:t xml:space="preserve">Proprietary Technologies Used </w:t>
        <w:tab/>
        <w:t xml:space="preserve">:  </w:t>
      </w:r>
      <w:r>
        <w:rPr/>
        <w:t>NetXInvestor Core Framework, Groovy, DOJO and CSS</w:t>
      </w:r>
    </w:p>
    <w:p>
      <w:pPr>
        <w:pStyle w:val="BodyText3"/>
        <w:rPr>
          <w:b/>
          <w:b/>
          <w:bCs/>
          <w:sz w:val="24"/>
          <w:szCs w:val="24"/>
        </w:rPr>
      </w:pPr>
      <w:r>
        <w:rPr>
          <w:b/>
          <w:bCs/>
          <w:sz w:val="24"/>
          <w:szCs w:val="24"/>
        </w:rPr>
      </w:r>
    </w:p>
    <w:p>
      <w:pPr>
        <w:pStyle w:val="Normal"/>
        <w:autoSpaceDE w:val="false"/>
        <w:rPr/>
      </w:pPr>
      <w:r>
        <w:rPr>
          <w:b/>
          <w:bCs/>
        </w:rPr>
        <w:t>Description of project</w:t>
        <w:tab/>
        <w:t xml:space="preserve">: </w:t>
      </w:r>
      <w:r>
        <w:rPr/>
        <w:t>This project was to enable First Time User across Platform for first time users to access the platform on the go using Mobile, NETX360 or NETXINVESTOR platform for first time will be shown a popup to be acknowledged before placing Trailing Order and Stop Order. This project is a web design approach to sign the document and configure an AgreementId with mainframe as soon as user Acknowledges and not to be shown the same from reclogging in for second time from any of the platforms. This was to be done for Equity Order and Options Order.</w:t>
      </w:r>
    </w:p>
    <w:p>
      <w:pPr>
        <w:pStyle w:val="Normal"/>
        <w:autoSpaceDE w:val="false"/>
        <w:rPr/>
      </w:pPr>
      <w:r>
        <w:rPr/>
      </w:r>
    </w:p>
    <w:p>
      <w:pPr>
        <w:pStyle w:val="BodyText3"/>
        <w:rPr>
          <w:b/>
          <w:b/>
          <w:bCs/>
          <w:sz w:val="24"/>
          <w:szCs w:val="24"/>
        </w:rPr>
      </w:pPr>
      <w:r>
        <w:rPr>
          <w:sz w:val="24"/>
          <w:szCs w:val="24"/>
        </w:rPr>
        <w:t>Essentially, this project proposed addressing the ever-changing landscape of devices, browsers, screen sizes and orientations by creating flexible, fluid and adaptive Web sites.</w:t>
      </w:r>
    </w:p>
    <w:p>
      <w:pPr>
        <w:pStyle w:val="BodyText3"/>
        <w:rPr>
          <w:b/>
          <w:b/>
          <w:bCs/>
          <w:sz w:val="24"/>
          <w:szCs w:val="24"/>
        </w:rPr>
      </w:pPr>
      <w:r>
        <w:rPr>
          <w:b/>
          <w:bCs/>
          <w:sz w:val="24"/>
          <w:szCs w:val="24"/>
        </w:rPr>
      </w:r>
    </w:p>
    <w:p>
      <w:pPr>
        <w:pStyle w:val="BodyText3"/>
        <w:rPr/>
      </w:pPr>
      <w:r>
        <w:rPr>
          <w:b/>
          <w:sz w:val="24"/>
          <w:szCs w:val="24"/>
        </w:rPr>
        <w:t xml:space="preserve">Responsibilities: </w:t>
      </w:r>
    </w:p>
    <w:p>
      <w:pPr>
        <w:pStyle w:val="BodyText3"/>
        <w:numPr>
          <w:ilvl w:val="0"/>
          <w:numId w:val="5"/>
        </w:numPr>
        <w:suppressAutoHyphens w:val="false"/>
        <w:spacing w:before="0" w:after="0"/>
        <w:jc w:val="both"/>
        <w:rPr>
          <w:sz w:val="24"/>
          <w:szCs w:val="24"/>
        </w:rPr>
      </w:pPr>
      <w:r>
        <w:rPr>
          <w:sz w:val="24"/>
          <w:szCs w:val="24"/>
        </w:rPr>
        <w:t>Intra and inter team coordination with PM team in designing the Design Document using BNYMellon Extreme Platform(BXP), DOJO and Liferay.</w:t>
      </w:r>
    </w:p>
    <w:p>
      <w:pPr>
        <w:pStyle w:val="BodyText3"/>
        <w:numPr>
          <w:ilvl w:val="0"/>
          <w:numId w:val="5"/>
        </w:numPr>
        <w:suppressAutoHyphens w:val="false"/>
        <w:spacing w:before="0" w:after="0"/>
        <w:jc w:val="both"/>
        <w:rPr/>
      </w:pPr>
      <w:r>
        <w:rPr>
          <w:sz w:val="24"/>
          <w:szCs w:val="24"/>
        </w:rPr>
        <w:t>Constructed the service layer using BNYMellon Extreme Platform(BXP) Framework to check if the user is entitled to Trading and coming from which Platform, MyClientView.</w:t>
      </w:r>
    </w:p>
    <w:p>
      <w:pPr>
        <w:pStyle w:val="BodyText3"/>
        <w:numPr>
          <w:ilvl w:val="0"/>
          <w:numId w:val="5"/>
        </w:numPr>
        <w:suppressAutoHyphens w:val="false"/>
        <w:spacing w:before="0" w:after="0"/>
        <w:jc w:val="both"/>
        <w:rPr>
          <w:sz w:val="24"/>
          <w:szCs w:val="24"/>
        </w:rPr>
      </w:pPr>
      <w:r>
        <w:rPr>
          <w:sz w:val="24"/>
          <w:szCs w:val="24"/>
        </w:rPr>
        <w:t>Worked with mainframe, Mobile, PM Team and NETX360 team to finalize the trade flow approach to place trade.</w:t>
      </w:r>
    </w:p>
    <w:p>
      <w:pPr>
        <w:pStyle w:val="BodyText3"/>
        <w:numPr>
          <w:ilvl w:val="0"/>
          <w:numId w:val="5"/>
        </w:numPr>
        <w:suppressAutoHyphens w:val="false"/>
        <w:spacing w:before="0" w:after="0"/>
        <w:jc w:val="both"/>
        <w:rPr>
          <w:sz w:val="24"/>
          <w:szCs w:val="24"/>
        </w:rPr>
      </w:pPr>
      <w:r>
        <w:rPr>
          <w:sz w:val="24"/>
          <w:szCs w:val="24"/>
        </w:rPr>
        <w:t>Performed cross platform testing for various use cases and provided support for the post implementation</w:t>
      </w:r>
    </w:p>
    <w:p>
      <w:pPr>
        <w:pStyle w:val="BodyText3"/>
        <w:rPr>
          <w:sz w:val="24"/>
          <w:szCs w:val="24"/>
        </w:rPr>
      </w:pPr>
      <w:r>
        <w:rPr>
          <w:sz w:val="24"/>
          <w:szCs w:val="24"/>
        </w:rPr>
      </w:r>
    </w:p>
    <w:p>
      <w:pPr>
        <w:pStyle w:val="Heading1"/>
        <w:numPr>
          <w:ilvl w:val="0"/>
          <w:numId w:val="1"/>
        </w:numPr>
        <w:rPr/>
      </w:pPr>
      <w:r>
        <w:rPr>
          <w:sz w:val="24"/>
          <w:szCs w:val="24"/>
        </w:rPr>
        <w:t>Project 4#</w:t>
      </w:r>
    </w:p>
    <w:p>
      <w:pPr>
        <w:pStyle w:val="Heading8"/>
        <w:numPr>
          <w:ilvl w:val="7"/>
          <w:numId w:val="1"/>
        </w:numPr>
        <w:rPr>
          <w:b/>
          <w:b/>
          <w:bCs/>
        </w:rPr>
      </w:pPr>
      <w:r>
        <w:rPr>
          <w:b/>
        </w:rPr>
        <w:t>Project</w:t>
        <w:tab/>
        <w:tab/>
        <w:tab/>
        <w:t>: Implementing Responsive &amp; Adaptiveness in NetXInvestor (Pershing)</w:t>
      </w:r>
    </w:p>
    <w:p>
      <w:pPr>
        <w:pStyle w:val="Normal"/>
        <w:rPr/>
      </w:pPr>
      <w:r>
        <w:rPr>
          <w:rFonts w:cs="Calibri" w:ascii="Calibri" w:hAnsi="Calibri"/>
          <w:b/>
          <w:bCs/>
        </w:rPr>
        <w:t>Role</w:t>
      </w:r>
      <w:r>
        <w:rPr>
          <w:b/>
          <w:bCs/>
        </w:rPr>
        <w:tab/>
        <w:tab/>
        <w:tab/>
        <w:tab/>
        <w:t xml:space="preserve">:   </w:t>
      </w:r>
      <w:r>
        <w:rPr>
          <w:bCs/>
        </w:rPr>
        <w:t>Senior Applications Developer</w:t>
      </w:r>
    </w:p>
    <w:p>
      <w:pPr>
        <w:pStyle w:val="Normal"/>
        <w:rPr/>
      </w:pPr>
      <w:r>
        <w:rPr>
          <w:b/>
          <w:bCs/>
        </w:rPr>
        <w:t>Company</w:t>
        <w:tab/>
        <w:tab/>
        <w:tab/>
        <w:t>:</w:t>
      </w:r>
      <w:r>
        <w:rPr/>
        <w:t xml:space="preserve">   iNautix Technologies India Pvt. Ltd. </w:t>
        <w:tab/>
        <w:t xml:space="preserve"> </w:t>
      </w:r>
    </w:p>
    <w:p>
      <w:pPr>
        <w:pStyle w:val="Normal"/>
        <w:rPr/>
      </w:pPr>
      <w:r>
        <w:rPr>
          <w:b/>
          <w:bCs/>
        </w:rPr>
        <w:t>Duration</w:t>
        <w:tab/>
        <w:tab/>
        <w:tab/>
        <w:t xml:space="preserve">:   </w:t>
      </w:r>
      <w:r>
        <w:rPr/>
        <w:t>Aug 2014 to Oct 2015</w:t>
      </w:r>
    </w:p>
    <w:p>
      <w:pPr>
        <w:pStyle w:val="Normal"/>
        <w:rPr/>
      </w:pPr>
      <w:r>
        <w:rPr>
          <w:b/>
          <w:bCs/>
        </w:rPr>
        <w:t>Team Size</w:t>
        <w:tab/>
        <w:tab/>
        <w:tab/>
        <w:t>:</w:t>
      </w:r>
      <w:r>
        <w:rPr/>
        <w:t xml:space="preserve">  12</w:t>
        <w:tab/>
        <w:t xml:space="preserve"> </w:t>
      </w:r>
    </w:p>
    <w:p>
      <w:pPr>
        <w:pStyle w:val="Normal"/>
        <w:rPr>
          <w:b/>
          <w:b/>
          <w:bCs/>
        </w:rPr>
      </w:pPr>
      <w:r>
        <w:rPr>
          <w:b/>
          <w:bCs/>
        </w:rPr>
      </w:r>
    </w:p>
    <w:p>
      <w:pPr>
        <w:pStyle w:val="Normal"/>
        <w:rPr>
          <w:b/>
          <w:b/>
          <w:bCs/>
        </w:rPr>
      </w:pPr>
      <w:r>
        <w:rPr>
          <w:b/>
          <w:bCs/>
        </w:rPr>
        <w:t xml:space="preserve">Proprietary Technologies Used :  </w:t>
      </w:r>
      <w:r>
        <w:rPr/>
        <w:t>iNautilus, iNautilus Spring Remoting, TAP, PCFN, BXP, NetXInvestor Core Framework</w:t>
      </w:r>
    </w:p>
    <w:p>
      <w:pPr>
        <w:pStyle w:val="BodyText3"/>
        <w:rPr>
          <w:b/>
          <w:b/>
          <w:bCs/>
          <w:sz w:val="24"/>
          <w:szCs w:val="24"/>
        </w:rPr>
      </w:pPr>
      <w:r>
        <w:rPr>
          <w:b/>
          <w:bCs/>
          <w:sz w:val="24"/>
          <w:szCs w:val="24"/>
        </w:rPr>
      </w:r>
    </w:p>
    <w:p>
      <w:pPr>
        <w:pStyle w:val="Normal"/>
        <w:autoSpaceDE w:val="false"/>
        <w:rPr/>
      </w:pPr>
      <w:r>
        <w:rPr>
          <w:b/>
          <w:bCs/>
        </w:rPr>
        <w:t>Description of project</w:t>
        <w:tab/>
        <w:t xml:space="preserve">: </w:t>
      </w:r>
      <w:r>
        <w:rPr/>
        <w:t>The Responsive and Adaptiveness allows NetXInvestor users to access the platform on the go using Mobile or Tablet devices. This project is a web design approach aimed at crafting sites to provide an optimal viewing experience—easy reading and navigation with a minimum of resizing, panning, and scrolling—across a wide range of devices (from mobile phones to desktop computer monitors).</w:t>
      </w:r>
    </w:p>
    <w:p>
      <w:pPr>
        <w:pStyle w:val="Normal"/>
        <w:autoSpaceDE w:val="false"/>
        <w:rPr/>
      </w:pPr>
      <w:r>
        <w:rPr/>
      </w:r>
    </w:p>
    <w:p>
      <w:pPr>
        <w:pStyle w:val="BodyText3"/>
        <w:rPr>
          <w:b/>
          <w:b/>
          <w:bCs/>
          <w:sz w:val="24"/>
          <w:szCs w:val="24"/>
        </w:rPr>
      </w:pPr>
      <w:r>
        <w:rPr>
          <w:sz w:val="24"/>
          <w:szCs w:val="24"/>
        </w:rPr>
        <w:t>Essentially, this project proposed addressing the ever-changing landscape of devices, browsers, screen sizes and orientations by creating flexible, fluid and adaptive Web sites.</w:t>
      </w:r>
    </w:p>
    <w:p>
      <w:pPr>
        <w:pStyle w:val="BodyText3"/>
        <w:rPr>
          <w:b/>
          <w:b/>
          <w:bCs/>
          <w:sz w:val="24"/>
          <w:szCs w:val="24"/>
        </w:rPr>
      </w:pPr>
      <w:r>
        <w:rPr>
          <w:b/>
          <w:bCs/>
          <w:sz w:val="24"/>
          <w:szCs w:val="24"/>
        </w:rPr>
      </w:r>
    </w:p>
    <w:p>
      <w:pPr>
        <w:pStyle w:val="BodyText3"/>
        <w:rPr>
          <w:b/>
          <w:b/>
          <w:sz w:val="24"/>
          <w:szCs w:val="24"/>
        </w:rPr>
      </w:pPr>
      <w:r>
        <w:rPr>
          <w:b/>
          <w:sz w:val="24"/>
          <w:szCs w:val="24"/>
        </w:rPr>
      </w:r>
    </w:p>
    <w:p>
      <w:pPr>
        <w:pStyle w:val="BodyText3"/>
        <w:rPr>
          <w:b/>
          <w:b/>
          <w:sz w:val="24"/>
          <w:szCs w:val="24"/>
        </w:rPr>
      </w:pPr>
      <w:r>
        <w:rPr>
          <w:b/>
          <w:sz w:val="24"/>
          <w:szCs w:val="24"/>
        </w:rPr>
      </w:r>
    </w:p>
    <w:p>
      <w:pPr>
        <w:pStyle w:val="BodyText3"/>
        <w:rPr>
          <w:b/>
          <w:b/>
          <w:sz w:val="24"/>
          <w:szCs w:val="24"/>
        </w:rPr>
      </w:pPr>
      <w:r>
        <w:rPr>
          <w:b/>
          <w:sz w:val="24"/>
          <w:szCs w:val="24"/>
        </w:rPr>
      </w:r>
    </w:p>
    <w:p>
      <w:pPr>
        <w:pStyle w:val="BodyText3"/>
        <w:rPr/>
      </w:pPr>
      <w:r>
        <w:rPr>
          <w:b/>
          <w:sz w:val="24"/>
          <w:szCs w:val="24"/>
        </w:rPr>
        <w:t xml:space="preserve">Responsibilities: </w:t>
      </w:r>
    </w:p>
    <w:p>
      <w:pPr>
        <w:pStyle w:val="BodyText3"/>
        <w:numPr>
          <w:ilvl w:val="0"/>
          <w:numId w:val="5"/>
        </w:numPr>
        <w:suppressAutoHyphens w:val="false"/>
        <w:spacing w:before="0" w:after="0"/>
        <w:jc w:val="both"/>
        <w:rPr/>
      </w:pPr>
      <w:r>
        <w:rPr>
          <w:sz w:val="24"/>
          <w:szCs w:val="24"/>
        </w:rPr>
        <w:t>Intra and inter team coordination with User Interface team in designing the Page layout and Components using Trading Application Protocol (TAP), Personal Computer Financial Network (PCFN) and BNYMellon Extreme Platform(BXP).</w:t>
      </w:r>
    </w:p>
    <w:p>
      <w:pPr>
        <w:pStyle w:val="BodyText3"/>
        <w:numPr>
          <w:ilvl w:val="0"/>
          <w:numId w:val="5"/>
        </w:numPr>
        <w:suppressAutoHyphens w:val="false"/>
        <w:spacing w:before="0" w:after="0"/>
        <w:jc w:val="both"/>
        <w:rPr/>
      </w:pPr>
      <w:r>
        <w:rPr>
          <w:sz w:val="24"/>
          <w:szCs w:val="24"/>
        </w:rPr>
        <w:t>Created Liferay Configuration as admin and created mobile responsive pages for ADA and Adaptive.</w:t>
      </w:r>
    </w:p>
    <w:p>
      <w:pPr>
        <w:pStyle w:val="BodyText3"/>
        <w:numPr>
          <w:ilvl w:val="0"/>
          <w:numId w:val="5"/>
        </w:numPr>
        <w:suppressAutoHyphens w:val="false"/>
        <w:spacing w:before="0" w:after="0"/>
        <w:jc w:val="both"/>
        <w:rPr>
          <w:sz w:val="24"/>
          <w:szCs w:val="24"/>
        </w:rPr>
      </w:pPr>
      <w:r>
        <w:rPr>
          <w:sz w:val="24"/>
          <w:szCs w:val="24"/>
        </w:rPr>
        <w:t>Created the inter-mediate pages for Phone Users using NetXInvestor Core Framework.</w:t>
      </w:r>
    </w:p>
    <w:p>
      <w:pPr>
        <w:pStyle w:val="BodyText3"/>
        <w:numPr>
          <w:ilvl w:val="0"/>
          <w:numId w:val="5"/>
        </w:numPr>
        <w:suppressAutoHyphens w:val="false"/>
        <w:spacing w:before="0" w:after="0"/>
        <w:jc w:val="both"/>
        <w:rPr>
          <w:sz w:val="24"/>
          <w:szCs w:val="24"/>
        </w:rPr>
      </w:pPr>
      <w:r>
        <w:rPr>
          <w:sz w:val="24"/>
          <w:szCs w:val="24"/>
        </w:rPr>
        <w:t>Construct the service to retain the Selected Account of User throughout the Trading Screens using iNautilus and iNautilus Spring Remoting.</w:t>
      </w:r>
    </w:p>
    <w:p>
      <w:pPr>
        <w:pStyle w:val="BodyText3"/>
        <w:numPr>
          <w:ilvl w:val="0"/>
          <w:numId w:val="5"/>
        </w:numPr>
        <w:suppressAutoHyphens w:val="false"/>
        <w:spacing w:before="0" w:after="0"/>
        <w:jc w:val="both"/>
        <w:rPr/>
      </w:pPr>
      <w:r>
        <w:rPr>
          <w:sz w:val="24"/>
          <w:szCs w:val="24"/>
        </w:rPr>
        <w:t>Handle the Compliance Check for all orders to make sure no rule has been violated. In case of any error code returned from the backend, respond to the user with the equivalent error message at the front end using Trading Application Protocol (TAP) and Personal Computer Financial Network (PCFN).</w:t>
      </w:r>
    </w:p>
    <w:p>
      <w:pPr>
        <w:pStyle w:val="BodyText3"/>
        <w:numPr>
          <w:ilvl w:val="0"/>
          <w:numId w:val="5"/>
        </w:numPr>
        <w:suppressAutoHyphens w:val="false"/>
        <w:spacing w:before="0" w:after="0"/>
        <w:jc w:val="both"/>
        <w:rPr/>
      </w:pPr>
      <w:r>
        <w:rPr>
          <w:sz w:val="24"/>
          <w:szCs w:val="24"/>
        </w:rPr>
        <w:t>Done the Unit and integration testing for all the Fields represented on Screen using iNautilus Spring Remoting and NetXInvestor Core Framework</w:t>
      </w:r>
    </w:p>
    <w:p>
      <w:pPr>
        <w:pStyle w:val="BodyText3"/>
        <w:numPr>
          <w:ilvl w:val="0"/>
          <w:numId w:val="5"/>
        </w:numPr>
        <w:suppressAutoHyphens w:val="false"/>
        <w:spacing w:before="0" w:after="0"/>
        <w:jc w:val="both"/>
        <w:rPr>
          <w:sz w:val="24"/>
          <w:szCs w:val="24"/>
        </w:rPr>
      </w:pPr>
      <w:r>
        <w:rPr>
          <w:sz w:val="24"/>
          <w:szCs w:val="24"/>
        </w:rPr>
        <w:t>Tested the entire functionality in many of the Devices (Phone/Tablets) using NetExchange Professional Entitlement (NPNX).</w:t>
      </w:r>
    </w:p>
    <w:p>
      <w:pPr>
        <w:pStyle w:val="BodyText3"/>
        <w:numPr>
          <w:ilvl w:val="0"/>
          <w:numId w:val="5"/>
        </w:numPr>
        <w:suppressAutoHyphens w:val="false"/>
        <w:spacing w:before="0" w:after="0"/>
        <w:jc w:val="both"/>
        <w:rPr/>
      </w:pPr>
      <w:r>
        <w:rPr>
          <w:sz w:val="24"/>
          <w:szCs w:val="24"/>
        </w:rPr>
        <w:t>Support post Quality Assurance(QA) and Production move to ensure smooth release using BNYMellon Extreme Platform(BXP)</w:t>
      </w:r>
    </w:p>
    <w:p>
      <w:pPr>
        <w:pStyle w:val="BodyText3"/>
        <w:suppressAutoHyphens w:val="false"/>
        <w:spacing w:before="0" w:after="0"/>
        <w:jc w:val="both"/>
        <w:rPr>
          <w:sz w:val="24"/>
          <w:szCs w:val="24"/>
        </w:rPr>
      </w:pPr>
      <w:r>
        <w:rPr>
          <w:sz w:val="24"/>
          <w:szCs w:val="24"/>
        </w:rPr>
      </w:r>
    </w:p>
    <w:p>
      <w:pPr>
        <w:pStyle w:val="BodyText3"/>
        <w:suppressAutoHyphens w:val="false"/>
        <w:spacing w:before="0" w:after="0"/>
        <w:jc w:val="both"/>
        <w:rPr>
          <w:sz w:val="24"/>
          <w:szCs w:val="24"/>
        </w:rPr>
      </w:pPr>
      <w:r>
        <w:rPr>
          <w:sz w:val="24"/>
          <w:szCs w:val="24"/>
        </w:rPr>
      </w:r>
    </w:p>
    <w:p>
      <w:pPr>
        <w:pStyle w:val="Heading1"/>
        <w:numPr>
          <w:ilvl w:val="0"/>
          <w:numId w:val="1"/>
        </w:numPr>
        <w:rPr>
          <w:sz w:val="24"/>
          <w:szCs w:val="24"/>
        </w:rPr>
      </w:pPr>
      <w:r>
        <w:rPr>
          <w:sz w:val="24"/>
          <w:szCs w:val="24"/>
        </w:rPr>
        <w:t>Project 5#</w:t>
      </w:r>
    </w:p>
    <w:p>
      <w:pPr>
        <w:pStyle w:val="Heading8"/>
        <w:numPr>
          <w:ilvl w:val="7"/>
          <w:numId w:val="1"/>
        </w:numPr>
        <w:rPr>
          <w:b/>
          <w:b/>
          <w:bCs/>
        </w:rPr>
      </w:pPr>
      <w:r>
        <w:rPr>
          <w:b/>
        </w:rPr>
        <w:t>Project</w:t>
        <w:tab/>
        <w:tab/>
        <w:tab/>
        <w:t>:   Configuring Compliance SiteId to firm wide Pages to enable RealTime Quotes and Delayed Quotes for all requests going to Market Data System from NETXClient Application.</w:t>
      </w:r>
    </w:p>
    <w:p>
      <w:pPr>
        <w:pStyle w:val="Normal"/>
        <w:rPr/>
      </w:pPr>
      <w:r>
        <w:rPr>
          <w:b/>
          <w:bCs/>
        </w:rPr>
        <w:t>Role</w:t>
        <w:tab/>
        <w:tab/>
        <w:tab/>
        <w:tab/>
        <w:t xml:space="preserve">:   </w:t>
      </w:r>
      <w:r>
        <w:rPr>
          <w:bCs/>
        </w:rPr>
        <w:t>Applications Developer</w:t>
      </w:r>
    </w:p>
    <w:p>
      <w:pPr>
        <w:pStyle w:val="Normal"/>
        <w:rPr/>
      </w:pPr>
      <w:r>
        <w:rPr>
          <w:b/>
          <w:bCs/>
        </w:rPr>
        <w:t>Company</w:t>
        <w:tab/>
        <w:tab/>
        <w:tab/>
        <w:t>:</w:t>
      </w:r>
      <w:r>
        <w:rPr/>
        <w:t xml:space="preserve">   iNautix Technologies India Pvt. Ltd. </w:t>
        <w:tab/>
        <w:t xml:space="preserve"> </w:t>
      </w:r>
    </w:p>
    <w:p>
      <w:pPr>
        <w:pStyle w:val="Normal"/>
        <w:rPr/>
      </w:pPr>
      <w:r>
        <w:rPr>
          <w:b/>
          <w:bCs/>
        </w:rPr>
        <w:t>Duration</w:t>
        <w:tab/>
        <w:tab/>
        <w:tab/>
        <w:t xml:space="preserve">:   </w:t>
      </w:r>
      <w:r>
        <w:rPr/>
        <w:t xml:space="preserve">Mar 2014 to Jul 2014 </w:t>
      </w:r>
    </w:p>
    <w:p>
      <w:pPr>
        <w:pStyle w:val="Normal"/>
        <w:rPr/>
      </w:pPr>
      <w:r>
        <w:rPr>
          <w:b/>
          <w:bCs/>
        </w:rPr>
        <w:t>Team Size</w:t>
        <w:tab/>
        <w:tab/>
        <w:tab/>
        <w:t>:</w:t>
      </w:r>
      <w:r>
        <w:rPr/>
        <w:t xml:space="preserve">   6</w:t>
        <w:tab/>
        <w:t xml:space="preserve"> </w:t>
      </w:r>
    </w:p>
    <w:p>
      <w:pPr>
        <w:pStyle w:val="Normal"/>
        <w:rPr>
          <w:b/>
          <w:b/>
          <w:bCs/>
        </w:rPr>
      </w:pPr>
      <w:r>
        <w:rPr>
          <w:b/>
          <w:bCs/>
        </w:rPr>
      </w:r>
    </w:p>
    <w:p>
      <w:pPr>
        <w:pStyle w:val="Normal"/>
        <w:rPr>
          <w:b/>
          <w:b/>
          <w:bCs/>
        </w:rPr>
      </w:pPr>
      <w:r>
        <w:rPr>
          <w:b/>
          <w:bCs/>
        </w:rPr>
      </w:r>
    </w:p>
    <w:p>
      <w:pPr>
        <w:pStyle w:val="Normal"/>
        <w:rPr>
          <w:b/>
          <w:b/>
          <w:bCs/>
        </w:rPr>
      </w:pPr>
      <w:r>
        <w:rPr>
          <w:b/>
          <w:bCs/>
        </w:rPr>
        <w:t>Proprietary Technologies</w:t>
      </w:r>
    </w:p>
    <w:p>
      <w:pPr>
        <w:pStyle w:val="Normal"/>
        <w:rPr>
          <w:bCs/>
        </w:rPr>
      </w:pPr>
      <w:r>
        <w:rPr>
          <w:b/>
          <w:bCs/>
        </w:rPr>
        <w:t xml:space="preserve">   </w:t>
      </w:r>
      <w:r>
        <w:rPr>
          <w:b/>
          <w:bCs/>
        </w:rPr>
        <w:t xml:space="preserve">Used </w:t>
        <w:tab/>
        <w:tab/>
        <w:tab/>
        <w:t xml:space="preserve">:   </w:t>
      </w:r>
      <w:r>
        <w:rPr/>
        <w:t>iNautilus, iNautilus Spring Remoting, TAP, PCFN, BXP, NetXInvestor Core Framework, NetExchange Professional Entitlement (NPNX)</w:t>
      </w:r>
    </w:p>
    <w:p>
      <w:pPr>
        <w:pStyle w:val="BodyText3"/>
        <w:rPr>
          <w:b/>
          <w:b/>
          <w:bCs/>
          <w:sz w:val="24"/>
          <w:szCs w:val="24"/>
        </w:rPr>
      </w:pPr>
      <w:r>
        <w:rPr>
          <w:b/>
          <w:bCs/>
          <w:sz w:val="24"/>
          <w:szCs w:val="24"/>
        </w:rPr>
      </w:r>
    </w:p>
    <w:p>
      <w:pPr>
        <w:pStyle w:val="BodyText3"/>
        <w:rPr>
          <w:b/>
          <w:b/>
          <w:bCs/>
          <w:sz w:val="24"/>
          <w:szCs w:val="24"/>
        </w:rPr>
      </w:pPr>
      <w:r>
        <w:rPr>
          <w:b/>
          <w:bCs/>
          <w:sz w:val="24"/>
          <w:szCs w:val="24"/>
        </w:rPr>
        <w:t>Description of project</w:t>
        <w:tab/>
        <w:t xml:space="preserve">: </w:t>
      </w:r>
      <w:r>
        <w:rPr>
          <w:sz w:val="24"/>
          <w:szCs w:val="24"/>
        </w:rPr>
        <w:t>NetXInvestor provides you with online access to your investment accounts. NetXInvestor allows the users to trade and to have a look on their balances, holdings, trade history, Gain/Loss, Cash flow information etc. We require Quotes for all these before firing an request to MDS or MOD to fetch Quotes Values, Compliance Site Id was introduced to enable the user verify from where the request came from and validate based on platform from which it is fired. It is an industry wide solution for secondary level authentication to verify the user is coming from which Platform and charge them accordingly in sending Billing reports. User must key in to the system to successfully authenticate their session.</w:t>
      </w:r>
    </w:p>
    <w:p>
      <w:pPr>
        <w:pStyle w:val="BodyText3"/>
        <w:rPr>
          <w:b/>
          <w:b/>
          <w:bCs/>
          <w:sz w:val="24"/>
          <w:szCs w:val="24"/>
        </w:rPr>
      </w:pPr>
      <w:r>
        <w:rPr>
          <w:b/>
          <w:bCs/>
          <w:sz w:val="24"/>
          <w:szCs w:val="24"/>
        </w:rPr>
      </w:r>
    </w:p>
    <w:p>
      <w:pPr>
        <w:pStyle w:val="BodyText3"/>
        <w:rPr/>
      </w:pPr>
      <w:r>
        <w:rPr>
          <w:b/>
          <w:sz w:val="24"/>
          <w:szCs w:val="24"/>
        </w:rPr>
        <w:t xml:space="preserve">Responsibilities: </w:t>
      </w:r>
    </w:p>
    <w:p>
      <w:pPr>
        <w:pStyle w:val="BodyText3"/>
        <w:numPr>
          <w:ilvl w:val="0"/>
          <w:numId w:val="7"/>
        </w:numPr>
        <w:suppressAutoHyphens w:val="false"/>
        <w:spacing w:before="0" w:after="0"/>
        <w:jc w:val="both"/>
        <w:rPr>
          <w:sz w:val="24"/>
          <w:szCs w:val="24"/>
        </w:rPr>
      </w:pPr>
      <w:r>
        <w:rPr>
          <w:sz w:val="24"/>
          <w:szCs w:val="24"/>
        </w:rPr>
        <w:t>Design and implement the functional component of trading Module using PCFN</w:t>
      </w:r>
    </w:p>
    <w:p>
      <w:pPr>
        <w:pStyle w:val="BodyText3"/>
        <w:numPr>
          <w:ilvl w:val="0"/>
          <w:numId w:val="7"/>
        </w:numPr>
        <w:suppressAutoHyphens w:val="false"/>
        <w:spacing w:before="0" w:after="0"/>
        <w:jc w:val="both"/>
        <w:rPr/>
      </w:pPr>
      <w:r>
        <w:rPr>
          <w:sz w:val="24"/>
          <w:szCs w:val="24"/>
        </w:rPr>
        <w:t>Constructed the service layer using PCFN Core Framework to check if the user is entitled to Trading and coming from which Platform, MyClientView.</w:t>
      </w:r>
    </w:p>
    <w:p>
      <w:pPr>
        <w:pStyle w:val="BodyText3"/>
        <w:numPr>
          <w:ilvl w:val="0"/>
          <w:numId w:val="7"/>
        </w:numPr>
        <w:suppressAutoHyphens w:val="false"/>
        <w:spacing w:before="0" w:after="0"/>
        <w:jc w:val="both"/>
        <w:rPr>
          <w:sz w:val="24"/>
          <w:szCs w:val="24"/>
        </w:rPr>
      </w:pPr>
      <w:r>
        <w:rPr>
          <w:sz w:val="24"/>
          <w:szCs w:val="24"/>
        </w:rPr>
        <w:t>Work together with the other internal team to get the flow of the Authentication mechanism using TAP</w:t>
      </w:r>
    </w:p>
    <w:p>
      <w:pPr>
        <w:pStyle w:val="BodyText3"/>
        <w:numPr>
          <w:ilvl w:val="0"/>
          <w:numId w:val="7"/>
        </w:numPr>
        <w:suppressAutoHyphens w:val="false"/>
        <w:spacing w:before="0" w:after="0"/>
        <w:jc w:val="both"/>
        <w:rPr>
          <w:sz w:val="24"/>
          <w:szCs w:val="24"/>
        </w:rPr>
      </w:pPr>
      <w:r>
        <w:rPr>
          <w:sz w:val="24"/>
          <w:szCs w:val="24"/>
        </w:rPr>
        <w:t>Logged the exceptions and errors whenever necessary and configured the output log files as per the specifications in NetXInvestor Core Framework.</w:t>
      </w:r>
    </w:p>
    <w:p>
      <w:pPr>
        <w:pStyle w:val="BodyText3"/>
        <w:numPr>
          <w:ilvl w:val="0"/>
          <w:numId w:val="7"/>
        </w:numPr>
        <w:suppressAutoHyphens w:val="false"/>
        <w:spacing w:before="0" w:after="0"/>
        <w:jc w:val="both"/>
        <w:rPr/>
      </w:pPr>
      <w:r>
        <w:rPr>
          <w:sz w:val="24"/>
          <w:szCs w:val="24"/>
        </w:rPr>
        <w:t>Performed unit testing and cross platform testing for various use cases and provided support for the post implementation</w:t>
      </w:r>
    </w:p>
    <w:p>
      <w:pPr>
        <w:pStyle w:val="BodyText3"/>
        <w:rPr/>
      </w:pPr>
      <w:r>
        <w:rPr/>
      </w:r>
    </w:p>
    <w:p>
      <w:pPr>
        <w:pStyle w:val="Heading1"/>
        <w:numPr>
          <w:ilvl w:val="0"/>
          <w:numId w:val="1"/>
        </w:numPr>
        <w:rPr/>
      </w:pPr>
      <w:r>
        <w:rPr>
          <w:sz w:val="24"/>
          <w:szCs w:val="24"/>
        </w:rPr>
        <w:t>Project 6#</w:t>
      </w:r>
    </w:p>
    <w:p>
      <w:pPr>
        <w:pStyle w:val="Normal"/>
        <w:rPr>
          <w:b/>
          <w:b/>
          <w:sz w:val="24"/>
          <w:szCs w:val="24"/>
        </w:rPr>
      </w:pPr>
      <w:r>
        <w:rPr>
          <w:b/>
          <w:sz w:val="24"/>
          <w:szCs w:val="24"/>
        </w:rPr>
      </w:r>
    </w:p>
    <w:p>
      <w:pPr>
        <w:pStyle w:val="Heading8"/>
        <w:numPr>
          <w:ilvl w:val="7"/>
          <w:numId w:val="1"/>
        </w:numPr>
        <w:rPr>
          <w:b/>
          <w:b/>
          <w:bCs/>
        </w:rPr>
      </w:pPr>
      <w:r>
        <w:rPr>
          <w:b/>
        </w:rPr>
        <w:t>Project</w:t>
        <w:tab/>
        <w:tab/>
        <w:tab/>
        <w:t>:   NetXClient2.5 Platform (Pershing)</w:t>
      </w:r>
    </w:p>
    <w:p>
      <w:pPr>
        <w:pStyle w:val="Normal"/>
        <w:rPr/>
      </w:pPr>
      <w:r>
        <w:rPr>
          <w:b/>
          <w:bCs/>
        </w:rPr>
        <w:t>Role</w:t>
        <w:tab/>
        <w:tab/>
        <w:tab/>
        <w:tab/>
        <w:t xml:space="preserve">:   </w:t>
      </w:r>
      <w:r>
        <w:rPr>
          <w:bCs/>
        </w:rPr>
        <w:t>Applications Developer</w:t>
      </w:r>
    </w:p>
    <w:p>
      <w:pPr>
        <w:pStyle w:val="Normal"/>
        <w:rPr/>
      </w:pPr>
      <w:r>
        <w:rPr>
          <w:b/>
          <w:bCs/>
        </w:rPr>
        <w:t>Company</w:t>
        <w:tab/>
        <w:tab/>
        <w:tab/>
        <w:t>:</w:t>
      </w:r>
      <w:r>
        <w:rPr/>
        <w:t xml:space="preserve">   iNautix Technologies India Pvt. Ltd. </w:t>
        <w:tab/>
        <w:t xml:space="preserve"> </w:t>
      </w:r>
    </w:p>
    <w:p>
      <w:pPr>
        <w:pStyle w:val="Normal"/>
        <w:rPr/>
      </w:pPr>
      <w:r>
        <w:rPr>
          <w:b/>
          <w:bCs/>
        </w:rPr>
        <w:t>Duration</w:t>
        <w:tab/>
        <w:tab/>
        <w:tab/>
        <w:t xml:space="preserve">:   </w:t>
      </w:r>
      <w:r>
        <w:rPr/>
        <w:t xml:space="preserve">Jun 2011 to Feb 2014 </w:t>
      </w:r>
    </w:p>
    <w:p>
      <w:pPr>
        <w:pStyle w:val="Normal"/>
        <w:rPr>
          <w:b/>
          <w:b/>
          <w:bCs/>
        </w:rPr>
      </w:pPr>
      <w:r>
        <w:rPr>
          <w:b/>
          <w:bCs/>
        </w:rPr>
      </w:r>
    </w:p>
    <w:p>
      <w:pPr>
        <w:pStyle w:val="Normal"/>
        <w:rPr>
          <w:b/>
          <w:b/>
          <w:bCs/>
        </w:rPr>
      </w:pPr>
      <w:r>
        <w:rPr>
          <w:b/>
          <w:bCs/>
        </w:rPr>
        <w:t xml:space="preserve">Proprietary Technologies Used : </w:t>
      </w:r>
      <w:r>
        <w:rPr/>
        <w:t>iNautilus, iNautilus Spring Remoting, TAP, PCFN, BXP, NetXInvestor Core Framework, NetExchange Professional Entitlement (NPNX)</w:t>
      </w:r>
    </w:p>
    <w:p>
      <w:pPr>
        <w:pStyle w:val="BodyText3"/>
        <w:rPr>
          <w:b/>
          <w:b/>
          <w:bCs/>
          <w:sz w:val="24"/>
          <w:szCs w:val="24"/>
        </w:rPr>
      </w:pPr>
      <w:r>
        <w:rPr>
          <w:b/>
          <w:bCs/>
          <w:sz w:val="24"/>
          <w:szCs w:val="24"/>
        </w:rPr>
      </w:r>
    </w:p>
    <w:p>
      <w:pPr>
        <w:pStyle w:val="Normal"/>
        <w:autoSpaceDE w:val="false"/>
        <w:rPr/>
      </w:pPr>
      <w:r>
        <w:rPr>
          <w:b/>
          <w:bCs/>
        </w:rPr>
        <w:t>Description of project</w:t>
        <w:tab/>
        <w:t xml:space="preserve">: </w:t>
      </w:r>
      <w:r>
        <w:rPr/>
        <w:t>Pershing’s NetXClient2.5 platform serves approximately 500 firms, a quarter of a million active users, and almost two million entitled users. It was migrated from NETXClient2.0.</w:t>
      </w:r>
    </w:p>
    <w:p>
      <w:pPr>
        <w:pStyle w:val="Normal"/>
        <w:autoSpaceDE w:val="false"/>
        <w:rPr/>
      </w:pPr>
      <w:r>
        <w:rPr/>
      </w:r>
    </w:p>
    <w:p>
      <w:pPr>
        <w:pStyle w:val="Normal"/>
        <w:autoSpaceDE w:val="false"/>
        <w:rPr/>
      </w:pPr>
      <w:r>
        <w:rPr/>
        <w:t>Over the past 15 years, Pershing has made many enhancements to the NetXClient platform, primarily driven by feedback from our customer base, prospects, and the market. However, about 12 months ago, Pershing made the decision to fully redesign our NETXClient platform using SitePen, NetXClient 2.5 was made, to deliver the next generation of this solution. This redesign was a cosmetic refacing of the front end for better usability experience. We are rebuilding the platform from the architecture level, focusing on usability and introducing a simple, intuitive design. As part of this project we have integrated Pershing NetxClient platform with Markit On Demand” (MOD) for third party contents. The new way of presenting market data will empower end investors by enabling him with some basic tools to validate the investment decisions he has made with his financial professionals</w:t>
      </w:r>
    </w:p>
    <w:p>
      <w:pPr>
        <w:pStyle w:val="BodyText3"/>
        <w:ind w:firstLine="720"/>
        <w:rPr>
          <w:b/>
          <w:b/>
          <w:bCs/>
          <w:sz w:val="24"/>
          <w:szCs w:val="24"/>
        </w:rPr>
      </w:pPr>
      <w:r>
        <w:rPr>
          <w:sz w:val="24"/>
          <w:szCs w:val="24"/>
        </w:rPr>
        <w:t>Our goal is to deliver a platform that is flexible, customizable, offers improved navigation, deeper integration, and improved performance.</w:t>
      </w:r>
    </w:p>
    <w:p>
      <w:pPr>
        <w:pStyle w:val="BodyText3"/>
        <w:rPr>
          <w:b/>
          <w:b/>
          <w:bCs/>
          <w:sz w:val="24"/>
          <w:szCs w:val="24"/>
        </w:rPr>
      </w:pPr>
      <w:r>
        <w:rPr>
          <w:b/>
          <w:bCs/>
          <w:sz w:val="24"/>
          <w:szCs w:val="24"/>
        </w:rPr>
      </w:r>
    </w:p>
    <w:p>
      <w:pPr>
        <w:pStyle w:val="BodyText3"/>
        <w:rPr>
          <w:b/>
          <w:b/>
          <w:sz w:val="24"/>
          <w:szCs w:val="24"/>
        </w:rPr>
      </w:pPr>
      <w:r>
        <w:rPr>
          <w:b/>
          <w:sz w:val="24"/>
          <w:szCs w:val="24"/>
        </w:rPr>
      </w:r>
    </w:p>
    <w:p>
      <w:pPr>
        <w:pStyle w:val="BodyText3"/>
        <w:rPr>
          <w:b/>
          <w:b/>
          <w:sz w:val="24"/>
          <w:szCs w:val="24"/>
        </w:rPr>
      </w:pPr>
      <w:r>
        <w:rPr>
          <w:b/>
          <w:sz w:val="24"/>
          <w:szCs w:val="24"/>
        </w:rPr>
      </w:r>
    </w:p>
    <w:p>
      <w:pPr>
        <w:pStyle w:val="BodyText3"/>
        <w:rPr>
          <w:b/>
          <w:b/>
          <w:sz w:val="24"/>
          <w:szCs w:val="24"/>
        </w:rPr>
      </w:pPr>
      <w:r>
        <w:rPr>
          <w:b/>
          <w:sz w:val="24"/>
          <w:szCs w:val="24"/>
        </w:rPr>
      </w:r>
    </w:p>
    <w:p>
      <w:pPr>
        <w:pStyle w:val="BodyText3"/>
        <w:rPr/>
      </w:pPr>
      <w:r>
        <w:rPr>
          <w:b/>
          <w:sz w:val="24"/>
          <w:szCs w:val="24"/>
        </w:rPr>
        <w:t xml:space="preserve">Responsibilities: </w:t>
      </w:r>
    </w:p>
    <w:p>
      <w:pPr>
        <w:pStyle w:val="BodyText3"/>
        <w:numPr>
          <w:ilvl w:val="0"/>
          <w:numId w:val="3"/>
        </w:numPr>
        <w:suppressAutoHyphens w:val="false"/>
        <w:spacing w:before="0" w:after="0"/>
        <w:jc w:val="both"/>
        <w:rPr/>
      </w:pPr>
      <w:r>
        <w:rPr>
          <w:sz w:val="24"/>
          <w:szCs w:val="24"/>
        </w:rPr>
        <w:t>Work on the technical solutions for User Interfaces and get the Designs for the site using NetXClient and Inautilus core Framework.</w:t>
      </w:r>
    </w:p>
    <w:p>
      <w:pPr>
        <w:pStyle w:val="BodyText3"/>
        <w:numPr>
          <w:ilvl w:val="0"/>
          <w:numId w:val="3"/>
        </w:numPr>
        <w:suppressAutoHyphens w:val="false"/>
        <w:spacing w:before="0" w:after="0"/>
        <w:jc w:val="both"/>
        <w:rPr>
          <w:sz w:val="24"/>
          <w:szCs w:val="24"/>
        </w:rPr>
      </w:pPr>
      <w:r>
        <w:rPr>
          <w:sz w:val="24"/>
          <w:szCs w:val="24"/>
        </w:rPr>
        <w:t>Ensured revamp of sites by going through MockUp and simulating the pages with the help of pages and templates similar to Mockup to align with the data.</w:t>
      </w:r>
    </w:p>
    <w:p>
      <w:pPr>
        <w:pStyle w:val="BodyText3"/>
        <w:numPr>
          <w:ilvl w:val="0"/>
          <w:numId w:val="3"/>
        </w:numPr>
        <w:suppressAutoHyphens w:val="false"/>
        <w:spacing w:before="0" w:after="0"/>
        <w:jc w:val="both"/>
        <w:rPr>
          <w:sz w:val="24"/>
          <w:szCs w:val="24"/>
        </w:rPr>
      </w:pPr>
      <w:r>
        <w:rPr>
          <w:sz w:val="24"/>
          <w:szCs w:val="24"/>
        </w:rPr>
        <w:t>Work with the Backend experts and to integrate with the Backend services using iNautilus Spring Remoting.</w:t>
      </w:r>
    </w:p>
    <w:p>
      <w:pPr>
        <w:pStyle w:val="BodyText3"/>
        <w:numPr>
          <w:ilvl w:val="0"/>
          <w:numId w:val="3"/>
        </w:numPr>
        <w:suppressAutoHyphens w:val="false"/>
        <w:spacing w:before="0" w:after="0"/>
        <w:jc w:val="both"/>
        <w:rPr>
          <w:sz w:val="24"/>
          <w:szCs w:val="24"/>
        </w:rPr>
      </w:pPr>
      <w:r>
        <w:rPr>
          <w:sz w:val="24"/>
          <w:szCs w:val="24"/>
        </w:rPr>
        <w:t>NMIS Redesign Project, Project Atlas and TIAA-DREF SSO.</w:t>
      </w:r>
    </w:p>
    <w:p>
      <w:pPr>
        <w:pStyle w:val="BodyText3"/>
        <w:numPr>
          <w:ilvl w:val="0"/>
          <w:numId w:val="3"/>
        </w:numPr>
        <w:suppressAutoHyphens w:val="false"/>
        <w:spacing w:before="0" w:after="0"/>
        <w:jc w:val="both"/>
        <w:rPr>
          <w:sz w:val="24"/>
          <w:szCs w:val="24"/>
        </w:rPr>
      </w:pPr>
      <w:r>
        <w:rPr>
          <w:sz w:val="24"/>
          <w:szCs w:val="24"/>
        </w:rPr>
        <w:t>Completed Linux Webserver Migration for all 199 2.0 and 2.5 sites, Disk-space clean up and DR testing.</w:t>
      </w:r>
    </w:p>
    <w:p>
      <w:pPr>
        <w:pStyle w:val="BodyText3"/>
        <w:numPr>
          <w:ilvl w:val="0"/>
          <w:numId w:val="3"/>
        </w:numPr>
        <w:suppressAutoHyphens w:val="false"/>
        <w:spacing w:before="0" w:after="0"/>
        <w:jc w:val="both"/>
        <w:rPr/>
      </w:pPr>
      <w:r>
        <w:rPr>
          <w:sz w:val="24"/>
          <w:szCs w:val="24"/>
        </w:rPr>
        <w:t>Worked on the build process and prepared artifacts required for code delivery process using Clearcase.</w:t>
      </w:r>
    </w:p>
    <w:p>
      <w:pPr>
        <w:pStyle w:val="BodyText3"/>
        <w:numPr>
          <w:ilvl w:val="0"/>
          <w:numId w:val="3"/>
        </w:numPr>
        <w:suppressAutoHyphens w:val="false"/>
        <w:spacing w:before="0" w:after="0"/>
        <w:jc w:val="both"/>
        <w:rPr>
          <w:sz w:val="24"/>
          <w:szCs w:val="24"/>
        </w:rPr>
      </w:pPr>
      <w:r>
        <w:rPr>
          <w:sz w:val="24"/>
          <w:szCs w:val="24"/>
        </w:rPr>
        <w:t>Developed the Communications Page Modules, Quick Quote functionality using iNautilus, iNautilus Spring Remoting and NetExchange Professional Entitlement (NPNX).</w:t>
      </w:r>
    </w:p>
    <w:p>
      <w:pPr>
        <w:pStyle w:val="BodyText3"/>
        <w:numPr>
          <w:ilvl w:val="0"/>
          <w:numId w:val="3"/>
        </w:numPr>
        <w:suppressAutoHyphens w:val="false"/>
        <w:spacing w:before="0" w:after="0"/>
        <w:jc w:val="both"/>
        <w:rPr>
          <w:sz w:val="24"/>
          <w:szCs w:val="24"/>
        </w:rPr>
      </w:pPr>
      <w:r>
        <w:rPr>
          <w:sz w:val="24"/>
          <w:szCs w:val="24"/>
        </w:rPr>
        <w:t>Logged the exceptions and error messages wherever necessary and configured the output files as per the NetXClient Core Framework.</w:t>
      </w:r>
    </w:p>
    <w:p>
      <w:pPr>
        <w:pStyle w:val="BodyText3"/>
        <w:numPr>
          <w:ilvl w:val="0"/>
          <w:numId w:val="3"/>
        </w:numPr>
        <w:suppressAutoHyphens w:val="false"/>
        <w:spacing w:before="0" w:after="0"/>
        <w:jc w:val="both"/>
        <w:rPr>
          <w:sz w:val="24"/>
          <w:szCs w:val="24"/>
        </w:rPr>
      </w:pPr>
      <w:r>
        <w:rPr>
          <w:sz w:val="24"/>
          <w:szCs w:val="24"/>
        </w:rPr>
        <w:t>Done the Admin role to create the Sites using NetXInvestor core Framework and PCFN.</w:t>
      </w:r>
    </w:p>
    <w:p>
      <w:pPr>
        <w:pStyle w:val="BodyText3"/>
        <w:numPr>
          <w:ilvl w:val="0"/>
          <w:numId w:val="3"/>
        </w:numPr>
        <w:suppressAutoHyphens w:val="false"/>
        <w:spacing w:before="0" w:after="0"/>
        <w:jc w:val="both"/>
        <w:rPr>
          <w:sz w:val="24"/>
          <w:szCs w:val="24"/>
        </w:rPr>
      </w:pPr>
      <w:r>
        <w:rPr>
          <w:sz w:val="24"/>
          <w:szCs w:val="24"/>
        </w:rPr>
        <w:t>Responsible for the project implementation as well as support for the post implementation.</w:t>
      </w:r>
    </w:p>
    <w:p>
      <w:pPr>
        <w:pStyle w:val="BodyText3"/>
        <w:numPr>
          <w:ilvl w:val="0"/>
          <w:numId w:val="8"/>
        </w:numPr>
        <w:suppressAutoHyphens w:val="false"/>
        <w:spacing w:before="0" w:after="0"/>
        <w:jc w:val="both"/>
        <w:rPr/>
      </w:pPr>
      <w:r>
        <w:rPr>
          <w:sz w:val="24"/>
          <w:szCs w:val="24"/>
        </w:rPr>
        <w:t>Worked on the build process and prepared artifacts required for code delivery process using BNYMellon Extreme Platform (BXP), Clearcase and Git.</w:t>
      </w:r>
    </w:p>
    <w:p>
      <w:pPr>
        <w:pStyle w:val="BodyText3"/>
        <w:numPr>
          <w:ilvl w:val="0"/>
          <w:numId w:val="8"/>
        </w:numPr>
        <w:suppressAutoHyphens w:val="false"/>
        <w:jc w:val="both"/>
        <w:rPr/>
      </w:pPr>
      <w:r>
        <w:rPr>
          <w:sz w:val="24"/>
          <w:szCs w:val="24"/>
        </w:rPr>
        <w:t>Peer review all sub-modules. I worked on major projects like Cost Basis - Attended meetings, follow-ups, etc.</w:t>
      </w:r>
    </w:p>
    <w:p>
      <w:pPr>
        <w:pStyle w:val="BodyText3"/>
        <w:numPr>
          <w:ilvl w:val="0"/>
          <w:numId w:val="8"/>
        </w:numPr>
        <w:suppressAutoHyphens w:val="false"/>
        <w:spacing w:before="0" w:after="0"/>
        <w:jc w:val="both"/>
        <w:rPr/>
      </w:pPr>
      <w:r>
        <w:rPr>
          <w:sz w:val="24"/>
          <w:szCs w:val="24"/>
        </w:rPr>
        <w:t>Ensured that cross browser testing and proper unit testing have been done.</w:t>
      </w:r>
    </w:p>
    <w:p>
      <w:pPr>
        <w:pStyle w:val="BodyText3"/>
        <w:numPr>
          <w:ilvl w:val="0"/>
          <w:numId w:val="8"/>
        </w:numPr>
        <w:suppressAutoHyphens w:val="false"/>
        <w:spacing w:before="0" w:after="0"/>
        <w:jc w:val="both"/>
        <w:rPr/>
      </w:pPr>
      <w:r>
        <w:rPr>
          <w:sz w:val="24"/>
          <w:szCs w:val="24"/>
        </w:rPr>
        <w:t>Support post QA and Production move to ensure smooth release with Design Documentation and Testcase Documentation.</w:t>
      </w:r>
    </w:p>
    <w:p>
      <w:pPr>
        <w:pStyle w:val="Normal"/>
        <w:tabs>
          <w:tab w:val="left" w:pos="720" w:leader="none"/>
        </w:tabs>
        <w:spacing w:lineRule="exact" w:line="280"/>
        <w:jc w:val="both"/>
        <w:rPr>
          <w:rFonts w:ascii="Verdana" w:hAnsi="Verdana" w:cs="Verdana"/>
          <w:sz w:val="20"/>
          <w:szCs w:val="20"/>
        </w:rPr>
      </w:pPr>
      <w:r>
        <w:rPr>
          <w:rFonts w:cs="Verdana" w:ascii="Verdana" w:hAnsi="Verdana"/>
          <w:sz w:val="20"/>
          <w:szCs w:val="20"/>
        </w:rPr>
      </w:r>
    </w:p>
    <w:p>
      <w:pPr>
        <w:pStyle w:val="Normal"/>
        <w:rPr>
          <w:rFonts w:ascii="Verdana" w:hAnsi="Verdana" w:cs="Verdana"/>
          <w:b/>
          <w:b/>
          <w:sz w:val="20"/>
          <w:szCs w:val="20"/>
        </w:rPr>
      </w:pPr>
      <w:r>
        <w:rPr>
          <w:rFonts w:cs="Verdana" w:ascii="Verdana" w:hAnsi="Verdana"/>
          <w:b/>
          <w:sz w:val="20"/>
          <w:szCs w:val="20"/>
        </w:rPr>
        <w:t>Personal Information</w:t>
      </w:r>
    </w:p>
    <w:p>
      <w:pPr>
        <w:pStyle w:val="Normal"/>
        <w:rPr>
          <w:rFonts w:ascii="Verdana" w:hAnsi="Verdana" w:cs="Verdana"/>
          <w:b/>
          <w:b/>
          <w:sz w:val="20"/>
          <w:szCs w:val="20"/>
        </w:rPr>
      </w:pPr>
      <w:r>
        <w:rPr>
          <w:rFonts w:cs="Verdana" w:ascii="Verdana" w:hAnsi="Verdana"/>
          <w:b/>
          <w:sz w:val="20"/>
          <w:szCs w:val="20"/>
        </w:rPr>
        <mc:AlternateContent>
          <mc:Choice Requires="wps">
            <w:drawing>
              <wp:anchor behindDoc="0" distT="0" distB="0" distL="114935" distR="114935" simplePos="0" locked="0" layoutInCell="1" allowOverlap="1" relativeHeight="8">
                <wp:simplePos x="0" y="0"/>
                <wp:positionH relativeFrom="column">
                  <wp:posOffset>0</wp:posOffset>
                </wp:positionH>
                <wp:positionV relativeFrom="paragraph">
                  <wp:posOffset>31115</wp:posOffset>
                </wp:positionV>
                <wp:extent cx="5944235" cy="635"/>
                <wp:effectExtent l="0" t="0" r="0" b="0"/>
                <wp:wrapNone/>
                <wp:docPr id="7" name=""/>
                <a:graphic xmlns:a="http://schemas.openxmlformats.org/drawingml/2006/main">
                  <a:graphicData uri="http://schemas.microsoft.com/office/word/2010/wordprocessingShape">
                    <wps:wsp>
                      <wps:cNvSpPr/>
                      <wps:spPr>
                        <a:xfrm>
                          <a:off x="0" y="0"/>
                          <a:ext cx="59436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2.45pt" to="467.95pt,2.45pt" stroked="t" style="position:absolute">
                <v:stroke color="black" weight="12600" joinstyle="miter" endcap="square"/>
                <v:fill o:detectmouseclick="t" on="false"/>
              </v:line>
            </w:pict>
          </mc:Fallback>
        </mc:AlternateContent>
      </w:r>
    </w:p>
    <w:p>
      <w:pPr>
        <w:pStyle w:val="Normal"/>
        <w:rPr/>
      </w:pPr>
      <w:r>
        <w:rPr>
          <w:rFonts w:cs="Verdana" w:ascii="Verdana" w:hAnsi="Verdana"/>
          <w:sz w:val="20"/>
          <w:szCs w:val="20"/>
        </w:rPr>
        <w:t>Name</w:t>
        <w:tab/>
        <w:tab/>
        <w:tab/>
        <w:t>:</w:t>
        <w:tab/>
        <w:t>Subhasish Padhy</w:t>
      </w:r>
    </w:p>
    <w:p>
      <w:pPr>
        <w:pStyle w:val="Normal"/>
        <w:rPr/>
      </w:pPr>
      <w:r>
        <w:rPr>
          <w:rFonts w:cs="Verdana" w:ascii="Verdana" w:hAnsi="Verdana"/>
          <w:sz w:val="20"/>
          <w:szCs w:val="20"/>
        </w:rPr>
        <w:t>Date of Birth</w:t>
        <w:tab/>
        <w:tab/>
        <w:t>:</w:t>
        <w:tab/>
        <w:t>07-11-1990.</w:t>
      </w:r>
    </w:p>
    <w:p>
      <w:pPr>
        <w:pStyle w:val="Normal"/>
        <w:rPr>
          <w:rFonts w:ascii="Verdana" w:hAnsi="Verdana" w:cs="Verdana"/>
          <w:sz w:val="20"/>
          <w:szCs w:val="20"/>
        </w:rPr>
      </w:pPr>
      <w:r>
        <w:rPr>
          <w:rFonts w:cs="Verdana" w:ascii="Verdana" w:hAnsi="Verdana"/>
          <w:sz w:val="20"/>
          <w:szCs w:val="20"/>
        </w:rPr>
        <w:t>Sex</w:t>
        <w:tab/>
        <w:tab/>
        <w:tab/>
        <w:t>:</w:t>
        <w:tab/>
        <w:t>Male.</w:t>
      </w:r>
    </w:p>
    <w:p>
      <w:pPr>
        <w:pStyle w:val="Normal"/>
        <w:rPr>
          <w:rFonts w:ascii="Verdana" w:hAnsi="Verdana" w:cs="Verdana"/>
          <w:sz w:val="20"/>
          <w:szCs w:val="20"/>
        </w:rPr>
      </w:pPr>
      <w:r>
        <w:rPr>
          <w:rFonts w:cs="Verdana" w:ascii="Verdana" w:hAnsi="Verdana"/>
          <w:sz w:val="20"/>
          <w:szCs w:val="20"/>
        </w:rPr>
        <w:t>Languages Known</w:t>
        <w:tab/>
        <w:t>:</w:t>
        <w:tab/>
        <w:t>Odia, Hindi, English and Tamil.</w:t>
      </w:r>
    </w:p>
    <w:p>
      <w:pPr>
        <w:pStyle w:val="Normal"/>
        <w:rPr>
          <w:rFonts w:ascii="Verdana" w:hAnsi="Verdana" w:cs="Verdana"/>
          <w:sz w:val="20"/>
          <w:szCs w:val="20"/>
        </w:rPr>
      </w:pPr>
      <w:r>
        <w:rPr>
          <w:rFonts w:cs="Verdana" w:ascii="Verdana" w:hAnsi="Verdana"/>
          <w:sz w:val="20"/>
          <w:szCs w:val="20"/>
        </w:rPr>
        <w:t>Contact Address</w:t>
        <w:tab/>
        <w:t>:</w:t>
        <w:tab/>
        <w:t>Laxmi Narasingha Street, Main Lane, Brahmapur</w:t>
      </w:r>
    </w:p>
    <w:p>
      <w:pPr>
        <w:pStyle w:val="Normal"/>
        <w:ind w:left="2160" w:firstLine="720"/>
        <w:rPr/>
      </w:pPr>
      <w:r>
        <w:rPr>
          <w:rFonts w:cs="Verdana" w:ascii="Verdana" w:hAnsi="Verdana"/>
          <w:sz w:val="20"/>
          <w:szCs w:val="20"/>
        </w:rPr>
        <w:t>Odisha–760006(GM), India.</w:t>
      </w:r>
    </w:p>
    <w:p>
      <w:pPr>
        <w:pStyle w:val="Normal"/>
        <w:rPr/>
      </w:pPr>
      <w:r>
        <w:rPr>
          <w:rFonts w:cs="Verdana" w:ascii="Verdana" w:hAnsi="Verdana"/>
          <w:sz w:val="20"/>
          <w:szCs w:val="20"/>
        </w:rPr>
        <w:t>Marital Status</w:t>
        <w:tab/>
        <w:tab/>
        <w:t>:</w:t>
        <w:tab/>
        <w:t>Single.</w:t>
      </w:r>
    </w:p>
    <w:sectPr>
      <w:headerReference w:type="default" r:id="rId2"/>
      <w:footerReference w:type="default" r:id="rId3"/>
      <w:type w:val="nextPage"/>
      <w:pgSz w:w="12240" w:h="15840"/>
      <w:pgMar w:left="1440" w:right="1440" w:header="720" w:top="1260" w:footer="720" w:bottom="12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Symbol">
    <w:charset w:val="01"/>
    <w:family w:val="roman"/>
    <w:pitch w:val="variable"/>
  </w:font>
  <w:font w:name="Wingdings">
    <w:charset w:val="02"/>
    <w:family w:val="auto"/>
    <w:pitch w:val="variable"/>
  </w:font>
  <w:font w:name="Courier New">
    <w:charset w:val="00"/>
    <w:family w:val="modern"/>
    <w:pitch w:val="default"/>
  </w:font>
  <w:font w:name="Albany">
    <w:altName w:val="Arial"/>
    <w:charset w:val="00"/>
    <w:family w:val="swiss"/>
    <w:pitch w:val="variable"/>
  </w:font>
  <w:font w:name="Helvetica">
    <w:altName w:val="Arial"/>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b/>
      </w:rPr>
      <w:fldChar w:fldCharType="begin"/>
    </w:r>
    <w:r>
      <w:instrText> PAGE </w:instrText>
    </w:r>
    <w:r>
      <w:fldChar w:fldCharType="separate"/>
    </w:r>
    <w:r>
      <w:t>8</w:t>
    </w:r>
    <w:r>
      <w:fldChar w:fldCharType="end"/>
    </w:r>
    <w:r>
      <w:rPr/>
      <w:t xml:space="preserve"> </w:t>
    </w:r>
    <w:r>
      <w:rPr/>
      <w:t xml:space="preserve">of </w:t>
    </w:r>
    <w:r>
      <w:rPr>
        <w:b/>
      </w:rPr>
      <w:fldChar w:fldCharType="begin"/>
    </w:r>
    <w:r>
      <w:instrText> NUMPAGES \* ARABIC </w:instrText>
    </w:r>
    <w:r>
      <w:fldChar w:fldCharType="separate"/>
    </w:r>
    <w:r>
      <w:t>8</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80" w:leader="none"/>
      </w:tabs>
      <w:rPr>
        <w:rFonts w:ascii="Verdana" w:hAnsi="Verdana" w:cs="Verdana"/>
        <w:b/>
        <w:b/>
      </w:rPr>
    </w:pPr>
    <w:r>
      <w:rPr>
        <w:rFonts w:cs="Verdana" w:ascii="Verdana" w:hAnsi="Verdana"/>
        <w:b/>
      </w:rPr>
      <w:t>Subhasish Padhy</w:t>
    </w:r>
  </w:p>
  <w:p>
    <w:pPr>
      <w:pStyle w:val="Normal"/>
      <w:tabs>
        <w:tab w:val="left" w:pos="180" w:leader="none"/>
      </w:tabs>
      <w:rPr>
        <w:sz w:val="20"/>
        <w:szCs w:val="20"/>
      </w:rPr>
    </w:pPr>
    <w:r>
      <w:rPr>
        <w:rFonts w:cs="Verdana" w:ascii="Verdana" w:hAnsi="Verdana"/>
        <w:sz w:val="20"/>
        <w:szCs w:val="20"/>
      </w:rPr>
      <w:t>mikon.subhasish@gmail.com</w:t>
    </w:r>
  </w:p>
  <w:p>
    <w:pPr>
      <w:pStyle w:val="Header"/>
      <w:rPr/>
    </w:pPr>
    <w:r>
      <w:rPr>
        <w:rFonts w:cs="Verdana" w:ascii="Verdana" w:hAnsi="Verdana"/>
        <w:b/>
        <w:sz w:val="20"/>
        <w:szCs w:val="20"/>
      </w:rPr>
      <w:t>Mobile:</w:t>
    </w:r>
    <w:r>
      <w:rPr>
        <w:rFonts w:cs="Verdana" w:ascii="Verdana" w:hAnsi="Verdana"/>
        <w:sz w:val="20"/>
        <w:szCs w:val="20"/>
      </w:rPr>
      <w:t xml:space="preserve"> +91 8754337700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szCs w:val="20"/>
        <w:rFonts w:cs="Symbol"/>
      </w:rPr>
    </w:lvl>
  </w:abstractNum>
  <w:abstractNum w:abstractNumId="3">
    <w:lvl w:ilvl="0">
      <w:start w:val="1"/>
      <w:numFmt w:val="bullet"/>
      <w:lvlText w:val=""/>
      <w:lvlJc w:val="left"/>
      <w:pPr>
        <w:ind w:left="720" w:hanging="360"/>
      </w:pPr>
      <w:rPr>
        <w:rFonts w:ascii="Symbol" w:hAnsi="Symbol" w:cs="Symbol" w:hint="default"/>
        <w:sz w:val="24"/>
        <w:szCs w:val="24"/>
        <w:rFonts w:cs="Symbol"/>
      </w:rPr>
    </w:lvl>
  </w:abstractNum>
  <w:abstractNum w:abstractNumId="4">
    <w:lvl w:ilvl="0">
      <w:start w:val="1"/>
      <w:numFmt w:val="bullet"/>
      <w:lvlText w:val=""/>
      <w:lvlJc w:val="left"/>
      <w:pPr>
        <w:ind w:left="720" w:hanging="360"/>
      </w:pPr>
      <w:rPr>
        <w:rFonts w:ascii="Wingdings" w:hAnsi="Wingdings" w:cs="Wingdings" w:hint="default"/>
        <w:sz w:val="20"/>
        <w:szCs w:val="20"/>
        <w:rFonts w:cs="Wingdings"/>
        <w:lang w:val="en-GB"/>
      </w:rPr>
    </w:lvl>
  </w:abstractNum>
  <w:abstractNum w:abstractNumId="5">
    <w:lvl w:ilvl="0">
      <w:start w:val="1"/>
      <w:numFmt w:val="bullet"/>
      <w:lvlText w:val=""/>
      <w:lvlJc w:val="left"/>
      <w:pPr>
        <w:ind w:left="720" w:hanging="360"/>
      </w:pPr>
      <w:rPr>
        <w:rFonts w:ascii="Symbol" w:hAnsi="Symbol" w:cs="Symbol" w:hint="default"/>
        <w:sz w:val="24"/>
        <w:szCs w:val="24"/>
        <w:rFonts w:cs="Symbol"/>
      </w:rPr>
    </w:lvl>
  </w:abstractNum>
  <w:abstractNum w:abstractNumId="6">
    <w:lvl w:ilvl="0">
      <w:start w:val="1"/>
      <w:numFmt w:val="bullet"/>
      <w:lvlText w:val=""/>
      <w:lvlJc w:val="left"/>
      <w:pPr>
        <w:ind w:left="720" w:hanging="360"/>
      </w:pPr>
      <w:rPr>
        <w:rFonts w:ascii="Wingdings" w:hAnsi="Wingdings" w:cs="Wingdings" w:hint="default"/>
        <w:sz w:val="20"/>
        <w:szCs w:val="20"/>
        <w:rFonts w:cs="Wingdings"/>
        <w:lang w:val="en-IN" w:eastAsia="en-IN"/>
      </w:rPr>
    </w:lvl>
  </w:abstractNum>
  <w:abstractNum w:abstractNumId="7">
    <w:lvl w:ilvl="0">
      <w:start w:val="1"/>
      <w:numFmt w:val="bullet"/>
      <w:lvlText w:val=""/>
      <w:lvlJc w:val="left"/>
      <w:pPr>
        <w:ind w:left="720" w:hanging="360"/>
      </w:pPr>
      <w:rPr>
        <w:rFonts w:ascii="Symbol" w:hAnsi="Symbol" w:cs="Symbol" w:hint="default"/>
        <w:sz w:val="24"/>
        <w:szCs w:val="24"/>
        <w:rFonts w:cs="Symbol"/>
      </w:rPr>
    </w:lvl>
  </w:abstractNum>
  <w:abstractNum w:abstractNumId="8">
    <w:lvl w:ilvl="0">
      <w:start w:val="1"/>
      <w:numFmt w:val="bullet"/>
      <w:lvlText w:val=""/>
      <w:lvlJc w:val="left"/>
      <w:pPr>
        <w:ind w:left="720" w:hanging="360"/>
      </w:pPr>
      <w:rPr>
        <w:rFonts w:ascii="Symbol" w:hAnsi="Symbol" w:cs="Symbol" w:hint="default"/>
        <w:sz w:val="24"/>
        <w:szCs w:val="24"/>
        <w:rFonts w:cs="Symbol"/>
      </w:rPr>
    </w:lvl>
  </w:abstractNum>
  <w:abstractNum w:abstractNumId="9">
    <w:lvl w:ilvl="0">
      <w:start w:val="1"/>
      <w:numFmt w:val="bullet"/>
      <w:lvlText w:val=""/>
      <w:lvlJc w:val="left"/>
      <w:pPr>
        <w:ind w:left="1440" w:hanging="360"/>
      </w:pPr>
      <w:rPr>
        <w:rFonts w:ascii="Symbol" w:hAnsi="Symbol" w:cs="Symbol" w:hint="default"/>
        <w:sz w:val="24"/>
        <w:szCs w:val="24"/>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IN"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5">
    <w:name w:val="Heading 5"/>
    <w:basedOn w:val="Normal"/>
    <w:next w:val="Normal"/>
    <w:qFormat/>
    <w:pPr>
      <w:keepNext/>
      <w:numPr>
        <w:ilvl w:val="4"/>
        <w:numId w:val="1"/>
      </w:numPr>
      <w:outlineLvl w:val="4"/>
      <w:outlineLvl w:val="4"/>
    </w:pPr>
    <w:rPr>
      <w:rFonts w:ascii="Arial" w:hAnsi="Arial" w:cs="Arial"/>
      <w:b/>
      <w:bCs/>
      <w:szCs w:val="20"/>
    </w:rPr>
  </w:style>
  <w:style w:type="paragraph" w:styleId="Heading8">
    <w:name w:val="Heading 8"/>
    <w:basedOn w:val="Normal"/>
    <w:next w:val="Normal"/>
    <w:qFormat/>
    <w:pPr>
      <w:numPr>
        <w:ilvl w:val="7"/>
        <w:numId w:val="1"/>
      </w:numPr>
      <w:spacing w:before="240" w:after="60"/>
      <w:outlineLvl w:val="7"/>
      <w:outlineLvl w:val="7"/>
    </w:pPr>
    <w:rPr>
      <w:rFonts w:ascii="Calibri" w:hAnsi="Calibri" w:eastAsia="Times New Roman" w:cs="Times New Roman"/>
      <w:i/>
      <w:iCs/>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sz w:val="20"/>
      <w:szCs w:val="20"/>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sz w:val="24"/>
      <w:szCs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sz w:val="20"/>
      <w:szCs w:val="20"/>
      <w:lang w:val="en-GB"/>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sz w:val="24"/>
      <w:szCs w:val="24"/>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sz w:val="20"/>
      <w:szCs w:val="20"/>
      <w:lang w:val="en-IN" w:eastAsia="en-IN"/>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sz w:val="24"/>
      <w:szCs w:val="24"/>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 w:val="24"/>
      <w:szCs w:val="24"/>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z w:val="24"/>
      <w:szCs w:val="24"/>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5z2">
    <w:name w:val="WW8Num5z2"/>
    <w:qFormat/>
    <w:rPr>
      <w:rFonts w:ascii="Wingdings" w:hAnsi="Wingdings" w:cs="Wingdings"/>
    </w:rPr>
  </w:style>
  <w:style w:type="character" w:styleId="WWDefaultParagraphFont">
    <w:name w:val="WW-Default Paragraph Font"/>
    <w:qFormat/>
    <w:rPr/>
  </w:style>
  <w:style w:type="character" w:styleId="WWAbsatzStandardschriftart11">
    <w:name w:val="WW-Absatz-Standardschriftart11"/>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DefaultParagraphFont1">
    <w:name w:val="WW-Default Paragraph Font1"/>
    <w:qFormat/>
    <w:rPr/>
  </w:style>
  <w:style w:type="character" w:styleId="InternetLink">
    <w:name w:val="Internet Link"/>
    <w:rPr>
      <w:color w:val="0000FF"/>
      <w:u w:val="single"/>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Heading8Char">
    <w:name w:val="Heading 8 Char"/>
    <w:qFormat/>
    <w:rPr>
      <w:rFonts w:ascii="Calibri" w:hAnsi="Calibri" w:eastAsia="Times New Roman" w:cs="Times New Roman"/>
      <w:i/>
      <w:iCs/>
      <w:sz w:val="24"/>
      <w:szCs w:val="24"/>
    </w:rPr>
  </w:style>
  <w:style w:type="character" w:styleId="BodyText3Char">
    <w:name w:val="Body Text 3 Char"/>
    <w:qFormat/>
    <w:rPr>
      <w:sz w:val="16"/>
      <w:szCs w:val="16"/>
    </w:rPr>
  </w:style>
  <w:style w:type="paragraph" w:styleId="Heading">
    <w:name w:val="Heading"/>
    <w:basedOn w:val="Normal"/>
    <w:next w:val="TextBody"/>
    <w:qFormat/>
    <w:pPr>
      <w:keepNext/>
      <w:spacing w:before="240" w:after="120"/>
    </w:pPr>
    <w:rPr>
      <w:rFonts w:ascii="Albany;Arial" w:hAnsi="Albany;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0"/>
      <w:szCs w:val="20"/>
    </w:rPr>
  </w:style>
  <w:style w:type="paragraph" w:styleId="Index">
    <w:name w:val="Index"/>
    <w:basedOn w:val="Normal"/>
    <w:qFormat/>
    <w:pPr>
      <w:suppressLineNumbers/>
    </w:pPr>
    <w:rPr>
      <w:rFonts w:cs="Tahoma"/>
    </w:rPr>
  </w:style>
  <w:style w:type="paragraph" w:styleId="TextBodyIndent">
    <w:name w:val="Body Text Indent"/>
    <w:basedOn w:val="Normal"/>
    <w:pPr>
      <w:spacing w:before="0" w:after="120"/>
      <w:ind w:left="360" w:right="0" w:hanging="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TextBody"/>
    <w:qFormat/>
    <w:pPr/>
    <w:rPr/>
  </w:style>
  <w:style w:type="paragraph" w:styleId="ExplanatoryText">
    <w:name w:val="Explanatory Text"/>
    <w:basedOn w:val="Normal"/>
    <w:qFormat/>
    <w:pPr>
      <w:suppressAutoHyphens w:val="false"/>
    </w:pPr>
    <w:rPr>
      <w:rFonts w:ascii="Helvetica" w:hAnsi="Helvetica" w:eastAsia="Calibri" w:cs="Arial"/>
      <w:color w:val="0000FF"/>
      <w:sz w:val="18"/>
      <w:szCs w:val="20"/>
      <w:lang w:val="en-GB"/>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BodyText3">
    <w:name w:val="Body Text 3"/>
    <w:basedOn w:val="Normal"/>
    <w:qFormat/>
    <w:pPr>
      <w:spacing w:before="0" w:after="120"/>
    </w:pPr>
    <w:rPr>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LibreOffice/5.2.2.2$Windows_x86 LibreOffice_project/8f96e87c890bf8fa77463cd4b640a2312823f3ad</Application>
  <Pages>8</Pages>
  <Words>2561</Words>
  <Characters>14205</Characters>
  <CharactersWithSpaces>16741</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2017-04-12T23:20:00Z</dcterms:created>
  <dc:creator>shankar.m</dc:creator>
  <dc:description/>
  <dc:language>en-IN</dc:language>
  <cp:lastModifiedBy/>
  <cp:lastPrinted>2015-01-05T09:57:00Z</cp:lastPrinted>
  <dcterms:modified xsi:type="dcterms:W3CDTF">2017-04-26T11:56:53Z</dcterms:modified>
  <cp:revision>3</cp:revision>
  <dc:subject/>
  <dc:title/>
</cp:coreProperties>
</file>