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40" w:type="dxa"/>
        <w:tblInd w:w="-432" w:type="dxa"/>
        <w:tblCellMar>
          <w:left w:w="115" w:type="dxa"/>
          <w:right w:w="115" w:type="dxa"/>
        </w:tblCellMar>
        <w:tblLook w:val="0000"/>
      </w:tblPr>
      <w:tblGrid>
        <w:gridCol w:w="1800"/>
        <w:gridCol w:w="2153"/>
        <w:gridCol w:w="1414"/>
        <w:gridCol w:w="2110"/>
        <w:gridCol w:w="2063"/>
      </w:tblGrid>
      <w:tr w:rsidR="00971E9D" w:rsidRPr="000833B1" w:rsidTr="000833B1">
        <w:trPr>
          <w:trHeight w:hRule="exact" w:val="288"/>
          <w:tblHeader/>
        </w:trPr>
        <w:tc>
          <w:tcPr>
            <w:tcW w:w="9540" w:type="dxa"/>
            <w:gridSpan w:val="5"/>
            <w:shd w:val="clear" w:color="auto" w:fill="DBE5F1" w:themeFill="accent1" w:themeFillTint="33"/>
            <w:vAlign w:val="bottom"/>
          </w:tcPr>
          <w:p w:rsidR="00971E9D" w:rsidRPr="000833B1" w:rsidRDefault="00360ADC" w:rsidP="00026F8C">
            <w:pPr>
              <w:pStyle w:val="ContactInfo"/>
              <w:rPr>
                <w:rFonts w:asciiTheme="majorHAnsi" w:hAnsiTheme="majorHAnsi"/>
              </w:rPr>
            </w:pPr>
            <w:r>
              <w:rPr>
                <w:rFonts w:asciiTheme="majorHAnsi" w:hAnsiTheme="majorHAnsi"/>
                <w:noProof/>
              </w:rPr>
              <w:pict>
                <v:oval id="_x0000_s1027" style="position:absolute;left:0;text-align:left;margin-left:372.5pt;margin-top:-24.65pt;width:181.4pt;height:181.4pt;z-index:-251657216" fillcolor="#f2dbdb [661]" stroked="f">
                  <v:fill color2="fill lighten(51)" angle="-135" focusposition=".5,.5" focussize="" method="linear sigma" type="gradient"/>
                </v:oval>
              </w:pict>
            </w:r>
            <w:r w:rsidR="00026F8C">
              <w:rPr>
                <w:rFonts w:asciiTheme="majorHAnsi" w:hAnsiTheme="majorHAnsi"/>
              </w:rPr>
              <w:t>[125 Secluded Oak Court Davenport, Florida 33896]</w:t>
            </w:r>
            <w:r w:rsidR="002802E5" w:rsidRPr="000833B1">
              <w:rPr>
                <w:rFonts w:asciiTheme="majorHAnsi" w:hAnsiTheme="majorHAnsi"/>
              </w:rPr>
              <w:t xml:space="preserve"> </w:t>
            </w:r>
            <w:r w:rsidR="00026F8C">
              <w:rPr>
                <w:rFonts w:asciiTheme="majorHAnsi" w:hAnsiTheme="majorHAnsi"/>
              </w:rPr>
              <w:t>[239-222-5042] [</w:t>
            </w:r>
            <w:r w:rsidR="002802E5" w:rsidRPr="000833B1">
              <w:rPr>
                <w:rFonts w:asciiTheme="majorHAnsi" w:hAnsiTheme="majorHAnsi"/>
              </w:rPr>
              <w:t xml:space="preserve"> </w:t>
            </w:r>
            <w:r w:rsidR="00026F8C">
              <w:rPr>
                <w:rFonts w:asciiTheme="majorHAnsi" w:hAnsiTheme="majorHAnsi"/>
              </w:rPr>
              <w:t>briangibbs125@yahoo.com]</w:t>
            </w:r>
          </w:p>
        </w:tc>
      </w:tr>
      <w:tr w:rsidR="00971E9D" w:rsidRPr="000833B1">
        <w:trPr>
          <w:trHeight w:hRule="exact" w:val="720"/>
          <w:tblHeader/>
        </w:trPr>
        <w:tc>
          <w:tcPr>
            <w:tcW w:w="9540" w:type="dxa"/>
            <w:gridSpan w:val="5"/>
            <w:tcBorders>
              <w:bottom w:val="single" w:sz="4" w:space="0" w:color="auto"/>
            </w:tcBorders>
            <w:vAlign w:val="bottom"/>
          </w:tcPr>
          <w:p w:rsidR="00971E9D" w:rsidRPr="000833B1" w:rsidRDefault="00026F8C" w:rsidP="00971E9D">
            <w:pPr>
              <w:pStyle w:val="YourName"/>
              <w:rPr>
                <w:rFonts w:asciiTheme="majorHAnsi" w:hAnsiTheme="majorHAnsi"/>
              </w:rPr>
            </w:pPr>
            <w:r>
              <w:rPr>
                <w:rFonts w:asciiTheme="majorHAnsi" w:hAnsiTheme="majorHAnsi"/>
              </w:rPr>
              <w:t>Brian Gibbs</w:t>
            </w:r>
          </w:p>
        </w:tc>
      </w:tr>
      <w:tr w:rsidR="00971E9D" w:rsidRPr="000833B1" w:rsidTr="000833B1">
        <w:tc>
          <w:tcPr>
            <w:tcW w:w="1800" w:type="dxa"/>
            <w:tcBorders>
              <w:top w:val="single" w:sz="4" w:space="0" w:color="auto"/>
            </w:tcBorders>
            <w:shd w:val="clear" w:color="auto" w:fill="DBE5F1" w:themeFill="accent1" w:themeFillTint="33"/>
          </w:tcPr>
          <w:p w:rsidR="00971E9D" w:rsidRPr="000833B1" w:rsidRDefault="00971E9D" w:rsidP="00971E9D">
            <w:pPr>
              <w:pStyle w:val="Heading1"/>
              <w:rPr>
                <w:rFonts w:asciiTheme="majorHAnsi" w:hAnsiTheme="majorHAnsi"/>
              </w:rPr>
            </w:pPr>
            <w:r w:rsidRPr="000833B1">
              <w:rPr>
                <w:rFonts w:asciiTheme="majorHAnsi" w:hAnsiTheme="majorHAnsi"/>
              </w:rPr>
              <w:t>Objective</w:t>
            </w:r>
          </w:p>
        </w:tc>
        <w:tc>
          <w:tcPr>
            <w:tcW w:w="7740" w:type="dxa"/>
            <w:gridSpan w:val="4"/>
            <w:tcBorders>
              <w:top w:val="single" w:sz="4" w:space="0" w:color="auto"/>
            </w:tcBorders>
            <w:vAlign w:val="bottom"/>
          </w:tcPr>
          <w:p w:rsidR="00971E9D" w:rsidRPr="000833B1" w:rsidRDefault="00B117BF" w:rsidP="00B117BF">
            <w:pPr>
              <w:pStyle w:val="BodyText"/>
              <w:rPr>
                <w:rFonts w:asciiTheme="majorHAnsi" w:hAnsiTheme="majorHAnsi"/>
              </w:rPr>
            </w:pPr>
            <w:r>
              <w:rPr>
                <w:rFonts w:asciiTheme="majorHAnsi" w:hAnsiTheme="majorHAnsi"/>
              </w:rPr>
              <w:t xml:space="preserve">Opportunity to use my diverse talents for equitable advancement of both myself and the team that has chosen to work with me. Ability to increase knowledge thru training in new technologies and team involvement. Find the atmosphere that is </w:t>
            </w:r>
            <w:r w:rsidR="002032D0">
              <w:rPr>
                <w:rFonts w:asciiTheme="majorHAnsi" w:hAnsiTheme="majorHAnsi"/>
              </w:rPr>
              <w:t>conducive</w:t>
            </w:r>
            <w:r>
              <w:rPr>
                <w:rFonts w:asciiTheme="majorHAnsi" w:hAnsiTheme="majorHAnsi"/>
              </w:rPr>
              <w:t xml:space="preserve"> to a positive work environment.</w:t>
            </w:r>
            <w:r w:rsidR="002032D0">
              <w:rPr>
                <w:rFonts w:asciiTheme="majorHAnsi" w:hAnsiTheme="majorHAnsi"/>
              </w:rPr>
              <w:t xml:space="preserve"> Find the organization to finish out a very prosperous and exciting career.</w:t>
            </w:r>
          </w:p>
        </w:tc>
      </w:tr>
      <w:tr w:rsidR="00135752" w:rsidRPr="000833B1" w:rsidTr="000833B1">
        <w:trPr>
          <w:trHeight w:val="1110"/>
        </w:trPr>
        <w:tc>
          <w:tcPr>
            <w:tcW w:w="1800" w:type="dxa"/>
            <w:shd w:val="clear" w:color="auto" w:fill="DBE5F1" w:themeFill="accent1" w:themeFillTint="33"/>
          </w:tcPr>
          <w:p w:rsidR="00135752" w:rsidRPr="000833B1" w:rsidRDefault="00A625D1" w:rsidP="00135752">
            <w:pPr>
              <w:pStyle w:val="Heading1"/>
              <w:rPr>
                <w:rFonts w:asciiTheme="majorHAnsi" w:hAnsiTheme="majorHAnsi"/>
              </w:rPr>
            </w:pPr>
            <w:r w:rsidRPr="000833B1">
              <w:rPr>
                <w:rFonts w:asciiTheme="majorHAnsi" w:hAnsiTheme="majorHAnsi"/>
              </w:rPr>
              <w:t>Professional Highlights</w:t>
            </w:r>
          </w:p>
        </w:tc>
        <w:tc>
          <w:tcPr>
            <w:tcW w:w="7740" w:type="dxa"/>
            <w:gridSpan w:val="4"/>
            <w:vAlign w:val="bottom"/>
          </w:tcPr>
          <w:p w:rsidR="00135752" w:rsidRPr="000833B1" w:rsidRDefault="002032D0" w:rsidP="00346ABB">
            <w:pPr>
              <w:pStyle w:val="Heading2"/>
              <w:rPr>
                <w:rFonts w:asciiTheme="majorHAnsi" w:hAnsiTheme="majorHAnsi"/>
              </w:rPr>
            </w:pPr>
            <w:r>
              <w:rPr>
                <w:rFonts w:asciiTheme="majorHAnsi" w:hAnsiTheme="majorHAnsi"/>
              </w:rPr>
              <w:t>HVAC Journeyman</w:t>
            </w:r>
          </w:p>
          <w:p w:rsidR="00135752" w:rsidRPr="000833B1" w:rsidRDefault="00360ADC" w:rsidP="00821698">
            <w:pPr>
              <w:pStyle w:val="BulletedListItem"/>
              <w:rPr>
                <w:rFonts w:asciiTheme="majorHAnsi" w:hAnsiTheme="majorHAnsi"/>
              </w:rPr>
            </w:pPr>
            <w:r>
              <w:rPr>
                <w:rFonts w:asciiTheme="majorHAnsi" w:hAnsiTheme="majorHAnsi"/>
                <w:noProof/>
              </w:rPr>
              <w:pict>
                <v:oval id="_x0000_s1026" style="position:absolute;left:0;text-align:left;margin-left:290.45pt;margin-top:7.9pt;width:104.6pt;height:104.6pt;z-index:-251658240" fillcolor="#f2dbdb [661]" stroked="f">
                  <v:fill color2="fill lighten(51)" angle="-135" focusposition=".5,.5" focussize="" method="linear sigma" type="gradient"/>
                </v:oval>
              </w:pict>
            </w:r>
            <w:r w:rsidR="002032D0">
              <w:rPr>
                <w:rFonts w:asciiTheme="majorHAnsi" w:hAnsiTheme="majorHAnsi"/>
              </w:rPr>
              <w:t>Service Sales Lead</w:t>
            </w:r>
          </w:p>
          <w:p w:rsidR="00135752" w:rsidRPr="000833B1" w:rsidRDefault="00D705CF" w:rsidP="00821698">
            <w:pPr>
              <w:pStyle w:val="BulletedListItem"/>
              <w:rPr>
                <w:rFonts w:asciiTheme="majorHAnsi" w:hAnsiTheme="majorHAnsi"/>
              </w:rPr>
            </w:pPr>
            <w:r>
              <w:rPr>
                <w:rFonts w:asciiTheme="majorHAnsi" w:hAnsiTheme="majorHAnsi"/>
              </w:rPr>
              <w:t>Field Management, Training, Sales</w:t>
            </w:r>
          </w:p>
          <w:p w:rsidR="00135752" w:rsidRDefault="002032D0" w:rsidP="00821698">
            <w:pPr>
              <w:pStyle w:val="BulletedListItem"/>
              <w:rPr>
                <w:rFonts w:asciiTheme="majorHAnsi" w:hAnsiTheme="majorHAnsi"/>
              </w:rPr>
            </w:pPr>
            <w:r>
              <w:rPr>
                <w:rFonts w:asciiTheme="majorHAnsi" w:hAnsiTheme="majorHAnsi"/>
              </w:rPr>
              <w:t>Customer service, Issue resolution, Customer retention</w:t>
            </w:r>
          </w:p>
          <w:p w:rsidR="005E36C0" w:rsidRDefault="00975D8D" w:rsidP="00975D8D">
            <w:pPr>
              <w:pStyle w:val="BodyText"/>
              <w:numPr>
                <w:ilvl w:val="0"/>
                <w:numId w:val="3"/>
              </w:numPr>
            </w:pPr>
            <w:r>
              <w:t>System Design, Data Center and Test area climate commission</w:t>
            </w:r>
          </w:p>
          <w:p w:rsidR="00975D8D" w:rsidRPr="005E36C0" w:rsidRDefault="00975D8D" w:rsidP="00975D8D">
            <w:pPr>
              <w:pStyle w:val="BodyText"/>
              <w:numPr>
                <w:ilvl w:val="0"/>
                <w:numId w:val="3"/>
              </w:numPr>
            </w:pPr>
            <w:r>
              <w:t xml:space="preserve">BMS installation and retro commission </w:t>
            </w:r>
          </w:p>
          <w:p w:rsidR="005E36C0" w:rsidRDefault="005E36C0" w:rsidP="002032D0">
            <w:pPr>
              <w:pStyle w:val="Heading2"/>
              <w:rPr>
                <w:rFonts w:asciiTheme="majorHAnsi" w:hAnsiTheme="majorHAnsi"/>
              </w:rPr>
            </w:pPr>
          </w:p>
          <w:p w:rsidR="00AE6341" w:rsidRPr="000833B1" w:rsidRDefault="002032D0" w:rsidP="002032D0">
            <w:pPr>
              <w:pStyle w:val="Heading2"/>
              <w:rPr>
                <w:rFonts w:asciiTheme="majorHAnsi" w:hAnsiTheme="majorHAnsi"/>
              </w:rPr>
            </w:pPr>
            <w:r>
              <w:rPr>
                <w:rFonts w:asciiTheme="majorHAnsi" w:hAnsiTheme="majorHAnsi"/>
              </w:rPr>
              <w:t>Created 2 Commercial HVAC Companies from ground up</w:t>
            </w:r>
          </w:p>
          <w:p w:rsidR="00AE6341" w:rsidRPr="000833B1" w:rsidRDefault="002032D0" w:rsidP="00AE6341">
            <w:pPr>
              <w:pStyle w:val="BulletedListItem"/>
              <w:rPr>
                <w:rFonts w:asciiTheme="majorHAnsi" w:hAnsiTheme="majorHAnsi"/>
              </w:rPr>
            </w:pPr>
            <w:r>
              <w:rPr>
                <w:rFonts w:asciiTheme="majorHAnsi" w:hAnsiTheme="majorHAnsi"/>
              </w:rPr>
              <w:t xml:space="preserve">Business Planning, Funding </w:t>
            </w:r>
            <w:r w:rsidR="000034D6">
              <w:rPr>
                <w:rFonts w:asciiTheme="majorHAnsi" w:hAnsiTheme="majorHAnsi"/>
              </w:rPr>
              <w:t>acquisition</w:t>
            </w:r>
          </w:p>
          <w:p w:rsidR="00AE6341" w:rsidRPr="000833B1" w:rsidRDefault="002032D0" w:rsidP="00AE6341">
            <w:pPr>
              <w:pStyle w:val="BulletedListItem"/>
              <w:rPr>
                <w:rFonts w:asciiTheme="majorHAnsi" w:hAnsiTheme="majorHAnsi"/>
              </w:rPr>
            </w:pPr>
            <w:r>
              <w:rPr>
                <w:rFonts w:asciiTheme="majorHAnsi" w:hAnsiTheme="majorHAnsi"/>
              </w:rPr>
              <w:t>Management, Hiring, Training</w:t>
            </w:r>
          </w:p>
          <w:p w:rsidR="002032D0" w:rsidRDefault="002032D0" w:rsidP="002032D0">
            <w:pPr>
              <w:pStyle w:val="BulletedListItem"/>
              <w:rPr>
                <w:rFonts w:asciiTheme="majorHAnsi" w:hAnsiTheme="majorHAnsi"/>
              </w:rPr>
            </w:pPr>
            <w:r>
              <w:rPr>
                <w:rFonts w:asciiTheme="majorHAnsi" w:hAnsiTheme="majorHAnsi"/>
              </w:rPr>
              <w:t>Sales and Customer Service associated with Commercial HVAC</w:t>
            </w:r>
          </w:p>
          <w:p w:rsidR="00AE6341" w:rsidRPr="000833B1" w:rsidRDefault="002032D0" w:rsidP="00AE6341">
            <w:pPr>
              <w:pStyle w:val="Heading2"/>
              <w:rPr>
                <w:rFonts w:asciiTheme="majorHAnsi" w:hAnsiTheme="majorHAnsi"/>
              </w:rPr>
            </w:pPr>
            <w:r>
              <w:rPr>
                <w:rFonts w:asciiTheme="majorHAnsi" w:hAnsiTheme="majorHAnsi"/>
              </w:rPr>
              <w:t xml:space="preserve">Created Energy Services </w:t>
            </w:r>
            <w:r w:rsidR="000034D6">
              <w:rPr>
                <w:rFonts w:asciiTheme="majorHAnsi" w:hAnsiTheme="majorHAnsi"/>
              </w:rPr>
              <w:t>and</w:t>
            </w:r>
            <w:r w:rsidR="00BA51F9">
              <w:rPr>
                <w:rFonts w:asciiTheme="majorHAnsi" w:hAnsiTheme="majorHAnsi"/>
              </w:rPr>
              <w:t xml:space="preserve"> BMS </w:t>
            </w:r>
            <w:r>
              <w:rPr>
                <w:rFonts w:asciiTheme="majorHAnsi" w:hAnsiTheme="majorHAnsi"/>
              </w:rPr>
              <w:t>Company</w:t>
            </w:r>
          </w:p>
          <w:p w:rsidR="00AE6341" w:rsidRPr="000833B1" w:rsidRDefault="00D705CF" w:rsidP="00AE6341">
            <w:pPr>
              <w:pStyle w:val="BulletedListItem"/>
              <w:rPr>
                <w:rFonts w:asciiTheme="majorHAnsi" w:hAnsiTheme="majorHAnsi"/>
              </w:rPr>
            </w:pPr>
            <w:r>
              <w:rPr>
                <w:rFonts w:asciiTheme="majorHAnsi" w:hAnsiTheme="majorHAnsi"/>
              </w:rPr>
              <w:t>Business Planning, Funding</w:t>
            </w:r>
          </w:p>
          <w:p w:rsidR="00AE6341" w:rsidRPr="000833B1" w:rsidRDefault="00D705CF" w:rsidP="00AE6341">
            <w:pPr>
              <w:pStyle w:val="BulletedListItem"/>
              <w:rPr>
                <w:rFonts w:asciiTheme="majorHAnsi" w:hAnsiTheme="majorHAnsi"/>
              </w:rPr>
            </w:pPr>
            <w:r>
              <w:rPr>
                <w:rFonts w:asciiTheme="majorHAnsi" w:hAnsiTheme="majorHAnsi"/>
              </w:rPr>
              <w:t>Management, Marketing, Promotion, Trade shows</w:t>
            </w:r>
          </w:p>
          <w:p w:rsidR="00A625D1" w:rsidRDefault="00D705CF" w:rsidP="00D705CF">
            <w:pPr>
              <w:pStyle w:val="BulletedListItem"/>
              <w:rPr>
                <w:rFonts w:asciiTheme="majorHAnsi" w:hAnsiTheme="majorHAnsi"/>
              </w:rPr>
            </w:pPr>
            <w:r>
              <w:rPr>
                <w:rFonts w:asciiTheme="majorHAnsi" w:hAnsiTheme="majorHAnsi"/>
              </w:rPr>
              <w:t>Creating Enterprise Solutions for all size Industries</w:t>
            </w:r>
          </w:p>
          <w:p w:rsidR="00975D8D" w:rsidRPr="00975D8D" w:rsidRDefault="00975D8D" w:rsidP="00975D8D">
            <w:pPr>
              <w:pStyle w:val="BodyText"/>
            </w:pPr>
          </w:p>
        </w:tc>
      </w:tr>
      <w:tr w:rsidR="00A625D1" w:rsidRPr="000833B1" w:rsidTr="000833B1">
        <w:trPr>
          <w:trHeight w:val="288"/>
        </w:trPr>
        <w:tc>
          <w:tcPr>
            <w:tcW w:w="1800" w:type="dxa"/>
            <w:shd w:val="clear" w:color="auto" w:fill="DBE5F1" w:themeFill="accent1" w:themeFillTint="33"/>
          </w:tcPr>
          <w:p w:rsidR="00A625D1" w:rsidRPr="000833B1" w:rsidRDefault="00A625D1" w:rsidP="00135752">
            <w:pPr>
              <w:pStyle w:val="Heading1"/>
              <w:rPr>
                <w:rFonts w:asciiTheme="majorHAnsi" w:hAnsiTheme="majorHAnsi"/>
              </w:rPr>
            </w:pPr>
            <w:r w:rsidRPr="000833B1">
              <w:rPr>
                <w:rFonts w:asciiTheme="majorHAnsi" w:hAnsiTheme="majorHAnsi"/>
              </w:rPr>
              <w:t>Skills</w:t>
            </w:r>
          </w:p>
        </w:tc>
        <w:tc>
          <w:tcPr>
            <w:tcW w:w="3567" w:type="dxa"/>
            <w:gridSpan w:val="2"/>
          </w:tcPr>
          <w:p w:rsidR="00A625D1" w:rsidRPr="000833B1" w:rsidRDefault="00D705CF" w:rsidP="00A625D1">
            <w:pPr>
              <w:pStyle w:val="BulletedListItem1"/>
              <w:rPr>
                <w:rFonts w:asciiTheme="majorHAnsi" w:hAnsiTheme="majorHAnsi"/>
              </w:rPr>
            </w:pPr>
            <w:r>
              <w:rPr>
                <w:rFonts w:asciiTheme="majorHAnsi" w:hAnsiTheme="majorHAnsi"/>
              </w:rPr>
              <w:t>Business Management</w:t>
            </w:r>
          </w:p>
          <w:p w:rsidR="00A625D1" w:rsidRPr="000833B1" w:rsidRDefault="00D705CF" w:rsidP="00A625D1">
            <w:pPr>
              <w:pStyle w:val="BulletedListItem"/>
              <w:rPr>
                <w:rFonts w:asciiTheme="majorHAnsi" w:hAnsiTheme="majorHAnsi"/>
              </w:rPr>
            </w:pPr>
            <w:r>
              <w:rPr>
                <w:rFonts w:asciiTheme="majorHAnsi" w:hAnsiTheme="majorHAnsi"/>
              </w:rPr>
              <w:t>HVAC Journeyman, Large Tonnage</w:t>
            </w:r>
          </w:p>
          <w:p w:rsidR="00A625D1" w:rsidRPr="000833B1" w:rsidRDefault="00D705CF" w:rsidP="00A625D1">
            <w:pPr>
              <w:pStyle w:val="BulletedListItem"/>
              <w:rPr>
                <w:rFonts w:asciiTheme="majorHAnsi" w:hAnsiTheme="majorHAnsi"/>
              </w:rPr>
            </w:pPr>
            <w:r>
              <w:rPr>
                <w:rFonts w:asciiTheme="majorHAnsi" w:hAnsiTheme="majorHAnsi"/>
              </w:rPr>
              <w:t xml:space="preserve">Sales, Management, Lead Generation and qualification </w:t>
            </w:r>
          </w:p>
          <w:p w:rsidR="00A625D1" w:rsidRPr="000833B1" w:rsidRDefault="00D705CF" w:rsidP="00A625D1">
            <w:pPr>
              <w:pStyle w:val="BulletedListItem"/>
              <w:rPr>
                <w:rFonts w:asciiTheme="majorHAnsi" w:hAnsiTheme="majorHAnsi"/>
              </w:rPr>
            </w:pPr>
            <w:r>
              <w:rPr>
                <w:rFonts w:asciiTheme="majorHAnsi" w:hAnsiTheme="majorHAnsi"/>
              </w:rPr>
              <w:t>Building Automation Integration</w:t>
            </w:r>
          </w:p>
          <w:p w:rsidR="00A625D1" w:rsidRPr="000833B1" w:rsidRDefault="00D705CF" w:rsidP="00A625D1">
            <w:pPr>
              <w:pStyle w:val="BulletedListItem"/>
              <w:rPr>
                <w:rFonts w:asciiTheme="majorHAnsi" w:hAnsiTheme="majorHAnsi"/>
              </w:rPr>
            </w:pPr>
            <w:r>
              <w:rPr>
                <w:rFonts w:asciiTheme="majorHAnsi" w:hAnsiTheme="majorHAnsi"/>
              </w:rPr>
              <w:t>Niagara Tridium Certified</w:t>
            </w:r>
            <w:r w:rsidR="001558EB">
              <w:rPr>
                <w:rFonts w:asciiTheme="majorHAnsi" w:hAnsiTheme="majorHAnsi"/>
              </w:rPr>
              <w:t>, Honeywell VFD Certified, Danfoss VFD Certified, Many More</w:t>
            </w:r>
          </w:p>
        </w:tc>
        <w:tc>
          <w:tcPr>
            <w:tcW w:w="4173" w:type="dxa"/>
            <w:gridSpan w:val="2"/>
          </w:tcPr>
          <w:p w:rsidR="00A625D1" w:rsidRPr="000833B1" w:rsidRDefault="00D705CF" w:rsidP="00A625D1">
            <w:pPr>
              <w:pStyle w:val="BulletedListItem1"/>
              <w:rPr>
                <w:rFonts w:asciiTheme="majorHAnsi" w:hAnsiTheme="majorHAnsi"/>
              </w:rPr>
            </w:pPr>
            <w:r>
              <w:rPr>
                <w:rFonts w:asciiTheme="majorHAnsi" w:hAnsiTheme="majorHAnsi"/>
              </w:rPr>
              <w:t>Johnson FX Certified</w:t>
            </w:r>
          </w:p>
          <w:p w:rsidR="00A625D1" w:rsidRPr="000833B1" w:rsidRDefault="00BA51F9" w:rsidP="00A625D1">
            <w:pPr>
              <w:pStyle w:val="BulletedListItem"/>
              <w:rPr>
                <w:rFonts w:asciiTheme="majorHAnsi" w:hAnsiTheme="majorHAnsi"/>
              </w:rPr>
            </w:pPr>
            <w:r>
              <w:rPr>
                <w:rFonts w:asciiTheme="majorHAnsi" w:hAnsiTheme="majorHAnsi"/>
              </w:rPr>
              <w:t>Air</w:t>
            </w:r>
            <w:r w:rsidR="00975D8D">
              <w:rPr>
                <w:rFonts w:asciiTheme="majorHAnsi" w:hAnsiTheme="majorHAnsi"/>
              </w:rPr>
              <w:t xml:space="preserve"> </w:t>
            </w:r>
            <w:r>
              <w:rPr>
                <w:rFonts w:asciiTheme="majorHAnsi" w:hAnsiTheme="majorHAnsi"/>
              </w:rPr>
              <w:t>Cuity Factory Trained</w:t>
            </w:r>
          </w:p>
          <w:p w:rsidR="00A625D1" w:rsidRPr="000833B1" w:rsidRDefault="00BA51F9" w:rsidP="00A625D1">
            <w:pPr>
              <w:pStyle w:val="BulletedListItem"/>
              <w:rPr>
                <w:rFonts w:asciiTheme="majorHAnsi" w:hAnsiTheme="majorHAnsi"/>
              </w:rPr>
            </w:pPr>
            <w:r>
              <w:rPr>
                <w:rFonts w:asciiTheme="majorHAnsi" w:hAnsiTheme="majorHAnsi"/>
              </w:rPr>
              <w:t>Estimating, Takeoffs, both HVAC and Automation</w:t>
            </w:r>
          </w:p>
          <w:p w:rsidR="00A625D1" w:rsidRPr="000833B1" w:rsidRDefault="00BA51F9" w:rsidP="00A625D1">
            <w:pPr>
              <w:pStyle w:val="BulletedListItem"/>
              <w:rPr>
                <w:rFonts w:asciiTheme="majorHAnsi" w:hAnsiTheme="majorHAnsi"/>
              </w:rPr>
            </w:pPr>
            <w:r>
              <w:rPr>
                <w:rFonts w:asciiTheme="majorHAnsi" w:hAnsiTheme="majorHAnsi"/>
              </w:rPr>
              <w:t>ALC, Carrier, Trane, JCI legacy &amp; FX, Allen Bradley, Trend, Andover, Robert Shaw, Honeywell, Training and Commis</w:t>
            </w:r>
            <w:r w:rsidR="00975D8D">
              <w:rPr>
                <w:rFonts w:asciiTheme="majorHAnsi" w:hAnsiTheme="majorHAnsi"/>
              </w:rPr>
              <w:t>s</w:t>
            </w:r>
            <w:r>
              <w:rPr>
                <w:rFonts w:asciiTheme="majorHAnsi" w:hAnsiTheme="majorHAnsi"/>
              </w:rPr>
              <w:t>ion</w:t>
            </w:r>
            <w:r w:rsidR="00975D8D">
              <w:rPr>
                <w:rFonts w:asciiTheme="majorHAnsi" w:hAnsiTheme="majorHAnsi"/>
              </w:rPr>
              <w:t>ing</w:t>
            </w:r>
            <w:r>
              <w:rPr>
                <w:rFonts w:asciiTheme="majorHAnsi" w:hAnsiTheme="majorHAnsi"/>
              </w:rPr>
              <w:t xml:space="preserve"> Experience</w:t>
            </w:r>
          </w:p>
          <w:p w:rsidR="00A625D1" w:rsidRPr="000833B1" w:rsidRDefault="00BA51F9" w:rsidP="00A625D1">
            <w:pPr>
              <w:pStyle w:val="BulletedListItem"/>
              <w:rPr>
                <w:rFonts w:asciiTheme="majorHAnsi" w:hAnsiTheme="majorHAnsi"/>
              </w:rPr>
            </w:pPr>
            <w:r>
              <w:rPr>
                <w:rFonts w:asciiTheme="majorHAnsi" w:hAnsiTheme="majorHAnsi"/>
              </w:rPr>
              <w:t>Machining, Electrical Construction, Carpentry, Microsoft Office, Visio, Autocad</w:t>
            </w:r>
          </w:p>
        </w:tc>
      </w:tr>
      <w:tr w:rsidR="00CB34AA" w:rsidRPr="000833B1" w:rsidTr="000833B1">
        <w:trPr>
          <w:trHeight w:val="360"/>
        </w:trPr>
        <w:tc>
          <w:tcPr>
            <w:tcW w:w="1800" w:type="dxa"/>
            <w:vMerge w:val="restart"/>
            <w:shd w:val="clear" w:color="auto" w:fill="DBE5F1" w:themeFill="accent1" w:themeFillTint="33"/>
          </w:tcPr>
          <w:p w:rsidR="00CB34AA" w:rsidRPr="000833B1" w:rsidRDefault="00CB34AA" w:rsidP="00135752">
            <w:pPr>
              <w:pStyle w:val="Heading1"/>
              <w:rPr>
                <w:rFonts w:asciiTheme="majorHAnsi" w:hAnsiTheme="majorHAnsi"/>
              </w:rPr>
            </w:pPr>
            <w:r w:rsidRPr="000833B1">
              <w:rPr>
                <w:rFonts w:asciiTheme="majorHAnsi" w:hAnsiTheme="majorHAnsi"/>
              </w:rPr>
              <w:t>Employment History</w:t>
            </w:r>
          </w:p>
        </w:tc>
        <w:tc>
          <w:tcPr>
            <w:tcW w:w="2153" w:type="dxa"/>
            <w:vAlign w:val="bottom"/>
          </w:tcPr>
          <w:p w:rsidR="00CB34AA" w:rsidRPr="000833B1" w:rsidRDefault="00BA51F9" w:rsidP="00BA51F9">
            <w:pPr>
              <w:pStyle w:val="JobTitleDegree1"/>
              <w:rPr>
                <w:rFonts w:asciiTheme="majorHAnsi" w:hAnsiTheme="majorHAnsi"/>
              </w:rPr>
            </w:pPr>
            <w:r>
              <w:rPr>
                <w:rFonts w:asciiTheme="majorHAnsi" w:hAnsiTheme="majorHAnsi"/>
              </w:rPr>
              <w:t>Operations Specialist</w:t>
            </w:r>
          </w:p>
        </w:tc>
        <w:tc>
          <w:tcPr>
            <w:tcW w:w="3524" w:type="dxa"/>
            <w:gridSpan w:val="2"/>
            <w:vAlign w:val="bottom"/>
          </w:tcPr>
          <w:p w:rsidR="00CB34AA" w:rsidRDefault="00BA51F9" w:rsidP="00BA51F9">
            <w:pPr>
              <w:pStyle w:val="BodyText2"/>
              <w:rPr>
                <w:rFonts w:asciiTheme="majorHAnsi" w:hAnsiTheme="majorHAnsi"/>
              </w:rPr>
            </w:pPr>
            <w:r>
              <w:rPr>
                <w:rFonts w:asciiTheme="majorHAnsi" w:hAnsiTheme="majorHAnsi"/>
              </w:rPr>
              <w:t>Hill York</w:t>
            </w:r>
            <w:r w:rsidR="00CB34AA" w:rsidRPr="000833B1">
              <w:rPr>
                <w:rFonts w:asciiTheme="majorHAnsi" w:hAnsiTheme="majorHAnsi"/>
              </w:rPr>
              <w:t xml:space="preserve">, </w:t>
            </w:r>
            <w:r>
              <w:rPr>
                <w:rFonts w:asciiTheme="majorHAnsi" w:hAnsiTheme="majorHAnsi"/>
              </w:rPr>
              <w:t>Fort Lauderdale, Fl</w:t>
            </w:r>
          </w:p>
          <w:p w:rsidR="00C72FF0" w:rsidRDefault="00C72FF0" w:rsidP="00BA51F9">
            <w:pPr>
              <w:pStyle w:val="BodyText2"/>
              <w:rPr>
                <w:rFonts w:asciiTheme="majorHAnsi" w:hAnsiTheme="majorHAnsi"/>
              </w:rPr>
            </w:pPr>
            <w:r>
              <w:rPr>
                <w:rFonts w:asciiTheme="majorHAnsi" w:hAnsiTheme="majorHAnsi"/>
              </w:rPr>
              <w:t xml:space="preserve">Engineering, Sales, </w:t>
            </w:r>
            <w:r w:rsidR="00A378CD">
              <w:rPr>
                <w:rFonts w:asciiTheme="majorHAnsi" w:hAnsiTheme="majorHAnsi"/>
              </w:rPr>
              <w:t>commissioning</w:t>
            </w:r>
            <w:r>
              <w:rPr>
                <w:rFonts w:asciiTheme="majorHAnsi" w:hAnsiTheme="majorHAnsi"/>
              </w:rPr>
              <w:t xml:space="preserve"> </w:t>
            </w:r>
            <w:r>
              <w:rPr>
                <w:rFonts w:asciiTheme="majorHAnsi" w:hAnsiTheme="majorHAnsi"/>
              </w:rPr>
              <w:lastRenderedPageBreak/>
              <w:t>of DDC systems and energy monitoring equipment. Integration of solutions to existing systems and retro</w:t>
            </w:r>
            <w:r w:rsidR="001D20A0">
              <w:rPr>
                <w:rFonts w:asciiTheme="majorHAnsi" w:hAnsiTheme="majorHAnsi"/>
              </w:rPr>
              <w:t xml:space="preserve"> commissioning. Demand control ventilation and thermal storage optimization</w:t>
            </w:r>
          </w:p>
          <w:p w:rsidR="00C72FF0" w:rsidRDefault="00C72FF0" w:rsidP="00BA51F9">
            <w:pPr>
              <w:pStyle w:val="BodyText2"/>
              <w:rPr>
                <w:rFonts w:asciiTheme="majorHAnsi" w:hAnsiTheme="majorHAnsi"/>
              </w:rPr>
            </w:pPr>
          </w:p>
          <w:p w:rsidR="00C72FF0" w:rsidRPr="000833B1" w:rsidRDefault="00C72FF0" w:rsidP="00BA51F9">
            <w:pPr>
              <w:pStyle w:val="BodyText2"/>
              <w:rPr>
                <w:rFonts w:asciiTheme="majorHAnsi" w:hAnsiTheme="majorHAnsi"/>
              </w:rPr>
            </w:pPr>
          </w:p>
        </w:tc>
        <w:tc>
          <w:tcPr>
            <w:tcW w:w="2063" w:type="dxa"/>
            <w:vAlign w:val="bottom"/>
          </w:tcPr>
          <w:p w:rsidR="00CB34AA" w:rsidRPr="000833B1" w:rsidRDefault="00BA51F9" w:rsidP="00AC495C">
            <w:pPr>
              <w:pStyle w:val="Dates1"/>
              <w:rPr>
                <w:rFonts w:asciiTheme="majorHAnsi" w:hAnsiTheme="majorHAnsi"/>
              </w:rPr>
            </w:pPr>
            <w:r>
              <w:rPr>
                <w:rFonts w:asciiTheme="majorHAnsi" w:hAnsiTheme="majorHAnsi"/>
              </w:rPr>
              <w:lastRenderedPageBreak/>
              <w:t xml:space="preserve">4-2009 to </w:t>
            </w:r>
            <w:r w:rsidR="00AC495C">
              <w:rPr>
                <w:rFonts w:asciiTheme="majorHAnsi" w:hAnsiTheme="majorHAnsi"/>
              </w:rPr>
              <w:t>12-2011</w:t>
            </w:r>
          </w:p>
        </w:tc>
      </w:tr>
      <w:tr w:rsidR="00CB34AA" w:rsidRPr="000833B1" w:rsidTr="000833B1">
        <w:trPr>
          <w:trHeight w:val="360"/>
        </w:trPr>
        <w:tc>
          <w:tcPr>
            <w:tcW w:w="1800" w:type="dxa"/>
            <w:vMerge/>
            <w:shd w:val="clear" w:color="auto" w:fill="DBE5F1" w:themeFill="accent1" w:themeFillTint="33"/>
          </w:tcPr>
          <w:p w:rsidR="00CB34AA" w:rsidRPr="000833B1" w:rsidRDefault="00CB34AA" w:rsidP="00971E9D">
            <w:pPr>
              <w:rPr>
                <w:rFonts w:asciiTheme="majorHAnsi" w:hAnsiTheme="majorHAnsi"/>
                <w:sz w:val="24"/>
                <w:szCs w:val="24"/>
              </w:rPr>
            </w:pPr>
          </w:p>
        </w:tc>
        <w:tc>
          <w:tcPr>
            <w:tcW w:w="2153" w:type="dxa"/>
            <w:vAlign w:val="bottom"/>
          </w:tcPr>
          <w:p w:rsidR="00CB34AA" w:rsidRPr="000833B1" w:rsidRDefault="00BA51F9" w:rsidP="002B084E">
            <w:pPr>
              <w:pStyle w:val="JobTitleDegree"/>
              <w:rPr>
                <w:rFonts w:asciiTheme="majorHAnsi" w:hAnsiTheme="majorHAnsi"/>
              </w:rPr>
            </w:pPr>
            <w:r>
              <w:rPr>
                <w:rFonts w:asciiTheme="majorHAnsi" w:hAnsiTheme="majorHAnsi"/>
              </w:rPr>
              <w:t>CEO</w:t>
            </w:r>
          </w:p>
        </w:tc>
        <w:tc>
          <w:tcPr>
            <w:tcW w:w="3524" w:type="dxa"/>
            <w:gridSpan w:val="2"/>
            <w:vAlign w:val="bottom"/>
          </w:tcPr>
          <w:p w:rsidR="00CB34AA" w:rsidRDefault="00BA51F9" w:rsidP="00BA51F9">
            <w:pPr>
              <w:pStyle w:val="BodyText1"/>
              <w:rPr>
                <w:rFonts w:asciiTheme="majorHAnsi" w:hAnsiTheme="majorHAnsi"/>
              </w:rPr>
            </w:pPr>
            <w:r>
              <w:rPr>
                <w:rFonts w:asciiTheme="majorHAnsi" w:hAnsiTheme="majorHAnsi"/>
              </w:rPr>
              <w:t>Evergreen Energy</w:t>
            </w:r>
            <w:r w:rsidR="00AE6341" w:rsidRPr="000833B1">
              <w:rPr>
                <w:rFonts w:asciiTheme="majorHAnsi" w:hAnsiTheme="majorHAnsi"/>
              </w:rPr>
              <w:t xml:space="preserve">, </w:t>
            </w:r>
            <w:r>
              <w:rPr>
                <w:rFonts w:asciiTheme="majorHAnsi" w:hAnsiTheme="majorHAnsi"/>
              </w:rPr>
              <w:t>Orlando Fl</w:t>
            </w:r>
          </w:p>
          <w:p w:rsidR="001D20A0" w:rsidRDefault="001D20A0" w:rsidP="00BA51F9">
            <w:pPr>
              <w:pStyle w:val="BodyText1"/>
              <w:rPr>
                <w:rFonts w:asciiTheme="majorHAnsi" w:hAnsiTheme="majorHAnsi"/>
              </w:rPr>
            </w:pPr>
          </w:p>
          <w:p w:rsidR="001D20A0" w:rsidRDefault="001D20A0" w:rsidP="001D20A0">
            <w:pPr>
              <w:pStyle w:val="BodyText1"/>
              <w:rPr>
                <w:rFonts w:asciiTheme="majorHAnsi" w:hAnsiTheme="majorHAnsi"/>
              </w:rPr>
            </w:pPr>
            <w:r>
              <w:rPr>
                <w:rFonts w:asciiTheme="majorHAnsi" w:hAnsiTheme="majorHAnsi"/>
              </w:rPr>
              <w:t>Sales and retro commissioning of DDC systems. Training and support of HVAC contractor self performance of DDC systems. Energy Audits and reduction assistance.</w:t>
            </w:r>
          </w:p>
          <w:p w:rsidR="001D20A0" w:rsidRDefault="001D20A0" w:rsidP="001D20A0">
            <w:pPr>
              <w:pStyle w:val="BodyText1"/>
              <w:rPr>
                <w:rFonts w:asciiTheme="majorHAnsi" w:hAnsiTheme="majorHAnsi"/>
              </w:rPr>
            </w:pPr>
          </w:p>
          <w:p w:rsidR="001D20A0" w:rsidRPr="000833B1" w:rsidRDefault="001D20A0" w:rsidP="001D20A0">
            <w:pPr>
              <w:pStyle w:val="BodyText1"/>
              <w:rPr>
                <w:rFonts w:asciiTheme="majorHAnsi" w:hAnsiTheme="majorHAnsi"/>
              </w:rPr>
            </w:pPr>
            <w:r>
              <w:rPr>
                <w:rFonts w:asciiTheme="majorHAnsi" w:hAnsiTheme="majorHAnsi"/>
              </w:rPr>
              <w:t xml:space="preserve">Clients; Hill York, Debonair, </w:t>
            </w:r>
            <w:proofErr w:type="spellStart"/>
            <w:r>
              <w:rPr>
                <w:rFonts w:asciiTheme="majorHAnsi" w:hAnsiTheme="majorHAnsi"/>
              </w:rPr>
              <w:t>Airstrom</w:t>
            </w:r>
            <w:proofErr w:type="spellEnd"/>
            <w:r>
              <w:rPr>
                <w:rFonts w:asciiTheme="majorHAnsi" w:hAnsiTheme="majorHAnsi"/>
              </w:rPr>
              <w:t xml:space="preserve"> Mechanical, </w:t>
            </w:r>
            <w:r w:rsidR="00EE79DA">
              <w:rPr>
                <w:rFonts w:asciiTheme="majorHAnsi" w:hAnsiTheme="majorHAnsi"/>
              </w:rPr>
              <w:t>Folsom Services, Children’s services of Boynton Beach</w:t>
            </w:r>
          </w:p>
        </w:tc>
        <w:tc>
          <w:tcPr>
            <w:tcW w:w="2063" w:type="dxa"/>
            <w:vAlign w:val="bottom"/>
          </w:tcPr>
          <w:p w:rsidR="00CB34AA" w:rsidRPr="000833B1" w:rsidRDefault="00BA51F9" w:rsidP="00BA51F9">
            <w:pPr>
              <w:pStyle w:val="Dates"/>
              <w:rPr>
                <w:rFonts w:asciiTheme="majorHAnsi" w:hAnsiTheme="majorHAnsi"/>
              </w:rPr>
            </w:pPr>
            <w:r>
              <w:rPr>
                <w:rFonts w:asciiTheme="majorHAnsi" w:hAnsiTheme="majorHAnsi"/>
              </w:rPr>
              <w:t>1-2007 to Present</w:t>
            </w:r>
          </w:p>
        </w:tc>
      </w:tr>
      <w:tr w:rsidR="00CB34AA" w:rsidRPr="000833B1" w:rsidTr="000833B1">
        <w:trPr>
          <w:trHeight w:val="360"/>
        </w:trPr>
        <w:tc>
          <w:tcPr>
            <w:tcW w:w="1800" w:type="dxa"/>
            <w:vMerge/>
            <w:shd w:val="clear" w:color="auto" w:fill="DBE5F1" w:themeFill="accent1" w:themeFillTint="33"/>
          </w:tcPr>
          <w:p w:rsidR="00CB34AA" w:rsidRPr="000833B1" w:rsidRDefault="00CB34AA" w:rsidP="00971E9D">
            <w:pPr>
              <w:rPr>
                <w:rFonts w:asciiTheme="majorHAnsi" w:hAnsiTheme="majorHAnsi"/>
                <w:sz w:val="24"/>
                <w:szCs w:val="24"/>
              </w:rPr>
            </w:pPr>
          </w:p>
        </w:tc>
        <w:tc>
          <w:tcPr>
            <w:tcW w:w="2153" w:type="dxa"/>
            <w:vAlign w:val="bottom"/>
          </w:tcPr>
          <w:p w:rsidR="00CB34AA" w:rsidRPr="000833B1" w:rsidRDefault="00BA51F9" w:rsidP="002B084E">
            <w:pPr>
              <w:pStyle w:val="JobTitleDegree"/>
              <w:rPr>
                <w:rFonts w:asciiTheme="majorHAnsi" w:hAnsiTheme="majorHAnsi"/>
              </w:rPr>
            </w:pPr>
            <w:r>
              <w:rPr>
                <w:rFonts w:asciiTheme="majorHAnsi" w:hAnsiTheme="majorHAnsi"/>
              </w:rPr>
              <w:t>Service HVAC Controls Lead</w:t>
            </w:r>
          </w:p>
        </w:tc>
        <w:tc>
          <w:tcPr>
            <w:tcW w:w="3524" w:type="dxa"/>
            <w:gridSpan w:val="2"/>
            <w:vAlign w:val="bottom"/>
          </w:tcPr>
          <w:p w:rsidR="00CB34AA" w:rsidRDefault="00BA51F9" w:rsidP="00BA51F9">
            <w:pPr>
              <w:pStyle w:val="BodyText1"/>
              <w:rPr>
                <w:rFonts w:asciiTheme="majorHAnsi" w:hAnsiTheme="majorHAnsi"/>
              </w:rPr>
            </w:pPr>
            <w:r>
              <w:rPr>
                <w:rFonts w:asciiTheme="majorHAnsi" w:hAnsiTheme="majorHAnsi"/>
              </w:rPr>
              <w:t>United Mechanical</w:t>
            </w:r>
            <w:r w:rsidR="00AE6341" w:rsidRPr="000833B1">
              <w:rPr>
                <w:rFonts w:asciiTheme="majorHAnsi" w:hAnsiTheme="majorHAnsi"/>
              </w:rPr>
              <w:t xml:space="preserve">, </w:t>
            </w:r>
            <w:r>
              <w:rPr>
                <w:rFonts w:asciiTheme="majorHAnsi" w:hAnsiTheme="majorHAnsi"/>
              </w:rPr>
              <w:t>Fort Myers FL</w:t>
            </w:r>
          </w:p>
          <w:p w:rsidR="00C72FF0" w:rsidRDefault="00C72FF0" w:rsidP="00BA51F9">
            <w:pPr>
              <w:pStyle w:val="BodyText1"/>
              <w:rPr>
                <w:rFonts w:asciiTheme="majorHAnsi" w:hAnsiTheme="majorHAnsi"/>
              </w:rPr>
            </w:pPr>
          </w:p>
          <w:p w:rsidR="00C72FF0" w:rsidRDefault="00C72FF0" w:rsidP="00BA51F9">
            <w:pPr>
              <w:pStyle w:val="BodyText1"/>
              <w:rPr>
                <w:rFonts w:asciiTheme="majorHAnsi" w:hAnsiTheme="majorHAnsi"/>
              </w:rPr>
            </w:pPr>
            <w:r>
              <w:rPr>
                <w:rFonts w:asciiTheme="majorHAnsi" w:hAnsiTheme="majorHAnsi"/>
              </w:rPr>
              <w:t>Relocated to assist with starting a controls division. Company had issues funding the division properly due to the economy</w:t>
            </w:r>
          </w:p>
          <w:p w:rsidR="001D20A0" w:rsidRDefault="001D20A0" w:rsidP="00BA51F9">
            <w:pPr>
              <w:pStyle w:val="BodyText1"/>
              <w:rPr>
                <w:rFonts w:asciiTheme="majorHAnsi" w:hAnsiTheme="majorHAnsi"/>
              </w:rPr>
            </w:pPr>
          </w:p>
          <w:p w:rsidR="001D20A0" w:rsidRPr="000833B1" w:rsidRDefault="001D20A0" w:rsidP="00BA51F9">
            <w:pPr>
              <w:pStyle w:val="BodyText1"/>
              <w:rPr>
                <w:rFonts w:asciiTheme="majorHAnsi" w:hAnsiTheme="majorHAnsi"/>
              </w:rPr>
            </w:pPr>
            <w:proofErr w:type="spellStart"/>
            <w:r>
              <w:rPr>
                <w:rFonts w:asciiTheme="majorHAnsi" w:hAnsiTheme="majorHAnsi"/>
              </w:rPr>
              <w:t>Cleints</w:t>
            </w:r>
            <w:proofErr w:type="spellEnd"/>
            <w:r>
              <w:rPr>
                <w:rFonts w:asciiTheme="majorHAnsi" w:hAnsiTheme="majorHAnsi"/>
              </w:rPr>
              <w:t xml:space="preserve">; </w:t>
            </w:r>
            <w:proofErr w:type="spellStart"/>
            <w:r>
              <w:rPr>
                <w:rFonts w:asciiTheme="majorHAnsi" w:hAnsiTheme="majorHAnsi"/>
              </w:rPr>
              <w:t>Suntrust</w:t>
            </w:r>
            <w:proofErr w:type="spellEnd"/>
            <w:r>
              <w:rPr>
                <w:rFonts w:asciiTheme="majorHAnsi" w:hAnsiTheme="majorHAnsi"/>
              </w:rPr>
              <w:t xml:space="preserve"> Banks, Wachovia, Collier County Government, </w:t>
            </w:r>
            <w:proofErr w:type="spellStart"/>
            <w:r>
              <w:rPr>
                <w:rFonts w:asciiTheme="majorHAnsi" w:hAnsiTheme="majorHAnsi"/>
              </w:rPr>
              <w:t>Sarrasota</w:t>
            </w:r>
            <w:proofErr w:type="spellEnd"/>
            <w:r>
              <w:rPr>
                <w:rFonts w:asciiTheme="majorHAnsi" w:hAnsiTheme="majorHAnsi"/>
              </w:rPr>
              <w:t xml:space="preserve"> County.</w:t>
            </w:r>
          </w:p>
        </w:tc>
        <w:tc>
          <w:tcPr>
            <w:tcW w:w="2063" w:type="dxa"/>
            <w:vAlign w:val="bottom"/>
          </w:tcPr>
          <w:p w:rsidR="00CB34AA" w:rsidRPr="000833B1" w:rsidRDefault="00BA51F9" w:rsidP="002B084E">
            <w:pPr>
              <w:pStyle w:val="Dates"/>
              <w:rPr>
                <w:rFonts w:asciiTheme="majorHAnsi" w:hAnsiTheme="majorHAnsi"/>
              </w:rPr>
            </w:pPr>
            <w:r>
              <w:rPr>
                <w:rFonts w:asciiTheme="majorHAnsi" w:hAnsiTheme="majorHAnsi"/>
              </w:rPr>
              <w:t>9-2005 to 4-2007</w:t>
            </w:r>
          </w:p>
        </w:tc>
      </w:tr>
      <w:tr w:rsidR="00CB34AA" w:rsidRPr="000833B1" w:rsidTr="000833B1">
        <w:trPr>
          <w:trHeight w:val="360"/>
        </w:trPr>
        <w:tc>
          <w:tcPr>
            <w:tcW w:w="1800" w:type="dxa"/>
            <w:vMerge/>
            <w:shd w:val="clear" w:color="auto" w:fill="DBE5F1" w:themeFill="accent1" w:themeFillTint="33"/>
          </w:tcPr>
          <w:p w:rsidR="00CB34AA" w:rsidRPr="000833B1" w:rsidRDefault="00CB34AA" w:rsidP="00971E9D">
            <w:pPr>
              <w:rPr>
                <w:rFonts w:asciiTheme="majorHAnsi" w:hAnsiTheme="majorHAnsi"/>
                <w:sz w:val="24"/>
                <w:szCs w:val="24"/>
              </w:rPr>
            </w:pPr>
          </w:p>
        </w:tc>
        <w:tc>
          <w:tcPr>
            <w:tcW w:w="2153" w:type="dxa"/>
            <w:vAlign w:val="bottom"/>
          </w:tcPr>
          <w:p w:rsidR="00CB34AA" w:rsidRPr="000833B1" w:rsidRDefault="005E36C0" w:rsidP="002B084E">
            <w:pPr>
              <w:pStyle w:val="JobTitleDegree"/>
              <w:rPr>
                <w:rFonts w:asciiTheme="majorHAnsi" w:hAnsiTheme="majorHAnsi"/>
              </w:rPr>
            </w:pPr>
            <w:r>
              <w:rPr>
                <w:rFonts w:asciiTheme="majorHAnsi" w:hAnsiTheme="majorHAnsi"/>
              </w:rPr>
              <w:t>CEO</w:t>
            </w:r>
          </w:p>
        </w:tc>
        <w:tc>
          <w:tcPr>
            <w:tcW w:w="3524" w:type="dxa"/>
            <w:gridSpan w:val="2"/>
            <w:vAlign w:val="bottom"/>
          </w:tcPr>
          <w:p w:rsidR="00CB34AA" w:rsidRDefault="005E36C0" w:rsidP="005E36C0">
            <w:pPr>
              <w:pStyle w:val="BodyText1"/>
              <w:rPr>
                <w:rFonts w:asciiTheme="majorHAnsi" w:hAnsiTheme="majorHAnsi"/>
              </w:rPr>
            </w:pPr>
            <w:r>
              <w:rPr>
                <w:rFonts w:asciiTheme="majorHAnsi" w:hAnsiTheme="majorHAnsi"/>
              </w:rPr>
              <w:t>Gibbs Comfort Service</w:t>
            </w:r>
            <w:r w:rsidR="00AE6341" w:rsidRPr="000833B1">
              <w:rPr>
                <w:rFonts w:asciiTheme="majorHAnsi" w:hAnsiTheme="majorHAnsi"/>
              </w:rPr>
              <w:t xml:space="preserve">, </w:t>
            </w:r>
            <w:r>
              <w:rPr>
                <w:rFonts w:asciiTheme="majorHAnsi" w:hAnsiTheme="majorHAnsi"/>
              </w:rPr>
              <w:t>Quakertown, PA</w:t>
            </w:r>
          </w:p>
          <w:p w:rsidR="00C72FF0" w:rsidRDefault="00C72FF0" w:rsidP="005E36C0">
            <w:pPr>
              <w:pStyle w:val="BodyText1"/>
              <w:rPr>
                <w:rFonts w:asciiTheme="majorHAnsi" w:hAnsiTheme="majorHAnsi"/>
              </w:rPr>
            </w:pPr>
          </w:p>
          <w:p w:rsidR="00C72FF0" w:rsidRDefault="00C72FF0" w:rsidP="005E36C0">
            <w:pPr>
              <w:pStyle w:val="BodyText1"/>
              <w:rPr>
                <w:rFonts w:asciiTheme="majorHAnsi" w:hAnsiTheme="majorHAnsi"/>
              </w:rPr>
            </w:pPr>
            <w:r>
              <w:rPr>
                <w:rFonts w:asciiTheme="majorHAnsi" w:hAnsiTheme="majorHAnsi"/>
              </w:rPr>
              <w:t xml:space="preserve">Design build, service, </w:t>
            </w:r>
            <w:proofErr w:type="spellStart"/>
            <w:proofErr w:type="gramStart"/>
            <w:r>
              <w:rPr>
                <w:rFonts w:asciiTheme="majorHAnsi" w:hAnsiTheme="majorHAnsi"/>
              </w:rPr>
              <w:t>maint</w:t>
            </w:r>
            <w:proofErr w:type="spellEnd"/>
            <w:proofErr w:type="gramEnd"/>
            <w:r>
              <w:rPr>
                <w:rFonts w:asciiTheme="majorHAnsi" w:hAnsiTheme="majorHAnsi"/>
              </w:rPr>
              <w:t>. Of large tonnage HVACs and process equipment. Controls install and service for production facilities. Sales, and Service</w:t>
            </w:r>
          </w:p>
          <w:p w:rsidR="001D20A0" w:rsidRDefault="001D20A0" w:rsidP="005E36C0">
            <w:pPr>
              <w:pStyle w:val="BodyText1"/>
              <w:rPr>
                <w:rFonts w:asciiTheme="majorHAnsi" w:hAnsiTheme="majorHAnsi"/>
              </w:rPr>
            </w:pPr>
          </w:p>
          <w:p w:rsidR="001D20A0" w:rsidRPr="000833B1" w:rsidRDefault="001D20A0" w:rsidP="005E36C0">
            <w:pPr>
              <w:pStyle w:val="BodyText1"/>
              <w:rPr>
                <w:rFonts w:asciiTheme="majorHAnsi" w:hAnsiTheme="majorHAnsi"/>
              </w:rPr>
            </w:pPr>
            <w:r>
              <w:rPr>
                <w:rFonts w:asciiTheme="majorHAnsi" w:hAnsiTheme="majorHAnsi"/>
              </w:rPr>
              <w:t xml:space="preserve">Clients; FL </w:t>
            </w:r>
            <w:proofErr w:type="spellStart"/>
            <w:r>
              <w:rPr>
                <w:rFonts w:asciiTheme="majorHAnsi" w:hAnsiTheme="majorHAnsi"/>
              </w:rPr>
              <w:t>Schmidth</w:t>
            </w:r>
            <w:proofErr w:type="spellEnd"/>
            <w:r>
              <w:rPr>
                <w:rFonts w:asciiTheme="majorHAnsi" w:hAnsiTheme="majorHAnsi"/>
              </w:rPr>
              <w:t xml:space="preserve">, Fuller Company, </w:t>
            </w:r>
            <w:proofErr w:type="spellStart"/>
            <w:r>
              <w:rPr>
                <w:rFonts w:asciiTheme="majorHAnsi" w:hAnsiTheme="majorHAnsi"/>
              </w:rPr>
              <w:t>Vallos</w:t>
            </w:r>
            <w:proofErr w:type="spellEnd"/>
            <w:r>
              <w:rPr>
                <w:rFonts w:asciiTheme="majorHAnsi" w:hAnsiTheme="majorHAnsi"/>
              </w:rPr>
              <w:t xml:space="preserve"> Bakery, Anne </w:t>
            </w:r>
            <w:proofErr w:type="spellStart"/>
            <w:r>
              <w:rPr>
                <w:rFonts w:asciiTheme="majorHAnsi" w:hAnsiTheme="majorHAnsi"/>
              </w:rPr>
              <w:lastRenderedPageBreak/>
              <w:t>Hehmeg</w:t>
            </w:r>
            <w:proofErr w:type="spellEnd"/>
            <w:r>
              <w:rPr>
                <w:rFonts w:asciiTheme="majorHAnsi" w:hAnsiTheme="majorHAnsi"/>
              </w:rPr>
              <w:t xml:space="preserve"> Chocolate factory. Many others</w:t>
            </w:r>
          </w:p>
        </w:tc>
        <w:tc>
          <w:tcPr>
            <w:tcW w:w="2063" w:type="dxa"/>
            <w:vAlign w:val="bottom"/>
          </w:tcPr>
          <w:p w:rsidR="00CB34AA" w:rsidRPr="000833B1" w:rsidRDefault="005E36C0" w:rsidP="002B084E">
            <w:pPr>
              <w:pStyle w:val="Dates"/>
              <w:rPr>
                <w:rFonts w:asciiTheme="majorHAnsi" w:hAnsiTheme="majorHAnsi"/>
              </w:rPr>
            </w:pPr>
            <w:r>
              <w:rPr>
                <w:rFonts w:asciiTheme="majorHAnsi" w:hAnsiTheme="majorHAnsi"/>
              </w:rPr>
              <w:lastRenderedPageBreak/>
              <w:t>4-2003 to 6-2006</w:t>
            </w:r>
          </w:p>
        </w:tc>
      </w:tr>
      <w:tr w:rsidR="00AC495C" w:rsidRPr="000833B1" w:rsidTr="000833B1">
        <w:trPr>
          <w:trHeight w:val="360"/>
        </w:trPr>
        <w:tc>
          <w:tcPr>
            <w:tcW w:w="1800" w:type="dxa"/>
            <w:shd w:val="clear" w:color="auto" w:fill="DBE5F1" w:themeFill="accent1" w:themeFillTint="33"/>
          </w:tcPr>
          <w:p w:rsidR="00AC495C" w:rsidRPr="000833B1" w:rsidRDefault="00AC495C" w:rsidP="00971E9D">
            <w:pPr>
              <w:rPr>
                <w:rFonts w:asciiTheme="majorHAnsi" w:hAnsiTheme="majorHAnsi"/>
                <w:sz w:val="24"/>
                <w:szCs w:val="24"/>
              </w:rPr>
            </w:pPr>
          </w:p>
        </w:tc>
        <w:tc>
          <w:tcPr>
            <w:tcW w:w="2153" w:type="dxa"/>
            <w:vAlign w:val="bottom"/>
          </w:tcPr>
          <w:p w:rsidR="00AC495C" w:rsidRDefault="00AC495C" w:rsidP="00AC495C">
            <w:pPr>
              <w:pStyle w:val="JobTitleDegree"/>
              <w:rPr>
                <w:rFonts w:asciiTheme="majorHAnsi" w:hAnsiTheme="majorHAnsi"/>
              </w:rPr>
            </w:pPr>
            <w:r>
              <w:rPr>
                <w:rFonts w:asciiTheme="majorHAnsi" w:hAnsiTheme="majorHAnsi"/>
              </w:rPr>
              <w:t>Large tonnage HVAC and controls. Field Supervisor</w:t>
            </w:r>
          </w:p>
        </w:tc>
        <w:tc>
          <w:tcPr>
            <w:tcW w:w="3524" w:type="dxa"/>
            <w:gridSpan w:val="2"/>
            <w:vAlign w:val="bottom"/>
          </w:tcPr>
          <w:p w:rsidR="00AC495C" w:rsidRDefault="00AC495C" w:rsidP="005E36C0">
            <w:pPr>
              <w:pStyle w:val="BodyText1"/>
              <w:rPr>
                <w:rFonts w:asciiTheme="majorHAnsi" w:hAnsiTheme="majorHAnsi"/>
              </w:rPr>
            </w:pPr>
            <w:r>
              <w:rPr>
                <w:rFonts w:asciiTheme="majorHAnsi" w:hAnsiTheme="majorHAnsi"/>
              </w:rPr>
              <w:t>Building Comfort Services</w:t>
            </w:r>
          </w:p>
          <w:p w:rsidR="00AC495C" w:rsidRDefault="00AC495C" w:rsidP="005E36C0">
            <w:pPr>
              <w:pStyle w:val="BodyText1"/>
              <w:rPr>
                <w:rFonts w:asciiTheme="majorHAnsi" w:hAnsiTheme="majorHAnsi"/>
              </w:rPr>
            </w:pPr>
            <w:r>
              <w:rPr>
                <w:rFonts w:asciiTheme="majorHAnsi" w:hAnsiTheme="majorHAnsi"/>
              </w:rPr>
              <w:t>Chino, California</w:t>
            </w:r>
          </w:p>
          <w:p w:rsidR="00C72FF0" w:rsidRDefault="00C72FF0" w:rsidP="005E36C0">
            <w:pPr>
              <w:pStyle w:val="BodyText1"/>
              <w:rPr>
                <w:rFonts w:asciiTheme="majorHAnsi" w:hAnsiTheme="majorHAnsi"/>
              </w:rPr>
            </w:pPr>
          </w:p>
          <w:p w:rsidR="00C72FF0" w:rsidRDefault="00C72FF0" w:rsidP="001D20A0">
            <w:pPr>
              <w:pStyle w:val="BodyText1"/>
              <w:rPr>
                <w:rFonts w:asciiTheme="majorHAnsi" w:hAnsiTheme="majorHAnsi"/>
              </w:rPr>
            </w:pPr>
            <w:r>
              <w:rPr>
                <w:rFonts w:asciiTheme="majorHAnsi" w:hAnsiTheme="majorHAnsi"/>
              </w:rPr>
              <w:t xml:space="preserve">Field Supervisor, Controls lead. Large tonnage, </w:t>
            </w:r>
            <w:r w:rsidR="001D20A0">
              <w:rPr>
                <w:rFonts w:asciiTheme="majorHAnsi" w:hAnsiTheme="majorHAnsi"/>
              </w:rPr>
              <w:t>Clean room dynamics. Chillers, ice plants, gas driven equipment, maglev chillers, refrigeration.</w:t>
            </w:r>
          </w:p>
          <w:p w:rsidR="001D20A0" w:rsidRDefault="001D20A0" w:rsidP="001D20A0">
            <w:pPr>
              <w:pStyle w:val="BodyText1"/>
              <w:rPr>
                <w:rFonts w:asciiTheme="majorHAnsi" w:hAnsiTheme="majorHAnsi"/>
              </w:rPr>
            </w:pPr>
          </w:p>
          <w:p w:rsidR="001D20A0" w:rsidRDefault="001D20A0" w:rsidP="001D20A0">
            <w:pPr>
              <w:pStyle w:val="BodyText1"/>
              <w:rPr>
                <w:rFonts w:asciiTheme="majorHAnsi" w:hAnsiTheme="majorHAnsi"/>
              </w:rPr>
            </w:pPr>
            <w:r>
              <w:rPr>
                <w:rFonts w:asciiTheme="majorHAnsi" w:hAnsiTheme="majorHAnsi"/>
              </w:rPr>
              <w:t>Clients; JC penny, General Dynamics, Broadcom Corporation, Pasadena Art Center, Hollywood Bowl, etc.</w:t>
            </w:r>
          </w:p>
        </w:tc>
        <w:tc>
          <w:tcPr>
            <w:tcW w:w="2063" w:type="dxa"/>
            <w:vAlign w:val="bottom"/>
          </w:tcPr>
          <w:p w:rsidR="00AC495C" w:rsidRDefault="00AC495C" w:rsidP="002B084E">
            <w:pPr>
              <w:pStyle w:val="Dates"/>
              <w:rPr>
                <w:rFonts w:asciiTheme="majorHAnsi" w:hAnsiTheme="majorHAnsi"/>
              </w:rPr>
            </w:pPr>
            <w:r>
              <w:rPr>
                <w:rFonts w:asciiTheme="majorHAnsi" w:hAnsiTheme="majorHAnsi"/>
              </w:rPr>
              <w:t>6-2000  To 4-2003</w:t>
            </w:r>
          </w:p>
        </w:tc>
      </w:tr>
      <w:tr w:rsidR="00AC495C" w:rsidRPr="000833B1" w:rsidTr="000833B1">
        <w:trPr>
          <w:trHeight w:val="360"/>
        </w:trPr>
        <w:tc>
          <w:tcPr>
            <w:tcW w:w="1800" w:type="dxa"/>
            <w:shd w:val="clear" w:color="auto" w:fill="DBE5F1" w:themeFill="accent1" w:themeFillTint="33"/>
          </w:tcPr>
          <w:p w:rsidR="00AC495C" w:rsidRPr="000833B1" w:rsidRDefault="00AC495C" w:rsidP="00971E9D">
            <w:pPr>
              <w:rPr>
                <w:rFonts w:asciiTheme="majorHAnsi" w:hAnsiTheme="majorHAnsi"/>
                <w:sz w:val="24"/>
                <w:szCs w:val="24"/>
              </w:rPr>
            </w:pPr>
          </w:p>
        </w:tc>
        <w:tc>
          <w:tcPr>
            <w:tcW w:w="2153" w:type="dxa"/>
            <w:vAlign w:val="bottom"/>
          </w:tcPr>
          <w:p w:rsidR="00AC495C" w:rsidRDefault="00AC495C" w:rsidP="00AC495C">
            <w:pPr>
              <w:pStyle w:val="JobTitleDegree"/>
              <w:rPr>
                <w:rFonts w:asciiTheme="majorHAnsi" w:hAnsiTheme="majorHAnsi"/>
              </w:rPr>
            </w:pPr>
            <w:r>
              <w:rPr>
                <w:rFonts w:asciiTheme="majorHAnsi" w:hAnsiTheme="majorHAnsi"/>
              </w:rPr>
              <w:t>HVAC Controls Consulting</w:t>
            </w:r>
          </w:p>
        </w:tc>
        <w:tc>
          <w:tcPr>
            <w:tcW w:w="3524" w:type="dxa"/>
            <w:gridSpan w:val="2"/>
            <w:vAlign w:val="bottom"/>
          </w:tcPr>
          <w:p w:rsidR="00AC495C" w:rsidRDefault="00AC495C" w:rsidP="005E36C0">
            <w:pPr>
              <w:pStyle w:val="BodyText1"/>
              <w:rPr>
                <w:rFonts w:asciiTheme="majorHAnsi" w:hAnsiTheme="majorHAnsi"/>
              </w:rPr>
            </w:pPr>
            <w:r>
              <w:rPr>
                <w:rFonts w:asciiTheme="majorHAnsi" w:hAnsiTheme="majorHAnsi"/>
              </w:rPr>
              <w:t>Various HVAC contractor accounts in Southern California</w:t>
            </w:r>
          </w:p>
        </w:tc>
        <w:tc>
          <w:tcPr>
            <w:tcW w:w="2063" w:type="dxa"/>
            <w:vAlign w:val="bottom"/>
          </w:tcPr>
          <w:p w:rsidR="00AC495C" w:rsidRDefault="00AC495C" w:rsidP="002B084E">
            <w:pPr>
              <w:pStyle w:val="Dates"/>
              <w:rPr>
                <w:rFonts w:asciiTheme="majorHAnsi" w:hAnsiTheme="majorHAnsi"/>
              </w:rPr>
            </w:pPr>
            <w:r>
              <w:rPr>
                <w:rFonts w:asciiTheme="majorHAnsi" w:hAnsiTheme="majorHAnsi"/>
              </w:rPr>
              <w:t>11-1999 To 6-2000</w:t>
            </w:r>
          </w:p>
        </w:tc>
      </w:tr>
      <w:tr w:rsidR="00AC495C" w:rsidRPr="000833B1" w:rsidTr="000833B1">
        <w:trPr>
          <w:trHeight w:val="360"/>
        </w:trPr>
        <w:tc>
          <w:tcPr>
            <w:tcW w:w="1800" w:type="dxa"/>
            <w:shd w:val="clear" w:color="auto" w:fill="DBE5F1" w:themeFill="accent1" w:themeFillTint="33"/>
          </w:tcPr>
          <w:p w:rsidR="00AC495C" w:rsidRPr="000833B1" w:rsidRDefault="00AC495C" w:rsidP="00971E9D">
            <w:pPr>
              <w:rPr>
                <w:rFonts w:asciiTheme="majorHAnsi" w:hAnsiTheme="majorHAnsi"/>
                <w:sz w:val="24"/>
                <w:szCs w:val="24"/>
              </w:rPr>
            </w:pPr>
          </w:p>
        </w:tc>
        <w:tc>
          <w:tcPr>
            <w:tcW w:w="2153" w:type="dxa"/>
            <w:vAlign w:val="bottom"/>
          </w:tcPr>
          <w:p w:rsidR="00AC495C" w:rsidRDefault="00AC495C" w:rsidP="002B084E">
            <w:pPr>
              <w:pStyle w:val="JobTitleDegree"/>
              <w:rPr>
                <w:rFonts w:asciiTheme="majorHAnsi" w:hAnsiTheme="majorHAnsi"/>
              </w:rPr>
            </w:pPr>
            <w:r>
              <w:rPr>
                <w:rFonts w:asciiTheme="majorHAnsi" w:hAnsiTheme="majorHAnsi"/>
              </w:rPr>
              <w:t>CEO</w:t>
            </w:r>
          </w:p>
        </w:tc>
        <w:tc>
          <w:tcPr>
            <w:tcW w:w="3524" w:type="dxa"/>
            <w:gridSpan w:val="2"/>
            <w:vAlign w:val="bottom"/>
          </w:tcPr>
          <w:p w:rsidR="00AC495C" w:rsidRDefault="00AC495C" w:rsidP="005E36C0">
            <w:pPr>
              <w:pStyle w:val="BodyText1"/>
              <w:rPr>
                <w:rFonts w:asciiTheme="majorHAnsi" w:hAnsiTheme="majorHAnsi"/>
              </w:rPr>
            </w:pPr>
            <w:r>
              <w:rPr>
                <w:rFonts w:asciiTheme="majorHAnsi" w:hAnsiTheme="majorHAnsi"/>
              </w:rPr>
              <w:t>R &amp; B Heating and Cooling</w:t>
            </w:r>
          </w:p>
          <w:p w:rsidR="00AC495C" w:rsidRDefault="00AC495C" w:rsidP="005E36C0">
            <w:pPr>
              <w:pStyle w:val="BodyText1"/>
              <w:rPr>
                <w:rFonts w:asciiTheme="majorHAnsi" w:hAnsiTheme="majorHAnsi"/>
              </w:rPr>
            </w:pPr>
            <w:r>
              <w:rPr>
                <w:rFonts w:asciiTheme="majorHAnsi" w:hAnsiTheme="majorHAnsi"/>
              </w:rPr>
              <w:t>Emmaus, PA</w:t>
            </w:r>
          </w:p>
          <w:p w:rsidR="00EE79DA" w:rsidRDefault="00EE79DA" w:rsidP="005E36C0">
            <w:pPr>
              <w:pStyle w:val="BodyText1"/>
              <w:rPr>
                <w:rFonts w:asciiTheme="majorHAnsi" w:hAnsiTheme="majorHAnsi"/>
              </w:rPr>
            </w:pPr>
          </w:p>
          <w:p w:rsidR="00EE79DA" w:rsidRDefault="00EE79DA" w:rsidP="005E36C0">
            <w:pPr>
              <w:pStyle w:val="BodyText1"/>
              <w:rPr>
                <w:rFonts w:asciiTheme="majorHAnsi" w:hAnsiTheme="majorHAnsi"/>
              </w:rPr>
            </w:pPr>
            <w:r>
              <w:rPr>
                <w:rFonts w:asciiTheme="majorHAnsi" w:hAnsiTheme="majorHAnsi"/>
              </w:rPr>
              <w:t>Sales, service, commercial, intuitional HVACs. Installation. Automation, energy reduction strategies’ implementation.</w:t>
            </w:r>
            <w:r w:rsidR="005046CA">
              <w:rPr>
                <w:rFonts w:asciiTheme="majorHAnsi" w:hAnsiTheme="majorHAnsi"/>
              </w:rPr>
              <w:t xml:space="preserve"> Allen Bradley PLC’s</w:t>
            </w:r>
          </w:p>
          <w:p w:rsidR="00EE79DA" w:rsidRDefault="00EE79DA" w:rsidP="005E36C0">
            <w:pPr>
              <w:pStyle w:val="BodyText1"/>
              <w:rPr>
                <w:rFonts w:asciiTheme="majorHAnsi" w:hAnsiTheme="majorHAnsi"/>
              </w:rPr>
            </w:pPr>
          </w:p>
          <w:p w:rsidR="00EE79DA" w:rsidRDefault="00EE79DA" w:rsidP="005E36C0">
            <w:pPr>
              <w:pStyle w:val="BodyText1"/>
              <w:rPr>
                <w:rFonts w:asciiTheme="majorHAnsi" w:hAnsiTheme="majorHAnsi"/>
              </w:rPr>
            </w:pPr>
            <w:r>
              <w:rPr>
                <w:rFonts w:asciiTheme="majorHAnsi" w:hAnsiTheme="majorHAnsi"/>
              </w:rPr>
              <w:t xml:space="preserve">Clients; several commercial bakeries, </w:t>
            </w:r>
          </w:p>
        </w:tc>
        <w:tc>
          <w:tcPr>
            <w:tcW w:w="2063" w:type="dxa"/>
            <w:vAlign w:val="bottom"/>
          </w:tcPr>
          <w:p w:rsidR="00AC495C" w:rsidRDefault="00EE79DA" w:rsidP="00671253">
            <w:pPr>
              <w:pStyle w:val="Dates"/>
              <w:jc w:val="center"/>
              <w:rPr>
                <w:rFonts w:asciiTheme="majorHAnsi" w:hAnsiTheme="majorHAnsi"/>
              </w:rPr>
            </w:pPr>
            <w:r>
              <w:rPr>
                <w:rFonts w:asciiTheme="majorHAnsi" w:hAnsiTheme="majorHAnsi"/>
              </w:rPr>
              <w:t>11-199</w:t>
            </w:r>
            <w:r w:rsidR="00671253">
              <w:rPr>
                <w:rFonts w:asciiTheme="majorHAnsi" w:hAnsiTheme="majorHAnsi"/>
              </w:rPr>
              <w:t>7</w:t>
            </w:r>
            <w:r>
              <w:rPr>
                <w:rFonts w:asciiTheme="majorHAnsi" w:hAnsiTheme="majorHAnsi"/>
              </w:rPr>
              <w:t xml:space="preserve"> To </w:t>
            </w:r>
            <w:r w:rsidR="00AC495C">
              <w:rPr>
                <w:rFonts w:asciiTheme="majorHAnsi" w:hAnsiTheme="majorHAnsi"/>
              </w:rPr>
              <w:t>5-2000</w:t>
            </w:r>
          </w:p>
        </w:tc>
      </w:tr>
      <w:tr w:rsidR="004A1412" w:rsidRPr="000833B1" w:rsidTr="000833B1">
        <w:trPr>
          <w:trHeight w:val="360"/>
        </w:trPr>
        <w:tc>
          <w:tcPr>
            <w:tcW w:w="1800" w:type="dxa"/>
            <w:shd w:val="clear" w:color="auto" w:fill="DBE5F1" w:themeFill="accent1" w:themeFillTint="33"/>
          </w:tcPr>
          <w:p w:rsidR="004A1412" w:rsidRPr="000833B1" w:rsidRDefault="004A1412" w:rsidP="00971E9D">
            <w:pPr>
              <w:rPr>
                <w:rFonts w:asciiTheme="majorHAnsi" w:hAnsiTheme="majorHAnsi"/>
                <w:sz w:val="24"/>
                <w:szCs w:val="24"/>
              </w:rPr>
            </w:pPr>
          </w:p>
        </w:tc>
        <w:tc>
          <w:tcPr>
            <w:tcW w:w="2153" w:type="dxa"/>
            <w:vAlign w:val="bottom"/>
          </w:tcPr>
          <w:p w:rsidR="004A1412" w:rsidRDefault="004A1412" w:rsidP="002B084E">
            <w:pPr>
              <w:pStyle w:val="JobTitleDegree"/>
              <w:rPr>
                <w:rFonts w:asciiTheme="majorHAnsi" w:hAnsiTheme="majorHAnsi"/>
              </w:rPr>
            </w:pPr>
            <w:r>
              <w:rPr>
                <w:rFonts w:asciiTheme="majorHAnsi" w:hAnsiTheme="majorHAnsi"/>
              </w:rPr>
              <w:t>Consulting</w:t>
            </w:r>
          </w:p>
        </w:tc>
        <w:tc>
          <w:tcPr>
            <w:tcW w:w="3524" w:type="dxa"/>
            <w:gridSpan w:val="2"/>
            <w:vAlign w:val="bottom"/>
          </w:tcPr>
          <w:p w:rsidR="004A1412" w:rsidRDefault="004A1412" w:rsidP="005E36C0">
            <w:pPr>
              <w:pStyle w:val="BodyText1"/>
              <w:rPr>
                <w:rFonts w:asciiTheme="majorHAnsi" w:hAnsiTheme="majorHAnsi"/>
              </w:rPr>
            </w:pPr>
            <w:r>
              <w:rPr>
                <w:rFonts w:asciiTheme="majorHAnsi" w:hAnsiTheme="majorHAnsi"/>
              </w:rPr>
              <w:t>Home And Roam</w:t>
            </w:r>
          </w:p>
          <w:p w:rsidR="004A1412" w:rsidRDefault="004A1412" w:rsidP="005E36C0">
            <w:pPr>
              <w:pStyle w:val="BodyText1"/>
              <w:rPr>
                <w:rFonts w:asciiTheme="majorHAnsi" w:hAnsiTheme="majorHAnsi"/>
              </w:rPr>
            </w:pPr>
          </w:p>
          <w:p w:rsidR="004A1412" w:rsidRDefault="004A1412" w:rsidP="005E36C0">
            <w:pPr>
              <w:pStyle w:val="BodyText1"/>
              <w:rPr>
                <w:rFonts w:asciiTheme="majorHAnsi" w:hAnsiTheme="majorHAnsi"/>
              </w:rPr>
            </w:pPr>
            <w:r>
              <w:rPr>
                <w:rFonts w:asciiTheme="majorHAnsi" w:hAnsiTheme="majorHAnsi"/>
              </w:rPr>
              <w:t>Baltimore Maryland</w:t>
            </w:r>
          </w:p>
          <w:p w:rsidR="004A1412" w:rsidRDefault="004A1412" w:rsidP="005E36C0">
            <w:pPr>
              <w:pStyle w:val="BodyText1"/>
              <w:rPr>
                <w:rFonts w:asciiTheme="majorHAnsi" w:hAnsiTheme="majorHAnsi"/>
              </w:rPr>
            </w:pPr>
            <w:r>
              <w:rPr>
                <w:rFonts w:asciiTheme="majorHAnsi" w:hAnsiTheme="majorHAnsi"/>
              </w:rPr>
              <w:t>Production Line automation commissioning</w:t>
            </w:r>
          </w:p>
        </w:tc>
        <w:tc>
          <w:tcPr>
            <w:tcW w:w="2063" w:type="dxa"/>
            <w:vAlign w:val="bottom"/>
          </w:tcPr>
          <w:p w:rsidR="004A1412" w:rsidRDefault="004A1412" w:rsidP="00671253">
            <w:pPr>
              <w:pStyle w:val="Dates"/>
              <w:jc w:val="center"/>
              <w:rPr>
                <w:rFonts w:asciiTheme="majorHAnsi" w:hAnsiTheme="majorHAnsi"/>
              </w:rPr>
            </w:pPr>
            <w:r>
              <w:rPr>
                <w:rFonts w:asciiTheme="majorHAnsi" w:hAnsiTheme="majorHAnsi"/>
              </w:rPr>
              <w:t>11-1996 to 11 1997</w:t>
            </w:r>
          </w:p>
        </w:tc>
      </w:tr>
      <w:tr w:rsidR="00671253" w:rsidRPr="000833B1" w:rsidTr="000833B1">
        <w:trPr>
          <w:trHeight w:val="360"/>
        </w:trPr>
        <w:tc>
          <w:tcPr>
            <w:tcW w:w="1800" w:type="dxa"/>
            <w:shd w:val="clear" w:color="auto" w:fill="DBE5F1" w:themeFill="accent1" w:themeFillTint="33"/>
          </w:tcPr>
          <w:p w:rsidR="00671253" w:rsidRPr="000833B1" w:rsidRDefault="00671253" w:rsidP="00971E9D">
            <w:pPr>
              <w:rPr>
                <w:rFonts w:asciiTheme="majorHAnsi" w:hAnsiTheme="majorHAnsi"/>
                <w:sz w:val="24"/>
                <w:szCs w:val="24"/>
              </w:rPr>
            </w:pPr>
          </w:p>
        </w:tc>
        <w:tc>
          <w:tcPr>
            <w:tcW w:w="2153" w:type="dxa"/>
            <w:vAlign w:val="bottom"/>
          </w:tcPr>
          <w:p w:rsidR="00671253" w:rsidRDefault="00671253" w:rsidP="002B084E">
            <w:pPr>
              <w:pStyle w:val="JobTitleDegree"/>
              <w:rPr>
                <w:rFonts w:asciiTheme="majorHAnsi" w:hAnsiTheme="majorHAnsi"/>
              </w:rPr>
            </w:pPr>
            <w:r>
              <w:rPr>
                <w:rFonts w:asciiTheme="majorHAnsi" w:hAnsiTheme="majorHAnsi"/>
              </w:rPr>
              <w:t>Service Manager, Lead Installer</w:t>
            </w:r>
          </w:p>
        </w:tc>
        <w:tc>
          <w:tcPr>
            <w:tcW w:w="3524" w:type="dxa"/>
            <w:gridSpan w:val="2"/>
            <w:vAlign w:val="bottom"/>
          </w:tcPr>
          <w:p w:rsidR="00671253" w:rsidRDefault="00671253" w:rsidP="005E36C0">
            <w:pPr>
              <w:pStyle w:val="BodyText1"/>
              <w:rPr>
                <w:rFonts w:asciiTheme="majorHAnsi" w:hAnsiTheme="majorHAnsi"/>
              </w:rPr>
            </w:pPr>
            <w:proofErr w:type="spellStart"/>
            <w:r>
              <w:rPr>
                <w:rFonts w:asciiTheme="majorHAnsi" w:hAnsiTheme="majorHAnsi"/>
              </w:rPr>
              <w:t>Zongora</w:t>
            </w:r>
            <w:proofErr w:type="spellEnd"/>
            <w:r>
              <w:rPr>
                <w:rFonts w:asciiTheme="majorHAnsi" w:hAnsiTheme="majorHAnsi"/>
              </w:rPr>
              <w:t xml:space="preserve"> Fuel </w:t>
            </w:r>
          </w:p>
          <w:p w:rsidR="00671253" w:rsidRDefault="00671253" w:rsidP="005E36C0">
            <w:pPr>
              <w:pStyle w:val="BodyText1"/>
              <w:rPr>
                <w:rFonts w:asciiTheme="majorHAnsi" w:hAnsiTheme="majorHAnsi"/>
              </w:rPr>
            </w:pPr>
            <w:r>
              <w:rPr>
                <w:rFonts w:asciiTheme="majorHAnsi" w:hAnsiTheme="majorHAnsi"/>
              </w:rPr>
              <w:t>Allentown, PA</w:t>
            </w:r>
          </w:p>
          <w:p w:rsidR="00671253" w:rsidRDefault="00671253" w:rsidP="005E36C0">
            <w:pPr>
              <w:pStyle w:val="BodyText1"/>
              <w:rPr>
                <w:rFonts w:asciiTheme="majorHAnsi" w:hAnsiTheme="majorHAnsi"/>
              </w:rPr>
            </w:pPr>
          </w:p>
          <w:p w:rsidR="00671253" w:rsidRDefault="00671253" w:rsidP="005E36C0">
            <w:pPr>
              <w:pStyle w:val="BodyText1"/>
              <w:rPr>
                <w:rFonts w:asciiTheme="majorHAnsi" w:hAnsiTheme="majorHAnsi"/>
              </w:rPr>
            </w:pPr>
            <w:r>
              <w:rPr>
                <w:rFonts w:asciiTheme="majorHAnsi" w:hAnsiTheme="majorHAnsi"/>
              </w:rPr>
              <w:t>HVAC service and Install manager. Home automation service and install. Oil and Gas equipment. Deliveries for emergencies</w:t>
            </w:r>
          </w:p>
          <w:p w:rsidR="00671253" w:rsidRDefault="00671253" w:rsidP="005E36C0">
            <w:pPr>
              <w:pStyle w:val="BodyText1"/>
              <w:rPr>
                <w:rFonts w:asciiTheme="majorHAnsi" w:hAnsiTheme="majorHAnsi"/>
              </w:rPr>
            </w:pPr>
          </w:p>
          <w:p w:rsidR="00671253" w:rsidRDefault="00671253" w:rsidP="005E36C0">
            <w:pPr>
              <w:pStyle w:val="BodyText1"/>
              <w:rPr>
                <w:rFonts w:asciiTheme="majorHAnsi" w:hAnsiTheme="majorHAnsi"/>
              </w:rPr>
            </w:pPr>
            <w:r>
              <w:rPr>
                <w:rFonts w:asciiTheme="majorHAnsi" w:hAnsiTheme="majorHAnsi"/>
              </w:rPr>
              <w:t xml:space="preserve">Clients; Michael and Mario </w:t>
            </w:r>
            <w:r>
              <w:rPr>
                <w:rFonts w:asciiTheme="majorHAnsi" w:hAnsiTheme="majorHAnsi"/>
              </w:rPr>
              <w:lastRenderedPageBreak/>
              <w:t xml:space="preserve">Andretti, </w:t>
            </w:r>
            <w:proofErr w:type="spellStart"/>
            <w:r>
              <w:rPr>
                <w:rFonts w:asciiTheme="majorHAnsi" w:hAnsiTheme="majorHAnsi"/>
              </w:rPr>
              <w:t>Calantonii</w:t>
            </w:r>
            <w:proofErr w:type="spellEnd"/>
            <w:r>
              <w:rPr>
                <w:rFonts w:asciiTheme="majorHAnsi" w:hAnsiTheme="majorHAnsi"/>
              </w:rPr>
              <w:t xml:space="preserve"> </w:t>
            </w:r>
            <w:proofErr w:type="spellStart"/>
            <w:r>
              <w:rPr>
                <w:rFonts w:asciiTheme="majorHAnsi" w:hAnsiTheme="majorHAnsi"/>
              </w:rPr>
              <w:t>construction,YMCA’s</w:t>
            </w:r>
            <w:proofErr w:type="spellEnd"/>
          </w:p>
        </w:tc>
        <w:tc>
          <w:tcPr>
            <w:tcW w:w="2063" w:type="dxa"/>
            <w:vAlign w:val="bottom"/>
          </w:tcPr>
          <w:p w:rsidR="00671253" w:rsidRDefault="00671253" w:rsidP="00671253">
            <w:pPr>
              <w:pStyle w:val="Dates"/>
              <w:jc w:val="center"/>
              <w:rPr>
                <w:rFonts w:asciiTheme="majorHAnsi" w:hAnsiTheme="majorHAnsi"/>
              </w:rPr>
            </w:pPr>
            <w:r>
              <w:rPr>
                <w:rFonts w:asciiTheme="majorHAnsi" w:hAnsiTheme="majorHAnsi"/>
              </w:rPr>
              <w:lastRenderedPageBreak/>
              <w:t>10-1993 to 11 1996</w:t>
            </w:r>
          </w:p>
        </w:tc>
      </w:tr>
      <w:tr w:rsidR="005046CA" w:rsidRPr="000833B1" w:rsidTr="000833B1">
        <w:trPr>
          <w:trHeight w:val="360"/>
        </w:trPr>
        <w:tc>
          <w:tcPr>
            <w:tcW w:w="1800" w:type="dxa"/>
            <w:shd w:val="clear" w:color="auto" w:fill="DBE5F1" w:themeFill="accent1" w:themeFillTint="33"/>
          </w:tcPr>
          <w:p w:rsidR="005046CA" w:rsidRPr="000833B1" w:rsidRDefault="005046CA" w:rsidP="00971E9D">
            <w:pPr>
              <w:rPr>
                <w:rFonts w:asciiTheme="majorHAnsi" w:hAnsiTheme="majorHAnsi"/>
                <w:sz w:val="24"/>
                <w:szCs w:val="24"/>
              </w:rPr>
            </w:pPr>
          </w:p>
        </w:tc>
        <w:tc>
          <w:tcPr>
            <w:tcW w:w="2153" w:type="dxa"/>
            <w:vAlign w:val="bottom"/>
          </w:tcPr>
          <w:p w:rsidR="005046CA" w:rsidRDefault="005046CA" w:rsidP="002B084E">
            <w:pPr>
              <w:pStyle w:val="JobTitleDegree"/>
              <w:rPr>
                <w:rFonts w:asciiTheme="majorHAnsi" w:hAnsiTheme="majorHAnsi"/>
              </w:rPr>
            </w:pPr>
            <w:r>
              <w:rPr>
                <w:rFonts w:asciiTheme="majorHAnsi" w:hAnsiTheme="majorHAnsi"/>
              </w:rPr>
              <w:t>Lighting and control Sales</w:t>
            </w:r>
          </w:p>
        </w:tc>
        <w:tc>
          <w:tcPr>
            <w:tcW w:w="3524" w:type="dxa"/>
            <w:gridSpan w:val="2"/>
            <w:vAlign w:val="bottom"/>
          </w:tcPr>
          <w:p w:rsidR="005046CA" w:rsidRDefault="005046CA" w:rsidP="005E36C0">
            <w:pPr>
              <w:pStyle w:val="BodyText1"/>
              <w:rPr>
                <w:rFonts w:asciiTheme="majorHAnsi" w:hAnsiTheme="majorHAnsi"/>
              </w:rPr>
            </w:pPr>
            <w:r>
              <w:rPr>
                <w:rFonts w:asciiTheme="majorHAnsi" w:hAnsiTheme="majorHAnsi"/>
              </w:rPr>
              <w:t>Lighting Fixture and Supply Allentown, PA</w:t>
            </w:r>
          </w:p>
          <w:p w:rsidR="00671253" w:rsidRDefault="00671253" w:rsidP="005E36C0">
            <w:pPr>
              <w:pStyle w:val="BodyText1"/>
              <w:rPr>
                <w:rFonts w:asciiTheme="majorHAnsi" w:hAnsiTheme="majorHAnsi"/>
              </w:rPr>
            </w:pPr>
          </w:p>
          <w:p w:rsidR="00671253" w:rsidRDefault="00671253" w:rsidP="005E36C0">
            <w:pPr>
              <w:pStyle w:val="BodyText1"/>
              <w:rPr>
                <w:rFonts w:asciiTheme="majorHAnsi" w:hAnsiTheme="majorHAnsi"/>
              </w:rPr>
            </w:pPr>
            <w:r>
              <w:rPr>
                <w:rFonts w:asciiTheme="majorHAnsi" w:hAnsiTheme="majorHAnsi"/>
              </w:rPr>
              <w:t>Lighting and Lighting controls sales, electrical hardware sales and support. PLC component sales</w:t>
            </w:r>
          </w:p>
        </w:tc>
        <w:tc>
          <w:tcPr>
            <w:tcW w:w="2063" w:type="dxa"/>
            <w:vAlign w:val="bottom"/>
          </w:tcPr>
          <w:p w:rsidR="005046CA" w:rsidRDefault="005046CA" w:rsidP="005046CA">
            <w:pPr>
              <w:pStyle w:val="Dates"/>
              <w:jc w:val="center"/>
              <w:rPr>
                <w:rFonts w:asciiTheme="majorHAnsi" w:hAnsiTheme="majorHAnsi"/>
              </w:rPr>
            </w:pPr>
            <w:r>
              <w:rPr>
                <w:rFonts w:asciiTheme="majorHAnsi" w:hAnsiTheme="majorHAnsi"/>
              </w:rPr>
              <w:t>6-1991 to 10-1993</w:t>
            </w:r>
          </w:p>
        </w:tc>
      </w:tr>
      <w:tr w:rsidR="00AC495C" w:rsidRPr="000833B1" w:rsidTr="000833B1">
        <w:trPr>
          <w:trHeight w:val="360"/>
        </w:trPr>
        <w:tc>
          <w:tcPr>
            <w:tcW w:w="1800" w:type="dxa"/>
            <w:shd w:val="clear" w:color="auto" w:fill="DBE5F1" w:themeFill="accent1" w:themeFillTint="33"/>
          </w:tcPr>
          <w:p w:rsidR="00AC495C" w:rsidRPr="000833B1" w:rsidRDefault="00AC495C" w:rsidP="00971E9D">
            <w:pPr>
              <w:rPr>
                <w:rFonts w:asciiTheme="majorHAnsi" w:hAnsiTheme="majorHAnsi"/>
                <w:sz w:val="24"/>
                <w:szCs w:val="24"/>
              </w:rPr>
            </w:pPr>
          </w:p>
        </w:tc>
        <w:tc>
          <w:tcPr>
            <w:tcW w:w="2153" w:type="dxa"/>
            <w:vAlign w:val="bottom"/>
          </w:tcPr>
          <w:p w:rsidR="00AC495C" w:rsidRDefault="00EE79DA" w:rsidP="002B084E">
            <w:pPr>
              <w:pStyle w:val="JobTitleDegree"/>
              <w:rPr>
                <w:rFonts w:asciiTheme="majorHAnsi" w:hAnsiTheme="majorHAnsi"/>
              </w:rPr>
            </w:pPr>
            <w:r>
              <w:rPr>
                <w:rFonts w:asciiTheme="majorHAnsi" w:hAnsiTheme="majorHAnsi"/>
              </w:rPr>
              <w:t>Industrial electrician Installation/service</w:t>
            </w:r>
          </w:p>
        </w:tc>
        <w:tc>
          <w:tcPr>
            <w:tcW w:w="3524" w:type="dxa"/>
            <w:gridSpan w:val="2"/>
            <w:vAlign w:val="bottom"/>
          </w:tcPr>
          <w:p w:rsidR="00AC495C" w:rsidRDefault="00EE79DA" w:rsidP="005E36C0">
            <w:pPr>
              <w:pStyle w:val="BodyText1"/>
              <w:rPr>
                <w:rFonts w:asciiTheme="majorHAnsi" w:hAnsiTheme="majorHAnsi"/>
              </w:rPr>
            </w:pPr>
            <w:r>
              <w:rPr>
                <w:rFonts w:asciiTheme="majorHAnsi" w:hAnsiTheme="majorHAnsi"/>
              </w:rPr>
              <w:t>Don</w:t>
            </w:r>
            <w:r w:rsidR="005046CA">
              <w:rPr>
                <w:rFonts w:asciiTheme="majorHAnsi" w:hAnsiTheme="majorHAnsi"/>
              </w:rPr>
              <w:t xml:space="preserve"> M</w:t>
            </w:r>
            <w:r>
              <w:rPr>
                <w:rFonts w:asciiTheme="majorHAnsi" w:hAnsiTheme="majorHAnsi"/>
              </w:rPr>
              <w:t>oyer Electric</w:t>
            </w:r>
          </w:p>
          <w:p w:rsidR="00EE79DA" w:rsidRDefault="00EE79DA" w:rsidP="005E36C0">
            <w:pPr>
              <w:pStyle w:val="BodyText1"/>
              <w:rPr>
                <w:rFonts w:asciiTheme="majorHAnsi" w:hAnsiTheme="majorHAnsi"/>
              </w:rPr>
            </w:pPr>
            <w:r>
              <w:rPr>
                <w:rFonts w:asciiTheme="majorHAnsi" w:hAnsiTheme="majorHAnsi"/>
              </w:rPr>
              <w:t>Allentown, PA</w:t>
            </w:r>
          </w:p>
          <w:p w:rsidR="005046CA" w:rsidRDefault="005046CA" w:rsidP="005E36C0">
            <w:pPr>
              <w:pStyle w:val="BodyText1"/>
              <w:rPr>
                <w:rFonts w:asciiTheme="majorHAnsi" w:hAnsiTheme="majorHAnsi"/>
              </w:rPr>
            </w:pPr>
          </w:p>
          <w:p w:rsidR="005046CA" w:rsidRDefault="005046CA" w:rsidP="005E36C0">
            <w:pPr>
              <w:pStyle w:val="BodyText1"/>
              <w:rPr>
                <w:rFonts w:asciiTheme="majorHAnsi" w:hAnsiTheme="majorHAnsi"/>
              </w:rPr>
            </w:pPr>
            <w:r>
              <w:rPr>
                <w:rFonts w:asciiTheme="majorHAnsi" w:hAnsiTheme="majorHAnsi"/>
              </w:rPr>
              <w:t xml:space="preserve">Industrial electrical installation and </w:t>
            </w:r>
            <w:proofErr w:type="spellStart"/>
            <w:r>
              <w:rPr>
                <w:rFonts w:asciiTheme="majorHAnsi" w:hAnsiTheme="majorHAnsi"/>
              </w:rPr>
              <w:t>maint</w:t>
            </w:r>
            <w:proofErr w:type="spellEnd"/>
            <w:r>
              <w:rPr>
                <w:rFonts w:asciiTheme="majorHAnsi" w:hAnsiTheme="majorHAnsi"/>
              </w:rPr>
              <w:t>. Allen Bradley PLC installation and commissioning. HVAC Installation large Tonnage</w:t>
            </w:r>
          </w:p>
          <w:p w:rsidR="00EE79DA" w:rsidRDefault="00EE79DA" w:rsidP="005E36C0">
            <w:pPr>
              <w:pStyle w:val="BodyText1"/>
              <w:rPr>
                <w:rFonts w:asciiTheme="majorHAnsi" w:hAnsiTheme="majorHAnsi"/>
              </w:rPr>
            </w:pPr>
          </w:p>
          <w:p w:rsidR="00EE79DA" w:rsidRDefault="005046CA" w:rsidP="005E36C0">
            <w:pPr>
              <w:pStyle w:val="BodyText1"/>
              <w:rPr>
                <w:rFonts w:asciiTheme="majorHAnsi" w:hAnsiTheme="majorHAnsi"/>
              </w:rPr>
            </w:pPr>
            <w:r>
              <w:rPr>
                <w:rFonts w:asciiTheme="majorHAnsi" w:hAnsiTheme="majorHAnsi"/>
              </w:rPr>
              <w:t xml:space="preserve">Iron Run Industrial, Nestle, </w:t>
            </w:r>
            <w:proofErr w:type="spellStart"/>
            <w:r>
              <w:rPr>
                <w:rFonts w:asciiTheme="majorHAnsi" w:hAnsiTheme="majorHAnsi"/>
              </w:rPr>
              <w:t>Perrie</w:t>
            </w:r>
            <w:proofErr w:type="spellEnd"/>
            <w:r>
              <w:rPr>
                <w:rFonts w:asciiTheme="majorHAnsi" w:hAnsiTheme="majorHAnsi"/>
              </w:rPr>
              <w:t>, Coca Cola, Sharp, Air products. AMC theaters</w:t>
            </w:r>
          </w:p>
        </w:tc>
        <w:tc>
          <w:tcPr>
            <w:tcW w:w="2063" w:type="dxa"/>
            <w:vAlign w:val="bottom"/>
          </w:tcPr>
          <w:p w:rsidR="00AC495C" w:rsidRDefault="00EE79DA" w:rsidP="005046CA">
            <w:pPr>
              <w:pStyle w:val="Dates"/>
              <w:rPr>
                <w:rFonts w:asciiTheme="majorHAnsi" w:hAnsiTheme="majorHAnsi"/>
              </w:rPr>
            </w:pPr>
            <w:r>
              <w:rPr>
                <w:rFonts w:asciiTheme="majorHAnsi" w:hAnsiTheme="majorHAnsi"/>
              </w:rPr>
              <w:t>6-19</w:t>
            </w:r>
            <w:r w:rsidR="005046CA">
              <w:rPr>
                <w:rFonts w:asciiTheme="majorHAnsi" w:hAnsiTheme="majorHAnsi"/>
              </w:rPr>
              <w:t>88</w:t>
            </w:r>
            <w:r>
              <w:rPr>
                <w:rFonts w:asciiTheme="majorHAnsi" w:hAnsiTheme="majorHAnsi"/>
              </w:rPr>
              <w:t xml:space="preserve"> to 6-19</w:t>
            </w:r>
            <w:r w:rsidR="005046CA">
              <w:rPr>
                <w:rFonts w:asciiTheme="majorHAnsi" w:hAnsiTheme="majorHAnsi"/>
              </w:rPr>
              <w:t>91</w:t>
            </w:r>
          </w:p>
        </w:tc>
      </w:tr>
      <w:tr w:rsidR="00135752" w:rsidRPr="000833B1" w:rsidTr="000833B1">
        <w:trPr>
          <w:trHeight w:val="502"/>
        </w:trPr>
        <w:tc>
          <w:tcPr>
            <w:tcW w:w="1800" w:type="dxa"/>
            <w:shd w:val="clear" w:color="auto" w:fill="DBE5F1" w:themeFill="accent1" w:themeFillTint="33"/>
          </w:tcPr>
          <w:p w:rsidR="00135752" w:rsidRPr="000833B1" w:rsidRDefault="00135752" w:rsidP="00135752">
            <w:pPr>
              <w:pStyle w:val="Heading1"/>
              <w:rPr>
                <w:rFonts w:asciiTheme="majorHAnsi" w:hAnsiTheme="majorHAnsi"/>
              </w:rPr>
            </w:pPr>
            <w:r w:rsidRPr="000833B1">
              <w:rPr>
                <w:rFonts w:asciiTheme="majorHAnsi" w:hAnsiTheme="majorHAnsi"/>
              </w:rPr>
              <w:t>Education</w:t>
            </w:r>
          </w:p>
        </w:tc>
        <w:tc>
          <w:tcPr>
            <w:tcW w:w="2153" w:type="dxa"/>
            <w:vAlign w:val="bottom"/>
          </w:tcPr>
          <w:p w:rsidR="00135752" w:rsidRPr="000833B1" w:rsidRDefault="005E36C0" w:rsidP="002B084E">
            <w:pPr>
              <w:pStyle w:val="JobTitleDegree1"/>
              <w:rPr>
                <w:rFonts w:asciiTheme="majorHAnsi" w:hAnsiTheme="majorHAnsi"/>
              </w:rPr>
            </w:pPr>
            <w:r>
              <w:rPr>
                <w:rFonts w:asciiTheme="majorHAnsi" w:hAnsiTheme="majorHAnsi"/>
              </w:rPr>
              <w:t>High School</w:t>
            </w:r>
          </w:p>
        </w:tc>
        <w:tc>
          <w:tcPr>
            <w:tcW w:w="3524" w:type="dxa"/>
            <w:gridSpan w:val="2"/>
            <w:vAlign w:val="bottom"/>
          </w:tcPr>
          <w:p w:rsidR="00135752" w:rsidRPr="000833B1" w:rsidRDefault="005E36C0" w:rsidP="005E36C0">
            <w:pPr>
              <w:pStyle w:val="BodyText1"/>
              <w:rPr>
                <w:rFonts w:asciiTheme="majorHAnsi" w:hAnsiTheme="majorHAnsi"/>
              </w:rPr>
            </w:pPr>
            <w:r>
              <w:rPr>
                <w:rFonts w:asciiTheme="majorHAnsi" w:hAnsiTheme="majorHAnsi"/>
              </w:rPr>
              <w:t>Southern Lehigh</w:t>
            </w:r>
            <w:r w:rsidR="00135752" w:rsidRPr="000833B1">
              <w:rPr>
                <w:rFonts w:asciiTheme="majorHAnsi" w:hAnsiTheme="majorHAnsi"/>
              </w:rPr>
              <w:t xml:space="preserve">, </w:t>
            </w:r>
            <w:r>
              <w:rPr>
                <w:rFonts w:asciiTheme="majorHAnsi" w:hAnsiTheme="majorHAnsi"/>
              </w:rPr>
              <w:t>Coopersburg Pa</w:t>
            </w:r>
          </w:p>
        </w:tc>
        <w:tc>
          <w:tcPr>
            <w:tcW w:w="2063" w:type="dxa"/>
            <w:vAlign w:val="bottom"/>
          </w:tcPr>
          <w:p w:rsidR="00135752" w:rsidRPr="000833B1" w:rsidRDefault="005E36C0" w:rsidP="002B084E">
            <w:pPr>
              <w:pStyle w:val="Dates"/>
              <w:rPr>
                <w:rFonts w:asciiTheme="majorHAnsi" w:hAnsiTheme="majorHAnsi"/>
              </w:rPr>
            </w:pPr>
            <w:r>
              <w:rPr>
                <w:rFonts w:asciiTheme="majorHAnsi" w:hAnsiTheme="majorHAnsi"/>
              </w:rPr>
              <w:t>6-1990</w:t>
            </w:r>
          </w:p>
        </w:tc>
      </w:tr>
      <w:tr w:rsidR="005E36C0" w:rsidRPr="000833B1" w:rsidTr="000833B1">
        <w:trPr>
          <w:trHeight w:val="502"/>
        </w:trPr>
        <w:tc>
          <w:tcPr>
            <w:tcW w:w="1800" w:type="dxa"/>
            <w:shd w:val="clear" w:color="auto" w:fill="DBE5F1" w:themeFill="accent1" w:themeFillTint="33"/>
          </w:tcPr>
          <w:p w:rsidR="005E36C0" w:rsidRPr="000833B1" w:rsidRDefault="005E36C0" w:rsidP="00135752">
            <w:pPr>
              <w:pStyle w:val="Heading1"/>
              <w:rPr>
                <w:rFonts w:asciiTheme="majorHAnsi" w:hAnsiTheme="majorHAnsi"/>
              </w:rPr>
            </w:pPr>
          </w:p>
        </w:tc>
        <w:tc>
          <w:tcPr>
            <w:tcW w:w="2153" w:type="dxa"/>
            <w:vAlign w:val="bottom"/>
          </w:tcPr>
          <w:p w:rsidR="005E36C0" w:rsidRDefault="005E36C0" w:rsidP="002B084E">
            <w:pPr>
              <w:pStyle w:val="JobTitleDegree1"/>
              <w:rPr>
                <w:rFonts w:asciiTheme="majorHAnsi" w:hAnsiTheme="majorHAnsi"/>
              </w:rPr>
            </w:pPr>
            <w:r>
              <w:rPr>
                <w:rFonts w:asciiTheme="majorHAnsi" w:hAnsiTheme="majorHAnsi"/>
              </w:rPr>
              <w:t>Electrical Construction</w:t>
            </w:r>
          </w:p>
        </w:tc>
        <w:tc>
          <w:tcPr>
            <w:tcW w:w="3524" w:type="dxa"/>
            <w:gridSpan w:val="2"/>
            <w:vAlign w:val="bottom"/>
          </w:tcPr>
          <w:p w:rsidR="005E36C0" w:rsidRDefault="005E36C0" w:rsidP="005E36C0">
            <w:pPr>
              <w:pStyle w:val="BodyText1"/>
              <w:rPr>
                <w:rFonts w:asciiTheme="majorHAnsi" w:hAnsiTheme="majorHAnsi"/>
              </w:rPr>
            </w:pPr>
            <w:r>
              <w:rPr>
                <w:rFonts w:asciiTheme="majorHAnsi" w:hAnsiTheme="majorHAnsi"/>
              </w:rPr>
              <w:t>LCVTS, Schnecksville PA</w:t>
            </w:r>
          </w:p>
          <w:p w:rsidR="005046CA" w:rsidRDefault="005046CA" w:rsidP="005E36C0">
            <w:pPr>
              <w:pStyle w:val="BodyText1"/>
              <w:rPr>
                <w:rFonts w:asciiTheme="majorHAnsi" w:hAnsiTheme="majorHAnsi"/>
              </w:rPr>
            </w:pPr>
          </w:p>
          <w:p w:rsidR="005046CA" w:rsidRDefault="005046CA" w:rsidP="005E36C0">
            <w:pPr>
              <w:pStyle w:val="BodyText1"/>
              <w:rPr>
                <w:rFonts w:asciiTheme="majorHAnsi" w:hAnsiTheme="majorHAnsi"/>
              </w:rPr>
            </w:pPr>
            <w:r>
              <w:rPr>
                <w:rFonts w:asciiTheme="majorHAnsi" w:hAnsiTheme="majorHAnsi"/>
              </w:rPr>
              <w:t>Graduated Top of class, received Union IBEW plaque.</w:t>
            </w:r>
          </w:p>
          <w:p w:rsidR="005046CA" w:rsidRDefault="005046CA" w:rsidP="005E36C0">
            <w:pPr>
              <w:pStyle w:val="BodyText1"/>
              <w:rPr>
                <w:rFonts w:asciiTheme="majorHAnsi" w:hAnsiTheme="majorHAnsi"/>
              </w:rPr>
            </w:pPr>
            <w:r>
              <w:rPr>
                <w:rFonts w:asciiTheme="majorHAnsi" w:hAnsiTheme="majorHAnsi"/>
              </w:rPr>
              <w:t>Special Empathies on Process controls</w:t>
            </w:r>
          </w:p>
          <w:p w:rsidR="005046CA" w:rsidRDefault="005046CA" w:rsidP="005E36C0">
            <w:pPr>
              <w:pStyle w:val="BodyText1"/>
              <w:rPr>
                <w:rFonts w:asciiTheme="majorHAnsi" w:hAnsiTheme="majorHAnsi"/>
              </w:rPr>
            </w:pPr>
          </w:p>
          <w:p w:rsidR="005046CA" w:rsidRDefault="005046CA" w:rsidP="005E36C0">
            <w:pPr>
              <w:pStyle w:val="BodyText1"/>
              <w:rPr>
                <w:rFonts w:asciiTheme="majorHAnsi" w:hAnsiTheme="majorHAnsi"/>
              </w:rPr>
            </w:pPr>
          </w:p>
        </w:tc>
        <w:tc>
          <w:tcPr>
            <w:tcW w:w="2063" w:type="dxa"/>
            <w:vAlign w:val="bottom"/>
          </w:tcPr>
          <w:p w:rsidR="005E36C0" w:rsidRDefault="005E36C0" w:rsidP="002B084E">
            <w:pPr>
              <w:pStyle w:val="Dates"/>
              <w:rPr>
                <w:rFonts w:asciiTheme="majorHAnsi" w:hAnsiTheme="majorHAnsi"/>
              </w:rPr>
            </w:pPr>
            <w:r>
              <w:rPr>
                <w:rFonts w:asciiTheme="majorHAnsi" w:hAnsiTheme="majorHAnsi"/>
              </w:rPr>
              <w:t>1990</w:t>
            </w:r>
          </w:p>
        </w:tc>
      </w:tr>
      <w:tr w:rsidR="00135752" w:rsidRPr="000833B1" w:rsidTr="000833B1">
        <w:tc>
          <w:tcPr>
            <w:tcW w:w="1800" w:type="dxa"/>
            <w:shd w:val="clear" w:color="auto" w:fill="DBE5F1" w:themeFill="accent1" w:themeFillTint="33"/>
          </w:tcPr>
          <w:p w:rsidR="00135752" w:rsidRPr="000833B1" w:rsidRDefault="00135752" w:rsidP="00135752">
            <w:pPr>
              <w:pStyle w:val="Heading1"/>
              <w:rPr>
                <w:rFonts w:asciiTheme="majorHAnsi" w:hAnsiTheme="majorHAnsi"/>
              </w:rPr>
            </w:pPr>
            <w:r w:rsidRPr="000833B1">
              <w:rPr>
                <w:rFonts w:asciiTheme="majorHAnsi" w:hAnsiTheme="majorHAnsi"/>
              </w:rPr>
              <w:t>References</w:t>
            </w:r>
          </w:p>
        </w:tc>
        <w:tc>
          <w:tcPr>
            <w:tcW w:w="7740" w:type="dxa"/>
            <w:gridSpan w:val="4"/>
            <w:vAlign w:val="bottom"/>
          </w:tcPr>
          <w:p w:rsidR="00135752" w:rsidRPr="000833B1" w:rsidRDefault="00671253" w:rsidP="00B5218C">
            <w:pPr>
              <w:pStyle w:val="BodyText"/>
              <w:rPr>
                <w:rFonts w:asciiTheme="majorHAnsi" w:hAnsiTheme="majorHAnsi"/>
              </w:rPr>
            </w:pPr>
            <w:r>
              <w:rPr>
                <w:rFonts w:asciiTheme="majorHAnsi" w:hAnsiTheme="majorHAnsi"/>
              </w:rPr>
              <w:t>Tom Broyles Controls engineer Austin ,Texas area (469)744-4699</w:t>
            </w:r>
          </w:p>
        </w:tc>
      </w:tr>
      <w:tr w:rsidR="00671253" w:rsidRPr="000833B1" w:rsidTr="000833B1">
        <w:tc>
          <w:tcPr>
            <w:tcW w:w="1800" w:type="dxa"/>
            <w:shd w:val="clear" w:color="auto" w:fill="DBE5F1" w:themeFill="accent1" w:themeFillTint="33"/>
          </w:tcPr>
          <w:p w:rsidR="00671253" w:rsidRPr="000833B1" w:rsidRDefault="00671253" w:rsidP="00135752">
            <w:pPr>
              <w:pStyle w:val="Heading1"/>
              <w:rPr>
                <w:rFonts w:asciiTheme="majorHAnsi" w:hAnsiTheme="majorHAnsi"/>
              </w:rPr>
            </w:pPr>
          </w:p>
        </w:tc>
        <w:tc>
          <w:tcPr>
            <w:tcW w:w="7740" w:type="dxa"/>
            <w:gridSpan w:val="4"/>
            <w:vAlign w:val="bottom"/>
          </w:tcPr>
          <w:p w:rsidR="00671253" w:rsidRDefault="00671253" w:rsidP="00671253">
            <w:pPr>
              <w:pStyle w:val="BodyText"/>
              <w:rPr>
                <w:rFonts w:asciiTheme="majorHAnsi" w:hAnsiTheme="majorHAnsi"/>
              </w:rPr>
            </w:pPr>
            <w:r>
              <w:rPr>
                <w:rFonts w:asciiTheme="majorHAnsi" w:hAnsiTheme="majorHAnsi"/>
              </w:rPr>
              <w:t>Jim Bacardi BCS Riverside California HVAC-DDC contractor GM (951)830-2545</w:t>
            </w:r>
          </w:p>
        </w:tc>
      </w:tr>
      <w:tr w:rsidR="00671253" w:rsidRPr="000833B1" w:rsidTr="000833B1">
        <w:tc>
          <w:tcPr>
            <w:tcW w:w="1800" w:type="dxa"/>
            <w:shd w:val="clear" w:color="auto" w:fill="DBE5F1" w:themeFill="accent1" w:themeFillTint="33"/>
          </w:tcPr>
          <w:p w:rsidR="00671253" w:rsidRPr="000833B1" w:rsidRDefault="00671253" w:rsidP="00135752">
            <w:pPr>
              <w:pStyle w:val="Heading1"/>
              <w:rPr>
                <w:rFonts w:asciiTheme="majorHAnsi" w:hAnsiTheme="majorHAnsi"/>
              </w:rPr>
            </w:pPr>
          </w:p>
        </w:tc>
        <w:tc>
          <w:tcPr>
            <w:tcW w:w="7740" w:type="dxa"/>
            <w:gridSpan w:val="4"/>
            <w:vAlign w:val="bottom"/>
          </w:tcPr>
          <w:p w:rsidR="00671253" w:rsidRDefault="00A378CD" w:rsidP="00671253">
            <w:pPr>
              <w:pStyle w:val="BodyText"/>
              <w:rPr>
                <w:rFonts w:asciiTheme="majorHAnsi" w:hAnsiTheme="majorHAnsi"/>
              </w:rPr>
            </w:pPr>
            <w:r>
              <w:rPr>
                <w:rFonts w:asciiTheme="majorHAnsi" w:hAnsiTheme="majorHAnsi"/>
              </w:rPr>
              <w:t xml:space="preserve">Jim </w:t>
            </w:r>
            <w:proofErr w:type="spellStart"/>
            <w:r>
              <w:rPr>
                <w:rFonts w:asciiTheme="majorHAnsi" w:hAnsiTheme="majorHAnsi"/>
              </w:rPr>
              <w:t>Saffa</w:t>
            </w:r>
            <w:proofErr w:type="spellEnd"/>
            <w:r>
              <w:rPr>
                <w:rFonts w:asciiTheme="majorHAnsi" w:hAnsiTheme="majorHAnsi"/>
              </w:rPr>
              <w:t xml:space="preserve"> Johnson controls Sales engineer Tampa Florida (813)355-6741</w:t>
            </w:r>
          </w:p>
        </w:tc>
      </w:tr>
      <w:tr w:rsidR="00A378CD" w:rsidRPr="000833B1" w:rsidTr="000833B1">
        <w:tc>
          <w:tcPr>
            <w:tcW w:w="1800" w:type="dxa"/>
            <w:shd w:val="clear" w:color="auto" w:fill="DBE5F1" w:themeFill="accent1" w:themeFillTint="33"/>
          </w:tcPr>
          <w:p w:rsidR="00A378CD" w:rsidRPr="000833B1" w:rsidRDefault="00A378CD" w:rsidP="00135752">
            <w:pPr>
              <w:pStyle w:val="Heading1"/>
              <w:rPr>
                <w:rFonts w:asciiTheme="majorHAnsi" w:hAnsiTheme="majorHAnsi"/>
              </w:rPr>
            </w:pPr>
          </w:p>
        </w:tc>
        <w:tc>
          <w:tcPr>
            <w:tcW w:w="7740" w:type="dxa"/>
            <w:gridSpan w:val="4"/>
            <w:vAlign w:val="bottom"/>
          </w:tcPr>
          <w:p w:rsidR="00A378CD" w:rsidRDefault="00A378CD" w:rsidP="00671253">
            <w:pPr>
              <w:pStyle w:val="BodyText"/>
              <w:rPr>
                <w:rFonts w:asciiTheme="majorHAnsi" w:hAnsiTheme="majorHAnsi"/>
              </w:rPr>
            </w:pPr>
            <w:r>
              <w:rPr>
                <w:rFonts w:asciiTheme="majorHAnsi" w:hAnsiTheme="majorHAnsi"/>
              </w:rPr>
              <w:t xml:space="preserve">Alvin </w:t>
            </w:r>
            <w:proofErr w:type="spellStart"/>
            <w:r>
              <w:rPr>
                <w:rFonts w:asciiTheme="majorHAnsi" w:hAnsiTheme="majorHAnsi"/>
              </w:rPr>
              <w:t>Bardes</w:t>
            </w:r>
            <w:proofErr w:type="spellEnd"/>
            <w:r>
              <w:rPr>
                <w:rFonts w:asciiTheme="majorHAnsi" w:hAnsiTheme="majorHAnsi"/>
              </w:rPr>
              <w:t xml:space="preserve"> Debonair Mechanical Manager (786)417-5375</w:t>
            </w:r>
          </w:p>
        </w:tc>
      </w:tr>
      <w:tr w:rsidR="00A378CD" w:rsidRPr="000833B1" w:rsidTr="000833B1">
        <w:tc>
          <w:tcPr>
            <w:tcW w:w="1800" w:type="dxa"/>
            <w:shd w:val="clear" w:color="auto" w:fill="DBE5F1" w:themeFill="accent1" w:themeFillTint="33"/>
          </w:tcPr>
          <w:p w:rsidR="00A378CD" w:rsidRPr="000833B1" w:rsidRDefault="00A378CD" w:rsidP="00135752">
            <w:pPr>
              <w:pStyle w:val="Heading1"/>
              <w:rPr>
                <w:rFonts w:asciiTheme="majorHAnsi" w:hAnsiTheme="majorHAnsi"/>
              </w:rPr>
            </w:pPr>
          </w:p>
        </w:tc>
        <w:tc>
          <w:tcPr>
            <w:tcW w:w="7740" w:type="dxa"/>
            <w:gridSpan w:val="4"/>
            <w:vAlign w:val="bottom"/>
          </w:tcPr>
          <w:p w:rsidR="00A378CD" w:rsidRDefault="00A378CD" w:rsidP="00671253">
            <w:pPr>
              <w:pStyle w:val="BodyText"/>
              <w:rPr>
                <w:rFonts w:asciiTheme="majorHAnsi" w:hAnsiTheme="majorHAnsi"/>
              </w:rPr>
            </w:pPr>
            <w:r>
              <w:rPr>
                <w:rFonts w:asciiTheme="majorHAnsi" w:hAnsiTheme="majorHAnsi"/>
              </w:rPr>
              <w:t xml:space="preserve">Mike </w:t>
            </w:r>
            <w:proofErr w:type="spellStart"/>
            <w:r>
              <w:rPr>
                <w:rFonts w:asciiTheme="majorHAnsi" w:hAnsiTheme="majorHAnsi"/>
              </w:rPr>
              <w:t>Brousil</w:t>
            </w:r>
            <w:proofErr w:type="spellEnd"/>
            <w:r>
              <w:rPr>
                <w:rFonts w:asciiTheme="majorHAnsi" w:hAnsiTheme="majorHAnsi"/>
              </w:rPr>
              <w:t xml:space="preserve"> Fort Myers Trane sales engineer (239)734-0554</w:t>
            </w:r>
          </w:p>
        </w:tc>
      </w:tr>
      <w:tr w:rsidR="00A378CD" w:rsidRPr="000833B1" w:rsidTr="000833B1">
        <w:tc>
          <w:tcPr>
            <w:tcW w:w="1800" w:type="dxa"/>
            <w:shd w:val="clear" w:color="auto" w:fill="DBE5F1" w:themeFill="accent1" w:themeFillTint="33"/>
          </w:tcPr>
          <w:p w:rsidR="00A378CD" w:rsidRPr="000833B1" w:rsidRDefault="00A378CD" w:rsidP="00135752">
            <w:pPr>
              <w:pStyle w:val="Heading1"/>
              <w:rPr>
                <w:rFonts w:asciiTheme="majorHAnsi" w:hAnsiTheme="majorHAnsi"/>
              </w:rPr>
            </w:pPr>
          </w:p>
        </w:tc>
        <w:tc>
          <w:tcPr>
            <w:tcW w:w="7740" w:type="dxa"/>
            <w:gridSpan w:val="4"/>
            <w:vAlign w:val="bottom"/>
          </w:tcPr>
          <w:p w:rsidR="00A378CD" w:rsidRDefault="00A378CD" w:rsidP="00671253">
            <w:pPr>
              <w:pStyle w:val="BodyText"/>
              <w:rPr>
                <w:rFonts w:asciiTheme="majorHAnsi" w:hAnsiTheme="majorHAnsi"/>
              </w:rPr>
            </w:pPr>
            <w:r>
              <w:rPr>
                <w:rFonts w:asciiTheme="majorHAnsi" w:hAnsiTheme="majorHAnsi"/>
              </w:rPr>
              <w:t xml:space="preserve">Mike </w:t>
            </w:r>
            <w:proofErr w:type="spellStart"/>
            <w:r>
              <w:rPr>
                <w:rFonts w:asciiTheme="majorHAnsi" w:hAnsiTheme="majorHAnsi"/>
              </w:rPr>
              <w:t>Modica</w:t>
            </w:r>
            <w:proofErr w:type="spellEnd"/>
            <w:r>
              <w:rPr>
                <w:rFonts w:asciiTheme="majorHAnsi" w:hAnsiTheme="majorHAnsi"/>
              </w:rPr>
              <w:t xml:space="preserve"> Children’s Services of Boynton Beach Facility Engineer </w:t>
            </w:r>
          </w:p>
          <w:p w:rsidR="00A378CD" w:rsidRDefault="00A378CD" w:rsidP="00671253">
            <w:pPr>
              <w:pStyle w:val="BodyText"/>
              <w:rPr>
                <w:rFonts w:asciiTheme="majorHAnsi" w:hAnsiTheme="majorHAnsi"/>
              </w:rPr>
            </w:pPr>
            <w:r>
              <w:rPr>
                <w:rFonts w:asciiTheme="majorHAnsi" w:hAnsiTheme="majorHAnsi"/>
              </w:rPr>
              <w:lastRenderedPageBreak/>
              <w:t>(561)202-  4445</w:t>
            </w:r>
          </w:p>
        </w:tc>
      </w:tr>
    </w:tbl>
    <w:p w:rsidR="00274CD6" w:rsidRPr="000833B1" w:rsidRDefault="00274CD6" w:rsidP="00AB451F">
      <w:pPr>
        <w:rPr>
          <w:rFonts w:asciiTheme="majorHAnsi" w:hAnsiTheme="majorHAnsi"/>
        </w:rPr>
      </w:pPr>
    </w:p>
    <w:sectPr w:rsidR="00274CD6" w:rsidRPr="000833B1" w:rsidSect="0088766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72DEE"/>
    <w:multiLevelType w:val="hybridMultilevel"/>
    <w:tmpl w:val="A2D2F9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DD64B6F"/>
    <w:multiLevelType w:val="multilevel"/>
    <w:tmpl w:val="6D2CAF7E"/>
    <w:styleLink w:val="CurrentList1"/>
    <w:lvl w:ilvl="0">
      <w:start w:val="1"/>
      <w:numFmt w:val="bullet"/>
      <w:lvlText w:val=""/>
      <w:lvlJc w:val="left"/>
      <w:pPr>
        <w:tabs>
          <w:tab w:val="num" w:pos="288"/>
        </w:tabs>
        <w:ind w:left="245" w:hanging="245"/>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629244B1"/>
    <w:multiLevelType w:val="hybridMultilevel"/>
    <w:tmpl w:val="B1940478"/>
    <w:lvl w:ilvl="0" w:tplc="2BB4EA6E">
      <w:start w:val="1"/>
      <w:numFmt w:val="bullet"/>
      <w:pStyle w:val="BulletedListItem1"/>
      <w:lvlText w:val=""/>
      <w:lvlJc w:val="left"/>
      <w:pPr>
        <w:tabs>
          <w:tab w:val="num" w:pos="288"/>
        </w:tabs>
        <w:ind w:left="245" w:hanging="245"/>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attachedTemplate r:id="rId1"/>
  <w:stylePaneFormatFilter w:val="3001"/>
  <w:defaultTabStop w:val="720"/>
  <w:noPunctuationKerning/>
  <w:characterSpacingControl w:val="doNotCompress"/>
  <w:compat/>
  <w:rsids>
    <w:rsidRoot w:val="00026F8C"/>
    <w:rsid w:val="000034D6"/>
    <w:rsid w:val="00026F8C"/>
    <w:rsid w:val="000833B1"/>
    <w:rsid w:val="001014A0"/>
    <w:rsid w:val="00135752"/>
    <w:rsid w:val="001558EB"/>
    <w:rsid w:val="001D20A0"/>
    <w:rsid w:val="002032D0"/>
    <w:rsid w:val="00274CD6"/>
    <w:rsid w:val="002802E5"/>
    <w:rsid w:val="002B0060"/>
    <w:rsid w:val="002B084E"/>
    <w:rsid w:val="00346ABB"/>
    <w:rsid w:val="003506C8"/>
    <w:rsid w:val="00360ADC"/>
    <w:rsid w:val="00365AEA"/>
    <w:rsid w:val="004007D8"/>
    <w:rsid w:val="004467E5"/>
    <w:rsid w:val="004A1412"/>
    <w:rsid w:val="005046CA"/>
    <w:rsid w:val="005248A0"/>
    <w:rsid w:val="00536728"/>
    <w:rsid w:val="005E36C0"/>
    <w:rsid w:val="006049F3"/>
    <w:rsid w:val="00671253"/>
    <w:rsid w:val="00727993"/>
    <w:rsid w:val="007C7FA3"/>
    <w:rsid w:val="00821698"/>
    <w:rsid w:val="00887663"/>
    <w:rsid w:val="008F2DEA"/>
    <w:rsid w:val="0093635A"/>
    <w:rsid w:val="00971E9D"/>
    <w:rsid w:val="00975D8D"/>
    <w:rsid w:val="00A05082"/>
    <w:rsid w:val="00A378CD"/>
    <w:rsid w:val="00A625D1"/>
    <w:rsid w:val="00A74E92"/>
    <w:rsid w:val="00A978C5"/>
    <w:rsid w:val="00AB451F"/>
    <w:rsid w:val="00AC495C"/>
    <w:rsid w:val="00AD63E4"/>
    <w:rsid w:val="00AE6341"/>
    <w:rsid w:val="00B117BF"/>
    <w:rsid w:val="00B5218C"/>
    <w:rsid w:val="00BA51F9"/>
    <w:rsid w:val="00BB2FAB"/>
    <w:rsid w:val="00C31B9D"/>
    <w:rsid w:val="00C5369F"/>
    <w:rsid w:val="00C72FF0"/>
    <w:rsid w:val="00C8736B"/>
    <w:rsid w:val="00CB34AA"/>
    <w:rsid w:val="00D140FA"/>
    <w:rsid w:val="00D705CF"/>
    <w:rsid w:val="00D73271"/>
    <w:rsid w:val="00E86DD2"/>
    <w:rsid w:val="00ED7C6A"/>
    <w:rsid w:val="00EE79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enu v:ext="edit" fillcolor="none [661]"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084E"/>
    <w:rPr>
      <w:rFonts w:ascii="Arial" w:hAnsi="Arial"/>
      <w:sz w:val="22"/>
    </w:rPr>
  </w:style>
  <w:style w:type="paragraph" w:styleId="Heading1">
    <w:name w:val="heading 1"/>
    <w:basedOn w:val="Normal"/>
    <w:next w:val="BodyText"/>
    <w:qFormat/>
    <w:rsid w:val="006049F3"/>
    <w:pPr>
      <w:spacing w:before="220" w:line="220" w:lineRule="atLeast"/>
      <w:jc w:val="right"/>
      <w:outlineLvl w:val="0"/>
    </w:pPr>
    <w:rPr>
      <w:rFonts w:ascii="Impact" w:hAnsi="Impact"/>
      <w:spacing w:val="10"/>
      <w:sz w:val="24"/>
      <w:szCs w:val="24"/>
    </w:rPr>
  </w:style>
  <w:style w:type="paragraph" w:styleId="Heading2">
    <w:name w:val="heading 2"/>
    <w:basedOn w:val="Normal"/>
    <w:next w:val="BodyText"/>
    <w:qFormat/>
    <w:rsid w:val="00346ABB"/>
    <w:pPr>
      <w:spacing w:before="240" w:after="60" w:line="220" w:lineRule="atLeast"/>
      <w:outlineLvl w:val="1"/>
    </w:pPr>
    <w:rPr>
      <w:rFonts w:ascii="Impact" w:hAnsi="Impact"/>
      <w:spacing w:val="1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71E9D"/>
    <w:pPr>
      <w:tabs>
        <w:tab w:val="left" w:pos="2160"/>
        <w:tab w:val="right" w:pos="6480"/>
      </w:tabs>
      <w:spacing w:before="240" w:after="60" w:line="220" w:lineRule="atLeast"/>
    </w:pPr>
    <w:rPr>
      <w:rFonts w:ascii="Arial Narrow" w:hAnsi="Arial Narrow"/>
      <w:szCs w:val="22"/>
    </w:rPr>
  </w:style>
  <w:style w:type="paragraph" w:customStyle="1" w:styleId="ContactInfo">
    <w:name w:val="Contact Info"/>
    <w:basedOn w:val="Normal"/>
    <w:next w:val="Normal"/>
    <w:rsid w:val="00971E9D"/>
    <w:pPr>
      <w:spacing w:line="220" w:lineRule="atLeast"/>
      <w:jc w:val="right"/>
    </w:pPr>
    <w:rPr>
      <w:rFonts w:ascii="Arial Narrow" w:hAnsi="Arial Narrow" w:cs="Arial"/>
      <w:sz w:val="18"/>
      <w:szCs w:val="18"/>
    </w:rPr>
  </w:style>
  <w:style w:type="paragraph" w:customStyle="1" w:styleId="YourName">
    <w:name w:val="Your Name"/>
    <w:basedOn w:val="Normal"/>
    <w:rsid w:val="00971E9D"/>
    <w:pPr>
      <w:spacing w:before="200" w:after="40" w:line="220" w:lineRule="atLeast"/>
    </w:pPr>
    <w:rPr>
      <w:rFonts w:ascii="Impact" w:hAnsi="Impact"/>
      <w:spacing w:val="10"/>
      <w:sz w:val="48"/>
      <w:szCs w:val="48"/>
    </w:rPr>
  </w:style>
  <w:style w:type="paragraph" w:customStyle="1" w:styleId="BodyText1">
    <w:name w:val="Body Text 1"/>
    <w:basedOn w:val="Normal"/>
    <w:rsid w:val="00821698"/>
    <w:pPr>
      <w:spacing w:after="40" w:line="220" w:lineRule="atLeast"/>
      <w:jc w:val="center"/>
    </w:pPr>
    <w:rPr>
      <w:rFonts w:ascii="Arial Narrow" w:hAnsi="Arial Narrow"/>
    </w:rPr>
  </w:style>
  <w:style w:type="paragraph" w:customStyle="1" w:styleId="JobTitleDegree1">
    <w:name w:val="Job Title/Degree 1"/>
    <w:basedOn w:val="BodyText2"/>
    <w:rsid w:val="002B084E"/>
    <w:pPr>
      <w:jc w:val="left"/>
    </w:pPr>
  </w:style>
  <w:style w:type="paragraph" w:styleId="BodyText2">
    <w:name w:val="Body Text 2"/>
    <w:basedOn w:val="Normal"/>
    <w:rsid w:val="00821698"/>
    <w:pPr>
      <w:spacing w:before="240" w:after="40"/>
      <w:jc w:val="center"/>
    </w:pPr>
    <w:rPr>
      <w:rFonts w:ascii="Arial Narrow" w:hAnsi="Arial Narrow"/>
    </w:rPr>
  </w:style>
  <w:style w:type="paragraph" w:customStyle="1" w:styleId="BulletedListItem1">
    <w:name w:val="Bulleted List Item 1"/>
    <w:basedOn w:val="Normal"/>
    <w:rsid w:val="00821698"/>
    <w:pPr>
      <w:numPr>
        <w:numId w:val="1"/>
      </w:numPr>
      <w:spacing w:before="240"/>
    </w:pPr>
    <w:rPr>
      <w:rFonts w:ascii="Arial Narrow" w:hAnsi="Arial Narrow"/>
      <w:spacing w:val="-5"/>
    </w:rPr>
  </w:style>
  <w:style w:type="paragraph" w:customStyle="1" w:styleId="JobTitleDegree">
    <w:name w:val="Job Title/Degree"/>
    <w:basedOn w:val="BodyText1"/>
    <w:rsid w:val="002B084E"/>
    <w:pPr>
      <w:jc w:val="left"/>
    </w:pPr>
  </w:style>
  <w:style w:type="numbering" w:customStyle="1" w:styleId="CurrentList1">
    <w:name w:val="Current List1"/>
    <w:rsid w:val="00346ABB"/>
    <w:pPr>
      <w:numPr>
        <w:numId w:val="2"/>
      </w:numPr>
    </w:pPr>
  </w:style>
  <w:style w:type="paragraph" w:customStyle="1" w:styleId="BulletedListItem">
    <w:name w:val="Bulleted List Item"/>
    <w:basedOn w:val="BulletedListItem1"/>
    <w:next w:val="BodyText"/>
    <w:rsid w:val="00821698"/>
    <w:pPr>
      <w:spacing w:before="0"/>
    </w:pPr>
  </w:style>
  <w:style w:type="paragraph" w:customStyle="1" w:styleId="Dates1">
    <w:name w:val="Dates 1"/>
    <w:basedOn w:val="BodyText2"/>
    <w:rsid w:val="002B084E"/>
    <w:pPr>
      <w:jc w:val="right"/>
    </w:pPr>
  </w:style>
  <w:style w:type="paragraph" w:customStyle="1" w:styleId="Dates">
    <w:name w:val="Dates"/>
    <w:basedOn w:val="BodyText1"/>
    <w:rsid w:val="002B084E"/>
    <w:pPr>
      <w:jc w:val="right"/>
    </w:pPr>
  </w:style>
  <w:style w:type="paragraph" w:styleId="BalloonText">
    <w:name w:val="Balloon Text"/>
    <w:basedOn w:val="Normal"/>
    <w:semiHidden/>
    <w:rsid w:val="00C31B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rgreen1\AppData\Roaming\Microsoft\Templates\TP03000464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Props1.xml><?xml version="1.0" encoding="utf-8"?>
<ds:datastoreItem xmlns:ds="http://schemas.openxmlformats.org/officeDocument/2006/customXml" ds:itemID="{B540A092-C1CA-4694-9B57-08648880BFEC}">
  <ds:schemaRefs>
    <ds:schemaRef ds:uri="http://schemas.microsoft.com/sharepoint/v3/contenttype/forms"/>
  </ds:schemaRefs>
</ds:datastoreItem>
</file>

<file path=customXml/itemProps2.xml><?xml version="1.0" encoding="utf-8"?>
<ds:datastoreItem xmlns:ds="http://schemas.openxmlformats.org/officeDocument/2006/customXml" ds:itemID="{05DFB8FE-906C-4A0C-8805-1F44055D44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FDF1EF-B2FF-4A34-ABA5-AA74C7BB3A46}">
  <ds:schemaRefs>
    <ds:schemaRef ds:uri="http://schemas.microsoft.com/office/2006/metadata/contentType"/>
    <ds:schemaRef ds:uri="http://schemas.microsoft.com/office/2006/metadata/properties/metaAttributes"/>
  </ds:schemaRefs>
</ds:datastoreItem>
</file>

<file path=docProps/app.xml><?xml version="1.0" encoding="utf-8"?>
<Properties xmlns="http://schemas.openxmlformats.org/officeDocument/2006/extended-properties" xmlns:vt="http://schemas.openxmlformats.org/officeDocument/2006/docPropsVTypes">
  <Template>TP030004646</Template>
  <TotalTime>0</TotalTime>
  <Pages>5</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Evergreen1</dc:creator>
  <cp:lastModifiedBy>Evergreen1</cp:lastModifiedBy>
  <cp:revision>2</cp:revision>
  <cp:lastPrinted>2011-07-18T13:54:00Z</cp:lastPrinted>
  <dcterms:created xsi:type="dcterms:W3CDTF">2011-10-06T18:27:00Z</dcterms:created>
  <dcterms:modified xsi:type="dcterms:W3CDTF">2011-10-06T18:27:00Z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TC300046469990</vt:lpwstr>
  </property>
</Properties>
</file>