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numPr>
          <w:ilvl w:val="1"/>
          <w:numId w:val="2"/>
        </w:numPr>
        <w:spacing w:before="240" w:after="60"/>
        <w:rPr>
          <w:rFonts w:cs="Calibri" w:ascii="Calibri" w:hAnsi="Calibri"/>
          <w:color w:val="0F243E"/>
          <w:sz w:val="32"/>
          <w:szCs w:val="32"/>
        </w:rPr>
      </w:pPr>
      <w:r>
        <w:rPr>
          <w:rFonts w:cs="Calibri" w:ascii="Calibri" w:hAnsi="Calibri"/>
          <w:i w:val="false"/>
          <w:color w:val="0F243E"/>
          <w:sz w:val="32"/>
          <w:szCs w:val="32"/>
        </w:rPr>
        <w:t>Mr. Pratibha Kowtal</w:t>
      </w:r>
      <w:r>
        <w:rPr>
          <w:rFonts w:cs="Calibri" w:ascii="Calibri" w:hAnsi="Calibri"/>
          <w:color w:val="0F243E"/>
          <w:sz w:val="32"/>
          <w:szCs w:val="32"/>
        </w:rPr>
        <w:tab/>
      </w:r>
    </w:p>
    <w:p>
      <w:pPr>
        <w:pStyle w:val="Normal"/>
        <w:rPr>
          <w:rFonts w:cs="Calibri" w:ascii="Calibri" w:hAnsi="Calibri"/>
          <w:bCs/>
          <w:iCs/>
          <w:sz w:val="22"/>
          <w:szCs w:val="22"/>
        </w:rPr>
      </w:pPr>
      <w:r>
        <w:rPr>
          <w:rFonts w:cs="Calibri" w:ascii="Calibri" w:hAnsi="Calibri"/>
          <w:bCs/>
          <w:iCs/>
          <w:sz w:val="22"/>
          <w:szCs w:val="22"/>
        </w:rPr>
        <w:t>AIG (American International Group)</w:t>
      </w:r>
    </w:p>
    <w:p>
      <w:pPr>
        <w:pStyle w:val="Normal"/>
        <w:rPr>
          <w:rStyle w:val="InternetLink"/>
          <w:rFonts w:cs="Calibri" w:ascii="Calibri" w:hAnsi="Calibri"/>
          <w:i/>
          <w:color w:val="000000"/>
          <w:sz w:val="22"/>
          <w:szCs w:val="22"/>
        </w:rPr>
      </w:pPr>
      <w:r>
        <w:rPr>
          <w:rFonts w:cs="Arial;Lucida Grande" w:ascii="Arial;Lucida Grande" w:hAnsi="Arial;Lucida Grande"/>
          <w:b w:val="false"/>
          <w:i w:val="false"/>
          <w:caps w:val="false"/>
          <w:smallCaps w:val="false"/>
          <w:color w:val="555555"/>
          <w:spacing w:val="0"/>
          <w:sz w:val="21"/>
          <w:szCs w:val="21"/>
        </w:rPr>
        <w:t>pritam.pal1717@gmail.com</w:t>
      </w:r>
      <w:r>
        <w:rPr>
          <w:rStyle w:val="InternetLink"/>
          <w:rFonts w:cs="Calibri" w:ascii="Calibri" w:hAnsi="Calibri"/>
          <w:i/>
          <w:color w:val="000000"/>
          <w:sz w:val="22"/>
          <w:szCs w:val="22"/>
        </w:rPr>
        <w:t>, prts.kwtt@gmail.com</w:t>
      </w:r>
    </w:p>
    <w:p>
      <w:pPr>
        <w:pStyle w:val="Normal"/>
        <w:tabs>
          <w:tab w:val="left" w:pos="720" w:leader="none"/>
        </w:tabs>
        <w:rPr>
          <w:rFonts w:cs="Calibri" w:ascii="Calibri" w:hAnsi="Calibri"/>
          <w:i/>
          <w:iCs/>
          <w:sz w:val="22"/>
          <w:szCs w:val="19"/>
        </w:rPr>
      </w:pPr>
      <w:r>
        <w:rPr>
          <w:rFonts w:cs="Calibri" w:ascii="Calibri" w:hAnsi="Calibri"/>
          <w:i/>
          <w:iCs/>
          <w:sz w:val="22"/>
          <w:szCs w:val="19"/>
        </w:rPr>
        <w:t xml:space="preserve">+1 </w:t>
      </w:r>
      <w:r>
        <w:rPr>
          <w:rFonts w:cs="Calibri" w:ascii="Calibri" w:hAnsi="Calibri"/>
          <w:i/>
          <w:iCs/>
          <w:sz w:val="22"/>
          <w:szCs w:val="19"/>
        </w:rPr>
        <w:t>(4</w:t>
      </w:r>
      <w:r>
        <w:rPr>
          <w:rFonts w:cs="Arial;Lucida Grande" w:ascii="Arial;Lucida Grande" w:hAnsi="Arial;Lucida Grande"/>
          <w:b w:val="false"/>
          <w:i w:val="false"/>
          <w:caps w:val="false"/>
          <w:smallCaps w:val="false"/>
          <w:color w:val="555555"/>
          <w:spacing w:val="0"/>
          <w:sz w:val="21"/>
          <w:szCs w:val="21"/>
        </w:rPr>
        <w:t>73</w:t>
      </w:r>
      <w:r>
        <w:rPr>
          <w:rFonts w:cs="Arial;Lucida Grande" w:ascii="Arial;Lucida Grande" w:hAnsi="Arial;Lucida Grande"/>
          <w:b w:val="false"/>
          <w:i w:val="false"/>
          <w:caps w:val="false"/>
          <w:smallCaps w:val="false"/>
          <w:color w:val="555555"/>
          <w:spacing w:val="0"/>
          <w:sz w:val="21"/>
          <w:szCs w:val="21"/>
        </w:rPr>
        <w:t>)-</w:t>
      </w:r>
      <w:r>
        <w:rPr>
          <w:rFonts w:cs="Arial;Lucida Grande" w:ascii="Arial;Lucida Grande" w:hAnsi="Arial;Lucida Grande"/>
          <w:b w:val="false"/>
          <w:i w:val="false"/>
          <w:caps w:val="false"/>
          <w:smallCaps w:val="false"/>
          <w:color w:val="555555"/>
          <w:spacing w:val="0"/>
          <w:sz w:val="21"/>
          <w:szCs w:val="21"/>
        </w:rPr>
        <w:t>459-9937</w:t>
      </w:r>
      <w:r>
        <w:rPr>
          <w:rFonts w:cs="Calibri" w:ascii="Calibri" w:hAnsi="Calibri"/>
          <w:i/>
          <w:iCs/>
          <w:sz w:val="22"/>
          <w:szCs w:val="19"/>
        </w:rPr>
        <w:t>,</w:t>
      </w:r>
      <w:r>
        <w:rPr>
          <w:rFonts w:cs="Calibri" w:ascii="Calibri" w:hAnsi="Calibri"/>
          <w:i/>
          <w:iCs/>
          <w:sz w:val="22"/>
          <w:szCs w:val="19"/>
        </w:rPr>
        <w:t>+1(</w:t>
      </w:r>
      <w:r>
        <w:rPr>
          <w:rFonts w:cs="Calibri" w:ascii="Calibri" w:hAnsi="Calibri"/>
          <w:i/>
          <w:iCs/>
          <w:sz w:val="22"/>
          <w:szCs w:val="19"/>
        </w:rPr>
        <w:t xml:space="preserve"> </w:t>
      </w:r>
      <w:r>
        <w:rPr>
          <w:rFonts w:cs="Calibri" w:ascii="Calibri" w:hAnsi="Calibri"/>
          <w:i/>
          <w:iCs/>
          <w:sz w:val="22"/>
          <w:szCs w:val="19"/>
        </w:rPr>
        <w:t>3</w:t>
      </w:r>
      <w:r>
        <w:rPr>
          <w:rFonts w:cs="Calibri" w:ascii="Calibri" w:hAnsi="Calibri"/>
          <w:i/>
          <w:iCs/>
          <w:sz w:val="22"/>
          <w:szCs w:val="19"/>
        </w:rPr>
        <w:t>56</w:t>
      </w:r>
      <w:r>
        <w:rPr>
          <w:rFonts w:cs="Calibri" w:ascii="Calibri" w:hAnsi="Calibri"/>
          <w:i/>
          <w:iCs/>
          <w:sz w:val="22"/>
          <w:szCs w:val="19"/>
        </w:rPr>
        <w:t xml:space="preserve">) </w:t>
      </w:r>
      <w:r>
        <w:rPr>
          <w:rFonts w:cs="Calibri" w:ascii="Calibri" w:hAnsi="Calibri"/>
          <w:i/>
          <w:iCs/>
          <w:sz w:val="22"/>
          <w:szCs w:val="19"/>
        </w:rPr>
        <w:t>321-4785</w:t>
      </w:r>
    </w:p>
    <w:p>
      <w:pPr>
        <w:pStyle w:val="Normal"/>
        <w:rPr>
          <w:rFonts w:cs="Calibri" w:ascii="Calibri" w:hAnsi="Calibri"/>
          <w:b/>
          <w:color w:val="0F243E"/>
          <w:sz w:val="22"/>
          <w:szCs w:val="22"/>
          <w:lang w:val="en-IN" w:eastAsia="en-IN"/>
        </w:rPr>
      </w:pPr>
      <w:r>
        <w:rPr>
          <w:rFonts w:cs="Calibri" w:ascii="Calibri" w:hAnsi="Calibri"/>
          <w:b/>
          <w:color w:val="0F243E"/>
          <w:sz w:val="22"/>
          <w:szCs w:val="22"/>
          <w:lang w:val="en-IN" w:eastAsia="en-IN"/>
        </w:rPr>
        <w:pict>
          <v:line id="shape_0" from="-22.5pt,12.95pt" to="481.45pt,12.95pt" stroked="t" style="position:absolute">
            <v:stroke color="#404040" weight="38160" joinstyle="miter" endcap="square"/>
            <v:fill on="false" detectmouseclick="t"/>
          </v:line>
        </w:pict>
      </w:r>
    </w:p>
    <w:p>
      <w:pPr>
        <w:pStyle w:val="Normal"/>
        <w:ind w:left="0" w:right="0" w:firstLine="720"/>
        <w:rPr>
          <w:rFonts w:cs="Calibri" w:ascii="Calibri" w:hAnsi="Calibri"/>
          <w:b/>
          <w:sz w:val="24"/>
          <w:szCs w:val="22"/>
        </w:rPr>
      </w:pPr>
      <w:r>
        <w:rPr>
          <w:rFonts w:cs="Calibri" w:ascii="Calibri" w:hAnsi="Calibri"/>
          <w:b/>
          <w:sz w:val="24"/>
          <w:szCs w:val="22"/>
        </w:rPr>
      </w:r>
    </w:p>
    <w:p>
      <w:pPr>
        <w:pStyle w:val="Normal"/>
        <w:ind w:left="0" w:right="0" w:firstLine="720"/>
        <w:rPr>
          <w:rFonts w:cs="Calibri" w:ascii="Calibri" w:hAnsi="Calibri"/>
          <w:b/>
          <w:sz w:val="24"/>
          <w:szCs w:val="22"/>
          <w:lang w:val="en-IN" w:eastAsia="en-IN"/>
        </w:rPr>
      </w:pPr>
      <w:r>
        <w:rPr>
          <w:rFonts w:cs="Calibri" w:ascii="Calibri" w:hAnsi="Calibri"/>
          <w:b/>
          <w:sz w:val="24"/>
          <w:szCs w:val="22"/>
          <w:lang w:val="en-IN" w:eastAsia="en-IN"/>
        </w:rPr>
        <w:pict>
          <v:roundrect id="shape_0" fillcolor="#bfbfbf" stroked="t" style="position:absolute;margin-left:0.1pt;margin-top:3.6pt;width:474.5pt;height:85.3pt">
            <v:wrap v:type="none"/>
            <v:fill type="solid" color2="#404040" detectmouseclick="t"/>
            <v:stroke color="#d8d8d8" weight="9360" joinstyle="miter" endcap="square"/>
          </v:roundrect>
        </w:pic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Total years of experience</w:t>
      </w:r>
      <w:r>
        <w:rPr>
          <w:rFonts w:cs="Calibri" w:ascii="Calibri" w:hAnsi="Calibri"/>
          <w:b/>
          <w:sz w:val="22"/>
          <w:szCs w:val="22"/>
        </w:rPr>
        <w:t xml:space="preserve">:  </w:t>
      </w:r>
      <w:r>
        <w:rPr>
          <w:rFonts w:cs="Calibri" w:ascii="Calibri" w:hAnsi="Calibri"/>
          <w:sz w:val="22"/>
          <w:szCs w:val="22"/>
        </w:rPr>
        <w:t>10+ years</w: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Currently working as</w:t>
      </w:r>
      <w:r>
        <w:rPr>
          <w:rFonts w:cs="Calibri" w:ascii="Calibri" w:hAnsi="Calibri"/>
          <w:sz w:val="22"/>
          <w:szCs w:val="22"/>
        </w:rPr>
        <w:t>:  Senior Analyst at AIG</w: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Area of Expertise</w:t>
      </w:r>
      <w:r>
        <w:rPr>
          <w:rFonts w:cs="Calibri" w:ascii="Calibri" w:hAnsi="Calibri"/>
          <w:sz w:val="22"/>
          <w:szCs w:val="22"/>
        </w:rPr>
        <w:t>:  Android App Development, Oracle 9i, Java, Graphtalk</w:t>
      </w:r>
    </w:p>
    <w:p>
      <w:pPr>
        <w:pStyle w:val="Normal"/>
        <w:tabs>
          <w:tab w:val="left" w:pos="810" w:leader="none"/>
        </w:tabs>
        <w:ind w:left="360" w:right="0" w:hanging="0"/>
        <w:rPr>
          <w:rFonts w:cs="Calibri" w:ascii="Calibri" w:hAnsi="Calibri"/>
          <w:bCs/>
          <w:sz w:val="22"/>
          <w:szCs w:val="22"/>
        </w:rPr>
      </w:pPr>
      <w:r>
        <w:rPr>
          <w:rStyle w:val="Strong"/>
          <w:rFonts w:cs="Calibri" w:ascii="Calibri" w:hAnsi="Calibri"/>
          <w:sz w:val="22"/>
          <w:szCs w:val="22"/>
        </w:rPr>
        <w:t>Academic</w:t>
      </w:r>
      <w:r>
        <w:rPr>
          <w:rFonts w:cs="Calibri" w:ascii="Calibri" w:hAnsi="Calibri"/>
          <w:b/>
          <w:bCs/>
          <w:sz w:val="22"/>
          <w:szCs w:val="22"/>
        </w:rPr>
        <w:t xml:space="preserve"> Qualifications:  </w:t>
      </w:r>
      <w:r>
        <w:rPr>
          <w:rFonts w:cs="Calibri" w:ascii="Calibri" w:hAnsi="Calibri"/>
          <w:bCs/>
          <w:sz w:val="22"/>
          <w:szCs w:val="22"/>
        </w:rPr>
        <w:t>Bachelor of Engineering, 2004, (University Visveswaraya College of Engineering (UVCE), Bangalore).</w:t>
      </w:r>
    </w:p>
    <w:p>
      <w:pPr>
        <w:pStyle w:val="Normal"/>
        <w:ind w:left="720" w:right="0" w:hanging="0"/>
        <w:rPr>
          <w:rFonts w:cs="Calibri" w:ascii="Calibri" w:hAnsi="Calibri"/>
          <w:b/>
          <w:sz w:val="22"/>
          <w:szCs w:val="22"/>
        </w:rPr>
      </w:pPr>
      <w:r>
        <w:rPr>
          <w:rFonts w:cs="Calibri" w:ascii="Calibri" w:hAnsi="Calibri"/>
          <w:b/>
          <w:sz w:val="22"/>
          <w:szCs w:val="22"/>
        </w:rPr>
      </w:r>
    </w:p>
    <w:p>
      <w:pPr>
        <w:pStyle w:val="Normal"/>
        <w:rPr>
          <w:rFonts w:eastAsia="Calibri" w:cs="Calibri" w:ascii="Calibri" w:hAnsi="Calibri"/>
          <w:sz w:val="22"/>
          <w:szCs w:val="19"/>
        </w:rPr>
      </w:pPr>
      <w:r>
        <w:rPr>
          <w:rFonts w:eastAsia="Calibri" w:cs="Calibri" w:ascii="Calibri" w:hAnsi="Calibri"/>
          <w:sz w:val="22"/>
          <w:szCs w:val="19"/>
        </w:rPr>
      </w:r>
    </w:p>
    <w:p>
      <w:pPr>
        <w:pStyle w:val="Normal"/>
        <w:rPr>
          <w:rFonts w:cs="Calibri" w:ascii="Calibri" w:hAnsi="Calibri"/>
          <w:b/>
          <w:bCs/>
          <w:sz w:val="22"/>
          <w:szCs w:val="19"/>
        </w:rPr>
      </w:pPr>
      <w:r>
        <w:rPr>
          <w:rFonts w:cs="Calibri" w:ascii="Calibri" w:hAnsi="Calibri"/>
          <w:b/>
          <w:bCs/>
          <w:sz w:val="22"/>
          <w:szCs w:val="19"/>
        </w:rPr>
      </w:r>
    </w:p>
    <w:p>
      <w:pPr>
        <w:pStyle w:val="Normal"/>
        <w:rPr>
          <w:rFonts w:cs="Calibri" w:ascii="Calibri" w:hAnsi="Calibri"/>
          <w:b/>
          <w:bCs/>
          <w:sz w:val="24"/>
          <w:szCs w:val="24"/>
        </w:rPr>
      </w:pPr>
      <w:r>
        <w:rPr>
          <w:rFonts w:cs="Calibri" w:ascii="Calibri" w:hAnsi="Calibri"/>
          <w:b/>
          <w:bCs/>
          <w:sz w:val="24"/>
          <w:szCs w:val="24"/>
        </w:rPr>
        <w:t>Summary</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in </w:t>
      </w:r>
      <w:r>
        <w:rPr>
          <w:rFonts w:cs="Calibri" w:ascii="Calibri" w:hAnsi="Calibri"/>
          <w:b/>
          <w:sz w:val="22"/>
          <w:szCs w:val="19"/>
        </w:rPr>
        <w:t>Android</w:t>
      </w:r>
      <w:r>
        <w:rPr>
          <w:rFonts w:cs="Calibri" w:ascii="Calibri" w:hAnsi="Calibri"/>
          <w:sz w:val="22"/>
          <w:szCs w:val="19"/>
        </w:rPr>
        <w:t xml:space="preserve"> app development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Great understanding of the Software Development Life Cycle (SDLC)</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Strong experience working in a globally distributed team environment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Extensive experience in client handling and expectation management </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in </w:t>
      </w:r>
      <w:r>
        <w:rPr>
          <w:rFonts w:cs="Calibri" w:ascii="Calibri" w:hAnsi="Calibri"/>
          <w:b/>
          <w:sz w:val="22"/>
          <w:szCs w:val="19"/>
        </w:rPr>
        <w:t>Agile</w:t>
      </w:r>
      <w:r>
        <w:rPr>
          <w:rFonts w:cs="Calibri" w:ascii="Calibri" w:hAnsi="Calibri"/>
          <w:sz w:val="22"/>
          <w:szCs w:val="19"/>
        </w:rPr>
        <w:t xml:space="preserve"> product development methodologies</w:t>
      </w:r>
    </w:p>
    <w:p>
      <w:pPr>
        <w:pStyle w:val="Normal"/>
        <w:numPr>
          <w:ilvl w:val="0"/>
          <w:numId w:val="4"/>
        </w:numPr>
        <w:tabs>
          <w:tab w:val="left" w:pos="720" w:leader="none"/>
        </w:tabs>
        <w:ind w:left="1080" w:right="0" w:hanging="360"/>
        <w:rPr>
          <w:rFonts w:cs="Calibri" w:ascii="Calibri" w:hAnsi="Calibri"/>
          <w:b/>
          <w:sz w:val="22"/>
          <w:szCs w:val="19"/>
        </w:rPr>
      </w:pPr>
      <w:r>
        <w:rPr>
          <w:rFonts w:cs="Calibri" w:ascii="Calibri" w:hAnsi="Calibri"/>
          <w:sz w:val="22"/>
          <w:szCs w:val="19"/>
        </w:rPr>
        <w:t>Strong hold on Graphtalk (</w:t>
      </w:r>
      <w:r>
        <w:rPr>
          <w:rFonts w:cs="Calibri" w:ascii="Calibri" w:hAnsi="Calibri"/>
          <w:b/>
          <w:bCs/>
          <w:sz w:val="22"/>
          <w:szCs w:val="19"/>
        </w:rPr>
        <w:t>Object Oriented</w:t>
      </w:r>
      <w:r>
        <w:rPr>
          <w:rFonts w:cs="Calibri" w:ascii="Calibri" w:hAnsi="Calibri"/>
          <w:sz w:val="22"/>
          <w:szCs w:val="19"/>
        </w:rPr>
        <w:t xml:space="preserve"> Programming Language) with in depth knowledge of </w:t>
      </w:r>
      <w:r>
        <w:rPr>
          <w:rFonts w:cs="Calibri" w:ascii="Calibri" w:hAnsi="Calibri"/>
          <w:b/>
          <w:sz w:val="22"/>
          <w:szCs w:val="19"/>
        </w:rPr>
        <w:t>Insurance Domain</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working with </w:t>
      </w:r>
      <w:r>
        <w:rPr>
          <w:rFonts w:cs="Calibri" w:ascii="Calibri" w:hAnsi="Calibri"/>
          <w:bCs/>
          <w:sz w:val="22"/>
          <w:szCs w:val="19"/>
        </w:rPr>
        <w:t>Insurance</w:t>
      </w:r>
      <w:r>
        <w:rPr>
          <w:rFonts w:cs="Calibri" w:ascii="Calibri" w:hAnsi="Calibri"/>
          <w:b/>
          <w:bCs/>
          <w:sz w:val="22"/>
          <w:szCs w:val="19"/>
        </w:rPr>
        <w:t xml:space="preserve"> </w:t>
      </w:r>
      <w:r>
        <w:rPr>
          <w:rFonts w:cs="Calibri" w:ascii="Calibri" w:hAnsi="Calibri"/>
          <w:sz w:val="22"/>
          <w:szCs w:val="19"/>
        </w:rPr>
        <w:t>domain in application development and maintenance</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b/>
          <w:sz w:val="22"/>
          <w:szCs w:val="19"/>
        </w:rPr>
        <w:t>LOMA 280, LOMA 290, LOMA 301</w:t>
      </w:r>
      <w:r>
        <w:rPr>
          <w:rFonts w:cs="Calibri" w:ascii="Calibri" w:hAnsi="Calibri"/>
          <w:sz w:val="22"/>
          <w:szCs w:val="19"/>
        </w:rPr>
        <w:t xml:space="preserve"> Certified Professional</w:t>
      </w:r>
    </w:p>
    <w:p>
      <w:pPr>
        <w:pStyle w:val="Normal"/>
        <w:numPr>
          <w:ilvl w:val="0"/>
          <w:numId w:val="4"/>
        </w:numPr>
        <w:tabs>
          <w:tab w:val="left" w:pos="720" w:leader="none"/>
        </w:tabs>
        <w:ind w:left="1080" w:right="0" w:hanging="360"/>
        <w:rPr>
          <w:rFonts w:cs="Calibri" w:ascii="Calibri" w:hAnsi="Calibri"/>
          <w:b/>
          <w:bCs/>
          <w:sz w:val="22"/>
          <w:szCs w:val="19"/>
        </w:rPr>
      </w:pPr>
      <w:r>
        <w:rPr>
          <w:rFonts w:cs="Calibri" w:ascii="Calibri" w:hAnsi="Calibri"/>
          <w:sz w:val="22"/>
          <w:szCs w:val="19"/>
        </w:rPr>
        <w:t xml:space="preserve">Hands on experience in </w:t>
      </w:r>
      <w:r>
        <w:rPr>
          <w:rFonts w:cs="Calibri" w:ascii="Calibri" w:hAnsi="Calibri"/>
          <w:b/>
          <w:bCs/>
          <w:sz w:val="22"/>
          <w:szCs w:val="19"/>
        </w:rPr>
        <w:t>Web Content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Demonstrated experience in Software Engineering, Design and Delivery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Hands on experience in Project management and people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Keen interest in Trekking and Books.</w:t>
      </w:r>
    </w:p>
    <w:p>
      <w:pPr>
        <w:pStyle w:val="Normal"/>
        <w:tabs>
          <w:tab w:val="left" w:pos="720" w:leader="none"/>
        </w:tabs>
        <w:rPr>
          <w:rFonts w:cs="Calibri" w:ascii="Calibri" w:hAnsi="Calibri"/>
          <w:sz w:val="22"/>
          <w:szCs w:val="19"/>
        </w:rPr>
      </w:pPr>
      <w:r>
        <w:rPr>
          <w:rFonts w:cs="Calibri" w:ascii="Calibri" w:hAnsi="Calibri"/>
          <w:sz w:val="22"/>
          <w:szCs w:val="19"/>
        </w:rPr>
      </w:r>
    </w:p>
    <w:p>
      <w:pPr>
        <w:pStyle w:val="Normal"/>
        <w:tabs>
          <w:tab w:val="left" w:pos="720" w:leader="none"/>
        </w:tabs>
        <w:rPr/>
      </w:pPr>
      <w:r>
        <w:rPr/>
        <w:tab/>
      </w:r>
    </w:p>
    <w:p>
      <w:pPr>
        <w:pStyle w:val="Normal"/>
        <w:rPr>
          <w:rFonts w:cs="Calibri" w:ascii="Calibri" w:hAnsi="Calibri"/>
          <w:b/>
          <w:bCs/>
          <w:sz w:val="24"/>
          <w:szCs w:val="24"/>
        </w:rPr>
      </w:pPr>
      <w:r>
        <w:rPr>
          <w:rFonts w:cs="Calibri" w:ascii="Calibri" w:hAnsi="Calibri"/>
          <w:b/>
          <w:bCs/>
          <w:sz w:val="24"/>
          <w:szCs w:val="24"/>
        </w:rPr>
        <w:t>Software Expertise</w:t>
      </w:r>
    </w:p>
    <w:p>
      <w:pPr>
        <w:pStyle w:val="Normal"/>
        <w:rPr>
          <w:rFonts w:cs="Calibri" w:ascii="Calibri" w:hAnsi="Calibri"/>
          <w:b/>
          <w:bCs/>
          <w:sz w:val="24"/>
          <w:szCs w:val="24"/>
        </w:rPr>
      </w:pPr>
      <w:r>
        <w:rPr>
          <w:rFonts w:cs="Calibri" w:ascii="Calibri" w:hAnsi="Calibri"/>
          <w:b/>
          <w:bCs/>
          <w:sz w:val="24"/>
          <w:szCs w:val="24"/>
        </w:rPr>
        <w:tab/>
      </w:r>
    </w:p>
    <w:tbl>
      <w:tblPr>
        <w:jc w:val="left"/>
        <w:tblInd w:w="96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31"/>
        <w:gridCol w:w="6495"/>
      </w:tblGrid>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Technologies</w:t>
            </w:r>
          </w:p>
        </w:tc>
        <w:tc>
          <w:tcPr>
            <w:tcW w:w="649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 Graphtalk (OOPS), Oracle 9i, J2EE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IDE</w:t>
            </w:r>
          </w:p>
        </w:tc>
        <w:tc>
          <w:tcPr>
            <w:tcW w:w="649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Studio, Eclipse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Tools</w:t>
            </w:r>
          </w:p>
        </w:tc>
        <w:tc>
          <w:tcPr>
            <w:tcW w:w="649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IBM WebSphere Portal, Microsoft Visio, Rational Rose, Microsoft Visual SourceSafe (VSS), Mingle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Certifications</w:t>
            </w:r>
          </w:p>
        </w:tc>
        <w:tc>
          <w:tcPr>
            <w:tcW w:w="649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LOMA 280, LOMA 290, LOMA 301 and Infosys internal certifications</w:t>
            </w:r>
          </w:p>
        </w:tc>
      </w:tr>
    </w:tbl>
    <w:p>
      <w:pPr>
        <w:pStyle w:val="Normal"/>
        <w:rPr>
          <w:rFonts w:cs="Calibri" w:ascii="Calibri" w:hAnsi="Calibri"/>
          <w:sz w:val="24"/>
          <w:szCs w:val="24"/>
        </w:rPr>
      </w:pPr>
      <w:r>
        <w:rPr>
          <w:rFonts w:cs="Calibri" w:ascii="Calibri" w:hAnsi="Calibri"/>
          <w:sz w:val="24"/>
          <w:szCs w:val="24"/>
        </w:rPr>
      </w:r>
    </w:p>
    <w:p>
      <w:pPr>
        <w:pStyle w:val="Normal"/>
        <w:ind w:left="2160" w:right="0" w:hanging="2160"/>
        <w:rPr>
          <w:rFonts w:cs="Calibri" w:ascii="Calibri" w:hAnsi="Calibri"/>
          <w:color w:val="000000"/>
          <w:sz w:val="22"/>
          <w:szCs w:val="22"/>
        </w:rPr>
      </w:pPr>
      <w:r>
        <w:rPr>
          <w:rFonts w:cs="Calibri" w:ascii="Calibri" w:hAnsi="Calibri"/>
          <w:color w:val="000000"/>
          <w:sz w:val="22"/>
          <w:szCs w:val="22"/>
        </w:rPr>
      </w:r>
    </w:p>
    <w:p>
      <w:pPr>
        <w:pStyle w:val="Normal"/>
        <w:rPr>
          <w:rFonts w:cs="Calibri" w:ascii="Calibri" w:hAnsi="Calibri"/>
          <w:b/>
          <w:bCs/>
          <w:sz w:val="24"/>
          <w:szCs w:val="24"/>
        </w:rPr>
      </w:pPr>
      <w:r>
        <w:rPr>
          <w:rFonts w:cs="Calibri" w:ascii="Calibri" w:hAnsi="Calibri"/>
          <w:b/>
          <w:bCs/>
          <w:sz w:val="24"/>
          <w:szCs w:val="24"/>
        </w:rPr>
        <w:t>Academic Qualifications</w:t>
        <w:tab/>
      </w:r>
    </w:p>
    <w:p>
      <w:pPr>
        <w:pStyle w:val="Normal"/>
        <w:ind w:left="720" w:right="0" w:firstLine="720"/>
        <w:rPr>
          <w:rFonts w:cs="Calibri" w:ascii="Calibri" w:hAnsi="Calibri"/>
          <w:b/>
          <w:bCs/>
          <w:sz w:val="22"/>
          <w:szCs w:val="19"/>
        </w:rPr>
      </w:pPr>
      <w:r>
        <w:rPr>
          <w:rFonts w:cs="Calibri" w:ascii="Calibri" w:hAnsi="Calibri"/>
          <w:b/>
          <w:bCs/>
          <w:sz w:val="22"/>
          <w:szCs w:val="19"/>
        </w:rPr>
      </w:r>
    </w:p>
    <w:p>
      <w:pPr>
        <w:pStyle w:val="Normal"/>
        <w:ind w:left="720" w:right="0" w:hanging="0"/>
        <w:rPr>
          <w:rFonts w:cs="Calibri" w:ascii="Calibri" w:hAnsi="Calibri"/>
          <w:b/>
          <w:bCs/>
          <w:sz w:val="22"/>
          <w:szCs w:val="19"/>
        </w:rPr>
      </w:pPr>
      <w:r>
        <w:rPr>
          <w:rFonts w:cs="Calibri" w:ascii="Calibri" w:hAnsi="Calibri"/>
          <w:b/>
          <w:bCs/>
          <w:sz w:val="22"/>
          <w:szCs w:val="19"/>
        </w:rPr>
        <w:t>Bachelor of Engineering</w:t>
      </w:r>
    </w:p>
    <w:p>
      <w:pPr>
        <w:pStyle w:val="Normal"/>
        <w:ind w:left="720" w:right="0" w:hanging="0"/>
        <w:rPr>
          <w:rFonts w:cs="Calibri" w:ascii="Calibri" w:hAnsi="Calibri"/>
          <w:b/>
          <w:bCs/>
          <w:sz w:val="22"/>
          <w:szCs w:val="19"/>
        </w:rPr>
      </w:pPr>
      <w:r>
        <w:rPr>
          <w:rFonts w:cs="Calibri" w:ascii="Calibri" w:hAnsi="Calibri"/>
          <w:b/>
          <w:bCs/>
          <w:sz w:val="22"/>
          <w:szCs w:val="19"/>
        </w:rPr>
        <w:t>Computer Science</w:t>
      </w:r>
    </w:p>
    <w:p>
      <w:pPr>
        <w:pStyle w:val="Normal"/>
        <w:ind w:left="0" w:right="0" w:firstLine="720"/>
        <w:rPr>
          <w:rFonts w:cs="Calibri" w:ascii="Calibri" w:hAnsi="Calibri"/>
          <w:sz w:val="22"/>
        </w:rPr>
      </w:pPr>
      <w:r>
        <w:rPr>
          <w:rFonts w:cs="Calibri" w:ascii="Calibri" w:hAnsi="Calibri"/>
          <w:sz w:val="22"/>
        </w:rPr>
        <w:t>I.I.T.K in 2006 with 72%</w:t>
      </w:r>
    </w:p>
    <w:p>
      <w:pPr>
        <w:pStyle w:val="Normal"/>
        <w:ind w:left="1440" w:right="0" w:firstLine="720"/>
        <w:rPr>
          <w:rFonts w:cs="Calibri" w:ascii="Calibri" w:hAnsi="Calibri"/>
          <w:sz w:val="22"/>
        </w:rPr>
      </w:pPr>
      <w:r>
        <w:rPr>
          <w:rFonts w:cs="Calibri" w:ascii="Calibri" w:hAnsi="Calibri"/>
          <w:sz w:val="22"/>
        </w:rPr>
      </w:r>
    </w:p>
    <w:p>
      <w:pPr>
        <w:pStyle w:val="Normal"/>
        <w:ind w:left="1440" w:right="0" w:firstLine="720"/>
        <w:rPr>
          <w:rFonts w:cs="Calibri" w:ascii="Calibri" w:hAnsi="Calibri"/>
          <w:sz w:val="22"/>
        </w:rPr>
      </w:pPr>
      <w:r>
        <w:rPr>
          <w:rFonts w:cs="Calibri" w:ascii="Calibri" w:hAnsi="Calibri"/>
          <w:sz w:val="22"/>
        </w:rPr>
      </w:r>
    </w:p>
    <w:p>
      <w:pPr>
        <w:pStyle w:val="Normal"/>
        <w:rPr/>
      </w:pPr>
      <w:r>
        <w:rPr>
          <w:rFonts w:cs="Calibri" w:ascii="Calibri" w:hAnsi="Calibri"/>
          <w:b/>
          <w:sz w:val="24"/>
          <w:szCs w:val="24"/>
        </w:rPr>
        <w:t>Contact Info</w:t>
      </w:r>
      <w:r>
        <w:rPr/>
        <w:tab/>
        <w:tab/>
      </w:r>
    </w:p>
    <w:p>
      <w:pPr>
        <w:pStyle w:val="Normal"/>
        <w:ind w:left="0" w:right="0" w:firstLine="720"/>
        <w:rPr>
          <w:rStyle w:val="Hyperlink"/>
          <w:rFonts w:cs="Calibri" w:ascii="Calibri" w:hAnsi="Calibri"/>
          <w:b/>
          <w:sz w:val="22"/>
          <w:szCs w:val="22"/>
        </w:rPr>
      </w:pPr>
      <w:hyperlink r:id="rId2">
        <w:r>
          <w:rPr>
            <w:rStyle w:val="Hyperlink"/>
            <w:rFonts w:cs="Calibri" w:ascii="Calibri" w:hAnsi="Calibri"/>
            <w:b/>
            <w:sz w:val="22"/>
            <w:szCs w:val="22"/>
          </w:rPr>
          <w:t>prats.kowtal@gmail.com</w:t>
        </w:r>
      </w:hyperlink>
    </w:p>
    <w:p>
      <w:pPr>
        <w:pStyle w:val="Normal"/>
        <w:rPr>
          <w:rFonts w:cs="Calibri" w:ascii="Calibri" w:hAnsi="Calibri"/>
          <w:b/>
          <w:sz w:val="22"/>
        </w:rPr>
      </w:pPr>
      <w:r>
        <w:rPr/>
        <w:tab/>
      </w:r>
      <w:r>
        <w:rPr>
          <w:rFonts w:cs="Calibri" w:ascii="Calibri" w:hAnsi="Calibri"/>
          <w:b/>
          <w:sz w:val="22"/>
        </w:rPr>
        <w:t>+91 988 043 9979</w:t>
      </w:r>
    </w:p>
    <w:p>
      <w:pPr>
        <w:pStyle w:val="Normal"/>
        <w:rPr>
          <w:rFonts w:cs="Calibri" w:ascii="Calibri" w:hAnsi="Calibri"/>
          <w:b/>
          <w:sz w:val="22"/>
        </w:rPr>
      </w:pPr>
      <w:r>
        <w:rPr>
          <w:rFonts w:cs="Calibri" w:ascii="Calibri" w:hAnsi="Calibri"/>
          <w:b/>
          <w:sz w:val="22"/>
        </w:rPr>
      </w:r>
    </w:p>
    <w:p>
      <w:pPr>
        <w:pStyle w:val="Normal"/>
        <w:rPr>
          <w:rFonts w:cs="Calibri" w:ascii="Calibri" w:hAnsi="Calibri"/>
          <w:b/>
          <w:sz w:val="22"/>
        </w:rPr>
      </w:pPr>
      <w:r>
        <w:rPr>
          <w:rFonts w:cs="Calibri" w:ascii="Calibri" w:hAnsi="Calibri"/>
          <w:b/>
          <w:sz w:val="22"/>
        </w:rPr>
      </w:r>
    </w:p>
    <w:p>
      <w:pPr>
        <w:pStyle w:val="Normal"/>
        <w:rPr>
          <w:rFonts w:cs="Calibri" w:ascii="Calibri" w:hAnsi="Calibri"/>
          <w:b/>
          <w:bCs/>
          <w:sz w:val="24"/>
          <w:szCs w:val="24"/>
        </w:rPr>
      </w:pPr>
      <w:r>
        <w:rPr>
          <w:rFonts w:cs="Calibri" w:ascii="Calibri" w:hAnsi="Calibri"/>
          <w:b/>
          <w:bCs/>
          <w:sz w:val="24"/>
          <w:szCs w:val="24"/>
        </w:rPr>
        <w:t>Career History</w:t>
      </w:r>
    </w:p>
    <w:p>
      <w:pPr>
        <w:pStyle w:val="Normal"/>
        <w:rPr>
          <w:rFonts w:cs="Calibri" w:ascii="Calibri" w:hAnsi="Calibri"/>
          <w:b/>
          <w:bCs/>
          <w:sz w:val="24"/>
          <w:szCs w:val="24"/>
        </w:rPr>
      </w:pPr>
      <w:r>
        <w:rPr>
          <w:rFonts w:cs="Calibri" w:ascii="Calibri" w:hAnsi="Calibri"/>
          <w:b/>
          <w:bCs/>
          <w:sz w:val="24"/>
          <w:szCs w:val="24"/>
        </w:rPr>
      </w:r>
    </w:p>
    <w:tbl>
      <w:tblPr>
        <w:jc w:val="left"/>
        <w:tblInd w:w="11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070"/>
        <w:gridCol w:w="1800"/>
        <w:gridCol w:w="2490"/>
      </w:tblGrid>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Organization</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Role</w:t>
            </w:r>
          </w:p>
        </w:tc>
        <w:tc>
          <w:tcPr>
            <w:tcW w:w="24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Duration</w:t>
            </w:r>
          </w:p>
        </w:tc>
      </w:tr>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AIG Data Solutions</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Senior Analyst</w:t>
            </w:r>
          </w:p>
        </w:tc>
        <w:tc>
          <w:tcPr>
            <w:tcW w:w="24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 xml:space="preserve">Sep 2014 – Till Date </w:t>
            </w:r>
          </w:p>
          <w:p>
            <w:pPr>
              <w:pStyle w:val="Normal"/>
              <w:rPr>
                <w:rFonts w:eastAsia="Calibri" w:cs="Calibri" w:ascii="Calibri" w:hAnsi="Calibri"/>
                <w:bCs/>
                <w:sz w:val="22"/>
                <w:szCs w:val="19"/>
              </w:rPr>
            </w:pPr>
            <w:r>
              <w:rPr>
                <w:rFonts w:eastAsia="Calibri" w:cs="Calibri" w:ascii="Calibri" w:hAnsi="Calibri"/>
                <w:bCs/>
                <w:sz w:val="22"/>
                <w:szCs w:val="19"/>
              </w:rPr>
              <w:t>(2 years, 3 months)</w:t>
            </w:r>
          </w:p>
        </w:tc>
      </w:tr>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Infosys Ltd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Technology Lead</w:t>
            </w:r>
          </w:p>
        </w:tc>
        <w:tc>
          <w:tcPr>
            <w:tcW w:w="24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Sep 2004 – August 2014</w:t>
            </w:r>
          </w:p>
          <w:p>
            <w:pPr>
              <w:pStyle w:val="Normal"/>
              <w:rPr>
                <w:rFonts w:eastAsia="Calibri" w:cs="Calibri" w:ascii="Calibri" w:hAnsi="Calibri"/>
                <w:bCs/>
                <w:sz w:val="22"/>
                <w:szCs w:val="19"/>
              </w:rPr>
            </w:pPr>
            <w:r>
              <w:rPr>
                <w:rFonts w:eastAsia="Calibri" w:cs="Calibri" w:ascii="Calibri" w:hAnsi="Calibri"/>
                <w:bCs/>
                <w:sz w:val="22"/>
                <w:szCs w:val="19"/>
              </w:rPr>
              <w:t xml:space="preserve"> </w:t>
            </w:r>
            <w:r>
              <w:rPr>
                <w:rFonts w:eastAsia="Calibri" w:cs="Calibri" w:ascii="Calibri" w:hAnsi="Calibri"/>
                <w:bCs/>
                <w:sz w:val="22"/>
                <w:szCs w:val="19"/>
              </w:rPr>
              <w:t>(10 years)</w:t>
            </w:r>
          </w:p>
        </w:tc>
      </w:tr>
    </w:tbl>
    <w:p>
      <w:pPr>
        <w:pStyle w:val="Normal"/>
        <w:rPr>
          <w:rFonts w:cs="Calibri" w:ascii="Calibri" w:hAnsi="Calibri"/>
          <w:b/>
          <w:bCs/>
          <w:sz w:val="24"/>
          <w:szCs w:val="24"/>
        </w:rPr>
      </w:pPr>
      <w:r>
        <w:rPr>
          <w:rFonts w:cs="Calibri" w:ascii="Calibri" w:hAnsi="Calibri"/>
          <w:b/>
          <w:bCs/>
          <w:sz w:val="24"/>
          <w:szCs w:val="24"/>
        </w:rPr>
      </w:r>
    </w:p>
    <w:p>
      <w:pPr>
        <w:pStyle w:val="Normal"/>
        <w:rPr>
          <w:rFonts w:cs="Calibri" w:ascii="Calibri" w:hAnsi="Calibri"/>
          <w:b/>
          <w:bCs/>
          <w:sz w:val="24"/>
          <w:szCs w:val="24"/>
        </w:rPr>
      </w:pPr>
      <w:r>
        <w:rPr>
          <w:rFonts w:cs="Calibri" w:ascii="Calibri" w:hAnsi="Calibri"/>
          <w:b/>
          <w:bCs/>
          <w:sz w:val="24"/>
          <w:szCs w:val="24"/>
        </w:rPr>
      </w:r>
    </w:p>
    <w:p>
      <w:pPr>
        <w:pStyle w:val="Normal"/>
        <w:rPr>
          <w:rFonts w:cs="Calibri" w:ascii="Calibri" w:hAnsi="Calibri"/>
          <w:b/>
          <w:sz w:val="24"/>
          <w:szCs w:val="24"/>
        </w:rPr>
      </w:pPr>
      <w:r>
        <w:rPr>
          <w:rFonts w:cs="Calibri" w:ascii="Calibri" w:hAnsi="Calibri"/>
          <w:b/>
          <w:sz w:val="24"/>
          <w:szCs w:val="24"/>
        </w:rPr>
        <w:t>Projects</w:t>
      </w:r>
    </w:p>
    <w:p>
      <w:pPr>
        <w:pStyle w:val="Normal"/>
        <w:rPr>
          <w:rFonts w:cs="Calibri" w:ascii="Calibri" w:hAnsi="Calibri"/>
          <w:b/>
          <w:bCs/>
          <w:sz w:val="24"/>
          <w:szCs w:val="24"/>
        </w:rPr>
      </w:pPr>
      <w:r>
        <w:rPr>
          <w:rFonts w:cs="Calibri" w:ascii="Calibri" w:hAnsi="Calibri"/>
          <w:b/>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Active Care Early Warning System Mobile App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AIG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DSI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Senior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2015 – Dec 2015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Project involved development of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 xml:space="preserve"> and iOS mobile app to provide customers with “easy-to-understand” intuitive tools and information so they can make smarter choices about preventing and managing risks in their lives.</w:t>
            </w:r>
          </w:p>
          <w:p>
            <w:pPr>
              <w:pStyle w:val="Normal"/>
              <w:rPr>
                <w:rStyle w:val="Bigcapstyle1"/>
                <w:rFonts w:eastAsia="Calibri" w:cs="Calibri" w:ascii="Calibri" w:hAnsi="Calibri"/>
                <w:color w:val="000000"/>
                <w:sz w:val="22"/>
                <w:szCs w:val="22"/>
              </w:rPr>
            </w:pPr>
            <w:r>
              <w:rPr>
                <w:rStyle w:val="Bigcapstyle1"/>
                <w:rFonts w:eastAsia="Calibri" w:cs="Calibri" w:ascii="Calibri" w:hAnsi="Calibri"/>
                <w:b/>
                <w:color w:val="000000"/>
                <w:sz w:val="22"/>
                <w:szCs w:val="22"/>
              </w:rPr>
              <w:t>Agile project</w:t>
            </w:r>
            <w:r>
              <w:rPr>
                <w:rStyle w:val="Bigcapstyle1"/>
                <w:rFonts w:eastAsia="Calibri" w:cs="Calibri" w:ascii="Calibri" w:hAnsi="Calibri"/>
                <w:color w:val="000000"/>
                <w:sz w:val="22"/>
                <w:szCs w:val="22"/>
              </w:rPr>
              <w:t xml:space="preserve"> (Scrum) which involved development of Android and iOS mobile app was designed to provide warning cards with impact info to agents about any expected extreme weather events, along with customers’ location and profile in the context of an interactive map with weather data visualization. It further included email notifications and personalized messages including risk-mitigation and services.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app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Part of Sprint Planning Team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Meetings with Business – For sprint planning and retrospective</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00"/>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Life and Retirement DMF</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AIG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DSI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Senior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Oct 2014 – Jun 2015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developing new central repository for validated demographic data from multiple source systems, where data profiling and data validation was done using IBM InfoSphere platform.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0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writing Functional Specifications Document</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Writing the specifications for Web Services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grooming trainee to the role of Business Analyst</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WCM Internet Banking Integration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2013 – Jul 2014</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developing new libraries and components in IBM WCM application for generating multiple XML files to integrate with third party Internet and Mobile Banking application for multiple geographies and languages.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writing user stories including new libraries configuration and access management in IBM WCM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validating technical specifications including XML schema</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Communicating with multiple teams including third party vendors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Planning and scheduling Business Analyst work</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Online Application for Savings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2013 – Jan 2014</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13</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Project involved developing new online application for Savings Accounts in HTML5.  Team located at multiple geographies followed </w:t>
            </w:r>
            <w:r>
              <w:rPr>
                <w:rStyle w:val="Bigcapstyle1"/>
                <w:rFonts w:eastAsia="Calibri" w:cs="Calibri" w:ascii="Calibri" w:hAnsi="Calibri"/>
                <w:b/>
                <w:color w:val="000000"/>
                <w:sz w:val="22"/>
                <w:szCs w:val="22"/>
              </w:rPr>
              <w:t xml:space="preserve">agile methodology </w:t>
            </w:r>
            <w:r>
              <w:rPr>
                <w:rStyle w:val="Bigcapstyle1"/>
                <w:rFonts w:eastAsia="Calibri" w:cs="Calibri" w:ascii="Calibri" w:hAnsi="Calibri"/>
                <w:color w:val="000000"/>
                <w:sz w:val="22"/>
                <w:szCs w:val="22"/>
              </w:rPr>
              <w:t>to successfully develop and deliver the end product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Preparing user stories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Daily stand-ups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Coordinating with development and testing teams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Desk checks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appreciations </w:t>
            </w:r>
            <w:r>
              <w:rPr>
                <w:rStyle w:val="Bigcapstyle1"/>
                <w:rFonts w:eastAsia="Calibri" w:cs="Calibri" w:ascii="Calibri" w:hAnsi="Calibri"/>
                <w:bCs/>
                <w:color w:val="000000"/>
                <w:sz w:val="22"/>
                <w:szCs w:val="22"/>
              </w:rPr>
              <w:t>from stakeholders</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WebSphere Portal 6 to 7 migration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Jan 2013 – Jun 2013</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migrating the web content from WebSphere 6 to 7. Scope involved carrying out impact analysis and defining structure in WCM 7 and performing User Acceptance Testing.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Impact analysis and documentation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Coordinating with development teams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Performing User Acceptance Testing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ANZ Take Charge and Excel </w:t>
            </w:r>
            <w:r>
              <w:rPr>
                <w:rStyle w:val="Bigcapstyle1"/>
                <w:rFonts w:eastAsia="Calibri" w:cs="Calibri" w:ascii="Calibri" w:hAnsi="Calibri"/>
                <w:color w:val="000000"/>
                <w:sz w:val="22"/>
                <w:szCs w:val="22"/>
              </w:rPr>
              <w:t>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Application maintenance for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Project Manager/Product Owner</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Sep 2010 – Apr 2012</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PMS application of Cardif Netherlands is a very complex system, interfacing with various other systems and catering to Savings and Protection and including the Claims system which addresses 4 different applications. This involves the enhancement and maintenance of the PMS system and the Claims system.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managing the team, of 2 onsite and 5 offshore team members</w:t>
            </w:r>
          </w:p>
          <w:p>
            <w:pPr>
              <w:pStyle w:val="Normal"/>
              <w:numPr>
                <w:ilvl w:val="0"/>
                <w:numId w:val="6"/>
              </w:numPr>
              <w:rPr>
                <w:rFonts w:eastAsia="Calibri" w:cs="Calibri" w:ascii="Calibri" w:hAnsi="Calibri"/>
                <w:sz w:val="22"/>
                <w:szCs w:val="22"/>
              </w:rPr>
            </w:pPr>
            <w:r>
              <w:rPr>
                <w:rStyle w:val="Bigcapstyle1"/>
                <w:rFonts w:eastAsia="Calibri" w:cs="Calibri" w:ascii="Calibri" w:hAnsi="Calibri"/>
                <w:color w:val="000000"/>
                <w:sz w:val="22"/>
                <w:szCs w:val="22"/>
              </w:rPr>
              <w:t>As a proxy product owner, responsible for product feature clarification and for handling domain related queries</w:t>
            </w:r>
            <w:r>
              <w:rPr>
                <w:rFonts w:eastAsia="Calibri" w:cs="Calibri" w:ascii="Calibri" w:hAnsi="Calibri"/>
                <w:sz w:val="22"/>
                <w:szCs w:val="22"/>
              </w:rPr>
              <w:tab/>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Planning and scheduling the work for the team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overall project delivery, including review and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internal project management activities, like allocation, billing, invoicing and periodic reporting to senior management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7"/>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 xml:space="preserve">in recognition of the successful delivery of major enhancement in </w:t>
            </w:r>
            <w:r>
              <w:rPr>
                <w:rStyle w:val="Bigcapstyle1"/>
                <w:rFonts w:eastAsia="Calibri" w:cs="Calibri" w:ascii="Calibri" w:hAnsi="Calibri"/>
                <w:b/>
                <w:color w:val="000000"/>
                <w:sz w:val="22"/>
                <w:szCs w:val="22"/>
              </w:rPr>
              <w:t>Sep 2011</w:t>
            </w:r>
          </w:p>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FSI INSTA</w:t>
            </w:r>
            <w:r>
              <w:rPr>
                <w:rStyle w:val="Bigcapstyle1"/>
                <w:rFonts w:eastAsia="Calibri" w:cs="Calibri" w:ascii="Calibri" w:hAnsi="Calibri"/>
                <w:color w:val="000000"/>
                <w:sz w:val="22"/>
                <w:szCs w:val="22"/>
              </w:rPr>
              <w:t>’ 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Development of Annuity</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Cardif South Korea and 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Nov 2009 – Aug 2010</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9</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This involved the development of a very complex Annuity system for Cardif Korea, a subsidiary of Cardif HO. This involved the requirements gathering and preparation of the Requirement Specification at onsite. Further the project involved the implementation of the complete Annuity system, including the complex Annuity calculations at offshore.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Requirements gathering and preparation of the Specification at </w:t>
            </w:r>
            <w:r>
              <w:rPr>
                <w:rStyle w:val="Bigcapstyle1"/>
                <w:rFonts w:eastAsia="Calibri" w:cs="Calibri" w:ascii="Calibri" w:hAnsi="Calibri"/>
                <w:b/>
                <w:color w:val="000000"/>
                <w:sz w:val="22"/>
                <w:szCs w:val="22"/>
              </w:rPr>
              <w:t>onsite (Cardif South Korea)</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in recognition of work during Requirements Gathering and preparation of the Specification</w:t>
            </w:r>
          </w:p>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Most Valuable Player</w:t>
            </w:r>
            <w:r>
              <w:rPr>
                <w:rStyle w:val="Bigcapstyle1"/>
                <w:rFonts w:eastAsia="Calibri" w:cs="Calibri" w:ascii="Calibri" w:hAnsi="Calibri"/>
                <w:color w:val="000000"/>
                <w:sz w:val="22"/>
                <w:szCs w:val="22"/>
              </w:rPr>
              <w:t>’ 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In-house portal development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Developer/</w:t>
            </w:r>
            <w:r>
              <w:rPr>
                <w:rStyle w:val="Bigcapstyle1"/>
                <w:rFonts w:eastAsia="Calibri" w:cs="Calibri" w:ascii="Calibri" w:hAnsi="Calibri"/>
                <w:bCs/>
                <w:color w:val="000000"/>
                <w:sz w:val="22"/>
                <w:szCs w:val="22"/>
              </w:rPr>
              <w:t>Team Lead</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2008 – Oct 2009</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Development of portal in </w:t>
            </w:r>
            <w:r>
              <w:rPr>
                <w:rStyle w:val="Bigcapstyle1"/>
                <w:rFonts w:eastAsia="Calibri" w:cs="Calibri" w:ascii="Calibri" w:hAnsi="Calibri"/>
                <w:b/>
                <w:color w:val="000000"/>
                <w:sz w:val="22"/>
                <w:szCs w:val="22"/>
              </w:rPr>
              <w:t>J2EE</w:t>
            </w:r>
            <w:r>
              <w:rPr>
                <w:rStyle w:val="Bigcapstyle1"/>
                <w:rFonts w:eastAsia="Calibri" w:cs="Calibri" w:ascii="Calibri" w:hAnsi="Calibri"/>
                <w:color w:val="000000"/>
                <w:sz w:val="22"/>
                <w:szCs w:val="22"/>
              </w:rPr>
              <w:t xml:space="preserve"> for another account within the company. This involved requirements gathering from the team, setting up of the systems and development of the portal.</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Requirements gathering and preparation of the Specification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Setting up of VSS server</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Coding and testing</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Application maintenance for Cardif Italy</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July 2007 – Jun 2008</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Policy Management System of Cardif Italy, a subsidiary of Cardif HO, is a very vast system. This project involved enhancement and maintenance of the PMS system.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Development of Claims based on SOA (Service Oriented Architecture)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Cardif HO (Paris, France), Infosys Bangalore and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Lead/Technical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Mar 2006 – Jun 2007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2-5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Cardif is the insurance wing of BNP PARIBAS, leading bank in France. It has subsidiaries in more than 30 countries across the globe. Objective of this project was to design a generic technical architecture and pilot it on the Standard Claims functionality. And then roll out the Claims functionality across the subsidiaries with the customization.</w:t>
            </w:r>
          </w:p>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 xml:space="preserve">Generic Claims System was developed using the </w:t>
            </w:r>
            <w:r>
              <w:rPr>
                <w:rStyle w:val="Bigcapstyle1"/>
                <w:rFonts w:eastAsia="Calibri" w:cs="Calibri" w:ascii="Calibri" w:hAnsi="Calibri"/>
                <w:b/>
                <w:bCs/>
                <w:color w:val="000000"/>
                <w:sz w:val="22"/>
                <w:szCs w:val="22"/>
              </w:rPr>
              <w:t>5-layer architecture</w:t>
            </w:r>
            <w:r>
              <w:rPr>
                <w:rStyle w:val="Bigcapstyle1"/>
                <w:rFonts w:eastAsia="Calibri" w:cs="Calibri" w:ascii="Calibri" w:hAnsi="Calibri"/>
                <w:bCs/>
                <w:color w:val="000000"/>
                <w:sz w:val="22"/>
                <w:szCs w:val="22"/>
              </w:rPr>
              <w:t xml:space="preserve">, based on </w:t>
            </w:r>
            <w:r>
              <w:rPr>
                <w:rStyle w:val="Bigcapstyle1"/>
                <w:rFonts w:eastAsia="Calibri" w:cs="Calibri" w:ascii="Calibri" w:hAnsi="Calibri"/>
                <w:b/>
                <w:bCs/>
                <w:color w:val="000000"/>
                <w:sz w:val="22"/>
                <w:szCs w:val="22"/>
              </w:rPr>
              <w:t>SOA, Service Oriented Architecture</w:t>
            </w:r>
            <w:r>
              <w:rPr>
                <w:rStyle w:val="Bigcapstyle1"/>
                <w:rFonts w:eastAsia="Calibri" w:cs="Calibri" w:ascii="Calibri" w:hAnsi="Calibri"/>
                <w:bCs/>
                <w:color w:val="000000"/>
                <w:sz w:val="22"/>
                <w:szCs w:val="22"/>
              </w:rPr>
              <w:t>.</w:t>
            </w:r>
          </w:p>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Claims System was further customized for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Technical analysis and meetings with </w:t>
            </w:r>
            <w:r>
              <w:rPr>
                <w:rStyle w:val="Bigcapstyle1"/>
                <w:rFonts w:eastAsia="Calibri" w:cs="Calibri" w:ascii="Calibri" w:hAnsi="Calibri"/>
                <w:b/>
                <w:color w:val="000000"/>
                <w:sz w:val="22"/>
                <w:szCs w:val="22"/>
              </w:rPr>
              <w:t>GSC, Graphtalk Skill Centre</w:t>
            </w:r>
            <w:r>
              <w:rPr>
                <w:rStyle w:val="Bigcapstyle1"/>
                <w:rFonts w:eastAsia="Calibri" w:cs="Calibri" w:ascii="Calibri" w:hAnsi="Calibri"/>
                <w:color w:val="000000"/>
                <w:sz w:val="22"/>
                <w:szCs w:val="22"/>
              </w:rPr>
              <w:t xml:space="preserve"> at </w:t>
            </w:r>
            <w:r>
              <w:rPr>
                <w:rStyle w:val="Bigcapstyle1"/>
                <w:rFonts w:eastAsia="Calibri" w:cs="Calibri" w:ascii="Calibri" w:hAnsi="Calibri"/>
                <w:b/>
                <w:color w:val="000000"/>
                <w:sz w:val="22"/>
                <w:szCs w:val="22"/>
              </w:rPr>
              <w:t>Cardif HO (Paris, France)</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5-layer architecture definition and documentation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Requirements gathering at onsite (Cardif Netherlands)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customer</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5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601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SBI Life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Developer</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Jan 2005 – Feb 2006</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8</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 xml:space="preserve">SBI Life, one of the leading insurance companies in India, has a Policy Management System in the Savings and Protection areas. This project required addition of new functionalities like Revival, development of new product like ULIP and other enhancements and maintenance. Innovative methodology of </w:t>
            </w:r>
            <w:r>
              <w:rPr>
                <w:rStyle w:val="Bigcapstyle1"/>
                <w:rFonts w:eastAsia="Calibri" w:cs="Calibri" w:ascii="Calibri" w:hAnsi="Calibri"/>
                <w:b/>
                <w:bCs/>
                <w:color w:val="000000"/>
                <w:sz w:val="22"/>
                <w:szCs w:val="22"/>
              </w:rPr>
              <w:t>Batch Architecture</w:t>
            </w:r>
            <w:r>
              <w:rPr>
                <w:rStyle w:val="Bigcapstyle1"/>
                <w:rFonts w:eastAsia="Calibri" w:cs="Calibri" w:ascii="Calibri" w:hAnsi="Calibri"/>
                <w:bCs/>
                <w:color w:val="000000"/>
                <w:sz w:val="22"/>
                <w:szCs w:val="22"/>
              </w:rPr>
              <w:t xml:space="preserve"> was implemented for the first time.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and Development of assigned Module</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Unit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Estimation of module development effort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601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Won award for 3 consecutive zero defect deliveries.</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i w:val="false"/>
          <w:color w:val="0F243E"/>
          <w:sz w:val="24"/>
          <w:szCs w:val="24"/>
        </w:rPr>
      </w:pPr>
      <w:r>
        <w:rPr>
          <w:rFonts w:cs="Calibri" w:ascii="Calibri" w:hAnsi="Calibri"/>
          <w:bCs/>
          <w:sz w:val="24"/>
          <w:szCs w:val="24"/>
        </w:rPr>
        <w:t>Name:-</w:t>
      </w:r>
      <w:r>
        <w:rPr>
          <w:rFonts w:cs="Calibri" w:ascii="Calibri" w:hAnsi="Calibri"/>
          <w:bCs/>
          <w:i w:val="false"/>
          <w:color w:val="0F243E"/>
          <w:sz w:val="24"/>
          <w:szCs w:val="24"/>
        </w:rPr>
        <w:t>Pratibha Kowtal</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Gender:- Female</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DOB.:- 18'th, March, 1986</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Place:- Delhi</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Pan:-ASDER4563F</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Passport:-E1236548</w:t>
      </w:r>
    </w:p>
    <w:sectPr>
      <w:type w:val="nextPage"/>
      <w:pgSz w:w="12240" w:h="15840"/>
      <w:pgMar w:left="1800" w:right="1800" w:header="0" w:top="1260" w:footer="0" w:bottom="2016"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s Gothic MT">
    <w:altName w:val="Arial"/>
    <w:charset w:val="00"/>
    <w:family w:val="swiss"/>
    <w:pitch w:val="variable"/>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Liberation Sans">
    <w:altName w:val="Arial"/>
    <w:charset w:val="00"/>
    <w:family w:val="swiss"/>
    <w:pitch w:val="variable"/>
  </w:font>
  <w:font w:name="Garamond">
    <w:charset w:val="00"/>
    <w:family w:val="roman"/>
    <w:pitch w:val="variable"/>
  </w:font>
  <w:font w:name="Arial">
    <w:altName w:val="Lucida Grande"/>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432" w:hanging="432"/>
      </w:pPr>
      <w:rPr>
        <w:rFonts w:ascii="Times New Roman" w:hAnsi="Times New Roman" w:cs="Times New Roman" w:hint="default"/>
      </w:rPr>
    </w:lvl>
    <w:lvl w:ilvl="1">
      <w:start w:val="1"/>
      <w:numFmt w:val="bullet"/>
      <w:lvlText w:val="←"/>
      <w:lvlJc w:val="left"/>
      <w:pPr>
        <w:ind w:left="576" w:hanging="576"/>
      </w:pPr>
      <w:rPr>
        <w:rFonts w:ascii="Times New Roman" w:hAnsi="Times New Roman" w:cs="Times New Roman" w:hint="default"/>
      </w:rPr>
    </w:lvl>
    <w:lvl w:ilvl="2">
      <w:start w:val="1"/>
      <w:numFmt w:val="bullet"/>
      <w:lvlText w:val="←"/>
      <w:lvlJc w:val="left"/>
      <w:pPr>
        <w:ind w:left="720" w:hanging="720"/>
      </w:pPr>
      <w:rPr>
        <w:rFonts w:ascii="Times New Roman" w:hAnsi="Times New Roman" w:cs="Times New Roman" w:hint="default"/>
      </w:rPr>
    </w:lvl>
    <w:lvl w:ilvl="3">
      <w:start w:val="1"/>
      <w:numFmt w:val="bullet"/>
      <w:lvlText w:val="←"/>
      <w:lvlJc w:val="left"/>
      <w:pPr>
        <w:ind w:left="864" w:hanging="864"/>
      </w:pPr>
      <w:rPr>
        <w:rFonts w:ascii="Times New Roman" w:hAnsi="Times New Roman" w:cs="Times New Roman" w:hint="default"/>
      </w:rPr>
    </w:lvl>
    <w:lvl w:ilvl="4">
      <w:start w:val="1"/>
      <w:numFmt w:val="bullet"/>
      <w:lvlText w:val="←"/>
      <w:lvlJc w:val="left"/>
      <w:pPr>
        <w:ind w:left="1008" w:hanging="1008"/>
      </w:pPr>
      <w:rPr>
        <w:rFonts w:ascii="Times New Roman" w:hAnsi="Times New Roman" w:cs="Times New Roman" w:hint="default"/>
      </w:rPr>
    </w:lvl>
    <w:lvl w:ilvl="5">
      <w:start w:val="1"/>
      <w:numFmt w:val="bullet"/>
      <w:lvlText w:val="←"/>
      <w:lvlJc w:val="left"/>
      <w:pPr>
        <w:ind w:left="1152" w:hanging="1152"/>
      </w:pPr>
      <w:rPr>
        <w:rFonts w:ascii="Times New Roman" w:hAnsi="Times New Roman" w:cs="Times New Roman" w:hint="default"/>
      </w:rPr>
    </w:lvl>
    <w:lvl w:ilvl="6">
      <w:start w:val="1"/>
      <w:numFmt w:val="bullet"/>
      <w:lvlText w:val="←"/>
      <w:lvlJc w:val="left"/>
      <w:pPr>
        <w:ind w:left="1296" w:hanging="1296"/>
      </w:pPr>
      <w:rPr>
        <w:rFonts w:ascii="Times New Roman" w:hAnsi="Times New Roman" w:cs="Times New Roman" w:hint="default"/>
      </w:rPr>
    </w:lvl>
    <w:lvl w:ilvl="7">
      <w:start w:val="1"/>
      <w:numFmt w:val="bullet"/>
      <w:lvlText w:val="←"/>
      <w:lvlJc w:val="left"/>
      <w:pPr>
        <w:ind w:left="1440" w:hanging="1440"/>
      </w:pPr>
      <w:rPr>
        <w:rFonts w:ascii="Times New Roman" w:hAnsi="Times New Roman" w:cs="Times New Roman" w:hint="default"/>
      </w:rPr>
    </w:lvl>
    <w:lvl w:ilvl="8">
      <w:start w:val="1"/>
      <w:numFmt w:val="bullet"/>
      <w:lvlText w:val="←"/>
      <w:lvlJc w:val="left"/>
      <w:pPr>
        <w:ind w:left="1584" w:hanging="1584"/>
      </w:pPr>
      <w:rPr>
        <w:rFonts w:ascii="Times New Roman" w:hAnsi="Times New Roman" w:cs="Times New Roman" w:hint="default"/>
      </w:rPr>
    </w:lvl>
  </w:abstractNum>
  <w:abstractNum w:abstractNumId="4">
    <w:lvl w:ilvl="0">
      <w:start w:val="0"/>
      <w:numFmt w:val="bullet"/>
      <w:lvlText w:val=""/>
      <w:lvlJc w:val="left"/>
      <w:pPr>
        <w:ind w:left="0" w:hanging="0"/>
      </w:pPr>
      <w:rPr>
        <w:rFonts w:ascii="Symbol" w:hAnsi="Symbol" w:cs="Symbol" w:hint="default"/>
        <w:sz w:val="22"/>
        <w:szCs w:val="19"/>
      </w:rPr>
    </w:lvl>
  </w:abstractNum>
  <w:abstractNum w:abstractNumId="5">
    <w:lvl w:ilvl="0">
      <w:start w:val="1"/>
      <w:numFmt w:val="decimal"/>
      <w:lvlText w:val="%1."/>
      <w:lvlJc w:val="left"/>
      <w:pPr>
        <w:ind w:left="720" w:hanging="360"/>
      </w:pPr>
      <w:rPr/>
    </w:lvl>
  </w:abstractNum>
  <w:abstractNum w:abstractNumId="6">
    <w:lvl w:ilvl="0">
      <w:start w:val="1"/>
      <w:numFmt w:val="bullet"/>
      <w:lvlText w:val=""/>
      <w:lvlJc w:val="left"/>
      <w:pPr>
        <w:ind w:left="720" w:hanging="360"/>
      </w:pPr>
      <w:rPr>
        <w:rFonts w:ascii="Symbol" w:hAnsi="Symbol" w:cs="Symbol" w:hint="default"/>
        <w:color w:val="000000"/>
        <w:sz w:val="22"/>
        <w:szCs w:val="22"/>
      </w:rPr>
    </w:lvl>
  </w:abstractNum>
  <w:abstractNum w:abstractNumId="7">
    <w:lvl w:ilvl="0">
      <w:start w:val="1"/>
      <w:numFmt w:val="bullet"/>
      <w:lvlText w:val=""/>
      <w:lvlJc w:val="left"/>
      <w:pPr>
        <w:ind w:left="720" w:hanging="360"/>
      </w:pPr>
      <w:rPr>
        <w:rFonts w:ascii="Symbol" w:hAnsi="Symbol" w:cs="Symbol" w:hint="default"/>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numPr>
        <w:ilvl w:val="0"/>
        <w:numId w:val="3"/>
      </w:numPr>
    </w:pPr>
    <w:rPr>
      <w:rFonts w:ascii="News Gothic MT;Arial" w:hAnsi="News Gothic MT;Arial" w:cs="News Gothic MT;Arial"/>
      <w:b/>
    </w:rPr>
  </w:style>
  <w:style w:type="paragraph" w:styleId="Heading2">
    <w:name w:val="Heading 2"/>
    <w:basedOn w:val="Normal"/>
    <w:next w:val="Normal"/>
    <w:pPr>
      <w:numPr>
        <w:ilvl w:val="1"/>
        <w:numId w:val="2"/>
      </w:numPr>
      <w:spacing w:before="240" w:after="60"/>
      <w:outlineLvl w:val="1"/>
      <w:outlineLvl w:val="1"/>
    </w:pPr>
    <w:rPr>
      <w:rFonts w:ascii="Cambria" w:hAnsi="Cambria" w:cs="Cambria"/>
      <w:b/>
      <w:bCs/>
      <w:i/>
      <w:iCs/>
      <w:sz w:val="28"/>
      <w:szCs w:val="28"/>
    </w:rPr>
  </w:style>
  <w:style w:type="paragraph" w:styleId="Heading4">
    <w:name w:val="Heading 4"/>
    <w:basedOn w:val="Normal"/>
    <w:next w:val="Normal"/>
    <w:pPr>
      <w:numPr>
        <w:ilvl w:val="0"/>
        <w:numId w:val="3"/>
      </w:numPr>
      <w:spacing w:before="240" w:after="60"/>
    </w:pPr>
    <w:rPr>
      <w:rFonts w:ascii="Calibri" w:hAnsi="Calibri" w:cs="Calibri"/>
      <w:b/>
      <w:bCs/>
      <w:sz w:val="28"/>
      <w:szCs w:val="28"/>
    </w:rPr>
  </w:style>
  <w:style w:type="paragraph" w:styleId="Heading7">
    <w:name w:val="Heading 7"/>
    <w:basedOn w:val="Normal"/>
    <w:next w:val="Normal"/>
    <w:pPr>
      <w:numPr>
        <w:ilvl w:val="0"/>
        <w:numId w:val="3"/>
      </w:numPr>
      <w:spacing w:before="240" w:after="60"/>
    </w:pPr>
    <w:rPr>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cs="Times New Roman"/>
    </w:rPr>
  </w:style>
  <w:style w:type="character" w:styleId="WW8Num4z0">
    <w:name w:val="WW8Num4z0"/>
    <w:rPr>
      <w:rFonts w:ascii="Symbol" w:hAnsi="Symbol" w:cs="Symbol"/>
      <w:sz w:val="22"/>
      <w:szCs w:val="19"/>
    </w:rPr>
  </w:style>
  <w:style w:type="character" w:styleId="WW8Num5z0">
    <w:name w:val="WW8Num5z0"/>
    <w:rPr>
      <w:rFonts w:ascii="Symbol" w:hAnsi="Symbol" w:cs="Symbol"/>
    </w:rPr>
  </w:style>
  <w:style w:type="character" w:styleId="WW8Num6z0">
    <w:name w:val="WW8Num6z0"/>
    <w:rPr>
      <w:rFonts w:ascii="Symbol" w:hAnsi="Symbol" w:cs="Wingdings"/>
      <w:color w:val="000000"/>
      <w:sz w:val="22"/>
      <w:szCs w:val="22"/>
    </w:rPr>
  </w:style>
  <w:style w:type="character" w:styleId="WW8Num7z0">
    <w:name w:val="WW8Num7z0"/>
    <w:rPr>
      <w:rFonts w:ascii="Symbol" w:hAnsi="Symbol" w:cs="Wingdings"/>
      <w:color w:val="000000"/>
    </w:rPr>
  </w:style>
  <w:style w:type="character" w:styleId="WW8Num4z1">
    <w:name w:val="WW8Num4z1"/>
    <w:rPr>
      <w:rFonts w:ascii="Courier New" w:hAnsi="Courier New" w:cs="Courier New"/>
    </w:rPr>
  </w:style>
  <w:style w:type="character" w:styleId="WW8Num5z1">
    <w:name w:val="WW8Num5z1"/>
    <w:rPr>
      <w:rFonts w:ascii="Courier New" w:hAnsi="Courier New" w:cs="Courier New"/>
      <w:color w:val="0F243E"/>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DefaultParagraphFont">
    <w:name w:val="Default Paragraph Font"/>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3">
    <w:name w:val="WW8Num4z3"/>
    <w:rPr>
      <w:rFonts w:ascii="Symbol" w:hAnsi="Symbol" w:cs="Symbol"/>
    </w:rPr>
  </w:style>
  <w:style w:type="character" w:styleId="WW8Num7z3">
    <w:name w:val="WW8Num7z3"/>
    <w:rPr>
      <w:rFonts w:ascii="Symbol" w:hAnsi="Symbol" w:cs="Symbol"/>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Wingdings" w:hAnsi="Wingdings" w:cs="Wingdings"/>
    </w:rPr>
  </w:style>
  <w:style w:type="character" w:styleId="WW8Num10z1">
    <w:name w:val="WW8Num10z1"/>
    <w:rPr>
      <w:rFonts w:ascii="Courier New" w:hAnsi="Courier New" w:cs="Courier New"/>
    </w:rPr>
  </w:style>
  <w:style w:type="character" w:styleId="WW8Num10z3">
    <w:name w:val="WW8Num10z3"/>
    <w:rPr>
      <w:rFonts w:ascii="Symbol" w:hAnsi="Symbol" w:cs="Symbol"/>
    </w:rPr>
  </w:style>
  <w:style w:type="character" w:styleId="WW8Num11z0">
    <w:name w:val="WW8Num11z0"/>
    <w:rPr>
      <w:rFonts w:ascii="Symbol" w:hAnsi="Symbol" w:cs="Symbol"/>
      <w:color w:val="000000"/>
      <w:sz w:val="22"/>
      <w:szCs w:val="22"/>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Symbol" w:hAnsi="Symbol" w:cs="Symbol"/>
      <w:sz w:val="20"/>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Wingdings" w:hAnsi="Wingdings" w:cs="Wingdings"/>
    </w:rPr>
  </w:style>
  <w:style w:type="character" w:styleId="WW8Num22z0">
    <w:name w:val="WW8Num22z0"/>
    <w:rPr>
      <w:rFonts w:ascii="Wingdings" w:hAnsi="Wingdings" w:cs="Wingdings"/>
    </w:rPr>
  </w:style>
  <w:style w:type="character" w:styleId="WW8Num22z1">
    <w:name w:val="WW8Num22z1"/>
    <w:rPr>
      <w:rFonts w:ascii="Courier New" w:hAnsi="Courier New" w:cs="Courier New"/>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Wingdings" w:hAnsi="Wingdings" w:cs="Wingdings"/>
    </w:rPr>
  </w:style>
  <w:style w:type="character" w:styleId="WW8Num24z2">
    <w:name w:val="WW8Num24z2"/>
    <w:rPr>
      <w:rFonts w:ascii="Wingdings" w:hAnsi="Wingdings" w:eastAsia="Times New Roman" w:cs="Times New Roman"/>
    </w:rPr>
  </w:style>
  <w:style w:type="character" w:styleId="WW8Num24z4">
    <w:name w:val="WW8Num24z4"/>
    <w:rPr>
      <w:rFonts w:ascii="Courier New" w:hAnsi="Courier New" w:cs="Courier New"/>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Wingdings" w:hAnsi="Wingdings" w:cs="Wingdings"/>
    </w:rPr>
  </w:style>
  <w:style w:type="character" w:styleId="WW8Num27z1">
    <w:name w:val="WW8Num27z1"/>
    <w:rPr>
      <w:rFonts w:ascii="Courier New" w:hAnsi="Courier New" w:cs="Courier New"/>
    </w:rPr>
  </w:style>
  <w:style w:type="character" w:styleId="WW8Num27z3">
    <w:name w:val="WW8Num27z3"/>
    <w:rPr>
      <w:rFonts w:ascii="Symbol" w:hAnsi="Symbol" w:cs="Symbol"/>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Wingdings" w:hAnsi="Wingdings" w:cs="Wingdings"/>
    </w:rPr>
  </w:style>
  <w:style w:type="character" w:styleId="WW8Num31z1">
    <w:name w:val="WW8Num31z1"/>
    <w:rPr>
      <w:rFonts w:ascii="Courier New" w:hAnsi="Courier New" w:cs="Courier New"/>
    </w:rPr>
  </w:style>
  <w:style w:type="character" w:styleId="WW8Num31z3">
    <w:name w:val="WW8Num31z3"/>
    <w:rPr>
      <w:rFonts w:ascii="Symbol" w:hAnsi="Symbol" w:cs="Symbol"/>
    </w:rPr>
  </w:style>
  <w:style w:type="character" w:styleId="WW8NumSt3z0">
    <w:name w:val="WW8NumSt3z0"/>
    <w:rPr>
      <w:rFonts w:ascii="Symbol" w:hAnsi="Symbol" w:cs="Symbol"/>
      <w:color w:val="0F243E"/>
      <w:sz w:val="22"/>
      <w:szCs w:val="19"/>
    </w:rPr>
  </w:style>
  <w:style w:type="character" w:styleId="DefaultParagraphFont108">
    <w:name w:val="DefaultParagraphFont108"/>
    <w:rPr/>
  </w:style>
  <w:style w:type="character" w:styleId="Heading4Char">
    <w:name w:val="Heading 4 Char"/>
    <w:rPr>
      <w:rFonts w:ascii="Calibri" w:hAnsi="Calibri" w:eastAsia="Times New Roman" w:cs="Times New Roman"/>
      <w:b/>
      <w:bCs/>
      <w:sz w:val="28"/>
      <w:szCs w:val="28"/>
    </w:rPr>
  </w:style>
  <w:style w:type="character" w:styleId="Bigcapstyle1">
    <w:name w:val="bigcapstyle1"/>
    <w:rPr>
      <w:rFonts w:ascii="Verdana" w:hAnsi="Verdana" w:cs="Verdana"/>
      <w:color w:val="314D7C"/>
      <w:sz w:val="20"/>
      <w:szCs w:val="20"/>
    </w:rPr>
  </w:style>
  <w:style w:type="character" w:styleId="PlainTextChar">
    <w:name w:val="Plain Text Char"/>
    <w:rPr>
      <w:rFonts w:ascii="Courier New" w:hAnsi="Courier New" w:cs="Courier New"/>
    </w:rPr>
  </w:style>
  <w:style w:type="character" w:styleId="BodyText3Char">
    <w:name w:val="Body Text 3 Char"/>
    <w:rPr>
      <w:sz w:val="16"/>
      <w:szCs w:val="16"/>
    </w:rPr>
  </w:style>
  <w:style w:type="character" w:styleId="HeaderChar">
    <w:name w:val="Header Char"/>
    <w:basedOn w:val="DefaultParagraphFont"/>
    <w:rPr/>
  </w:style>
  <w:style w:type="character" w:styleId="Heading2Char">
    <w:name w:val="Heading 2 Char"/>
    <w:rPr>
      <w:rFonts w:ascii="Cambria" w:hAnsi="Cambria" w:eastAsia="Times New Roman" w:cs="Times New Roman"/>
      <w:b/>
      <w:bCs/>
      <w:i/>
      <w:iCs/>
      <w:sz w:val="28"/>
      <w:szCs w:val="28"/>
    </w:rPr>
  </w:style>
  <w:style w:type="character" w:styleId="DocumentMapChar">
    <w:name w:val="Document Map Char"/>
    <w:rPr>
      <w:rFonts w:ascii="Tahoma" w:hAnsi="Tahoma" w:cs="Tahoma"/>
      <w:sz w:val="16"/>
      <w:szCs w:val="16"/>
    </w:rPr>
  </w:style>
  <w:style w:type="character" w:styleId="BalloonTextChar">
    <w:name w:val="Balloon Text Char"/>
    <w:rPr>
      <w:rFonts w:ascii="Tahoma" w:hAnsi="Tahoma" w:cs="Tahoma"/>
      <w:sz w:val="16"/>
      <w:szCs w:val="16"/>
    </w:rPr>
  </w:style>
  <w:style w:type="character" w:styleId="Heading7Char">
    <w:name w:val="Heading 7 Char"/>
    <w:rPr>
      <w:sz w:val="24"/>
      <w:szCs w:val="24"/>
    </w:rPr>
  </w:style>
  <w:style w:type="character" w:styleId="BodyText2Char">
    <w:name w:val="Body Text 2 Char"/>
    <w:basedOn w:val="DefaultParagraphFont"/>
    <w:rPr/>
  </w:style>
  <w:style w:type="character" w:styleId="Hyperlink">
    <w:name w:val="Hyperlink"/>
    <w:rPr>
      <w:color w:val="0000FF"/>
      <w:u w:val="single"/>
    </w:rPr>
  </w:style>
  <w:style w:type="character" w:styleId="Applestylespan">
    <w:name w:val="apple-style-span"/>
    <w:basedOn w:val="DefaultParagraphFont"/>
    <w:rPr/>
  </w:style>
  <w:style w:type="character" w:styleId="Strong">
    <w:name w:val="Strong"/>
    <w:rPr>
      <w:b/>
      <w:bCs/>
    </w:rPr>
  </w:style>
  <w:style w:type="character" w:styleId="SubtleEmphasis">
    <w:name w:val="Subtle Emphasis"/>
    <w:rPr>
      <w:i/>
      <w:iCs/>
      <w:color w:val="808080"/>
    </w:rPr>
  </w:style>
  <w:style w:type="character" w:styleId="FollowedHyperlink">
    <w:name w:val="FollowedHyperlink"/>
    <w:rPr>
      <w:color w:val="800080"/>
      <w:u w:val="single"/>
    </w:rPr>
  </w:style>
  <w:style w:type="character" w:styleId="Bullets">
    <w:name w:val="Bullets"/>
    <w:rPr>
      <w:rFonts w:ascii="Symbol" w:hAnsi="Symbol" w:eastAsia="OpenSymbol;Arial Unicode MS" w:cs="OpenSymbol;Arial Unicode MS"/>
      <w:sz w:val="22"/>
      <w:szCs w:val="22"/>
    </w:rPr>
  </w:style>
  <w:style w:type="character" w:styleId="Appleconvertedspace">
    <w:name w:val="apple-converted-space"/>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BodyText"/>
    <w:pPr>
      <w:spacing w:before="240" w:after="120"/>
    </w:pPr>
    <w:rPr>
      <w:rFonts w:ascii="Liberation Sans;Arial" w:hAnsi="Liberation Sans;Arial" w:eastAsia="Microsoft YaHei" w:cs="Mangal;Gentium Basic"/>
      <w:sz w:val="28"/>
      <w:szCs w:val="28"/>
    </w:rPr>
  </w:style>
  <w:style w:type="paragraph" w:styleId="TextBody">
    <w:name w:val="Text Body"/>
    <w:basedOn w:val="Normal"/>
    <w:pPr>
      <w:spacing w:before="0" w:after="120"/>
    </w:pPr>
    <w:rPr/>
  </w:style>
  <w:style w:type="paragraph" w:styleId="List">
    <w:name w:val="List"/>
    <w:basedOn w:val="BodyText"/>
    <w:pPr/>
    <w:rPr>
      <w:rFonts w:cs="Mangal;Gentium Basic"/>
    </w:rPr>
  </w:style>
  <w:style w:type="paragraph" w:styleId="Caption">
    <w:name w:val="Caption"/>
    <w:basedOn w:val="Normal"/>
    <w:pPr>
      <w:spacing w:before="120" w:after="120"/>
    </w:pPr>
    <w:rPr>
      <w:rFonts w:cs="Mangal;Gentium Basic"/>
      <w:i/>
      <w:iCs/>
      <w:sz w:val="24"/>
      <w:szCs w:val="24"/>
    </w:rPr>
  </w:style>
  <w:style w:type="paragraph" w:styleId="Index">
    <w:name w:val="Index"/>
    <w:basedOn w:val="Normal"/>
    <w:pPr/>
    <w:rPr>
      <w:rFonts w:cs="Mangal;Gentium Basic"/>
    </w:rPr>
  </w:style>
  <w:style w:type="paragraph" w:styleId="BodyText">
    <w:name w:val="Body Text"/>
    <w:basedOn w:val="Normal"/>
    <w:pPr>
      <w:spacing w:lineRule="atLeast" w:line="240" w:before="0" w:after="220"/>
      <w:jc w:val="both"/>
    </w:pPr>
    <w:rPr>
      <w:rFonts w:ascii="Garamond" w:hAnsi="Garamond" w:cs="Garamond"/>
      <w:sz w:val="22"/>
    </w:rPr>
  </w:style>
  <w:style w:type="paragraph" w:styleId="SectionTitle">
    <w:name w:val="Section Title"/>
    <w:basedOn w:val="Normal"/>
    <w:next w:val="Objective"/>
    <w:pPr>
      <w:spacing w:lineRule="atLeast" w:line="220" w:before="220" w:after="0"/>
    </w:pPr>
    <w:rPr>
      <w:rFonts w:ascii="Garamond" w:hAnsi="Garamond" w:cs="Garamond"/>
      <w:caps/>
      <w:spacing w:val="15"/>
    </w:rPr>
  </w:style>
  <w:style w:type="paragraph" w:styleId="Objective">
    <w:name w:val="Objective"/>
    <w:basedOn w:val="Normal"/>
    <w:next w:val="BodyText"/>
    <w:pPr>
      <w:spacing w:lineRule="atLeast" w:line="220" w:before="60" w:after="220"/>
      <w:jc w:val="both"/>
    </w:pPr>
    <w:rPr>
      <w:rFonts w:ascii="Garamond" w:hAnsi="Garamond" w:cs="Garamond"/>
      <w:sz w:val="22"/>
    </w:rPr>
  </w:style>
  <w:style w:type="paragraph" w:styleId="Achievement">
    <w:name w:val="Achievement"/>
    <w:basedOn w:val="BodyText"/>
    <w:pPr>
      <w:spacing w:before="0" w:after="60"/>
    </w:pPr>
    <w:rPr/>
  </w:style>
  <w:style w:type="paragraph" w:styleId="Name">
    <w:name w:val="Name"/>
    <w:basedOn w:val="Normal"/>
    <w:next w:val="Normal"/>
    <w:pPr>
      <w:spacing w:lineRule="atLeast" w:line="240" w:before="0" w:after="440"/>
      <w:jc w:val="center"/>
    </w:pPr>
    <w:rPr>
      <w:rFonts w:ascii="Garamond" w:hAnsi="Garamond" w:cs="Garamond"/>
      <w:caps/>
      <w:spacing w:val="80"/>
      <w:sz w:val="44"/>
    </w:rPr>
  </w:style>
  <w:style w:type="paragraph" w:styleId="PlainText">
    <w:name w:val="Plain Text"/>
    <w:basedOn w:val="Normal"/>
    <w:pPr>
      <w:jc w:val="both"/>
    </w:pPr>
    <w:rPr>
      <w:rFonts w:ascii="Courier New" w:hAnsi="Courier New" w:cs="Courier New"/>
    </w:rPr>
  </w:style>
  <w:style w:type="paragraph" w:styleId="BodyText3">
    <w:name w:val="Body Text 3"/>
    <w:basedOn w:val="Normal"/>
    <w:pPr>
      <w:spacing w:before="0" w:after="120"/>
    </w:pPr>
    <w:rPr>
      <w:sz w:val="16"/>
      <w:szCs w:val="16"/>
    </w:rPr>
  </w:style>
  <w:style w:type="paragraph" w:styleId="Header">
    <w:name w:val="Header"/>
    <w:basedOn w:val="Normal"/>
    <w:pPr/>
    <w:rPr/>
  </w:style>
  <w:style w:type="paragraph" w:styleId="Level8">
    <w:name w:val="_level8"/>
    <w:pPr>
      <w:widowControl/>
      <w:tabs>
        <w:tab w:val="left" w:pos="0" w:leader="none"/>
        <w:tab w:val="left" w:pos="720" w:leader="none"/>
        <w:tab w:val="left" w:pos="1440" w:leader="none"/>
      </w:tabs>
      <w:suppressAutoHyphens w:val="true"/>
      <w:ind w:left="5760" w:right="0" w:hanging="720"/>
      <w:jc w:val="both"/>
    </w:pPr>
    <w:rPr>
      <w:rFonts w:ascii="Arial" w:hAnsi="Arial" w:eastAsia="Times New Roman" w:cs="Arial"/>
      <w:color w:val="auto"/>
      <w:sz w:val="24"/>
      <w:szCs w:val="24"/>
      <w:lang w:val="en-US" w:eastAsia="zh-CN" w:bidi="ar-SA"/>
    </w:rPr>
  </w:style>
  <w:style w:type="paragraph" w:styleId="Style21">
    <w:name w:val="Style2"/>
    <w:basedOn w:val="Normal"/>
    <w:pPr>
      <w:ind w:left="630" w:right="0" w:hanging="180"/>
    </w:pPr>
    <w:rPr>
      <w:b/>
      <w:bCs/>
    </w:rPr>
  </w:style>
  <w:style w:type="paragraph" w:styleId="Style31">
    <w:name w:val="Style3"/>
    <w:basedOn w:val="Style21"/>
    <w:pPr/>
    <w:rPr>
      <w:b w:val="false"/>
      <w:bCs w:val="false"/>
    </w:rPr>
  </w:style>
  <w:style w:type="paragraph" w:styleId="DocumentMap">
    <w:name w:val="Document Map"/>
    <w:basedOn w:val="Normal"/>
    <w:pPr/>
    <w:rPr>
      <w:rFonts w:ascii="Tahoma" w:hAnsi="Tahoma" w:cs="Tahoma"/>
      <w:sz w:val="16"/>
      <w:szCs w:val="16"/>
    </w:rPr>
  </w:style>
  <w:style w:type="paragraph" w:styleId="BalloonText">
    <w:name w:val="Balloon Text"/>
    <w:basedOn w:val="Normal"/>
    <w:pPr/>
    <w:rPr>
      <w:rFonts w:ascii="Tahoma" w:hAnsi="Tahoma" w:cs="Tahoma"/>
      <w:sz w:val="16"/>
      <w:szCs w:val="16"/>
    </w:rPr>
  </w:style>
  <w:style w:type="paragraph" w:styleId="BodyText2">
    <w:name w:val="Body Text 2"/>
    <w:basedOn w:val="Normal"/>
    <w:pPr>
      <w:spacing w:lineRule="auto" w:line="480" w:before="0" w:after="120"/>
    </w:pPr>
    <w:rPr/>
  </w:style>
  <w:style w:type="paragraph" w:styleId="BlockText">
    <w:name w:val="Block Text"/>
    <w:basedOn w:val="Normal"/>
    <w:pPr>
      <w:ind w:left="144" w:right="144" w:hanging="0"/>
    </w:pPr>
    <w:rPr/>
  </w:style>
  <w:style w:type="paragraph" w:styleId="ListParagraph">
    <w:name w:val="List Paragraph"/>
    <w:basedOn w:val="Normal"/>
    <w:pPr>
      <w:ind w:left="720" w:right="0" w:hanging="0"/>
    </w:pPr>
    <w:rPr/>
  </w:style>
  <w:style w:type="paragraph" w:styleId="NoSpacing">
    <w:name w:val="No Spacing"/>
    <w:pPr>
      <w:widowControl/>
      <w:suppressAutoHyphens w:val="true"/>
    </w:pPr>
    <w:rPr>
      <w:rFonts w:ascii="Calibri" w:hAnsi="Calibri" w:eastAsia="Calibri" w:cs="Calibri"/>
      <w:color w:val="auto"/>
      <w:sz w:val="22"/>
      <w:szCs w:val="22"/>
      <w:lang w:val="en-GB" w:eastAsia="zh-CN" w:bidi="ar-SA"/>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ts.kowtal@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591420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2014-04-06T10:04:00Z</dcterms:created>
  <dc:creator>Aditi Technologies</dc:creator>
  <dc:language>en-IN</dc:language>
  <cp:lastModifiedBy>gPrasad holla</cp:lastModifiedBy>
  <dcterms:modified xsi:type="dcterms:W3CDTF">2017-01-28T09:12:00Z</dcterms:modified>
  <cp:revision>139</cp:revision>
  <dc:title>Resume of Kokil Medhi</dc:title>
</cp:coreProperties>
</file>