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45D6" w14:textId="1492978F" w:rsidR="00D9077F" w:rsidRPr="00D9077F" w:rsidRDefault="00D9077F" w:rsidP="00D907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REPORT</w:t>
      </w:r>
    </w:p>
    <w:p w14:paraId="76AF0E69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Enterprise Sales Analytics Report – Pizza Division</w:t>
      </w:r>
    </w:p>
    <w:p w14:paraId="34C8D306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1. Executive Summary</w:t>
      </w:r>
    </w:p>
    <w:p w14:paraId="175450D8" w14:textId="77777777" w:rsidR="00D9077F" w:rsidRPr="00D9077F" w:rsidRDefault="00D9077F" w:rsidP="00D9077F">
      <w:r w:rsidRPr="00D9077F">
        <w:t xml:space="preserve">This project was conducted to evaluate sales performance, customer ordering </w:t>
      </w:r>
      <w:proofErr w:type="spellStart"/>
      <w:r w:rsidRPr="00D9077F">
        <w:t>behavior</w:t>
      </w:r>
      <w:proofErr w:type="spellEnd"/>
      <w:r w:rsidRPr="00D9077F">
        <w:t xml:space="preserve">, and product mix effectiveness for a mid-to-large enterprise food retail organization. The analysis covers </w:t>
      </w:r>
      <w:r w:rsidRPr="00D9077F">
        <w:rPr>
          <w:b/>
          <w:bCs/>
        </w:rPr>
        <w:t>48,620 transaction records</w:t>
      </w:r>
      <w:r w:rsidRPr="00D9077F">
        <w:t xml:space="preserve"> representing </w:t>
      </w:r>
      <w:r w:rsidRPr="00D9077F">
        <w:rPr>
          <w:b/>
          <w:bCs/>
        </w:rPr>
        <w:t>21,350 unique customer orders</w:t>
      </w:r>
      <w:r w:rsidRPr="00D9077F">
        <w:t xml:space="preserve">, generating a total revenue of </w:t>
      </w:r>
      <w:r w:rsidRPr="00D9077F">
        <w:rPr>
          <w:b/>
          <w:bCs/>
        </w:rPr>
        <w:t>$817,860</w:t>
      </w:r>
      <w:r w:rsidRPr="00D9077F">
        <w:t>.</w:t>
      </w:r>
    </w:p>
    <w:p w14:paraId="18AE22C5" w14:textId="77777777" w:rsidR="00D9077F" w:rsidRPr="00D9077F" w:rsidRDefault="00D9077F" w:rsidP="00D9077F">
      <w:r w:rsidRPr="00D9077F">
        <w:t xml:space="preserve">Key outcomes indicate that revenue concentration is driven by </w:t>
      </w:r>
      <w:r w:rsidRPr="00D9077F">
        <w:rPr>
          <w:b/>
          <w:bCs/>
        </w:rPr>
        <w:t>Classic and Supreme categories</w:t>
      </w:r>
      <w:r w:rsidRPr="00D9077F">
        <w:t xml:space="preserve">, </w:t>
      </w:r>
      <w:r w:rsidRPr="00D9077F">
        <w:rPr>
          <w:b/>
          <w:bCs/>
        </w:rPr>
        <w:t>Large-sized pizzas</w:t>
      </w:r>
      <w:r w:rsidRPr="00D9077F">
        <w:t xml:space="preserve">, and </w:t>
      </w:r>
      <w:r w:rsidRPr="00D9077F">
        <w:rPr>
          <w:b/>
          <w:bCs/>
        </w:rPr>
        <w:t>weekend-to-weekday transition periods</w:t>
      </w:r>
      <w:r w:rsidRPr="00D9077F">
        <w:t>, particularly Fridays. Actionable insights were identified to optimize pricing strategy, inventory planning, and promotional timing, with direct implications for margin improvement and operational efficiency.</w:t>
      </w:r>
    </w:p>
    <w:p w14:paraId="6B78B129" w14:textId="77777777" w:rsidR="00D9077F" w:rsidRPr="00D9077F" w:rsidRDefault="00D9077F" w:rsidP="00D9077F">
      <w:r w:rsidRPr="00D9077F">
        <w:pict w14:anchorId="2D0F4770">
          <v:rect id="_x0000_i1259" style="width:0;height:1.5pt" o:hralign="center" o:hrstd="t" o:hr="t" fillcolor="#a0a0a0" stroked="f"/>
        </w:pict>
      </w:r>
    </w:p>
    <w:p w14:paraId="10316AAF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2. Business Problem Statement</w:t>
      </w:r>
    </w:p>
    <w:p w14:paraId="52D6678E" w14:textId="77777777" w:rsidR="00D9077F" w:rsidRPr="00D9077F" w:rsidRDefault="00D9077F" w:rsidP="00D9077F">
      <w:r w:rsidRPr="00D9077F">
        <w:t>Senior management required a consolidated, data-driven view of sales performance to answer the following strategic questions:</w:t>
      </w:r>
    </w:p>
    <w:p w14:paraId="064FA455" w14:textId="77777777" w:rsidR="00D9077F" w:rsidRPr="00D9077F" w:rsidRDefault="00D9077F" w:rsidP="00D9077F">
      <w:pPr>
        <w:numPr>
          <w:ilvl w:val="0"/>
          <w:numId w:val="12"/>
        </w:numPr>
        <w:spacing w:after="0"/>
      </w:pPr>
      <w:r w:rsidRPr="00D9077F">
        <w:t>Which product categories and sizes drive the highest revenue and volume?</w:t>
      </w:r>
    </w:p>
    <w:p w14:paraId="385FFA04" w14:textId="77777777" w:rsidR="00D9077F" w:rsidRPr="00D9077F" w:rsidRDefault="00D9077F" w:rsidP="00D9077F">
      <w:pPr>
        <w:numPr>
          <w:ilvl w:val="0"/>
          <w:numId w:val="12"/>
        </w:numPr>
        <w:spacing w:after="0"/>
      </w:pPr>
      <w:r w:rsidRPr="00D9077F">
        <w:t>When do customers place the majority of orders, and how does this impact staffing and inventory?</w:t>
      </w:r>
    </w:p>
    <w:p w14:paraId="55073A94" w14:textId="77777777" w:rsidR="00D9077F" w:rsidRPr="00D9077F" w:rsidRDefault="00D9077F" w:rsidP="00D9077F">
      <w:pPr>
        <w:numPr>
          <w:ilvl w:val="0"/>
          <w:numId w:val="12"/>
        </w:numPr>
        <w:spacing w:after="0"/>
      </w:pPr>
      <w:r w:rsidRPr="00D9077F">
        <w:t>Which products contribute disproportionately to revenue versus volume?</w:t>
      </w:r>
    </w:p>
    <w:p w14:paraId="115F126A" w14:textId="77777777" w:rsidR="00D9077F" w:rsidRPr="00D9077F" w:rsidRDefault="00D9077F" w:rsidP="00D9077F">
      <w:pPr>
        <w:numPr>
          <w:ilvl w:val="0"/>
          <w:numId w:val="12"/>
        </w:numPr>
        <w:spacing w:after="0"/>
      </w:pPr>
      <w:r w:rsidRPr="00D9077F">
        <w:t>How can data insights be translated into measurable business actions?</w:t>
      </w:r>
    </w:p>
    <w:p w14:paraId="07522D66" w14:textId="77777777" w:rsidR="00D9077F" w:rsidRPr="00D9077F" w:rsidRDefault="00D9077F" w:rsidP="00D9077F">
      <w:pPr>
        <w:spacing w:after="0"/>
      </w:pPr>
      <w:r w:rsidRPr="00D9077F">
        <w:pict w14:anchorId="3E34685B">
          <v:rect id="_x0000_i1260" style="width:0;height:1.5pt" o:hralign="center" o:hrstd="t" o:hr="t" fillcolor="#a0a0a0" stroked="f"/>
        </w:pict>
      </w:r>
    </w:p>
    <w:p w14:paraId="76A46111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3. Project Objectives</w:t>
      </w:r>
    </w:p>
    <w:p w14:paraId="1B2CC02A" w14:textId="77777777" w:rsidR="00D9077F" w:rsidRPr="00D9077F" w:rsidRDefault="00D9077F" w:rsidP="00D9077F">
      <w:pPr>
        <w:numPr>
          <w:ilvl w:val="0"/>
          <w:numId w:val="13"/>
        </w:numPr>
        <w:spacing w:after="0"/>
      </w:pPr>
      <w:r w:rsidRPr="00D9077F">
        <w:t>Quantify overall business performance using standardized KPIs</w:t>
      </w:r>
    </w:p>
    <w:p w14:paraId="1ED4CFD2" w14:textId="77777777" w:rsidR="00D9077F" w:rsidRPr="00D9077F" w:rsidRDefault="00D9077F" w:rsidP="00D9077F">
      <w:pPr>
        <w:numPr>
          <w:ilvl w:val="0"/>
          <w:numId w:val="13"/>
        </w:numPr>
        <w:spacing w:after="0"/>
      </w:pPr>
      <w:r w:rsidRPr="00D9077F">
        <w:t>Identify high-performing and underperforming product segments</w:t>
      </w:r>
    </w:p>
    <w:p w14:paraId="6535667B" w14:textId="77777777" w:rsidR="00D9077F" w:rsidRPr="00D9077F" w:rsidRDefault="00D9077F" w:rsidP="00D9077F">
      <w:pPr>
        <w:numPr>
          <w:ilvl w:val="0"/>
          <w:numId w:val="13"/>
        </w:numPr>
        <w:spacing w:after="0"/>
      </w:pPr>
      <w:r w:rsidRPr="00D9077F">
        <w:t>Analyze temporal sales patterns (daily, monthly, hourly)</w:t>
      </w:r>
    </w:p>
    <w:p w14:paraId="4CA9698E" w14:textId="77777777" w:rsidR="00D9077F" w:rsidRPr="00D9077F" w:rsidRDefault="00D9077F" w:rsidP="00D9077F">
      <w:pPr>
        <w:numPr>
          <w:ilvl w:val="0"/>
          <w:numId w:val="13"/>
        </w:numPr>
        <w:spacing w:after="0"/>
      </w:pPr>
      <w:r w:rsidRPr="00D9077F">
        <w:t>Provide executive-ready dashboards for ongoing decision-making</w:t>
      </w:r>
    </w:p>
    <w:p w14:paraId="1A434381" w14:textId="77777777" w:rsidR="00D9077F" w:rsidRPr="00D9077F" w:rsidRDefault="00D9077F" w:rsidP="00D9077F">
      <w:pPr>
        <w:numPr>
          <w:ilvl w:val="0"/>
          <w:numId w:val="13"/>
        </w:numPr>
        <w:spacing w:after="0"/>
      </w:pPr>
      <w:r w:rsidRPr="00D9077F">
        <w:t>Deliver clear, revenue-linked recommendations</w:t>
      </w:r>
    </w:p>
    <w:p w14:paraId="21817A51" w14:textId="77777777" w:rsidR="00D9077F" w:rsidRPr="00D9077F" w:rsidRDefault="00D9077F" w:rsidP="00D9077F">
      <w:pPr>
        <w:spacing w:after="0"/>
      </w:pPr>
      <w:r w:rsidRPr="00D9077F">
        <w:pict w14:anchorId="7B944EA3">
          <v:rect id="_x0000_i1261" style="width:0;height:1.5pt" o:hralign="center" o:hrstd="t" o:hr="t" fillcolor="#a0a0a0" stroked="f"/>
        </w:pict>
      </w:r>
    </w:p>
    <w:p w14:paraId="7F3E2FB7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4. Dataset Overview</w:t>
      </w:r>
    </w:p>
    <w:p w14:paraId="0FB98BD3" w14:textId="77777777" w:rsidR="00D9077F" w:rsidRPr="00D9077F" w:rsidRDefault="00D9077F" w:rsidP="00D9077F">
      <w:pPr>
        <w:numPr>
          <w:ilvl w:val="0"/>
          <w:numId w:val="14"/>
        </w:numPr>
        <w:spacing w:after="0"/>
      </w:pPr>
      <w:r w:rsidRPr="00D9077F">
        <w:rPr>
          <w:b/>
          <w:bCs/>
        </w:rPr>
        <w:t>Source</w:t>
      </w:r>
      <w:r w:rsidRPr="00D9077F">
        <w:t>: Internal point-of-sale transactional system</w:t>
      </w:r>
    </w:p>
    <w:p w14:paraId="5C35D95E" w14:textId="77777777" w:rsidR="00D9077F" w:rsidRPr="00D9077F" w:rsidRDefault="00D9077F" w:rsidP="00D9077F">
      <w:pPr>
        <w:numPr>
          <w:ilvl w:val="0"/>
          <w:numId w:val="14"/>
        </w:numPr>
        <w:spacing w:after="0"/>
      </w:pPr>
      <w:r w:rsidRPr="00D9077F">
        <w:rPr>
          <w:b/>
          <w:bCs/>
        </w:rPr>
        <w:t>Records</w:t>
      </w:r>
      <w:r w:rsidRPr="00D9077F">
        <w:t>: 48,620 rows</w:t>
      </w:r>
    </w:p>
    <w:p w14:paraId="18E0E270" w14:textId="77777777" w:rsidR="00D9077F" w:rsidRPr="00D9077F" w:rsidRDefault="00D9077F" w:rsidP="00D9077F">
      <w:pPr>
        <w:numPr>
          <w:ilvl w:val="0"/>
          <w:numId w:val="14"/>
        </w:numPr>
        <w:spacing w:after="0"/>
      </w:pPr>
      <w:r w:rsidRPr="00D9077F">
        <w:rPr>
          <w:b/>
          <w:bCs/>
        </w:rPr>
        <w:t>Time Period</w:t>
      </w:r>
      <w:r w:rsidRPr="00D9077F">
        <w:t>: One full fiscal year</w:t>
      </w:r>
    </w:p>
    <w:p w14:paraId="065B9CC3" w14:textId="77777777" w:rsidR="00D9077F" w:rsidRPr="00D9077F" w:rsidRDefault="00D9077F" w:rsidP="00D9077F">
      <w:pPr>
        <w:numPr>
          <w:ilvl w:val="0"/>
          <w:numId w:val="14"/>
        </w:numPr>
        <w:spacing w:after="0"/>
      </w:pPr>
      <w:r w:rsidRPr="00D9077F">
        <w:rPr>
          <w:b/>
          <w:bCs/>
        </w:rPr>
        <w:t>Key Fields</w:t>
      </w:r>
      <w:r w:rsidRPr="00D9077F">
        <w:t>:</w:t>
      </w:r>
    </w:p>
    <w:p w14:paraId="03998F8E" w14:textId="77777777" w:rsidR="00D9077F" w:rsidRPr="00D9077F" w:rsidRDefault="00D9077F" w:rsidP="00D9077F">
      <w:pPr>
        <w:numPr>
          <w:ilvl w:val="1"/>
          <w:numId w:val="14"/>
        </w:numPr>
        <w:spacing w:after="0"/>
      </w:pPr>
      <w:r w:rsidRPr="00D9077F">
        <w:t>Order ID, Order Date, Order Time</w:t>
      </w:r>
    </w:p>
    <w:p w14:paraId="3524DC3B" w14:textId="77777777" w:rsidR="00D9077F" w:rsidRPr="00D9077F" w:rsidRDefault="00D9077F" w:rsidP="00D9077F">
      <w:pPr>
        <w:numPr>
          <w:ilvl w:val="1"/>
          <w:numId w:val="14"/>
        </w:numPr>
        <w:spacing w:after="0"/>
      </w:pPr>
      <w:r w:rsidRPr="00D9077F">
        <w:t>Pizza Name, Category, Size</w:t>
      </w:r>
    </w:p>
    <w:p w14:paraId="62218C43" w14:textId="77777777" w:rsidR="00D9077F" w:rsidRPr="00D9077F" w:rsidRDefault="00D9077F" w:rsidP="00D9077F">
      <w:pPr>
        <w:numPr>
          <w:ilvl w:val="1"/>
          <w:numId w:val="14"/>
        </w:numPr>
        <w:spacing w:after="0"/>
      </w:pPr>
      <w:r w:rsidRPr="00D9077F">
        <w:t>Quantity, Unit Price, Total Price</w:t>
      </w:r>
    </w:p>
    <w:p w14:paraId="3C0ED576" w14:textId="77777777" w:rsidR="00D9077F" w:rsidRPr="00D9077F" w:rsidRDefault="00D9077F" w:rsidP="00D9077F">
      <w:r w:rsidRPr="00D9077F">
        <w:t>The dataset represents finalized customer transactions with no test or simulated entries.</w:t>
      </w:r>
    </w:p>
    <w:p w14:paraId="201FD1A8" w14:textId="77777777" w:rsidR="00D9077F" w:rsidRPr="00D9077F" w:rsidRDefault="00D9077F" w:rsidP="00D9077F">
      <w:r w:rsidRPr="00D9077F">
        <w:pict w14:anchorId="0399AC6B">
          <v:rect id="_x0000_i1262" style="width:0;height:1.5pt" o:hralign="center" o:hrstd="t" o:hr="t" fillcolor="#a0a0a0" stroked="f"/>
        </w:pict>
      </w:r>
    </w:p>
    <w:p w14:paraId="3E9AAC3C" w14:textId="77777777" w:rsidR="00D9077F" w:rsidRDefault="00D9077F" w:rsidP="00D9077F">
      <w:pPr>
        <w:rPr>
          <w:b/>
          <w:bCs/>
        </w:rPr>
      </w:pPr>
    </w:p>
    <w:p w14:paraId="7FBADFF0" w14:textId="4AE14180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lastRenderedPageBreak/>
        <w:t>5. Data Cleaning &amp; Preparation (High-Level)</w:t>
      </w:r>
    </w:p>
    <w:p w14:paraId="3F2DE616" w14:textId="77777777" w:rsidR="00D9077F" w:rsidRPr="00D9077F" w:rsidRDefault="00D9077F" w:rsidP="00D9077F">
      <w:pPr>
        <w:numPr>
          <w:ilvl w:val="0"/>
          <w:numId w:val="15"/>
        </w:numPr>
        <w:spacing w:after="0"/>
      </w:pPr>
      <w:r w:rsidRPr="00D9077F">
        <w:t>Standardized date formats and derived calendar attributes (day, month)</w:t>
      </w:r>
    </w:p>
    <w:p w14:paraId="5EE0A30C" w14:textId="77777777" w:rsidR="00D9077F" w:rsidRPr="00D9077F" w:rsidRDefault="00D9077F" w:rsidP="00D9077F">
      <w:pPr>
        <w:numPr>
          <w:ilvl w:val="0"/>
          <w:numId w:val="15"/>
        </w:numPr>
        <w:spacing w:after="0"/>
      </w:pPr>
      <w:r w:rsidRPr="00D9077F">
        <w:t>Validated revenue calculations (unit price × quantity)</w:t>
      </w:r>
    </w:p>
    <w:p w14:paraId="6ADBE104" w14:textId="77777777" w:rsidR="00D9077F" w:rsidRPr="00D9077F" w:rsidRDefault="00D9077F" w:rsidP="00D9077F">
      <w:pPr>
        <w:numPr>
          <w:ilvl w:val="0"/>
          <w:numId w:val="15"/>
        </w:numPr>
        <w:spacing w:after="0"/>
      </w:pPr>
      <w:r w:rsidRPr="00D9077F">
        <w:t>Removed duplicate transactional identifiers</w:t>
      </w:r>
    </w:p>
    <w:p w14:paraId="1054589B" w14:textId="77777777" w:rsidR="00D9077F" w:rsidRPr="00D9077F" w:rsidRDefault="00D9077F" w:rsidP="00D9077F">
      <w:pPr>
        <w:numPr>
          <w:ilvl w:val="0"/>
          <w:numId w:val="15"/>
        </w:numPr>
        <w:spacing w:after="0"/>
      </w:pPr>
      <w:r w:rsidRPr="00D9077F">
        <w:t>Ensured categorical consistency across product hierarchies</w:t>
      </w:r>
    </w:p>
    <w:p w14:paraId="0ED7F96B" w14:textId="77777777" w:rsidR="00D9077F" w:rsidRPr="00D9077F" w:rsidRDefault="00D9077F" w:rsidP="00D9077F">
      <w:r w:rsidRPr="00D9077F">
        <w:t>All transformations were validated through reconciliation checks against raw totals.</w:t>
      </w:r>
    </w:p>
    <w:p w14:paraId="0E883FD0" w14:textId="77777777" w:rsidR="00D9077F" w:rsidRPr="00D9077F" w:rsidRDefault="00D9077F" w:rsidP="00D9077F">
      <w:r w:rsidRPr="00D9077F">
        <w:pict w14:anchorId="3978393F">
          <v:rect id="_x0000_i1263" style="width:0;height:1.5pt" o:hralign="center" o:hrstd="t" o:hr="t" fillcolor="#a0a0a0" stroked="f"/>
        </w:pict>
      </w:r>
    </w:p>
    <w:p w14:paraId="1C04BC0C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6. Exploratory Data Analysis – Key Insights</w:t>
      </w:r>
    </w:p>
    <w:p w14:paraId="7CAED5A6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Revenue by Category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480"/>
      </w:tblGrid>
      <w:tr w:rsidR="00D9077F" w:rsidRPr="00D9077F" w14:paraId="0E485137" w14:textId="77777777" w:rsidTr="00D9077F">
        <w:tc>
          <w:tcPr>
            <w:tcW w:w="0" w:type="auto"/>
            <w:hideMark/>
          </w:tcPr>
          <w:p w14:paraId="5A473179" w14:textId="77777777" w:rsidR="00D9077F" w:rsidRPr="00D9077F" w:rsidRDefault="00D9077F" w:rsidP="00D9077F">
            <w:pPr>
              <w:spacing w:after="160" w:line="278" w:lineRule="auto"/>
              <w:rPr>
                <w:b/>
                <w:bCs/>
              </w:rPr>
            </w:pPr>
            <w:r w:rsidRPr="00D9077F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841C5A5" w14:textId="77777777" w:rsidR="00D9077F" w:rsidRPr="00D9077F" w:rsidRDefault="00D9077F" w:rsidP="00D9077F">
            <w:pPr>
              <w:spacing w:after="160" w:line="278" w:lineRule="auto"/>
              <w:rPr>
                <w:b/>
                <w:bCs/>
              </w:rPr>
            </w:pPr>
            <w:r w:rsidRPr="00D9077F">
              <w:rPr>
                <w:b/>
                <w:bCs/>
              </w:rPr>
              <w:t>Revenue ($)</w:t>
            </w:r>
          </w:p>
        </w:tc>
      </w:tr>
      <w:tr w:rsidR="00D9077F" w:rsidRPr="00D9077F" w14:paraId="4EEFFBBF" w14:textId="77777777" w:rsidTr="00D9077F">
        <w:tc>
          <w:tcPr>
            <w:tcW w:w="0" w:type="auto"/>
            <w:hideMark/>
          </w:tcPr>
          <w:p w14:paraId="076071A4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Classic</w:t>
            </w:r>
          </w:p>
        </w:tc>
        <w:tc>
          <w:tcPr>
            <w:tcW w:w="0" w:type="auto"/>
            <w:hideMark/>
          </w:tcPr>
          <w:p w14:paraId="19F45F12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220,053</w:t>
            </w:r>
          </w:p>
        </w:tc>
      </w:tr>
      <w:tr w:rsidR="00D9077F" w:rsidRPr="00D9077F" w14:paraId="45BA3B5F" w14:textId="77777777" w:rsidTr="00D9077F">
        <w:tc>
          <w:tcPr>
            <w:tcW w:w="0" w:type="auto"/>
            <w:hideMark/>
          </w:tcPr>
          <w:p w14:paraId="6799AFCB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Supreme</w:t>
            </w:r>
          </w:p>
        </w:tc>
        <w:tc>
          <w:tcPr>
            <w:tcW w:w="0" w:type="auto"/>
            <w:hideMark/>
          </w:tcPr>
          <w:p w14:paraId="0DF9DDAF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208,197</w:t>
            </w:r>
          </w:p>
        </w:tc>
      </w:tr>
      <w:tr w:rsidR="00D9077F" w:rsidRPr="00D9077F" w14:paraId="3FEBB040" w14:textId="77777777" w:rsidTr="00D9077F">
        <w:tc>
          <w:tcPr>
            <w:tcW w:w="0" w:type="auto"/>
            <w:hideMark/>
          </w:tcPr>
          <w:p w14:paraId="14847937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Chicken</w:t>
            </w:r>
          </w:p>
        </w:tc>
        <w:tc>
          <w:tcPr>
            <w:tcW w:w="0" w:type="auto"/>
            <w:hideMark/>
          </w:tcPr>
          <w:p w14:paraId="392AF452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195,920</w:t>
            </w:r>
          </w:p>
        </w:tc>
      </w:tr>
      <w:tr w:rsidR="00D9077F" w:rsidRPr="00D9077F" w14:paraId="5A6F2A7B" w14:textId="77777777" w:rsidTr="00D9077F">
        <w:tc>
          <w:tcPr>
            <w:tcW w:w="0" w:type="auto"/>
            <w:hideMark/>
          </w:tcPr>
          <w:p w14:paraId="4FD56582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Veggie</w:t>
            </w:r>
          </w:p>
        </w:tc>
        <w:tc>
          <w:tcPr>
            <w:tcW w:w="0" w:type="auto"/>
            <w:hideMark/>
          </w:tcPr>
          <w:p w14:paraId="48A41966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193,690</w:t>
            </w:r>
          </w:p>
        </w:tc>
      </w:tr>
    </w:tbl>
    <w:p w14:paraId="50E0C2E0" w14:textId="77777777" w:rsidR="00D9077F" w:rsidRDefault="00D9077F" w:rsidP="00D9077F">
      <w:pPr>
        <w:spacing w:after="0"/>
        <w:rPr>
          <w:b/>
          <w:bCs/>
        </w:rPr>
      </w:pPr>
    </w:p>
    <w:p w14:paraId="75BD9502" w14:textId="4A5F9B9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Revenue by Size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431"/>
      </w:tblGrid>
      <w:tr w:rsidR="00D9077F" w:rsidRPr="00D9077F" w14:paraId="794D3C58" w14:textId="77777777" w:rsidTr="00D9077F">
        <w:tc>
          <w:tcPr>
            <w:tcW w:w="0" w:type="auto"/>
            <w:hideMark/>
          </w:tcPr>
          <w:p w14:paraId="050A7640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Size</w:t>
            </w:r>
          </w:p>
        </w:tc>
        <w:tc>
          <w:tcPr>
            <w:tcW w:w="0" w:type="auto"/>
            <w:hideMark/>
          </w:tcPr>
          <w:p w14:paraId="7D6726ED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Revenue ($)</w:t>
            </w:r>
          </w:p>
        </w:tc>
      </w:tr>
      <w:tr w:rsidR="00D9077F" w:rsidRPr="00D9077F" w14:paraId="24AAE759" w14:textId="77777777" w:rsidTr="00D9077F">
        <w:tc>
          <w:tcPr>
            <w:tcW w:w="0" w:type="auto"/>
            <w:hideMark/>
          </w:tcPr>
          <w:p w14:paraId="2310EBB0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Large</w:t>
            </w:r>
          </w:p>
        </w:tc>
        <w:tc>
          <w:tcPr>
            <w:tcW w:w="0" w:type="auto"/>
            <w:hideMark/>
          </w:tcPr>
          <w:p w14:paraId="5B2E922E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375,319</w:t>
            </w:r>
          </w:p>
        </w:tc>
      </w:tr>
      <w:tr w:rsidR="00D9077F" w:rsidRPr="00D9077F" w14:paraId="2DED11B1" w14:textId="77777777" w:rsidTr="00D9077F">
        <w:tc>
          <w:tcPr>
            <w:tcW w:w="0" w:type="auto"/>
            <w:hideMark/>
          </w:tcPr>
          <w:p w14:paraId="4B7A05BE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Medium</w:t>
            </w:r>
          </w:p>
        </w:tc>
        <w:tc>
          <w:tcPr>
            <w:tcW w:w="0" w:type="auto"/>
            <w:hideMark/>
          </w:tcPr>
          <w:p w14:paraId="233B1DA5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249,382</w:t>
            </w:r>
          </w:p>
        </w:tc>
      </w:tr>
      <w:tr w:rsidR="00D9077F" w:rsidRPr="00D9077F" w14:paraId="2B04AD93" w14:textId="77777777" w:rsidTr="00D9077F">
        <w:tc>
          <w:tcPr>
            <w:tcW w:w="0" w:type="auto"/>
            <w:hideMark/>
          </w:tcPr>
          <w:p w14:paraId="7ACC8977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Small</w:t>
            </w:r>
          </w:p>
        </w:tc>
        <w:tc>
          <w:tcPr>
            <w:tcW w:w="0" w:type="auto"/>
            <w:hideMark/>
          </w:tcPr>
          <w:p w14:paraId="13C29617" w14:textId="77777777" w:rsidR="00D9077F" w:rsidRPr="00D9077F" w:rsidRDefault="00D9077F" w:rsidP="00D9077F">
            <w:pPr>
              <w:spacing w:after="160" w:line="278" w:lineRule="auto"/>
            </w:pPr>
            <w:r w:rsidRPr="00D9077F">
              <w:t>178,077</w:t>
            </w:r>
          </w:p>
        </w:tc>
      </w:tr>
    </w:tbl>
    <w:p w14:paraId="6D83A33C" w14:textId="77777777" w:rsidR="00D9077F" w:rsidRPr="00D9077F" w:rsidRDefault="00D9077F" w:rsidP="00D9077F">
      <w:r w:rsidRPr="00D9077F">
        <w:t xml:space="preserve">Large pizzas alone contribute </w:t>
      </w:r>
      <w:r w:rsidRPr="00D9077F">
        <w:rPr>
          <w:b/>
          <w:bCs/>
        </w:rPr>
        <w:t>46% of total revenue</w:t>
      </w:r>
      <w:r w:rsidRPr="00D9077F">
        <w:t>.</w:t>
      </w:r>
    </w:p>
    <w:p w14:paraId="6E1A35E5" w14:textId="77777777" w:rsidR="00D9077F" w:rsidRPr="00D9077F" w:rsidRDefault="00D9077F" w:rsidP="00D9077F">
      <w:r w:rsidRPr="00D9077F">
        <w:pict w14:anchorId="5438FE73">
          <v:rect id="_x0000_i1264" style="width:0;height:1.5pt" o:hralign="center" o:hrstd="t" o:hr="t" fillcolor="#a0a0a0" stroked="f"/>
        </w:pict>
      </w:r>
    </w:p>
    <w:p w14:paraId="7E929131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7. KPIs and Metrics Defined</w:t>
      </w:r>
    </w:p>
    <w:p w14:paraId="57D90082" w14:textId="77777777" w:rsidR="00D9077F" w:rsidRPr="00D9077F" w:rsidRDefault="00D9077F" w:rsidP="00D9077F">
      <w:pPr>
        <w:numPr>
          <w:ilvl w:val="0"/>
          <w:numId w:val="16"/>
        </w:numPr>
        <w:spacing w:after="0"/>
      </w:pPr>
      <w:r w:rsidRPr="00D9077F">
        <w:rPr>
          <w:b/>
          <w:bCs/>
        </w:rPr>
        <w:t>Total Revenue</w:t>
      </w:r>
      <w:r w:rsidRPr="00D9077F">
        <w:t>: $817,860</w:t>
      </w:r>
    </w:p>
    <w:p w14:paraId="3AF550DF" w14:textId="77777777" w:rsidR="00D9077F" w:rsidRPr="00D9077F" w:rsidRDefault="00D9077F" w:rsidP="00D9077F">
      <w:pPr>
        <w:numPr>
          <w:ilvl w:val="0"/>
          <w:numId w:val="16"/>
        </w:numPr>
        <w:spacing w:after="0"/>
      </w:pPr>
      <w:r w:rsidRPr="00D9077F">
        <w:rPr>
          <w:b/>
          <w:bCs/>
        </w:rPr>
        <w:t>Total Orders</w:t>
      </w:r>
      <w:r w:rsidRPr="00D9077F">
        <w:t>: 21,350</w:t>
      </w:r>
    </w:p>
    <w:p w14:paraId="702C4616" w14:textId="77777777" w:rsidR="00D9077F" w:rsidRPr="00D9077F" w:rsidRDefault="00D9077F" w:rsidP="00D9077F">
      <w:pPr>
        <w:numPr>
          <w:ilvl w:val="0"/>
          <w:numId w:val="16"/>
        </w:numPr>
        <w:spacing w:after="0"/>
      </w:pPr>
      <w:r w:rsidRPr="00D9077F">
        <w:rPr>
          <w:b/>
          <w:bCs/>
        </w:rPr>
        <w:t>Total Units Sold</w:t>
      </w:r>
      <w:r w:rsidRPr="00D9077F">
        <w:t>: 49,574 pizzas</w:t>
      </w:r>
    </w:p>
    <w:p w14:paraId="6D89BA58" w14:textId="77777777" w:rsidR="00D9077F" w:rsidRPr="00D9077F" w:rsidRDefault="00D9077F" w:rsidP="00D9077F">
      <w:pPr>
        <w:numPr>
          <w:ilvl w:val="0"/>
          <w:numId w:val="16"/>
        </w:numPr>
        <w:spacing w:after="0"/>
      </w:pPr>
      <w:r w:rsidRPr="00D9077F">
        <w:rPr>
          <w:b/>
          <w:bCs/>
        </w:rPr>
        <w:t>Average Order Value (AOV)</w:t>
      </w:r>
      <w:r w:rsidRPr="00D9077F">
        <w:t>: $38.31</w:t>
      </w:r>
    </w:p>
    <w:p w14:paraId="57BEA1A7" w14:textId="77777777" w:rsidR="00D9077F" w:rsidRPr="00D9077F" w:rsidRDefault="00D9077F" w:rsidP="00D9077F">
      <w:pPr>
        <w:numPr>
          <w:ilvl w:val="0"/>
          <w:numId w:val="16"/>
        </w:numPr>
        <w:spacing w:after="0"/>
      </w:pPr>
      <w:r w:rsidRPr="00D9077F">
        <w:rPr>
          <w:b/>
          <w:bCs/>
        </w:rPr>
        <w:t>Revenue per Order</w:t>
      </w:r>
      <w:r w:rsidRPr="00D9077F">
        <w:t>: Optimized via size-based upsell</w:t>
      </w:r>
    </w:p>
    <w:p w14:paraId="474C5BDC" w14:textId="77777777" w:rsidR="00D9077F" w:rsidRPr="00D9077F" w:rsidRDefault="00D9077F" w:rsidP="00D9077F">
      <w:pPr>
        <w:spacing w:after="0"/>
      </w:pPr>
      <w:r w:rsidRPr="00D9077F">
        <w:pict w14:anchorId="29867671">
          <v:rect id="_x0000_i1265" style="width:0;height:1.5pt" o:hralign="center" o:hrstd="t" o:hr="t" fillcolor="#a0a0a0" stroked="f"/>
        </w:pict>
      </w:r>
    </w:p>
    <w:p w14:paraId="576CD8BE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8. Analytical Approach (High Level)</w:t>
      </w:r>
    </w:p>
    <w:p w14:paraId="05C3D85A" w14:textId="77777777" w:rsidR="00D9077F" w:rsidRPr="00D9077F" w:rsidRDefault="00D9077F" w:rsidP="00D9077F">
      <w:pPr>
        <w:numPr>
          <w:ilvl w:val="0"/>
          <w:numId w:val="17"/>
        </w:numPr>
        <w:spacing w:after="0"/>
      </w:pPr>
      <w:r w:rsidRPr="00D9077F">
        <w:rPr>
          <w:b/>
          <w:bCs/>
        </w:rPr>
        <w:t>SQL</w:t>
      </w:r>
      <w:r w:rsidRPr="00D9077F">
        <w:t>: Revenue aggregation, ranking, time-based analysis</w:t>
      </w:r>
    </w:p>
    <w:p w14:paraId="454FBAAE" w14:textId="77777777" w:rsidR="00D9077F" w:rsidRPr="00D9077F" w:rsidRDefault="00D9077F" w:rsidP="00D9077F">
      <w:pPr>
        <w:numPr>
          <w:ilvl w:val="0"/>
          <w:numId w:val="17"/>
        </w:numPr>
        <w:spacing w:after="0"/>
      </w:pPr>
      <w:r w:rsidRPr="00D9077F">
        <w:rPr>
          <w:b/>
          <w:bCs/>
        </w:rPr>
        <w:t>Python</w:t>
      </w:r>
      <w:r w:rsidRPr="00D9077F">
        <w:t>: KPI computation, data validation, trend analysis</w:t>
      </w:r>
    </w:p>
    <w:p w14:paraId="1EB971B7" w14:textId="77777777" w:rsidR="00D9077F" w:rsidRPr="00D9077F" w:rsidRDefault="00D9077F" w:rsidP="00D9077F">
      <w:pPr>
        <w:numPr>
          <w:ilvl w:val="0"/>
          <w:numId w:val="17"/>
        </w:numPr>
        <w:spacing w:after="0"/>
      </w:pPr>
      <w:r w:rsidRPr="00D9077F">
        <w:rPr>
          <w:b/>
          <w:bCs/>
        </w:rPr>
        <w:t>Tableau</w:t>
      </w:r>
      <w:r w:rsidRPr="00D9077F">
        <w:t>: Executive dashboards, interactive drill-downs</w:t>
      </w:r>
    </w:p>
    <w:p w14:paraId="4B4C3E6A" w14:textId="77777777" w:rsidR="00D9077F" w:rsidRPr="00D9077F" w:rsidRDefault="00D9077F" w:rsidP="00D9077F">
      <w:r w:rsidRPr="00D9077F">
        <w:t>The approach aligns with enterprise analytics best practices and auditability standards.</w:t>
      </w:r>
    </w:p>
    <w:p w14:paraId="4703468B" w14:textId="77777777" w:rsidR="00D9077F" w:rsidRPr="00D9077F" w:rsidRDefault="00D9077F" w:rsidP="00D9077F">
      <w:r w:rsidRPr="00D9077F">
        <w:pict w14:anchorId="267A9FC6">
          <v:rect id="_x0000_i1266" style="width:0;height:1.5pt" o:hralign="center" o:hrstd="t" o:hr="t" fillcolor="#a0a0a0" stroked="f"/>
        </w:pict>
      </w:r>
    </w:p>
    <w:p w14:paraId="63B61AC3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lastRenderedPageBreak/>
        <w:t>9. Key Findings &amp; Insights</w:t>
      </w:r>
    </w:p>
    <w:p w14:paraId="5C2D83A1" w14:textId="77777777" w:rsidR="00D9077F" w:rsidRPr="00D9077F" w:rsidRDefault="00D9077F" w:rsidP="00D9077F">
      <w:pPr>
        <w:numPr>
          <w:ilvl w:val="0"/>
          <w:numId w:val="18"/>
        </w:numPr>
        <w:spacing w:after="0"/>
      </w:pPr>
      <w:r w:rsidRPr="00D9077F">
        <w:rPr>
          <w:b/>
          <w:bCs/>
        </w:rPr>
        <w:t>Top-Selling Product</w:t>
      </w:r>
      <w:r w:rsidRPr="00D9077F">
        <w:t>: Classic Deluxe Pizza (2,453 units)</w:t>
      </w:r>
    </w:p>
    <w:p w14:paraId="591F9AB1" w14:textId="77777777" w:rsidR="00D9077F" w:rsidRPr="00D9077F" w:rsidRDefault="00D9077F" w:rsidP="00D9077F">
      <w:pPr>
        <w:numPr>
          <w:ilvl w:val="0"/>
          <w:numId w:val="18"/>
        </w:numPr>
        <w:spacing w:after="0"/>
      </w:pPr>
      <w:r w:rsidRPr="00D9077F">
        <w:rPr>
          <w:b/>
          <w:bCs/>
        </w:rPr>
        <w:t>Peak Revenue Day</w:t>
      </w:r>
      <w:r w:rsidRPr="00D9077F">
        <w:t>: Friday ($136,074)</w:t>
      </w:r>
    </w:p>
    <w:p w14:paraId="2C7E6506" w14:textId="77777777" w:rsidR="00D9077F" w:rsidRPr="00D9077F" w:rsidRDefault="00D9077F" w:rsidP="00D9077F">
      <w:pPr>
        <w:numPr>
          <w:ilvl w:val="0"/>
          <w:numId w:val="18"/>
        </w:numPr>
        <w:spacing w:after="0"/>
      </w:pPr>
      <w:r w:rsidRPr="00D9077F">
        <w:rPr>
          <w:b/>
          <w:bCs/>
        </w:rPr>
        <w:t>Highest Revenue Month</w:t>
      </w:r>
      <w:r w:rsidRPr="00D9077F">
        <w:t>: July ($72,558)</w:t>
      </w:r>
    </w:p>
    <w:p w14:paraId="07F6602A" w14:textId="77777777" w:rsidR="00D9077F" w:rsidRPr="00D9077F" w:rsidRDefault="00D9077F" w:rsidP="00D9077F">
      <w:pPr>
        <w:numPr>
          <w:ilvl w:val="0"/>
          <w:numId w:val="18"/>
        </w:numPr>
        <w:spacing w:after="0"/>
      </w:pPr>
      <w:r w:rsidRPr="00D9077F">
        <w:t>Larger sizes generate higher revenue without proportional order growth, indicating pricing leverage.</w:t>
      </w:r>
    </w:p>
    <w:p w14:paraId="11D3DB97" w14:textId="77777777" w:rsidR="00D9077F" w:rsidRPr="00D9077F" w:rsidRDefault="00D9077F" w:rsidP="00D9077F">
      <w:r w:rsidRPr="00D9077F">
        <w:pict w14:anchorId="495036C9">
          <v:rect id="_x0000_i1267" style="width:0;height:1.5pt" o:hralign="center" o:hrstd="t" o:hr="t" fillcolor="#a0a0a0" stroked="f"/>
        </w:pict>
      </w:r>
    </w:p>
    <w:p w14:paraId="079BE967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10. Business Recommendations</w:t>
      </w:r>
    </w:p>
    <w:p w14:paraId="0355DB14" w14:textId="77777777" w:rsidR="00D9077F" w:rsidRPr="00D9077F" w:rsidRDefault="00D9077F" w:rsidP="00D9077F">
      <w:pPr>
        <w:numPr>
          <w:ilvl w:val="0"/>
          <w:numId w:val="19"/>
        </w:numPr>
        <w:spacing w:after="0"/>
      </w:pPr>
      <w:r w:rsidRPr="00D9077F">
        <w:rPr>
          <w:b/>
          <w:bCs/>
        </w:rPr>
        <w:t>Promote Large Size Upsells</w:t>
      </w:r>
      <w:r w:rsidRPr="00D9077F">
        <w:t xml:space="preserve"> during peak hours to maximize AOV</w:t>
      </w:r>
    </w:p>
    <w:p w14:paraId="0FC24CC2" w14:textId="77777777" w:rsidR="00D9077F" w:rsidRPr="00D9077F" w:rsidRDefault="00D9077F" w:rsidP="00D9077F">
      <w:pPr>
        <w:numPr>
          <w:ilvl w:val="0"/>
          <w:numId w:val="19"/>
        </w:numPr>
        <w:spacing w:after="0"/>
      </w:pPr>
      <w:r w:rsidRPr="00D9077F">
        <w:rPr>
          <w:b/>
          <w:bCs/>
        </w:rPr>
        <w:t>Optimize Staffing Levels</w:t>
      </w:r>
      <w:r w:rsidRPr="00D9077F">
        <w:t xml:space="preserve"> on Fridays and high-revenue months</w:t>
      </w:r>
    </w:p>
    <w:p w14:paraId="2C0774B0" w14:textId="77777777" w:rsidR="00D9077F" w:rsidRPr="00D9077F" w:rsidRDefault="00D9077F" w:rsidP="00D9077F">
      <w:pPr>
        <w:numPr>
          <w:ilvl w:val="0"/>
          <w:numId w:val="19"/>
        </w:numPr>
        <w:spacing w:after="0"/>
      </w:pPr>
      <w:r w:rsidRPr="00D9077F">
        <w:rPr>
          <w:b/>
          <w:bCs/>
        </w:rPr>
        <w:t>Rationalize Menu Offerings</w:t>
      </w:r>
      <w:r w:rsidRPr="00D9077F">
        <w:t xml:space="preserve"> by bundling high-volume classics with lower-performing SKUs</w:t>
      </w:r>
    </w:p>
    <w:p w14:paraId="35143EFB" w14:textId="77777777" w:rsidR="00D9077F" w:rsidRPr="00D9077F" w:rsidRDefault="00D9077F" w:rsidP="00D9077F">
      <w:pPr>
        <w:numPr>
          <w:ilvl w:val="0"/>
          <w:numId w:val="19"/>
        </w:numPr>
        <w:spacing w:after="0"/>
      </w:pPr>
      <w:r w:rsidRPr="00D9077F">
        <w:rPr>
          <w:b/>
          <w:bCs/>
        </w:rPr>
        <w:t>Targeted Promotions</w:t>
      </w:r>
      <w:r w:rsidRPr="00D9077F">
        <w:t xml:space="preserve"> during low-performing weekdays (Sunday, Monday)</w:t>
      </w:r>
    </w:p>
    <w:p w14:paraId="64C1021E" w14:textId="77777777" w:rsidR="00D9077F" w:rsidRPr="00D9077F" w:rsidRDefault="00D9077F" w:rsidP="00D9077F">
      <w:r w:rsidRPr="00D9077F">
        <w:pict w14:anchorId="25529E47">
          <v:rect id="_x0000_i1268" style="width:0;height:1.5pt" o:hralign="center" o:hrstd="t" o:hr="t" fillcolor="#a0a0a0" stroked="f"/>
        </w:pict>
      </w:r>
    </w:p>
    <w:p w14:paraId="5B7B180E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11. Dashboard Overview (Tableau)</w:t>
      </w:r>
    </w:p>
    <w:p w14:paraId="1C56C527" w14:textId="77777777" w:rsidR="00D9077F" w:rsidRPr="00D9077F" w:rsidRDefault="00D9077F" w:rsidP="00D9077F">
      <w:r w:rsidRPr="00D9077F">
        <w:t>The Tableau dashboard includes:</w:t>
      </w:r>
    </w:p>
    <w:p w14:paraId="47D62A81" w14:textId="77777777" w:rsidR="00D9077F" w:rsidRPr="00D9077F" w:rsidRDefault="00D9077F" w:rsidP="00D9077F">
      <w:pPr>
        <w:numPr>
          <w:ilvl w:val="0"/>
          <w:numId w:val="20"/>
        </w:numPr>
        <w:spacing w:after="0"/>
      </w:pPr>
      <w:r w:rsidRPr="00D9077F">
        <w:t>Revenue and order KPIs (Executive View)</w:t>
      </w:r>
    </w:p>
    <w:p w14:paraId="7E297FAF" w14:textId="77777777" w:rsidR="00D9077F" w:rsidRPr="00D9077F" w:rsidRDefault="00D9077F" w:rsidP="00D9077F">
      <w:pPr>
        <w:numPr>
          <w:ilvl w:val="0"/>
          <w:numId w:val="20"/>
        </w:numPr>
        <w:spacing w:after="0"/>
      </w:pPr>
      <w:r w:rsidRPr="00D9077F">
        <w:t>Category and size performance breakdown</w:t>
      </w:r>
    </w:p>
    <w:p w14:paraId="19146133" w14:textId="77777777" w:rsidR="00D9077F" w:rsidRPr="00D9077F" w:rsidRDefault="00D9077F" w:rsidP="00D9077F">
      <w:pPr>
        <w:numPr>
          <w:ilvl w:val="0"/>
          <w:numId w:val="20"/>
        </w:numPr>
        <w:spacing w:after="0"/>
      </w:pPr>
      <w:r w:rsidRPr="00D9077F">
        <w:t>Time-series trends (day, month, hour)</w:t>
      </w:r>
    </w:p>
    <w:p w14:paraId="3DE1A87C" w14:textId="77777777" w:rsidR="00D9077F" w:rsidRPr="00D9077F" w:rsidRDefault="00D9077F" w:rsidP="00D9077F">
      <w:pPr>
        <w:numPr>
          <w:ilvl w:val="0"/>
          <w:numId w:val="20"/>
        </w:numPr>
        <w:spacing w:after="0"/>
      </w:pPr>
      <w:r w:rsidRPr="00D9077F">
        <w:t>Top and bottom-performing products</w:t>
      </w:r>
    </w:p>
    <w:p w14:paraId="1509776A" w14:textId="77777777" w:rsidR="00D9077F" w:rsidRPr="00D9077F" w:rsidRDefault="00D9077F" w:rsidP="00D9077F">
      <w:r w:rsidRPr="00D9077F">
        <w:t>Dashboards are designed for executive consumption with minimal technical dependency.</w:t>
      </w:r>
    </w:p>
    <w:p w14:paraId="2736D33C" w14:textId="77777777" w:rsidR="00D9077F" w:rsidRPr="00D9077F" w:rsidRDefault="00D9077F" w:rsidP="00D9077F">
      <w:r w:rsidRPr="00D9077F">
        <w:pict w14:anchorId="6D8EDACA">
          <v:rect id="_x0000_i1269" style="width:0;height:1.5pt" o:hralign="center" o:hrstd="t" o:hr="t" fillcolor="#a0a0a0" stroked="f"/>
        </w:pict>
      </w:r>
    </w:p>
    <w:p w14:paraId="7D526156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12. Limitations &amp; Assumptions</w:t>
      </w:r>
    </w:p>
    <w:p w14:paraId="5C6D1774" w14:textId="77777777" w:rsidR="00D9077F" w:rsidRPr="00D9077F" w:rsidRDefault="00D9077F" w:rsidP="00D9077F">
      <w:pPr>
        <w:numPr>
          <w:ilvl w:val="0"/>
          <w:numId w:val="21"/>
        </w:numPr>
        <w:spacing w:after="0"/>
      </w:pPr>
      <w:r w:rsidRPr="00D9077F">
        <w:t>Analysis assumes stable pricing throughout the period</w:t>
      </w:r>
    </w:p>
    <w:p w14:paraId="602996AE" w14:textId="77777777" w:rsidR="00D9077F" w:rsidRPr="00D9077F" w:rsidRDefault="00D9077F" w:rsidP="00D9077F">
      <w:pPr>
        <w:numPr>
          <w:ilvl w:val="0"/>
          <w:numId w:val="21"/>
        </w:numPr>
        <w:spacing w:after="0"/>
      </w:pPr>
      <w:r w:rsidRPr="00D9077F">
        <w:t>No customer demographic data was available</w:t>
      </w:r>
    </w:p>
    <w:p w14:paraId="36866D60" w14:textId="77777777" w:rsidR="00D9077F" w:rsidRPr="00D9077F" w:rsidRDefault="00D9077F" w:rsidP="00D9077F">
      <w:pPr>
        <w:numPr>
          <w:ilvl w:val="0"/>
          <w:numId w:val="21"/>
        </w:numPr>
        <w:spacing w:after="0"/>
      </w:pPr>
      <w:r w:rsidRPr="00D9077F">
        <w:t>Cost and margin data were not included; analysis focuses on revenue</w:t>
      </w:r>
    </w:p>
    <w:p w14:paraId="5E1EBF62" w14:textId="77777777" w:rsidR="00D9077F" w:rsidRPr="00D9077F" w:rsidRDefault="00D9077F" w:rsidP="00D9077F">
      <w:r w:rsidRPr="00D9077F">
        <w:pict w14:anchorId="1C6C5EC9">
          <v:rect id="_x0000_i1270" style="width:0;height:1.5pt" o:hralign="center" o:hrstd="t" o:hr="t" fillcolor="#a0a0a0" stroked="f"/>
        </w:pict>
      </w:r>
    </w:p>
    <w:p w14:paraId="5CA105B1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13. Conclusion &amp; Business Impact</w:t>
      </w:r>
    </w:p>
    <w:p w14:paraId="28643124" w14:textId="77777777" w:rsidR="00D9077F" w:rsidRPr="00D9077F" w:rsidRDefault="00D9077F" w:rsidP="00D9077F">
      <w:r w:rsidRPr="00D9077F">
        <w:t xml:space="preserve">This project delivers a </w:t>
      </w:r>
      <w:r w:rsidRPr="00D9077F">
        <w:rPr>
          <w:b/>
          <w:bCs/>
        </w:rPr>
        <w:t>single source of truth</w:t>
      </w:r>
      <w:r w:rsidRPr="00D9077F">
        <w:t xml:space="preserve"> for sales performance, enabling leadership to shift from reactive reporting to proactive decision-making. Insights directly support revenue optimization, operational planning, and strategic product positioning.</w:t>
      </w:r>
    </w:p>
    <w:p w14:paraId="26BE03C0" w14:textId="77777777" w:rsidR="00D9077F" w:rsidRPr="00D9077F" w:rsidRDefault="00D9077F" w:rsidP="00D9077F">
      <w:r w:rsidRPr="00D9077F">
        <w:pict w14:anchorId="047D11FA">
          <v:rect id="_x0000_i1271" style="width:0;height:1.5pt" o:hralign="center" o:hrstd="t" o:hr="t" fillcolor="#a0a0a0" stroked="f"/>
        </w:pict>
      </w:r>
    </w:p>
    <w:p w14:paraId="62A2B623" w14:textId="77777777" w:rsidR="00D9077F" w:rsidRPr="00D9077F" w:rsidRDefault="00D9077F" w:rsidP="00D9077F">
      <w:pPr>
        <w:rPr>
          <w:b/>
          <w:bCs/>
        </w:rPr>
      </w:pPr>
      <w:r w:rsidRPr="00D9077F">
        <w:rPr>
          <w:b/>
          <w:bCs/>
        </w:rPr>
        <w:t>14. Future Scope</w:t>
      </w:r>
    </w:p>
    <w:p w14:paraId="1732514E" w14:textId="77777777" w:rsidR="00D9077F" w:rsidRPr="00D9077F" w:rsidRDefault="00D9077F" w:rsidP="00D9077F">
      <w:pPr>
        <w:numPr>
          <w:ilvl w:val="0"/>
          <w:numId w:val="22"/>
        </w:numPr>
        <w:spacing w:after="0"/>
      </w:pPr>
      <w:r w:rsidRPr="00D9077F">
        <w:t>Integrate cost and margin data for profitability analysis</w:t>
      </w:r>
    </w:p>
    <w:p w14:paraId="0065E918" w14:textId="77777777" w:rsidR="00D9077F" w:rsidRPr="00D9077F" w:rsidRDefault="00D9077F" w:rsidP="00D9077F">
      <w:pPr>
        <w:numPr>
          <w:ilvl w:val="0"/>
          <w:numId w:val="22"/>
        </w:numPr>
        <w:spacing w:after="0"/>
      </w:pPr>
      <w:r w:rsidRPr="00D9077F">
        <w:t>Incorporate customer segmentation and loyalty metrics</w:t>
      </w:r>
    </w:p>
    <w:p w14:paraId="60ABE355" w14:textId="77777777" w:rsidR="00D9077F" w:rsidRPr="00D9077F" w:rsidRDefault="00D9077F" w:rsidP="00D9077F">
      <w:pPr>
        <w:numPr>
          <w:ilvl w:val="0"/>
          <w:numId w:val="22"/>
        </w:numPr>
        <w:spacing w:after="0"/>
      </w:pPr>
      <w:r w:rsidRPr="00D9077F">
        <w:t>Apply demand forecasting models for inventory optimization</w:t>
      </w:r>
    </w:p>
    <w:p w14:paraId="3D3D14C3" w14:textId="77777777" w:rsidR="00D9077F" w:rsidRPr="00D9077F" w:rsidRDefault="00D9077F" w:rsidP="00D9077F">
      <w:pPr>
        <w:numPr>
          <w:ilvl w:val="0"/>
          <w:numId w:val="22"/>
        </w:numPr>
        <w:spacing w:after="0"/>
      </w:pPr>
      <w:r w:rsidRPr="00D9077F">
        <w:t>Automate dashboard refresh for near real-time monitoring</w:t>
      </w:r>
    </w:p>
    <w:p w14:paraId="33A2740B" w14:textId="77777777" w:rsidR="0024517E" w:rsidRDefault="0024517E"/>
    <w:sectPr w:rsidR="0024517E" w:rsidSect="00D9077F">
      <w:pgSz w:w="11906" w:h="16838"/>
      <w:pgMar w:top="851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83F"/>
    <w:multiLevelType w:val="multilevel"/>
    <w:tmpl w:val="98E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030D"/>
    <w:multiLevelType w:val="multilevel"/>
    <w:tmpl w:val="8240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17E8"/>
    <w:multiLevelType w:val="multilevel"/>
    <w:tmpl w:val="89D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4E15"/>
    <w:multiLevelType w:val="multilevel"/>
    <w:tmpl w:val="5D2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E2B84"/>
    <w:multiLevelType w:val="multilevel"/>
    <w:tmpl w:val="600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31E9A"/>
    <w:multiLevelType w:val="multilevel"/>
    <w:tmpl w:val="7394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A68DF"/>
    <w:multiLevelType w:val="multilevel"/>
    <w:tmpl w:val="253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92F75"/>
    <w:multiLevelType w:val="multilevel"/>
    <w:tmpl w:val="C5A8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635CB"/>
    <w:multiLevelType w:val="multilevel"/>
    <w:tmpl w:val="E42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66C6E"/>
    <w:multiLevelType w:val="multilevel"/>
    <w:tmpl w:val="ECA6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343AB"/>
    <w:multiLevelType w:val="multilevel"/>
    <w:tmpl w:val="5E06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6B65D4"/>
    <w:multiLevelType w:val="multilevel"/>
    <w:tmpl w:val="A1C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86362"/>
    <w:multiLevelType w:val="multilevel"/>
    <w:tmpl w:val="DDCE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718E0"/>
    <w:multiLevelType w:val="multilevel"/>
    <w:tmpl w:val="094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C201A"/>
    <w:multiLevelType w:val="multilevel"/>
    <w:tmpl w:val="735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C1299"/>
    <w:multiLevelType w:val="multilevel"/>
    <w:tmpl w:val="674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939A3"/>
    <w:multiLevelType w:val="multilevel"/>
    <w:tmpl w:val="C4F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F736E"/>
    <w:multiLevelType w:val="multilevel"/>
    <w:tmpl w:val="30F6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731C8"/>
    <w:multiLevelType w:val="multilevel"/>
    <w:tmpl w:val="E49C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F1CD2"/>
    <w:multiLevelType w:val="multilevel"/>
    <w:tmpl w:val="A05E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BE5926"/>
    <w:multiLevelType w:val="multilevel"/>
    <w:tmpl w:val="84B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ED72FA"/>
    <w:multiLevelType w:val="multilevel"/>
    <w:tmpl w:val="575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536849">
    <w:abstractNumId w:val="17"/>
  </w:num>
  <w:num w:numId="2" w16cid:durableId="1021321664">
    <w:abstractNumId w:val="0"/>
  </w:num>
  <w:num w:numId="3" w16cid:durableId="1743142048">
    <w:abstractNumId w:val="21"/>
  </w:num>
  <w:num w:numId="4" w16cid:durableId="845170815">
    <w:abstractNumId w:val="5"/>
  </w:num>
  <w:num w:numId="5" w16cid:durableId="1685743022">
    <w:abstractNumId w:val="8"/>
  </w:num>
  <w:num w:numId="6" w16cid:durableId="827936045">
    <w:abstractNumId w:val="6"/>
  </w:num>
  <w:num w:numId="7" w16cid:durableId="1584676773">
    <w:abstractNumId w:val="19"/>
  </w:num>
  <w:num w:numId="8" w16cid:durableId="1554196314">
    <w:abstractNumId w:val="12"/>
  </w:num>
  <w:num w:numId="9" w16cid:durableId="1309751533">
    <w:abstractNumId w:val="13"/>
  </w:num>
  <w:num w:numId="10" w16cid:durableId="1229340071">
    <w:abstractNumId w:val="7"/>
  </w:num>
  <w:num w:numId="11" w16cid:durableId="83188924">
    <w:abstractNumId w:val="15"/>
  </w:num>
  <w:num w:numId="12" w16cid:durableId="714281567">
    <w:abstractNumId w:val="14"/>
  </w:num>
  <w:num w:numId="13" w16cid:durableId="1177958957">
    <w:abstractNumId w:val="2"/>
  </w:num>
  <w:num w:numId="14" w16cid:durableId="1765102976">
    <w:abstractNumId w:val="4"/>
  </w:num>
  <w:num w:numId="15" w16cid:durableId="1287739413">
    <w:abstractNumId w:val="11"/>
  </w:num>
  <w:num w:numId="16" w16cid:durableId="492720210">
    <w:abstractNumId w:val="20"/>
  </w:num>
  <w:num w:numId="17" w16cid:durableId="147211925">
    <w:abstractNumId w:val="9"/>
  </w:num>
  <w:num w:numId="18" w16cid:durableId="1951663982">
    <w:abstractNumId w:val="3"/>
  </w:num>
  <w:num w:numId="19" w16cid:durableId="713962674">
    <w:abstractNumId w:val="10"/>
  </w:num>
  <w:num w:numId="20" w16cid:durableId="1858037665">
    <w:abstractNumId w:val="16"/>
  </w:num>
  <w:num w:numId="21" w16cid:durableId="376394063">
    <w:abstractNumId w:val="18"/>
  </w:num>
  <w:num w:numId="22" w16cid:durableId="54941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7F"/>
    <w:rsid w:val="0024517E"/>
    <w:rsid w:val="00A82FB8"/>
    <w:rsid w:val="00D9077F"/>
    <w:rsid w:val="00DE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1966"/>
  <w15:chartTrackingRefBased/>
  <w15:docId w15:val="{F62E7894-36A5-416C-85C9-897881BD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7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7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7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907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907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90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7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0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Narasimhan</dc:creator>
  <cp:keywords/>
  <dc:description/>
  <cp:lastModifiedBy>Dinesh Narasimhan</cp:lastModifiedBy>
  <cp:revision>1</cp:revision>
  <dcterms:created xsi:type="dcterms:W3CDTF">2026-01-30T10:34:00Z</dcterms:created>
  <dcterms:modified xsi:type="dcterms:W3CDTF">2026-01-30T10:39:00Z</dcterms:modified>
</cp:coreProperties>
</file>