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ROOSTER CHASE</w:t>
      </w:r>
    </w:p>
    <w:p>
      <w:pPr>
        <w:rPr>
          <w:rFonts w:hint="default"/>
        </w:rPr>
      </w:pPr>
      <w:r>
        <w:rPr>
          <w:rFonts w:hint="default"/>
        </w:rPr>
        <w:t>This game is played on the grid shown in Figure 2.18. The F counter at</w:t>
      </w:r>
    </w:p>
    <w:p>
      <w:pPr>
        <w:rPr>
          <w:rFonts w:hint="default"/>
        </w:rPr>
      </w:pPr>
      <w:r>
        <w:rPr>
          <w:rFonts w:hint="default"/>
        </w:rPr>
        <w:t>the lower left corner represents a farmer; the R counter at the upper right</w:t>
      </w:r>
    </w:p>
    <w:p>
      <w:pPr>
        <w:rPr>
          <w:rFonts w:hint="default"/>
        </w:rPr>
      </w:pPr>
      <w:r>
        <w:rPr>
          <w:rFonts w:hint="default"/>
        </w:rPr>
        <w:t>corner represents a rooster. The farmer and the rooster move alternately</w:t>
      </w:r>
    </w:p>
    <w:p>
      <w:pPr>
        <w:rPr>
          <w:rFonts w:hint="default"/>
        </w:rPr>
      </w:pPr>
      <w:r>
        <w:rPr>
          <w:rFonts w:hint="default"/>
        </w:rPr>
        <w:t>until the rooster is captured. On each move, each of them can move to a</w:t>
      </w:r>
    </w:p>
    <w:p>
      <w:pPr>
        <w:rPr>
          <w:rFonts w:hint="default"/>
        </w:rPr>
      </w:pPr>
      <w:r>
        <w:rPr>
          <w:rFonts w:hint="default"/>
        </w:rPr>
        <w:t>neighboring point on the grid: up, down, left, or right. A capture occurs</w:t>
      </w:r>
    </w:p>
    <w:p>
      <w:pPr>
        <w:rPr>
          <w:rFonts w:hint="default"/>
        </w:rPr>
      </w:pPr>
      <w:r>
        <w:rPr>
          <w:rFonts w:hint="default"/>
        </w:rPr>
        <w:t>when the farmer can move on a point occupied by the rooster.</w:t>
      </w:r>
    </w:p>
    <w:p>
      <w:pPr>
        <w:rPr>
          <w:rFonts w:hint="default"/>
        </w:rPr>
      </w:pPr>
      <w:r>
        <w:rPr>
          <w:rFonts w:hint="default"/>
        </w:rPr>
        <w:t>(a) Can the farmer catch the rooster if he moves first? If he can, provide an</w:t>
      </w:r>
    </w:p>
    <w:p>
      <w:pPr>
        <w:rPr>
          <w:rFonts w:hint="default"/>
        </w:rPr>
      </w:pPr>
      <w:r>
        <w:rPr>
          <w:rFonts w:hint="default"/>
        </w:rPr>
        <w:t>algorithm to do this in the minimum number of moves. If he cannot,</w:t>
      </w:r>
    </w:p>
    <w:p>
      <w:pPr>
        <w:rPr>
          <w:rFonts w:hint="default"/>
        </w:rPr>
      </w:pPr>
      <w:r>
        <w:rPr>
          <w:rFonts w:hint="default"/>
        </w:rPr>
        <w:t>explain why.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Algorithmic Puzzles 50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(b) Can the farmer catch the rooster if he moves second? If he can,</w:t>
      </w:r>
    </w:p>
    <w:p>
      <w:pPr>
        <w:rPr>
          <w:rFonts w:hint="default"/>
        </w:rPr>
      </w:pPr>
      <w:r>
        <w:rPr>
          <w:rFonts w:hint="default"/>
        </w:rPr>
        <w:t>provide an algorithm to do this in the minimum number of moves.</w:t>
      </w:r>
    </w:p>
    <w:p>
      <w:pPr>
        <w:rPr>
          <w:rFonts w:hint="default"/>
        </w:rPr>
      </w:pPr>
      <w:r>
        <w:rPr>
          <w:rFonts w:hint="default"/>
        </w:rPr>
        <w:t>If he cannot, explain why.</w:t>
      </w:r>
    </w:p>
    <w:p>
      <w:pPr>
        <w:rPr>
          <w:rFonts w:hint="default"/>
        </w:rPr>
      </w:pPr>
      <w:r>
        <w:rPr>
          <w:rFonts w:hint="default"/>
        </w:rPr>
        <w:t>Of course, you should assume that the rooster is not going to cooperate in</w:t>
      </w:r>
    </w:p>
    <w:p>
      <w:pPr>
        <w:rPr>
          <w:rFonts w:hint="default"/>
        </w:rPr>
      </w:pPr>
      <w:r>
        <w:rPr>
          <w:rFonts w:hint="default"/>
        </w:rPr>
        <w:t>his capture.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FIGURE 2.18 Initial position of the Rooster Chase game.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Rooster Chase How can the farmer force a capture of the rooster if the</w:t>
      </w:r>
    </w:p>
    <w:p>
      <w:pPr>
        <w:rPr>
          <w:rFonts w:hint="default"/>
        </w:rPr>
      </w:pPr>
      <w:r>
        <w:rPr>
          <w:rFonts w:hint="default"/>
        </w:rPr>
        <w:t>rooster tries to avoid it? What algorithm makes reaching such a position as</w:t>
      </w:r>
    </w:p>
    <w:p>
      <w:pPr>
        <w:rPr>
          <w:rFonts w:hint="default"/>
        </w:rPr>
      </w:pPr>
      <w:r>
        <w:rPr>
          <w:rFonts w:hint="default"/>
        </w:rPr>
        <w:t>quick as possible?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Rooster Chase</w:t>
      </w:r>
    </w:p>
    <w:p>
      <w:pPr>
        <w:rPr>
          <w:rFonts w:hint="default"/>
        </w:rPr>
      </w:pPr>
      <w:r>
        <w:rPr>
          <w:rFonts w:hint="default"/>
        </w:rPr>
        <w:t>Solution It is helpful to consider the game’s grid as obtained by connecting</w:t>
      </w:r>
    </w:p>
    <w:p>
      <w:pPr>
        <w:rPr>
          <w:rFonts w:hint="default"/>
        </w:rPr>
      </w:pPr>
      <w:r>
        <w:rPr>
          <w:rFonts w:hint="default"/>
        </w:rPr>
        <w:t>centers of the squares of a standard 8 × 8 chessboard (Figure 4.47a). Under this</w:t>
      </w:r>
    </w:p>
    <w:p>
      <w:pPr>
        <w:rPr>
          <w:rFonts w:hint="default"/>
        </w:rPr>
      </w:pPr>
      <w:r>
        <w:rPr>
          <w:rFonts w:hint="default"/>
        </w:rPr>
        <w:t>interpretation, the capture can only occur on the farmer’s move when the counters</w:t>
      </w:r>
    </w:p>
    <w:p>
      <w:pPr>
        <w:rPr>
          <w:rFonts w:hint="default"/>
        </w:rPr>
      </w:pPr>
      <w:r>
        <w:rPr>
          <w:rFonts w:hint="default"/>
        </w:rPr>
        <w:t>occupy two adjacent squares (horizontally or vertically), which always have the</w:t>
      </w:r>
    </w:p>
    <w:p>
      <w:pPr>
        <w:rPr>
          <w:rFonts w:hint="default"/>
        </w:rPr>
      </w:pPr>
      <w:r>
        <w:rPr>
          <w:rFonts w:hint="default"/>
        </w:rPr>
        <w:t>opposite colors. Initially, the counters are on the squares of the same color. Since</w:t>
      </w:r>
    </w:p>
    <w:p>
      <w:pPr>
        <w:rPr>
          <w:rFonts w:hint="default"/>
        </w:rPr>
      </w:pPr>
      <w:r>
        <w:rPr>
          <w:rFonts w:hint="default"/>
        </w:rPr>
        <w:t>both counters move to a square of the opposite color on each move, the capture</w:t>
      </w:r>
    </w:p>
    <w:p>
      <w:pPr>
        <w:rPr>
          <w:rFonts w:hint="default"/>
        </w:rPr>
      </w:pPr>
      <w:r>
        <w:rPr>
          <w:rFonts w:hint="default"/>
        </w:rPr>
        <w:t>cannot happen if the farmer moves first.</w:t>
      </w:r>
    </w:p>
    <w:p>
      <w:pPr>
        <w:rPr>
          <w:rFonts w:hint="default"/>
        </w:rPr>
      </w:pPr>
      <w:r>
        <w:rPr>
          <w:rFonts w:hint="default"/>
        </w:rPr>
        <w:t>If the farmer moves second, he can always push the rooster into a corner to</w:t>
      </w:r>
    </w:p>
    <w:p>
      <w:pPr>
        <w:rPr>
          <w:rFonts w:hint="default"/>
        </w:rPr>
      </w:pPr>
      <w:r>
        <w:rPr>
          <w:rFonts w:hint="default"/>
        </w:rPr>
        <w:t>guarantee capture by always moving to a square on the same diagonal with the</w:t>
      </w:r>
    </w:p>
    <w:p>
      <w:pPr>
        <w:rPr>
          <w:rFonts w:hint="default"/>
        </w:rPr>
      </w:pPr>
      <w:r>
        <w:rPr>
          <w:rFonts w:hint="default"/>
        </w:rPr>
        <w:t>rooster and closer to him. We will denote positions of the farmer and the rooster</w:t>
      </w:r>
    </w:p>
    <w:p>
      <w:pPr>
        <w:rPr>
          <w:rFonts w:hint="default"/>
        </w:rPr>
      </w:pPr>
      <w:r>
        <w:rPr>
          <w:rFonts w:hint="default"/>
        </w:rPr>
        <w:t>as (iF, jF) and (iR, jR), respectively, where i and j are the row and column of</w:t>
      </w:r>
    </w:p>
    <w:p>
      <w:pPr>
        <w:rPr>
          <w:rFonts w:hint="default"/>
        </w:rPr>
      </w:pPr>
      <w:r>
        <w:rPr>
          <w:rFonts w:hint="default"/>
        </w:rPr>
        <w:t>the squares they occupy. Geometrically, the farmer’s position (iF, jF) and squares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Algorithmic Puzzles 142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1 2 3 4 5 6 7 8</w:t>
      </w:r>
    </w:p>
    <w:p>
      <w:pPr>
        <w:rPr>
          <w:rFonts w:hint="default"/>
        </w:rPr>
      </w:pPr>
      <w:r>
        <w:rPr>
          <w:rFonts w:hint="default"/>
        </w:rPr>
        <w:t>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(a) (b)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1 2 3 4 5 6 7 8</w:t>
      </w:r>
    </w:p>
    <w:p>
      <w:pPr>
        <w:rPr>
          <w:rFonts w:hint="default"/>
        </w:rPr>
      </w:pPr>
      <w:r>
        <w:rPr>
          <w:rFonts w:hint="default"/>
        </w:rPr>
        <w:t>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(c)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1 2 3 4 5 6 7 8</w:t>
      </w:r>
    </w:p>
    <w:p>
      <w:pPr>
        <w:rPr>
          <w:rFonts w:hint="default"/>
        </w:rPr>
      </w:pPr>
      <w:r>
        <w:rPr>
          <w:rFonts w:hint="default"/>
        </w:rPr>
        <w:t>R</w:t>
      </w:r>
    </w:p>
    <w:p>
      <w:pPr>
        <w:rPr>
          <w:rFonts w:hint="default"/>
        </w:rPr>
      </w:pPr>
      <w:r>
        <w:rPr>
          <w:rFonts w:hint="default"/>
        </w:rPr>
        <w:t>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FIGURE 4.47 The Rooster Chase game. (a) Starting position. (b) Winning strategy.</w:t>
      </w:r>
    </w:p>
    <w:p>
      <w:pPr>
        <w:rPr>
          <w:rFonts w:hint="default"/>
        </w:rPr>
      </w:pPr>
      <w:r>
        <w:rPr>
          <w:rFonts w:hint="default"/>
        </w:rPr>
        <w:t>(c) Position before the last rooster move.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(8, jF), (8, 8), (iF, 8) form a rectangle that contains the rooster and from which the</w:t>
      </w:r>
    </w:p>
    <w:p>
      <w:pPr>
        <w:rPr>
          <w:rFonts w:hint="default"/>
        </w:rPr>
      </w:pPr>
      <w:r>
        <w:rPr>
          <w:rFonts w:hint="default"/>
        </w:rPr>
        <w:t>rooster cannot escape (Figure 4.47b). The rectangle shrinks along one of its side</w:t>
      </w:r>
    </w:p>
    <w:p>
      <w:pPr>
        <w:rPr>
          <w:rFonts w:hint="default"/>
        </w:rPr>
      </w:pPr>
      <w:r>
        <w:rPr>
          <w:rFonts w:hint="default"/>
        </w:rPr>
        <w:t>on each move until the rooster is pushed into the upper right corner (Figure 4.47c).</w:t>
      </w:r>
    </w:p>
    <w:p>
      <w:pPr>
        <w:rPr>
          <w:rFonts w:hint="default"/>
        </w:rPr>
      </w:pPr>
      <w:r>
        <w:rPr>
          <w:rFonts w:hint="default"/>
        </w:rPr>
        <w:t>A more formal way to determine the farmer’s move is to compute iR − iF, the</w:t>
      </w:r>
    </w:p>
    <w:p>
      <w:pPr>
        <w:rPr>
          <w:rFonts w:hint="default"/>
        </w:rPr>
      </w:pPr>
      <w:r>
        <w:rPr>
          <w:rFonts w:hint="default"/>
        </w:rPr>
        <w:t>row distance between his current square (iF, jF) and the rooster’s current square</w:t>
      </w:r>
    </w:p>
    <w:p>
      <w:pPr>
        <w:rPr>
          <w:rFonts w:hint="default"/>
        </w:rPr>
      </w:pPr>
      <w:r>
        <w:rPr>
          <w:rFonts w:hint="default"/>
        </w:rPr>
        <w:t>(iR, jR); compute jR − jF, the column distance between these squares; and then</w:t>
      </w:r>
    </w:p>
    <w:p>
      <w:pPr>
        <w:rPr>
          <w:rFonts w:hint="default"/>
        </w:rPr>
      </w:pPr>
      <w:r>
        <w:rPr>
          <w:rFonts w:hint="default"/>
        </w:rPr>
        <w:t>find the maximum of these two values: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 = max{iR − iF, jR − jF}.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farmer makes the move to decrease d, that is, he moves to the right if the</w:t>
      </w:r>
    </w:p>
    <w:p>
      <w:pPr>
        <w:rPr>
          <w:rFonts w:hint="default"/>
        </w:rPr>
      </w:pPr>
      <w:r>
        <w:rPr>
          <w:rFonts w:hint="default"/>
        </w:rPr>
        <w:t>column distance jR − jF is larger than the row distance iR − iF and he moves up</w:t>
      </w:r>
    </w:p>
    <w:p>
      <w:pPr>
        <w:rPr>
          <w:rFonts w:hint="default"/>
        </w:rPr>
      </w:pPr>
      <w:r>
        <w:rPr>
          <w:rFonts w:hint="default"/>
        </w:rPr>
        <w:t>otherwise. (Either the column distance or the row distance is always larger than the</w:t>
      </w:r>
    </w:p>
    <w:p>
      <w:pPr>
        <w:rPr>
          <w:rFonts w:hint="default"/>
        </w:rPr>
      </w:pPr>
      <w:r>
        <w:rPr>
          <w:rFonts w:hint="default"/>
        </w:rPr>
        <w:t>other after a move by the rooster.)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143 Solutions</w:t>
      </w:r>
    </w:p>
    <w:p>
      <w:pPr>
        <w:rPr>
          <w:rFonts w:hint="default"/>
        </w:rPr>
      </w:pPr>
      <w:r>
        <w:rPr>
          <w:rFonts w:hint="default"/>
        </w:rPr>
        <w:t>Since the Manhattan distance from the current position of the farmer to the</w:t>
      </w:r>
    </w:p>
    <w:p>
      <w:pPr>
        <w:rPr>
          <w:rFonts w:hint="default"/>
        </w:rPr>
      </w:pPr>
      <w:r>
        <w:rPr>
          <w:rFonts w:hint="default"/>
        </w:rPr>
        <w:t>upper right corner—computed as (8 − iF) + (8 − jF)—decreases by 1 after each</w:t>
      </w:r>
    </w:p>
    <w:p>
      <w:pPr>
        <w:rPr>
          <w:rFonts w:hint="default"/>
        </w:rPr>
      </w:pPr>
      <w:r>
        <w:rPr>
          <w:rFonts w:hint="default"/>
        </w:rPr>
        <w:t>move of the farmer, after 12 moves the farmer and the rooster will be in the position</w:t>
      </w:r>
    </w:p>
    <w:p>
      <w:pPr>
        <w:rPr>
          <w:rFonts w:hint="default"/>
        </w:rPr>
      </w:pPr>
      <w:r>
        <w:rPr>
          <w:rFonts w:hint="default"/>
        </w:rPr>
        <w:t>shown in Figure 4.47c, from which the farmer will catch the rooster on his next</w:t>
      </w:r>
    </w:p>
    <w:p>
      <w:pPr>
        <w:rPr>
          <w:rFonts w:hint="default"/>
        </w:rPr>
      </w:pPr>
      <w:r>
        <w:rPr>
          <w:rFonts w:hint="default"/>
        </w:rPr>
        <w:t>move. Thus, at the longest, it will take 14 moves of each piece for the game to end,</w:t>
      </w:r>
    </w:p>
    <w:p>
      <w:pPr>
        <w:rPr>
          <w:rFonts w:hint="default"/>
        </w:rPr>
      </w:pPr>
      <w:r>
        <w:rPr>
          <w:rFonts w:hint="default"/>
        </w:rPr>
        <w:t>provided the rooster goes first from the starting position in Figure 4.47a. Of course,</w:t>
      </w:r>
    </w:p>
    <w:p>
      <w:pPr>
        <w:rPr>
          <w:rFonts w:hint="default"/>
        </w:rPr>
      </w:pPr>
      <w:r>
        <w:rPr>
          <w:rFonts w:hint="default"/>
        </w:rPr>
        <w:t>the rooster may hasten the inevitable by getting to a square adjacent to the one</w:t>
      </w:r>
    </w:p>
    <w:p>
      <w:pPr>
        <w:rPr>
          <w:rFonts w:hint="default"/>
        </w:rPr>
      </w:pPr>
      <w:r>
        <w:rPr>
          <w:rFonts w:hint="default"/>
        </w:rPr>
        <w:t>occupied by the rooster in as little as seven moves.</w:t>
      </w:r>
    </w:p>
    <w:p>
      <w:pPr>
        <w:rPr>
          <w:rFonts w:hint="default"/>
        </w:rPr>
      </w:pPr>
      <w:r>
        <w:rPr>
          <w:rFonts w:hint="default"/>
        </w:rPr>
        <w:t>Comments The solution exploits the invariant idea to determine who needs to</w:t>
      </w:r>
    </w:p>
    <w:p>
      <w:pPr>
        <w:rPr>
          <w:rFonts w:hint="default"/>
        </w:rPr>
      </w:pPr>
      <w:r>
        <w:rPr>
          <w:rFonts w:hint="default"/>
        </w:rPr>
        <w:t>go first and the greedy strategy for the capture algorithm. The transformation from</w:t>
      </w:r>
    </w:p>
    <w:p>
      <w:pPr>
        <w:rPr>
          <w:rFonts w:hint="default"/>
        </w:rPr>
      </w:pPr>
      <w:r>
        <w:rPr>
          <w:rFonts w:hint="default"/>
        </w:rPr>
        <w:t>the grid to the chessboard may also be noted, although it does not play the crucial</w:t>
      </w:r>
    </w:p>
    <w:p>
      <w:pPr>
        <w:rPr>
          <w:rFonts w:hint="default"/>
        </w:rPr>
      </w:pPr>
      <w:r>
        <w:rPr>
          <w:rFonts w:hint="default"/>
        </w:rPr>
        <w:t>role here.</w:t>
      </w:r>
    </w:p>
    <w:p>
      <w:pPr>
        <w:rPr>
          <w:rFonts w:hint="default"/>
        </w:rPr>
      </w:pPr>
      <w:r>
        <w:rPr>
          <w:rFonts w:hint="default"/>
        </w:rPr>
        <w:t>The problem is a simplification of the Chickens in the Corn puzzle discussed</w:t>
      </w:r>
    </w:p>
    <w:p>
      <w:pPr>
        <w:rPr>
          <w:rFonts w:hint="default"/>
        </w:rPr>
      </w:pPr>
      <w:r>
        <w:rPr>
          <w:rFonts w:hint="default"/>
        </w:rPr>
        <w:t>in the book’s second tutorial. Similar puzzles has been included in many puzzle</w:t>
      </w:r>
    </w:p>
    <w:p>
      <w:pPr>
        <w:rPr>
          <w:rFonts w:hint="default"/>
        </w:rPr>
      </w:pPr>
      <w:r>
        <w:rPr>
          <w:rFonts w:hint="default"/>
        </w:rPr>
        <w:t>collections, for example, [Gar61, p. 57] and [Tan01, Problem 29.3].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503B0"/>
    <w:rsid w:val="362508B9"/>
    <w:rsid w:val="4E35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2023-07-02T18:18:00Z</dcterms:created>
  <dc:creator>dines</dc:creator>
  <cp:lastModifiedBy>Dinesh M</cp:lastModifiedBy>
  <dcterms:modified xsi:type="dcterms:W3CDTF">2023-07-02T18:20:22Z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9A91D9E541154F80BB9A0C8B88F42898</vt:lpwstr>
  </property>
</Properties>
</file>