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Initiating a Spark Cluster Configuration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Installation: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Initiate the setup by installing Flintrock, an essential utility for managing Apache Spark clusters. Use the command  for installation via pip3.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Configuration: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Post-installation, it is imperative to configure Flintrock by command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configure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integrate your EC2 key pair and setting your cluster parameters. The configuration can be updated or created at 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.config/flintrock/config.yaml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Cluster Launch: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Deploy the Spark cluster effectively by executing the command: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launch Dinesh-cluster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,which initiates a cluster with one master and four worker nodes.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Data Transfer to Cluster: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is crucial to transfer your training dataset, like “TrainingDataset.csv”, to the cluster using the command: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copy-file Dinesh-cluster TrainingDataset.csv /home/ec2-user/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Cluster Access: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Access the master node of your Spark cluster by executing: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login Dinesh-cluster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,and proceed with training operations.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Training Protocol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Environment Setup: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Prior to commencing the training process, install Git with the commands: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Repository Cloning: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Acquire the training code by cloning the appropriate Git repository using the placeholder: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git clone &lt;repository-url&gt;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cd repo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javac -cp "/home/ec2-user/spark/jars/*" WineQualityGBTClassification.java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echo Main-Class: WineQualityGBTClassification &gt; Manifest.txt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jar cvfm WineQualityGBTClassification.jar Manifest.txt WineQualityGBTClassification.class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firstLine="720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Training Execution: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Conduct the training operation by deploying the training script with: 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spark-submit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--class WineQualityGBTClassification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 --master spark://&lt;public-ip&gt;:7077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WineQualityGBTClassification.jar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replacing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&lt;public-ip&gt;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the IP of your master node.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Inference Procedure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Docker Installation: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Install Docker on the cluster with a series of commands, including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docker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sudo systemctl restart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adjusting user permissions with 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usermod -aG docker 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Container Deployment for Inference: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Within the inference directory, retrieve and initiate the Docker image using: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pull dinesh9789/winetest:latest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run -v /home/ec2-user/spark:/home/ec2-user/spark -p 5000:5000 dinesh9789/winetest:latest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Interface Setup for Inference: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Modify the HTML file used for inference to link to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http://&lt;public-ip&gt;:5000/predict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ensuring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&lt;public-ip&gt;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180471" cy="4340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471" cy="43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