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932" w:rsidRDefault="00692D96" w14:paraId="0EF50BCB" w14:textId="77777777">
      <w:pPr>
        <w:pStyle w:val="Title"/>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rsidR="002A0932" w:rsidRDefault="002A0932" w14:paraId="69D21467" w14:textId="77777777">
      <w:pPr>
        <w:rPr>
          <w:rFonts w:ascii="Montserrat" w:hAnsi="Montserrat" w:eastAsia="Montserrat" w:cs="Montserrat"/>
          <w:color w:val="073763"/>
          <w:u w:val="single"/>
        </w:rPr>
      </w:pPr>
    </w:p>
    <w:p w:rsidR="002A0932" w:rsidRDefault="00692D96" w14:paraId="3B65B352" w14:textId="77777777">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rsidR="002A0932" w:rsidRDefault="00692D96" w14:paraId="479D2CF3" w14:textId="77777777">
      <w:pPr>
        <w:rPr>
          <w:rFonts w:ascii="Montserrat" w:hAnsi="Montserrat" w:eastAsia="Montserrat" w:cs="Montserrat"/>
          <w:color w:val="073763"/>
        </w:rPr>
      </w:pPr>
      <w:proofErr w:type="spellStart"/>
      <w:r>
        <w:rPr>
          <w:rFonts w:ascii="Montserrat" w:hAnsi="Montserrat" w:eastAsia="Montserrat" w:cs="Montserrat"/>
          <w:color w:val="073763"/>
        </w:rPr>
        <w:t>i</w:t>
      </w:r>
      <w:proofErr w:type="spellEnd"/>
      <w:r>
        <w:rPr>
          <w:rFonts w:ascii="Montserrat" w:hAnsi="Montserrat" w:eastAsia="Montserrat" w:cs="Montserrat"/>
          <w:color w:val="073763"/>
        </w:rPr>
        <w:t>) Please fill in all the required information.</w:t>
      </w:r>
    </w:p>
    <w:p w:rsidR="002A0932" w:rsidRDefault="00692D96" w14:paraId="73D25026" w14:textId="77777777">
      <w:pPr>
        <w:rPr>
          <w:rFonts w:ascii="Montserrat" w:hAnsi="Montserrat" w:eastAsia="Montserrat" w:cs="Montserrat"/>
          <w:color w:val="073763"/>
        </w:rPr>
      </w:pPr>
      <w:r>
        <w:rPr>
          <w:rFonts w:ascii="Montserrat" w:hAnsi="Montserrat" w:eastAsia="Montserrat" w:cs="Montserrat"/>
          <w:color w:val="073763"/>
        </w:rPr>
        <w:t>ii) Avoid grammatical errors.</w:t>
      </w:r>
    </w:p>
    <w:p w:rsidR="002A0932" w:rsidRDefault="002A0932" w14:paraId="6659B4E4" w14:textId="77777777">
      <w:pPr>
        <w:rPr>
          <w:rFonts w:ascii="Montserrat" w:hAnsi="Montserrat" w:eastAsia="Montserrat" w:cs="Montserrat"/>
          <w:color w:val="073763"/>
        </w:rPr>
      </w:pPr>
    </w:p>
    <w:tbl>
      <w:tblPr>
        <w:tblStyle w:val="a"/>
        <w:tblW w:w="9615" w:type="dxa"/>
        <w:tblInd w:w="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15"/>
      </w:tblGrid>
      <w:tr w:rsidR="002A0932" w:rsidTr="0F23B21A" w14:paraId="5DE4F794" w14:textId="77777777">
        <w:trPr>
          <w:trHeight w:val="418"/>
        </w:trPr>
        <w:tc>
          <w:tcPr>
            <w:tcW w:w="9615" w:type="dxa"/>
            <w:shd w:val="clear" w:color="auto" w:fill="auto"/>
            <w:tcMar>
              <w:top w:w="100" w:type="dxa"/>
              <w:left w:w="100" w:type="dxa"/>
              <w:bottom w:w="100" w:type="dxa"/>
              <w:right w:w="100" w:type="dxa"/>
            </w:tcMar>
          </w:tcPr>
          <w:p w:rsidR="002A0932" w:rsidRDefault="00692D96" w14:paraId="1A7D8F08"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rsidR="002A0932" w:rsidTr="0F23B21A" w14:paraId="76613B2C" w14:textId="77777777">
        <w:trPr>
          <w:trHeight w:val="3555"/>
        </w:trPr>
        <w:tc>
          <w:tcPr>
            <w:tcW w:w="9615" w:type="dxa"/>
            <w:shd w:val="clear" w:color="auto" w:fill="auto"/>
            <w:tcMar>
              <w:top w:w="100" w:type="dxa"/>
              <w:left w:w="100" w:type="dxa"/>
              <w:bottom w:w="100" w:type="dxa"/>
              <w:right w:w="100" w:type="dxa"/>
            </w:tcMar>
          </w:tcPr>
          <w:p w:rsidR="002A0932" w:rsidRDefault="002A0932" w14:paraId="33FAC228" w14:textId="77777777">
            <w:pPr>
              <w:widowControl w:val="0"/>
              <w:pBdr>
                <w:top w:val="nil"/>
                <w:left w:val="nil"/>
                <w:bottom w:val="nil"/>
                <w:right w:val="nil"/>
                <w:between w:val="nil"/>
              </w:pBdr>
              <w:spacing w:line="240" w:lineRule="auto"/>
              <w:rPr>
                <w:rFonts w:ascii="Montserrat" w:hAnsi="Montserrat" w:eastAsia="Montserrat" w:cs="Montserrat"/>
                <w:color w:val="073763"/>
              </w:rPr>
            </w:pPr>
          </w:p>
          <w:tbl>
            <w:tblPr>
              <w:tblW w:w="94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165"/>
              <w:gridCol w:w="3112"/>
              <w:gridCol w:w="3138"/>
            </w:tblGrid>
            <w:tr w:rsidR="002A0932" w:rsidTr="01677E05" w14:paraId="75748006" w14:textId="77777777">
              <w:tc>
                <w:tcPr>
                  <w:tcW w:w="3165" w:type="dxa"/>
                  <w:shd w:val="clear" w:color="auto" w:fill="auto"/>
                  <w:tcMar>
                    <w:top w:w="100" w:type="dxa"/>
                    <w:left w:w="100" w:type="dxa"/>
                    <w:bottom w:w="100" w:type="dxa"/>
                    <w:right w:w="100" w:type="dxa"/>
                  </w:tcMar>
                </w:tcPr>
                <w:p w:rsidR="002A0932" w:rsidRDefault="00692D96" w14:paraId="35F746C2"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NAMES</w:t>
                  </w:r>
                </w:p>
              </w:tc>
              <w:tc>
                <w:tcPr>
                  <w:tcW w:w="3112" w:type="dxa"/>
                  <w:shd w:val="clear" w:color="auto" w:fill="auto"/>
                  <w:tcMar>
                    <w:top w:w="100" w:type="dxa"/>
                    <w:left w:w="100" w:type="dxa"/>
                    <w:bottom w:w="100" w:type="dxa"/>
                    <w:right w:w="100" w:type="dxa"/>
                  </w:tcMar>
                </w:tcPr>
                <w:p w:rsidR="002A0932" w:rsidRDefault="00692D96" w14:paraId="6A624C3A"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E-MAIL</w:t>
                  </w:r>
                </w:p>
              </w:tc>
              <w:tc>
                <w:tcPr>
                  <w:tcW w:w="3138" w:type="dxa"/>
                  <w:shd w:val="clear" w:color="auto" w:fill="auto"/>
                  <w:tcMar>
                    <w:top w:w="100" w:type="dxa"/>
                    <w:left w:w="100" w:type="dxa"/>
                    <w:bottom w:w="100" w:type="dxa"/>
                    <w:right w:w="100" w:type="dxa"/>
                  </w:tcMar>
                </w:tcPr>
                <w:p w:rsidR="002A0932" w:rsidRDefault="00692D96" w14:paraId="58133F69"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CONTRIBUTION</w:t>
                  </w:r>
                </w:p>
              </w:tc>
            </w:tr>
            <w:tr w:rsidR="002A0932" w:rsidTr="01677E05" w14:paraId="0DA78D1F" w14:textId="77777777">
              <w:tc>
                <w:tcPr>
                  <w:tcW w:w="3165" w:type="dxa"/>
                  <w:shd w:val="clear" w:color="auto" w:fill="auto"/>
                  <w:tcMar>
                    <w:top w:w="100" w:type="dxa"/>
                    <w:left w:w="100" w:type="dxa"/>
                    <w:bottom w:w="100" w:type="dxa"/>
                    <w:right w:w="100" w:type="dxa"/>
                  </w:tcMar>
                </w:tcPr>
                <w:p w:rsidR="002A0932" w:rsidRDefault="00692D96" w14:paraId="11606111" w14:textId="16A01C6A">
                  <w:pPr>
                    <w:widowControl w:val="0"/>
                    <w:pBdr>
                      <w:top w:val="nil"/>
                      <w:left w:val="nil"/>
                      <w:bottom w:val="nil"/>
                      <w:right w:val="nil"/>
                      <w:between w:val="nil"/>
                    </w:pBdr>
                    <w:spacing w:line="240" w:lineRule="auto"/>
                    <w:rPr>
                      <w:rFonts w:ascii="Montserrat" w:hAnsi="Montserrat" w:eastAsia="Montserrat" w:cs="Montserrat"/>
                      <w:sz w:val="24"/>
                      <w:szCs w:val="24"/>
                    </w:rPr>
                  </w:pPr>
                  <w:r w:rsidRPr="01677E05" w:rsidR="01677E05">
                    <w:rPr>
                      <w:rFonts w:ascii="Montserrat" w:hAnsi="Montserrat" w:eastAsia="Montserrat" w:cs="Montserrat"/>
                      <w:sz w:val="24"/>
                      <w:szCs w:val="24"/>
                    </w:rPr>
                    <w:t>Ruchitha Kanakaiah Bijja</w:t>
                  </w:r>
                </w:p>
              </w:tc>
              <w:tc>
                <w:tcPr>
                  <w:tcW w:w="3112" w:type="dxa"/>
                  <w:shd w:val="clear" w:color="auto" w:fill="auto"/>
                  <w:tcMar>
                    <w:top w:w="100" w:type="dxa"/>
                    <w:left w:w="100" w:type="dxa"/>
                    <w:bottom w:w="100" w:type="dxa"/>
                    <w:right w:w="100" w:type="dxa"/>
                  </w:tcMar>
                </w:tcPr>
                <w:p w:rsidR="002A0932" w:rsidRDefault="00692D96" w14:paraId="39787875" w14:textId="1179E72F">
                  <w:pPr>
                    <w:widowControl w:val="0"/>
                    <w:pBdr>
                      <w:top w:val="nil"/>
                      <w:left w:val="nil"/>
                      <w:bottom w:val="nil"/>
                      <w:right w:val="nil"/>
                      <w:between w:val="nil"/>
                    </w:pBdr>
                    <w:spacing w:line="240" w:lineRule="auto"/>
                    <w:rPr>
                      <w:rFonts w:ascii="Montserrat" w:hAnsi="Montserrat" w:eastAsia="Montserrat" w:cs="Montserrat"/>
                      <w:color w:val="0000FF"/>
                      <w:u w:val="single"/>
                    </w:rPr>
                  </w:pPr>
                  <w:r w:rsidRPr="01677E05" w:rsidR="01677E05">
                    <w:rPr>
                      <w:rFonts w:ascii="Montserrat" w:hAnsi="Montserrat" w:eastAsia="Montserrat" w:cs="Montserrat"/>
                      <w:color w:val="0000FF"/>
                      <w:u w:val="single"/>
                    </w:rPr>
                    <w:t>ruchithabijja123@gmail.com</w:t>
                  </w:r>
                </w:p>
              </w:tc>
              <w:tc>
                <w:tcPr>
                  <w:tcW w:w="3138" w:type="dxa"/>
                  <w:shd w:val="clear" w:color="auto" w:fill="auto"/>
                  <w:tcMar>
                    <w:top w:w="100" w:type="dxa"/>
                    <w:left w:w="100" w:type="dxa"/>
                    <w:bottom w:w="100" w:type="dxa"/>
                    <w:right w:w="100" w:type="dxa"/>
                  </w:tcMar>
                </w:tcPr>
                <w:p w:rsidR="002A0932" w:rsidRDefault="00692D96" w14:paraId="5DB1EB95" w14:textId="30B77858">
                  <w:pPr>
                    <w:widowControl w:val="0"/>
                    <w:pBdr>
                      <w:top w:val="nil"/>
                      <w:left w:val="nil"/>
                      <w:bottom w:val="nil"/>
                      <w:right w:val="nil"/>
                      <w:between w:val="nil"/>
                    </w:pBdr>
                    <w:spacing w:line="240" w:lineRule="auto"/>
                    <w:rPr>
                      <w:rFonts w:ascii="Montserrat" w:hAnsi="Montserrat" w:eastAsia="Montserrat" w:cs="Montserrat"/>
                      <w:color w:val="073763"/>
                    </w:rPr>
                  </w:pPr>
                  <w:r w:rsidRPr="01677E05" w:rsidR="01677E05">
                    <w:rPr>
                      <w:rFonts w:ascii="Montserrat" w:hAnsi="Montserrat" w:eastAsia="Montserrat" w:cs="Montserrat"/>
                      <w:color w:val="073763"/>
                    </w:rPr>
                    <w:t xml:space="preserve">Helped in </w:t>
                  </w:r>
                  <w:r w:rsidRPr="01677E05" w:rsidR="01677E05">
                    <w:rPr>
                      <w:rFonts w:ascii="Montserrat" w:hAnsi="Montserrat" w:eastAsia="Montserrat" w:cs="Montserrat"/>
                      <w:color w:val="073763"/>
                    </w:rPr>
                    <w:t>coding</w:t>
                  </w:r>
                  <w:r w:rsidRPr="01677E05" w:rsidR="01677E05">
                    <w:rPr>
                      <w:rFonts w:ascii="Montserrat" w:hAnsi="Montserrat" w:eastAsia="Montserrat" w:cs="Montserrat"/>
                      <w:color w:val="073763"/>
                    </w:rPr>
                    <w:t>, and analyzing the database, Visualization of data and in preparation of presentation.</w:t>
                  </w:r>
                </w:p>
              </w:tc>
            </w:tr>
            <w:tr w:rsidR="002A0932" w:rsidTr="01677E05" w14:paraId="181ABBC7" w14:textId="77777777">
              <w:tc>
                <w:tcPr>
                  <w:tcW w:w="3165" w:type="dxa"/>
                  <w:shd w:val="clear" w:color="auto" w:fill="auto"/>
                  <w:tcMar>
                    <w:top w:w="100" w:type="dxa"/>
                    <w:left w:w="100" w:type="dxa"/>
                    <w:bottom w:w="100" w:type="dxa"/>
                    <w:right w:w="100" w:type="dxa"/>
                  </w:tcMar>
                </w:tcPr>
                <w:p w:rsidR="002A0932" w:rsidRDefault="00692D96" w14:paraId="6FDD9781" w14:textId="33716FD8">
                  <w:pPr>
                    <w:widowControl w:val="0"/>
                    <w:pBdr>
                      <w:top w:val="nil"/>
                      <w:left w:val="nil"/>
                      <w:bottom w:val="nil"/>
                      <w:right w:val="nil"/>
                      <w:between w:val="nil"/>
                    </w:pBdr>
                    <w:spacing w:line="240" w:lineRule="auto"/>
                    <w:rPr>
                      <w:rFonts w:ascii="Montserrat" w:hAnsi="Montserrat" w:eastAsia="Montserrat" w:cs="Montserrat"/>
                      <w:sz w:val="24"/>
                      <w:szCs w:val="24"/>
                    </w:rPr>
                  </w:pPr>
                  <w:r w:rsidRPr="01677E05" w:rsidR="01677E05">
                    <w:rPr>
                      <w:rFonts w:ascii="Montserrat" w:hAnsi="Montserrat" w:eastAsia="Montserrat" w:cs="Montserrat"/>
                      <w:sz w:val="24"/>
                      <w:szCs w:val="24"/>
                    </w:rPr>
                    <w:t>Dinesh Bhuyan</w:t>
                  </w:r>
                </w:p>
              </w:tc>
              <w:tc>
                <w:tcPr>
                  <w:tcW w:w="3112" w:type="dxa"/>
                  <w:shd w:val="clear" w:color="auto" w:fill="auto"/>
                  <w:tcMar>
                    <w:top w:w="100" w:type="dxa"/>
                    <w:left w:w="100" w:type="dxa"/>
                    <w:bottom w:w="100" w:type="dxa"/>
                    <w:right w:w="100" w:type="dxa"/>
                  </w:tcMar>
                </w:tcPr>
                <w:p w:rsidR="002A0932" w:rsidRDefault="00692D96" w14:paraId="230A2760" w14:textId="34FA7EC5">
                  <w:pPr>
                    <w:widowControl w:val="0"/>
                    <w:pBdr>
                      <w:top w:val="nil"/>
                      <w:left w:val="nil"/>
                      <w:bottom w:val="nil"/>
                      <w:right w:val="nil"/>
                      <w:between w:val="nil"/>
                    </w:pBdr>
                    <w:spacing w:line="240" w:lineRule="auto"/>
                    <w:rPr>
                      <w:rFonts w:ascii="Montserrat" w:hAnsi="Montserrat" w:eastAsia="Montserrat" w:cs="Montserrat"/>
                      <w:color w:val="0000FF"/>
                      <w:u w:val="single"/>
                    </w:rPr>
                  </w:pPr>
                  <w:r w:rsidRPr="01677E05" w:rsidR="01677E05">
                    <w:rPr>
                      <w:rFonts w:ascii="Montserrat" w:hAnsi="Montserrat" w:eastAsia="Montserrat" w:cs="Montserrat"/>
                      <w:color w:val="0000FF"/>
                      <w:u w:val="single"/>
                    </w:rPr>
                    <w:t>dineshbhuyan123@gmail.com</w:t>
                  </w:r>
                </w:p>
              </w:tc>
              <w:tc>
                <w:tcPr>
                  <w:tcW w:w="3138" w:type="dxa"/>
                  <w:shd w:val="clear" w:color="auto" w:fill="auto"/>
                  <w:tcMar>
                    <w:top w:w="100" w:type="dxa"/>
                    <w:left w:w="100" w:type="dxa"/>
                    <w:bottom w:w="100" w:type="dxa"/>
                    <w:right w:w="100" w:type="dxa"/>
                  </w:tcMar>
                </w:tcPr>
                <w:p w:rsidR="002A0932" w:rsidRDefault="00692D96" w14:paraId="57955CEC" w14:textId="77777777">
                  <w:pPr>
                    <w:widowControl w:val="0"/>
                    <w:pBdr>
                      <w:top w:val="nil"/>
                      <w:left w:val="nil"/>
                      <w:bottom w:val="nil"/>
                      <w:right w:val="nil"/>
                      <w:between w:val="nil"/>
                    </w:pBdr>
                    <w:spacing w:line="240" w:lineRule="auto"/>
                    <w:rPr>
                      <w:rFonts w:ascii="Montserrat" w:hAnsi="Montserrat" w:eastAsia="Montserrat" w:cs="Montserrat"/>
                      <w:color w:val="073763"/>
                    </w:rPr>
                  </w:pPr>
                  <w:r>
                    <w:rPr>
                      <w:rFonts w:ascii="Montserrat" w:hAnsi="Montserrat" w:eastAsia="Montserrat" w:cs="Montserrat"/>
                      <w:color w:val="073763"/>
                    </w:rPr>
                    <w:t>worked on the coding part and visualizing the database, also helped in prepa</w:t>
                  </w:r>
                  <w:r>
                    <w:rPr>
                      <w:rFonts w:ascii="Montserrat" w:hAnsi="Montserrat" w:eastAsia="Montserrat" w:cs="Montserrat"/>
                      <w:color w:val="073763"/>
                    </w:rPr>
                    <w:t>ring the summary and comments for the code.</w:t>
                  </w:r>
                </w:p>
              </w:tc>
            </w:tr>
          </w:tbl>
          <w:p w:rsidR="002A0932" w:rsidRDefault="002A0932" w14:paraId="422A9349" w14:textId="77777777">
            <w:pPr>
              <w:widowControl w:val="0"/>
              <w:pBdr>
                <w:top w:val="nil"/>
                <w:left w:val="nil"/>
                <w:bottom w:val="nil"/>
                <w:right w:val="nil"/>
                <w:between w:val="nil"/>
              </w:pBdr>
              <w:spacing w:line="240" w:lineRule="auto"/>
              <w:rPr>
                <w:rFonts w:ascii="Montserrat" w:hAnsi="Montserrat" w:eastAsia="Montserrat" w:cs="Montserrat"/>
                <w:color w:val="073763"/>
              </w:rPr>
            </w:pPr>
          </w:p>
        </w:tc>
      </w:tr>
      <w:tr w:rsidR="002A0932" w:rsidTr="0F23B21A" w14:paraId="1AB3E216" w14:textId="77777777">
        <w:trPr>
          <w:trHeight w:val="418"/>
        </w:trPr>
        <w:tc>
          <w:tcPr>
            <w:tcW w:w="9615" w:type="dxa"/>
            <w:tcBorders>
              <w:bottom w:val="single" w:color="4A86E8" w:sz="8" w:space="0"/>
            </w:tcBorders>
            <w:shd w:val="clear" w:color="auto" w:fill="auto"/>
            <w:tcMar>
              <w:top w:w="100" w:type="dxa"/>
              <w:left w:w="100" w:type="dxa"/>
              <w:bottom w:w="100" w:type="dxa"/>
              <w:right w:w="100" w:type="dxa"/>
            </w:tcMar>
          </w:tcPr>
          <w:p w:rsidR="002A0932" w:rsidRDefault="00692D96" w14:paraId="0B280E29"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rsidR="002A0932" w:rsidTr="0F23B21A" w14:paraId="767841BE" w14:textId="77777777">
        <w:trPr>
          <w:trHeight w:val="1215"/>
        </w:trPr>
        <w:tc>
          <w:tcPr>
            <w:tcW w:w="9615" w:type="dxa"/>
            <w:tcBorders>
              <w:top w:val="single" w:color="4A86E8" w:sz="8" w:space="0"/>
              <w:left w:val="single" w:color="4A86E8" w:sz="8" w:space="0"/>
              <w:bottom w:val="single" w:color="4A86E8" w:sz="8" w:space="0"/>
              <w:right w:val="single" w:color="4A86E8" w:sz="8" w:space="0"/>
            </w:tcBorders>
            <w:shd w:val="clear" w:color="auto" w:fill="auto"/>
            <w:tcMar>
              <w:top w:w="100" w:type="dxa"/>
              <w:left w:w="100" w:type="dxa"/>
              <w:bottom w:w="100" w:type="dxa"/>
              <w:right w:w="100" w:type="dxa"/>
            </w:tcMar>
          </w:tcPr>
          <w:p w:rsidR="002A0932" w:rsidP="01677E05" w:rsidRDefault="00692D96" w14:paraId="65454A9F" w14:textId="77777777" w14:noSpellErr="1">
            <w:pPr>
              <w:widowControl w:val="0"/>
              <w:pBdr>
                <w:top w:val="nil"/>
                <w:left w:val="nil"/>
                <w:bottom w:val="nil"/>
                <w:right w:val="nil"/>
                <w:between w:val="nil"/>
              </w:pBdr>
              <w:spacing w:line="240" w:lineRule="auto"/>
              <w:rPr>
                <w:rFonts w:ascii="Montserrat" w:hAnsi="Montserrat" w:eastAsia="Montserrat" w:cs="Montserrat"/>
                <w:b w:val="1"/>
                <w:bCs w:val="1"/>
                <w:color w:val="073763"/>
              </w:rPr>
            </w:pPr>
            <w:r w:rsidRPr="01677E05" w:rsidR="01677E05">
              <w:rPr>
                <w:rFonts w:ascii="Montserrat" w:hAnsi="Montserrat" w:eastAsia="Montserrat" w:cs="Montserrat"/>
                <w:b w:val="1"/>
                <w:bCs w:val="1"/>
                <w:color w:val="073763"/>
              </w:rPr>
              <w:t xml:space="preserve">GitHub </w:t>
            </w:r>
            <w:proofErr w:type="gramStart"/>
            <w:r w:rsidRPr="01677E05" w:rsidR="01677E05">
              <w:rPr>
                <w:rFonts w:ascii="Montserrat" w:hAnsi="Montserrat" w:eastAsia="Montserrat" w:cs="Montserrat"/>
                <w:b w:val="1"/>
                <w:bCs w:val="1"/>
                <w:color w:val="073763"/>
              </w:rPr>
              <w:t>link:-</w:t>
            </w:r>
            <w:proofErr w:type="gramEnd"/>
          </w:p>
          <w:p w:rsidR="01677E05" w:rsidP="01677E05" w:rsidRDefault="01677E05" w14:paraId="6F22BB9E" w14:textId="3D9726C0">
            <w:pPr>
              <w:pStyle w:val="Normal"/>
              <w:widowControl w:val="0"/>
              <w:spacing w:line="240" w:lineRule="auto"/>
              <w:rPr>
                <w:rFonts w:ascii="Montserrat" w:hAnsi="Montserrat" w:eastAsia="Montserrat" w:cs="Montserrat"/>
                <w:b w:val="1"/>
                <w:bCs w:val="1"/>
                <w:color w:val="073763"/>
              </w:rPr>
            </w:pPr>
            <w:r w:rsidRPr="01677E05" w:rsidR="01677E05">
              <w:rPr>
                <w:rFonts w:ascii="Montserrat" w:hAnsi="Montserrat" w:eastAsia="Montserrat" w:cs="Montserrat"/>
                <w:b w:val="1"/>
                <w:bCs w:val="1"/>
                <w:color w:val="073763"/>
              </w:rPr>
              <w:t>https://github.com/DineshBhuyan/Almabetter--EDA-Global-Terrorism-Analysis#almabetter--eda-global-terrorism-analysis</w:t>
            </w:r>
          </w:p>
          <w:p w:rsidRPr="002574AA" w:rsidR="002574AA" w:rsidP="01677E05" w:rsidRDefault="00692D96" w14:paraId="3D54BA34" w14:textId="6312433A">
            <w:pPr>
              <w:widowControl w:val="0"/>
              <w:pBdr>
                <w:top w:val="nil"/>
                <w:left w:val="nil"/>
                <w:bottom w:val="nil"/>
                <w:right w:val="nil"/>
                <w:between w:val="nil"/>
              </w:pBdr>
              <w:spacing w:line="240" w:lineRule="auto"/>
              <w:rPr>
                <w:rFonts w:ascii="Montserrat" w:hAnsi="Montserrat" w:eastAsia="Montserrat" w:cs="Montserrat"/>
                <w:b w:val="1"/>
                <w:bCs w:val="1"/>
                <w:color w:val="073763"/>
              </w:rPr>
            </w:pPr>
          </w:p>
        </w:tc>
      </w:tr>
      <w:tr w:rsidR="002A0932" w:rsidTr="0F23B21A" w14:paraId="699362B3" w14:textId="77777777">
        <w:trPr>
          <w:trHeight w:val="1305"/>
        </w:trPr>
        <w:tc>
          <w:tcPr>
            <w:tcW w:w="9615" w:type="dxa"/>
            <w:tcBorders>
              <w:top w:val="single" w:color="4A86E8" w:sz="8" w:space="0"/>
              <w:bottom w:val="single" w:color="0000FF" w:sz="18" w:space="0"/>
            </w:tcBorders>
            <w:shd w:val="clear" w:color="auto" w:fill="auto"/>
            <w:tcMar>
              <w:top w:w="100" w:type="dxa"/>
              <w:left w:w="100" w:type="dxa"/>
              <w:bottom w:w="100" w:type="dxa"/>
              <w:right w:w="100" w:type="dxa"/>
            </w:tcMar>
          </w:tcPr>
          <w:p w:rsidR="002A0932" w:rsidRDefault="00692D96" w14:paraId="7E7F0297" w14:textId="77777777">
            <w:pPr>
              <w:widowControl w:val="0"/>
              <w:spacing w:line="240" w:lineRule="auto"/>
              <w:jc w:val="both"/>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rsidR="002A0932" w:rsidTr="0F23B21A" w14:paraId="2AB7C378" w14:textId="77777777">
        <w:trPr>
          <w:trHeight w:val="5970"/>
        </w:trPr>
        <w:tc>
          <w:tcPr>
            <w:tcW w:w="9615" w:type="dxa"/>
            <w:tcBorders>
              <w:top w:val="single" w:color="0000FF" w:sz="18" w:space="0"/>
              <w:left w:val="single" w:color="0000FF" w:sz="18" w:space="0"/>
              <w:bottom w:val="single" w:color="0000FF" w:sz="18" w:space="0"/>
              <w:right w:val="single" w:color="0000FF" w:sz="18" w:space="0"/>
            </w:tcBorders>
            <w:shd w:val="clear" w:color="auto" w:fill="auto"/>
            <w:tcMar>
              <w:top w:w="100" w:type="dxa"/>
              <w:left w:w="100" w:type="dxa"/>
              <w:bottom w:w="100" w:type="dxa"/>
              <w:right w:w="100" w:type="dxa"/>
            </w:tcMar>
          </w:tcPr>
          <w:p w:rsidR="002A0932" w:rsidRDefault="00692D96" w14:paraId="563E5301" w14:textId="77777777">
            <w:pPr>
              <w:widowControl w:val="0"/>
              <w:spacing w:line="240" w:lineRule="auto"/>
              <w:jc w:val="both"/>
              <w:rPr>
                <w:rFonts w:ascii="Times New Roman" w:hAnsi="Times New Roman" w:eastAsia="Times New Roman" w:cs="Times New Roman"/>
                <w:color w:val="20124D"/>
                <w:sz w:val="24"/>
                <w:szCs w:val="24"/>
              </w:rPr>
            </w:pPr>
            <w:r>
              <w:rPr>
                <w:rFonts w:ascii="Times New Roman" w:hAnsi="Times New Roman" w:eastAsia="Times New Roman" w:cs="Times New Roman"/>
                <w:color w:val="20124D"/>
                <w:sz w:val="24"/>
                <w:szCs w:val="24"/>
              </w:rPr>
              <w:lastRenderedPageBreak/>
              <w:t>We hereby present the summary of the project with the title</w:t>
            </w:r>
            <w:r>
              <w:rPr>
                <w:rFonts w:ascii="Times New Roman" w:hAnsi="Times New Roman" w:eastAsia="Times New Roman" w:cs="Times New Roman"/>
                <w:b/>
                <w:color w:val="20124D"/>
                <w:sz w:val="24"/>
                <w:szCs w:val="24"/>
              </w:rPr>
              <w:t xml:space="preserve"> “GLOBAL TERRORISM ANALYSIS”</w:t>
            </w:r>
            <w:r>
              <w:rPr>
                <w:rFonts w:ascii="Times New Roman" w:hAnsi="Times New Roman" w:eastAsia="Times New Roman" w:cs="Times New Roman"/>
                <w:color w:val="20124D"/>
                <w:sz w:val="24"/>
                <w:szCs w:val="24"/>
              </w:rPr>
              <w:t xml:space="preserve">. </w:t>
            </w:r>
          </w:p>
          <w:p w:rsidR="002A0932" w:rsidRDefault="00692D96" w14:paraId="30032F5F" w14:textId="43F61709">
            <w:pPr>
              <w:widowControl w:val="0"/>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The Global Terrorism Database is an open-</w:t>
            </w:r>
            <w:r w:rsidRPr="0F23B21A" w:rsidR="0F23B21A">
              <w:rPr>
                <w:rFonts w:ascii="Times New Roman" w:hAnsi="Times New Roman" w:eastAsia="Times New Roman" w:cs="Times New Roman"/>
                <w:color w:val="20124D"/>
                <w:sz w:val="24"/>
                <w:szCs w:val="24"/>
              </w:rPr>
              <w:t>source database</w:t>
            </w:r>
            <w:r w:rsidRPr="0F23B21A" w:rsidR="0F23B21A">
              <w:rPr>
                <w:rFonts w:ascii="Times New Roman" w:hAnsi="Times New Roman" w:eastAsia="Times New Roman" w:cs="Times New Roman"/>
                <w:color w:val="20124D"/>
                <w:sz w:val="24"/>
                <w:szCs w:val="24"/>
              </w:rPr>
              <w:t xml:space="preserve"> comprising of all the terrorist activities around the world from the year 1970 to 2017. It includes more than 180,000 attacks. This database contains more than 180000 rows and 135 columns.</w:t>
            </w:r>
          </w:p>
          <w:p w:rsidR="002A0932" w:rsidRDefault="00692D96" w14:paraId="053D1978" w14:textId="5B854DB4">
            <w:pPr>
              <w:widowControl w:val="0"/>
              <w:spacing w:line="240" w:lineRule="auto"/>
              <w:jc w:val="both"/>
              <w:rPr>
                <w:rFonts w:ascii="Times New Roman" w:hAnsi="Times New Roman" w:eastAsia="Times New Roman" w:cs="Times New Roman"/>
                <w:color w:val="20124D"/>
                <w:sz w:val="24"/>
                <w:szCs w:val="24"/>
              </w:rPr>
            </w:pPr>
            <w:r w:rsidRPr="01677E05" w:rsidR="01677E05">
              <w:rPr>
                <w:rFonts w:ascii="Times New Roman" w:hAnsi="Times New Roman" w:eastAsia="Times New Roman" w:cs="Times New Roman"/>
                <w:color w:val="20124D"/>
                <w:sz w:val="24"/>
                <w:szCs w:val="24"/>
              </w:rPr>
              <w:t xml:space="preserve">Here we have used libraries like Pandas and </w:t>
            </w:r>
            <w:r w:rsidRPr="01677E05" w:rsidR="01677E05">
              <w:rPr>
                <w:rFonts w:ascii="Times New Roman" w:hAnsi="Times New Roman" w:eastAsia="Times New Roman" w:cs="Times New Roman"/>
                <w:color w:val="20124D"/>
                <w:sz w:val="24"/>
                <w:szCs w:val="24"/>
              </w:rPr>
              <w:t>NumPy</w:t>
            </w:r>
            <w:r w:rsidRPr="01677E05" w:rsidR="01677E05">
              <w:rPr>
                <w:rFonts w:ascii="Times New Roman" w:hAnsi="Times New Roman" w:eastAsia="Times New Roman" w:cs="Times New Roman"/>
                <w:color w:val="20124D"/>
                <w:sz w:val="24"/>
                <w:szCs w:val="24"/>
              </w:rPr>
              <w:t xml:space="preserve"> to analyze the data, and Matplotlib, Seaborn and Folium for visualizing the data.</w:t>
            </w:r>
          </w:p>
          <w:p w:rsidR="002A0932" w:rsidP="0F23B21A" w:rsidRDefault="00692D96" w14:paraId="1406CECA" w14:textId="419762C2">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Firstly, the data is loaded using the Pandas library, then we use </w:t>
            </w:r>
            <w:proofErr w:type="gramStart"/>
            <w:r w:rsidRPr="0F23B21A" w:rsidR="0F23B21A">
              <w:rPr>
                <w:rFonts w:ascii="Times New Roman" w:hAnsi="Times New Roman" w:eastAsia="Times New Roman" w:cs="Times New Roman"/>
                <w:color w:val="20124D"/>
                <w:sz w:val="24"/>
                <w:szCs w:val="24"/>
              </w:rPr>
              <w:t>shape(</w:t>
            </w:r>
            <w:proofErr w:type="gramEnd"/>
            <w:r w:rsidRPr="0F23B21A" w:rsidR="0F23B21A">
              <w:rPr>
                <w:rFonts w:ascii="Times New Roman" w:hAnsi="Times New Roman" w:eastAsia="Times New Roman" w:cs="Times New Roman"/>
                <w:color w:val="20124D"/>
                <w:sz w:val="24"/>
                <w:szCs w:val="24"/>
              </w:rPr>
              <w:t xml:space="preserve">) and </w:t>
            </w:r>
            <w:proofErr w:type="gramStart"/>
            <w:r w:rsidRPr="0F23B21A" w:rsidR="0F23B21A">
              <w:rPr>
                <w:rFonts w:ascii="Times New Roman" w:hAnsi="Times New Roman" w:eastAsia="Times New Roman" w:cs="Times New Roman"/>
                <w:color w:val="20124D"/>
                <w:sz w:val="24"/>
                <w:szCs w:val="24"/>
              </w:rPr>
              <w:t>describe(</w:t>
            </w:r>
            <w:proofErr w:type="gramEnd"/>
            <w:r w:rsidRPr="0F23B21A" w:rsidR="0F23B21A">
              <w:rPr>
                <w:rFonts w:ascii="Times New Roman" w:hAnsi="Times New Roman" w:eastAsia="Times New Roman" w:cs="Times New Roman"/>
                <w:color w:val="20124D"/>
                <w:sz w:val="24"/>
                <w:szCs w:val="24"/>
              </w:rPr>
              <w:t xml:space="preserve">) methods for the basic understanding of the database. Before jumping to the exploration stage, we perform some basic data pre-processing methods like null value imputation and removal of unwanted data. In order to create a curated dataset, we rename all the columns </w:t>
            </w:r>
            <w:r w:rsidRPr="0F23B21A" w:rsidR="0F23B21A">
              <w:rPr>
                <w:rFonts w:ascii="Times New Roman" w:hAnsi="Times New Roman" w:eastAsia="Times New Roman" w:cs="Times New Roman"/>
                <w:color w:val="20124D"/>
                <w:sz w:val="24"/>
                <w:szCs w:val="24"/>
              </w:rPr>
              <w:t>post null</w:t>
            </w:r>
            <w:r w:rsidRPr="0F23B21A" w:rsidR="0F23B21A">
              <w:rPr>
                <w:rFonts w:ascii="Times New Roman" w:hAnsi="Times New Roman" w:eastAsia="Times New Roman" w:cs="Times New Roman"/>
                <w:color w:val="20124D"/>
                <w:sz w:val="24"/>
                <w:szCs w:val="24"/>
              </w:rPr>
              <w:t>-value treatment and drop the unwanted columns.</w:t>
            </w:r>
          </w:p>
          <w:p w:rsidR="002A0932" w:rsidRDefault="00692D96" w14:paraId="6437C5B7" w14:textId="77777777">
            <w:pPr>
              <w:widowControl w:val="0"/>
              <w:shd w:val="clear" w:color="auto" w:fill="FFFFFF"/>
              <w:spacing w:line="240" w:lineRule="auto"/>
              <w:jc w:val="both"/>
              <w:rPr>
                <w:rFonts w:ascii="Times New Roman" w:hAnsi="Times New Roman" w:eastAsia="Times New Roman" w:cs="Times New Roman"/>
                <w:color w:val="20124D"/>
                <w:sz w:val="24"/>
                <w:szCs w:val="24"/>
              </w:rPr>
            </w:pPr>
            <w:r>
              <w:rPr>
                <w:rFonts w:ascii="Times New Roman" w:hAnsi="Times New Roman" w:eastAsia="Times New Roman" w:cs="Times New Roman"/>
                <w:color w:val="20124D"/>
                <w:sz w:val="24"/>
                <w:szCs w:val="24"/>
              </w:rPr>
              <w:t>Now our analytics come into picture. The deep study of the dataset helped us in making different operations to derive a set of important observa</w:t>
            </w:r>
            <w:r>
              <w:rPr>
                <w:rFonts w:ascii="Times New Roman" w:hAnsi="Times New Roman" w:eastAsia="Times New Roman" w:cs="Times New Roman"/>
                <w:color w:val="20124D"/>
                <w:sz w:val="24"/>
                <w:szCs w:val="24"/>
              </w:rPr>
              <w:t xml:space="preserve">tions which encapsulate many crucial facts about the terrorism and its wide impacts. </w:t>
            </w:r>
          </w:p>
          <w:p w:rsidR="002A0932" w:rsidP="01677E05" w:rsidRDefault="00692D96" w14:paraId="4AA8EF5F" w14:textId="3ED8DCD0">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 The analysis of ‘most type’ variables such as </w:t>
            </w:r>
            <w:r w:rsidRPr="0F23B21A" w:rsidR="0F23B21A">
              <w:rPr>
                <w:rFonts w:ascii="Times New Roman" w:hAnsi="Times New Roman" w:eastAsia="Times New Roman" w:cs="Times New Roman"/>
                <w:b w:val="1"/>
                <w:bCs w:val="1"/>
                <w:color w:val="20124D"/>
                <w:sz w:val="24"/>
                <w:szCs w:val="24"/>
              </w:rPr>
              <w:t>the most attacked country, the most attacked region, the most active terrorist group, the set of weapons mostly used, year with most attacks and the country with most killed peoples etc</w:t>
            </w:r>
            <w:r w:rsidRPr="0F23B21A" w:rsidR="0F23B21A">
              <w:rPr>
                <w:rFonts w:ascii="Times New Roman" w:hAnsi="Times New Roman" w:eastAsia="Times New Roman" w:cs="Times New Roman"/>
                <w:color w:val="20124D"/>
                <w:sz w:val="24"/>
                <w:szCs w:val="24"/>
              </w:rPr>
              <w:t>. We provided a beautiful pictorial representation of our observations which include bar plots, pie charts, line charts, histograms and heatmaps and maps.</w:t>
            </w:r>
          </w:p>
          <w:p w:rsidR="002A0932" w:rsidP="01677E05" w:rsidRDefault="00692D96" w14:paraId="4DF3ECF2" w14:textId="24AACBD3">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From the analysis, we came to know that attacks slowly started increasing from 1972 </w:t>
            </w:r>
            <w:r w:rsidRPr="0F23B21A" w:rsidR="0F23B21A">
              <w:rPr>
                <w:rFonts w:ascii="Times New Roman" w:hAnsi="Times New Roman" w:eastAsia="Times New Roman" w:cs="Times New Roman"/>
                <w:color w:val="20124D"/>
                <w:sz w:val="24"/>
                <w:szCs w:val="24"/>
              </w:rPr>
              <w:t>until 1993.Then</w:t>
            </w:r>
            <w:r w:rsidRPr="0F23B21A" w:rsidR="0F23B21A">
              <w:rPr>
                <w:rFonts w:ascii="Times New Roman" w:hAnsi="Times New Roman" w:eastAsia="Times New Roman" w:cs="Times New Roman"/>
                <w:color w:val="20124D"/>
                <w:sz w:val="24"/>
                <w:szCs w:val="24"/>
              </w:rPr>
              <w:t xml:space="preserve"> the rise took a great leap from 2011 to 2014 and then slowly decreased. The most attacks were done in May 2014.</w:t>
            </w:r>
          </w:p>
          <w:p w:rsidR="002A0932" w:rsidP="0F23B21A" w:rsidRDefault="00692D96" w14:paraId="21D5ED29" w14:textId="7197D346">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The country with the most attacks is Iraq. In the 1970s we can see that most terrorist attacks occurred in Western Europe followed by Latin and South America in the 1980</w:t>
            </w:r>
            <w:r w:rsidRPr="0F23B21A" w:rsidR="0F23B21A">
              <w:rPr>
                <w:rFonts w:ascii="Times New Roman" w:hAnsi="Times New Roman" w:eastAsia="Times New Roman" w:cs="Times New Roman"/>
                <w:color w:val="20124D"/>
                <w:sz w:val="24"/>
                <w:szCs w:val="24"/>
              </w:rPr>
              <w:t>s.</w:t>
            </w:r>
          </w:p>
          <w:p w:rsidR="002A0932" w:rsidRDefault="00692D96" w14:paraId="26F8114B" w14:textId="77777777">
            <w:pPr>
              <w:widowControl w:val="0"/>
              <w:shd w:val="clear" w:color="auto" w:fill="FFFFFF"/>
              <w:spacing w:line="240" w:lineRule="auto"/>
              <w:jc w:val="both"/>
              <w:rPr>
                <w:rFonts w:ascii="Times New Roman" w:hAnsi="Times New Roman" w:eastAsia="Times New Roman" w:cs="Times New Roman"/>
                <w:color w:val="20124D"/>
                <w:sz w:val="24"/>
                <w:szCs w:val="24"/>
              </w:rPr>
            </w:pPr>
            <w:r>
              <w:rPr>
                <w:rFonts w:ascii="Times New Roman" w:hAnsi="Times New Roman" w:eastAsia="Times New Roman" w:cs="Times New Roman"/>
                <w:color w:val="20124D"/>
                <w:sz w:val="24"/>
                <w:szCs w:val="24"/>
              </w:rPr>
              <w:t>Most of the terrorist gangs targeted the private citizens and property followed by the military, police and the government.</w:t>
            </w:r>
          </w:p>
          <w:p w:rsidR="002A0932" w:rsidP="0F23B21A" w:rsidRDefault="00692D96" w14:paraId="15BC2418" w14:textId="41B80F2B">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In most attacks the weapons used by terrorists were Bombing/Explosion followed </w:t>
            </w:r>
            <w:r w:rsidRPr="0F23B21A" w:rsidR="0F23B21A">
              <w:rPr>
                <w:rFonts w:ascii="Times New Roman" w:hAnsi="Times New Roman" w:eastAsia="Times New Roman" w:cs="Times New Roman"/>
                <w:color w:val="20124D"/>
                <w:sz w:val="24"/>
                <w:szCs w:val="24"/>
              </w:rPr>
              <w:t>and armed</w:t>
            </w:r>
            <w:r w:rsidRPr="0F23B21A" w:rsidR="0F23B21A">
              <w:rPr>
                <w:rFonts w:ascii="Times New Roman" w:hAnsi="Times New Roman" w:eastAsia="Times New Roman" w:cs="Times New Roman"/>
                <w:color w:val="20124D"/>
                <w:sz w:val="24"/>
                <w:szCs w:val="24"/>
              </w:rPr>
              <w:t xml:space="preserve"> assault.</w:t>
            </w:r>
          </w:p>
          <w:p w:rsidR="002A0932" w:rsidP="01677E05" w:rsidRDefault="00692D96" w14:paraId="6DC168E2" w14:textId="07F5D340">
            <w:pPr>
              <w:widowControl w:val="0"/>
              <w:shd w:val="clear" w:color="auto" w:fill="FFFFFF" w:themeFill="background1"/>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w:t>
            </w:r>
            <w:r w:rsidRPr="0F23B21A" w:rsidR="0F23B21A">
              <w:rPr>
                <w:rFonts w:ascii="Times New Roman" w:hAnsi="Times New Roman" w:eastAsia="Times New Roman" w:cs="Times New Roman"/>
                <w:color w:val="20124D"/>
                <w:sz w:val="24"/>
                <w:szCs w:val="24"/>
              </w:rPr>
              <w:t>ISIL as</w:t>
            </w:r>
            <w:r w:rsidRPr="0F23B21A" w:rsidR="0F23B21A">
              <w:rPr>
                <w:rFonts w:ascii="Times New Roman" w:hAnsi="Times New Roman" w:eastAsia="Times New Roman" w:cs="Times New Roman"/>
                <w:color w:val="20124D"/>
                <w:sz w:val="24"/>
                <w:szCs w:val="24"/>
              </w:rPr>
              <w:t xml:space="preserve"> per the records, then Taliban. </w:t>
            </w:r>
          </w:p>
          <w:p w:rsidR="002A0932" w:rsidRDefault="00692D96" w14:paraId="2FE1A0D6" w14:textId="066A97DA">
            <w:pPr>
              <w:widowControl w:val="0"/>
              <w:spacing w:before="40" w:after="40" w:line="240" w:lineRule="auto"/>
              <w:jc w:val="both"/>
              <w:rPr>
                <w:rFonts w:ascii="Times New Roman" w:hAnsi="Times New Roman" w:eastAsia="Times New Roman" w:cs="Times New Roman"/>
                <w:color w:val="20124D"/>
                <w:sz w:val="24"/>
                <w:szCs w:val="24"/>
                <w:highlight w:val="white"/>
              </w:rPr>
            </w:pPr>
            <w:r w:rsidRPr="0F23B21A" w:rsidR="0F23B21A">
              <w:rPr>
                <w:rFonts w:ascii="Times New Roman" w:hAnsi="Times New Roman" w:eastAsia="Times New Roman" w:cs="Times New Roman"/>
                <w:color w:val="20124D"/>
                <w:sz w:val="24"/>
                <w:szCs w:val="24"/>
                <w:highlight w:val="white"/>
              </w:rPr>
              <w:t xml:space="preserve">Our country India was also badly affected by this massacre. Total </w:t>
            </w:r>
            <w:r w:rsidRPr="0F23B21A" w:rsidR="0F23B21A">
              <w:rPr>
                <w:rFonts w:ascii="Times New Roman" w:hAnsi="Times New Roman" w:eastAsia="Times New Roman" w:cs="Times New Roman"/>
                <w:color w:val="20124D"/>
                <w:sz w:val="24"/>
                <w:szCs w:val="24"/>
                <w:highlight w:val="white"/>
              </w:rPr>
              <w:t>10491 people</w:t>
            </w:r>
            <w:r w:rsidRPr="0F23B21A" w:rsidR="0F23B21A">
              <w:rPr>
                <w:rFonts w:ascii="Times New Roman" w:hAnsi="Times New Roman" w:eastAsia="Times New Roman" w:cs="Times New Roman"/>
                <w:color w:val="20124D"/>
                <w:sz w:val="24"/>
                <w:szCs w:val="24"/>
                <w:highlight w:val="white"/>
              </w:rPr>
              <w:t xml:space="preserve"> were killed. Whereas Pakistan stands on the second number in the global human loss. 12756 people were killed in these attacks in Pakistan. Whereas in Afghanistan 10871 people were killed.</w:t>
            </w:r>
          </w:p>
          <w:p w:rsidR="002A0932" w:rsidRDefault="00692D96" w14:paraId="7DE3F998" w14:textId="2A223E83">
            <w:pPr>
              <w:widowControl w:val="0"/>
              <w:spacing w:before="40" w:after="40" w:line="240" w:lineRule="auto"/>
              <w:jc w:val="both"/>
              <w:rPr>
                <w:rFonts w:ascii="Times New Roman" w:hAnsi="Times New Roman" w:eastAsia="Times New Roman" w:cs="Times New Roman"/>
                <w:color w:val="20124D"/>
                <w:sz w:val="24"/>
                <w:szCs w:val="24"/>
                <w:highlight w:val="white"/>
              </w:rPr>
            </w:pPr>
            <w:r w:rsidRPr="0F23B21A" w:rsidR="0F23B21A">
              <w:rPr>
                <w:rFonts w:ascii="Times New Roman" w:hAnsi="Times New Roman" w:eastAsia="Times New Roman" w:cs="Times New Roman"/>
                <w:color w:val="20124D"/>
                <w:sz w:val="24"/>
                <w:szCs w:val="24"/>
                <w:highlight w:val="white"/>
              </w:rPr>
              <w:t>Overall,</w:t>
            </w:r>
            <w:r w:rsidRPr="0F23B21A" w:rsidR="0F23B21A">
              <w:rPr>
                <w:rFonts w:ascii="Times New Roman" w:hAnsi="Times New Roman" w:eastAsia="Times New Roman" w:cs="Times New Roman"/>
                <w:color w:val="20124D"/>
                <w:sz w:val="24"/>
                <w:szCs w:val="24"/>
                <w:highlight w:val="white"/>
              </w:rPr>
              <w:t xml:space="preserve"> the middle east area was broadly affected and was looted. Whereas the UK was the safest country.</w:t>
            </w:r>
          </w:p>
          <w:p w:rsidR="002A0932" w:rsidRDefault="00692D96" w14:paraId="2DEB43D7" w14:textId="77777777">
            <w:pPr>
              <w:widowControl w:val="0"/>
              <w:spacing w:before="40" w:after="40" w:line="240" w:lineRule="auto"/>
              <w:jc w:val="both"/>
              <w:rPr>
                <w:rFonts w:ascii="Times New Roman" w:hAnsi="Times New Roman" w:eastAsia="Times New Roman" w:cs="Times New Roman"/>
                <w:color w:val="212121"/>
                <w:sz w:val="24"/>
                <w:szCs w:val="24"/>
                <w:highlight w:val="white"/>
              </w:rPr>
            </w:pPr>
            <w:r>
              <w:rPr>
                <w:rFonts w:ascii="Times New Roman" w:hAnsi="Times New Roman" w:eastAsia="Times New Roman" w:cs="Times New Roman"/>
                <w:color w:val="212121"/>
                <w:sz w:val="24"/>
                <w:szCs w:val="24"/>
                <w:highlight w:val="white"/>
              </w:rPr>
              <w:t>To get rid of such a huge problem it's very important to understand key factors threshing towards this problem. As it has been a kind of deadlock which is pushing the developing countries down and making them handicapped from standing in the rows of the ot</w:t>
            </w:r>
            <w:r>
              <w:rPr>
                <w:rFonts w:ascii="Times New Roman" w:hAnsi="Times New Roman" w:eastAsia="Times New Roman" w:cs="Times New Roman"/>
                <w:color w:val="212121"/>
                <w:sz w:val="24"/>
                <w:szCs w:val="24"/>
                <w:highlight w:val="white"/>
              </w:rPr>
              <w:t xml:space="preserve">her developed countries. </w:t>
            </w:r>
          </w:p>
          <w:p w:rsidR="002A0932" w:rsidRDefault="002A0932" w14:paraId="35966041" w14:textId="77777777">
            <w:pPr>
              <w:widowControl w:val="0"/>
              <w:spacing w:before="40" w:after="40" w:line="240" w:lineRule="auto"/>
              <w:jc w:val="both"/>
              <w:rPr>
                <w:rFonts w:ascii="Times New Roman" w:hAnsi="Times New Roman" w:eastAsia="Times New Roman" w:cs="Times New Roman"/>
                <w:color w:val="212121"/>
                <w:sz w:val="24"/>
                <w:szCs w:val="24"/>
                <w:highlight w:val="white"/>
              </w:rPr>
            </w:pPr>
          </w:p>
          <w:p w:rsidR="002A0932" w:rsidP="0F23B21A" w:rsidRDefault="00692D96" w14:paraId="64F76C96" w14:textId="23D34FB3">
            <w:pPr>
              <w:widowControl w:val="0"/>
              <w:spacing w:before="40" w:after="40" w:line="240" w:lineRule="auto"/>
              <w:jc w:val="both"/>
              <w:rPr>
                <w:rFonts w:ascii="Times New Roman" w:hAnsi="Times New Roman" w:eastAsia="Times New Roman" w:cs="Times New Roman"/>
                <w:b w:val="1"/>
                <w:bCs w:val="1"/>
                <w:i w:val="1"/>
                <w:iCs w:val="1"/>
                <w:color w:val="212121"/>
                <w:sz w:val="28"/>
                <w:szCs w:val="28"/>
                <w:highlight w:val="white"/>
              </w:rPr>
            </w:pPr>
            <w:r w:rsidRPr="0F23B21A" w:rsidR="0F23B21A">
              <w:rPr>
                <w:rFonts w:ascii="Times New Roman" w:hAnsi="Times New Roman" w:eastAsia="Times New Roman" w:cs="Times New Roman"/>
                <w:b w:val="1"/>
                <w:bCs w:val="1"/>
                <w:i w:val="1"/>
                <w:iCs w:val="1"/>
                <w:color w:val="212121"/>
                <w:sz w:val="28"/>
                <w:szCs w:val="28"/>
                <w:highlight w:val="white"/>
              </w:rPr>
              <w:t xml:space="preserve">Come ahead, hand in hand, beware </w:t>
            </w:r>
            <w:r w:rsidRPr="0F23B21A" w:rsidR="0F23B21A">
              <w:rPr>
                <w:rFonts w:ascii="Times New Roman" w:hAnsi="Times New Roman" w:eastAsia="Times New Roman" w:cs="Times New Roman"/>
                <w:b w:val="1"/>
                <w:bCs w:val="1"/>
                <w:i w:val="1"/>
                <w:iCs w:val="1"/>
                <w:color w:val="212121"/>
                <w:sz w:val="28"/>
                <w:szCs w:val="28"/>
                <w:highlight w:val="white"/>
              </w:rPr>
              <w:t>and be</w:t>
            </w:r>
            <w:r w:rsidRPr="0F23B21A" w:rsidR="0F23B21A">
              <w:rPr>
                <w:rFonts w:ascii="Times New Roman" w:hAnsi="Times New Roman" w:eastAsia="Times New Roman" w:cs="Times New Roman"/>
                <w:b w:val="1"/>
                <w:bCs w:val="1"/>
                <w:i w:val="1"/>
                <w:iCs w:val="1"/>
                <w:color w:val="212121"/>
                <w:sz w:val="28"/>
                <w:szCs w:val="28"/>
                <w:highlight w:val="white"/>
              </w:rPr>
              <w:t xml:space="preserve"> brave and fight against the Terrorism.</w:t>
            </w:r>
          </w:p>
          <w:p w:rsidR="002A0932" w:rsidRDefault="00692D96" w14:paraId="030DA192" w14:textId="47A5490D">
            <w:pPr>
              <w:widowControl w:val="0"/>
              <w:spacing w:line="240" w:lineRule="auto"/>
              <w:jc w:val="both"/>
              <w:rPr>
                <w:rFonts w:ascii="Times New Roman" w:hAnsi="Times New Roman" w:eastAsia="Times New Roman" w:cs="Times New Roman"/>
                <w:color w:val="20124D"/>
                <w:sz w:val="24"/>
                <w:szCs w:val="24"/>
              </w:rPr>
            </w:pPr>
            <w:r w:rsidRPr="0F23B21A" w:rsidR="0F23B21A">
              <w:rPr>
                <w:rFonts w:ascii="Times New Roman" w:hAnsi="Times New Roman" w:eastAsia="Times New Roman" w:cs="Times New Roman"/>
                <w:color w:val="20124D"/>
                <w:sz w:val="24"/>
                <w:szCs w:val="24"/>
              </w:rPr>
              <w:t xml:space="preserve"> -Ruchitha &amp; Dinesh</w:t>
            </w:r>
          </w:p>
          <w:p w:rsidR="002A0932" w:rsidRDefault="002A0932" w14:paraId="3CFC00CE" w14:textId="77777777">
            <w:pPr>
              <w:widowControl w:val="0"/>
              <w:spacing w:line="240" w:lineRule="auto"/>
              <w:jc w:val="both"/>
              <w:rPr>
                <w:rFonts w:ascii="Times New Roman" w:hAnsi="Times New Roman" w:eastAsia="Times New Roman" w:cs="Times New Roman"/>
                <w:color w:val="20124D"/>
                <w:sz w:val="24"/>
                <w:szCs w:val="24"/>
                <w:highlight w:val="white"/>
              </w:rPr>
            </w:pPr>
          </w:p>
        </w:tc>
      </w:tr>
    </w:tbl>
    <w:p w:rsidR="002A0932" w:rsidRDefault="002A0932" w14:paraId="66D29AE6" w14:textId="77777777">
      <w:pPr>
        <w:rPr>
          <w:rFonts w:ascii="Montserrat" w:hAnsi="Montserrat" w:eastAsia="Montserrat" w:cs="Montserrat"/>
          <w:color w:val="073763"/>
        </w:rPr>
      </w:pPr>
    </w:p>
    <w:sectPr w:rsidR="002A0932">
      <w:pgSz w:w="11909" w:h="16834" w:orient="portrait"/>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32"/>
    <w:rsid w:val="002574AA"/>
    <w:rsid w:val="002A0932"/>
    <w:rsid w:val="00692D96"/>
    <w:rsid w:val="00DE0376"/>
    <w:rsid w:val="01677E05"/>
    <w:rsid w:val="0F23B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189D"/>
  <w15:docId w15:val="{68EF6EC4-D10B-495F-A9C3-95F91190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Dinesh Bhuyan</lastModifiedBy>
  <revision>5</revision>
  <dcterms:created xsi:type="dcterms:W3CDTF">2021-11-21T04:24:00.0000000Z</dcterms:created>
  <dcterms:modified xsi:type="dcterms:W3CDTF">2022-10-04T08:18:11.6164643Z</dcterms:modified>
</coreProperties>
</file>