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EF6FC" w14:textId="119FF269" w:rsidR="00C30AC0" w:rsidRDefault="00000000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Exp no: </w:t>
      </w:r>
      <w:r w:rsidR="00FF1F69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         </w:t>
      </w:r>
      <w:r w:rsidR="00970B4E" w:rsidRPr="00970B4E">
        <w:rPr>
          <w:rFonts w:ascii="Times New Roman" w:eastAsia="Times New Roman" w:hAnsi="Times New Roman" w:cs="Times New Roman"/>
          <w:b/>
        </w:rPr>
        <w:t>Implement program to check stationary of a time series data</w:t>
      </w:r>
    </w:p>
    <w:p w14:paraId="59E61217" w14:textId="7800B4A3" w:rsidR="00C30AC0" w:rsidRDefault="00000000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970B4E">
        <w:rPr>
          <w:rFonts w:ascii="Times New Roman" w:eastAsia="Times New Roman" w:hAnsi="Times New Roman" w:cs="Times New Roman"/>
          <w:b/>
          <w:sz w:val="22"/>
        </w:rPr>
        <w:t>25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970B4E">
        <w:rPr>
          <w:rFonts w:ascii="Times New Roman" w:eastAsia="Times New Roman" w:hAnsi="Times New Roman" w:cs="Times New Roman"/>
          <w:b/>
          <w:sz w:val="22"/>
        </w:rPr>
        <w:t>3</w:t>
      </w:r>
      <w:r>
        <w:rPr>
          <w:rFonts w:ascii="Times New Roman" w:eastAsia="Times New Roman" w:hAnsi="Times New Roman" w:cs="Times New Roman"/>
          <w:b/>
          <w:sz w:val="22"/>
        </w:rPr>
        <w:t>/25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000000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2B476B15" w14:textId="7FC0A662" w:rsidR="00970B4E" w:rsidRPr="00970B4E" w:rsidRDefault="00000000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aim of this analysis is to </w:t>
      </w:r>
      <w:r w:rsidR="00970B4E">
        <w:rPr>
          <w:rFonts w:ascii="Times New Roman" w:eastAsia="Times New Roman" w:hAnsi="Times New Roman" w:cs="Times New Roman"/>
        </w:rPr>
        <w:t>i</w:t>
      </w:r>
      <w:r w:rsidR="00970B4E" w:rsidRPr="00970B4E">
        <w:rPr>
          <w:rFonts w:ascii="Times New Roman" w:eastAsia="Times New Roman" w:hAnsi="Times New Roman" w:cs="Times New Roman"/>
        </w:rPr>
        <w:t>mplement program to check stationary of a time series data</w:t>
      </w:r>
      <w:r>
        <w:rPr>
          <w:rFonts w:ascii="Times New Roman" w:eastAsia="Times New Roman" w:hAnsi="Times New Roman" w:cs="Times New Roman"/>
        </w:rPr>
        <w:t xml:space="preserve"> in the Air Passengers dataset.</w:t>
      </w:r>
    </w:p>
    <w:p w14:paraId="5E893DC0" w14:textId="77777777" w:rsidR="00C30AC0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3DCC709B" w14:textId="6708BA8E" w:rsidR="00FF1F69" w:rsidRDefault="00970B4E" w:rsidP="00970B4E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The primary objective of this analysis is to check the stationarity of the time series data of monthly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international airline passengers using the Augmented Dickey-Fuller (ADF) test and visual inspection</w:t>
      </w:r>
      <w:r>
        <w:rPr>
          <w:rFonts w:ascii="Times New Roman" w:eastAsia="Times New Roman" w:hAnsi="Times New Roman" w:cs="Times New Roman"/>
        </w:rPr>
        <w:t xml:space="preserve">. </w:t>
      </w:r>
      <w:r w:rsidRPr="00970B4E">
        <w:rPr>
          <w:rFonts w:ascii="Times New Roman" w:eastAsia="Times New Roman" w:hAnsi="Times New Roman" w:cs="Times New Roman"/>
        </w:rPr>
        <w:t>Stationarity is crucial for many time series forecasting methods (like ARIMA) that assume the underlying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data is stationary. By performing the ADF test and visualizing the data, we aim to determine whether the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series exhibits trends or seasonality that would require transformation (such as differencing) to make it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stationary.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77430C" w14:textId="459A382C" w:rsidR="00C30AC0" w:rsidRPr="00970B4E" w:rsidRDefault="00000000" w:rsidP="00970B4E">
      <w:pPr>
        <w:spacing w:before="100" w:after="1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0C8907E6" w14:textId="541E6504" w:rsidR="00970B4E" w:rsidRDefault="00970B4E" w:rsidP="00970B4E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 xml:space="preserve">Time series data often exhibits patterns such as trends, seasonality, and cyclic </w:t>
      </w:r>
      <w:proofErr w:type="spellStart"/>
      <w:r w:rsidRPr="00970B4E">
        <w:rPr>
          <w:rFonts w:ascii="Times New Roman" w:eastAsia="Times New Roman" w:hAnsi="Times New Roman" w:cs="Times New Roman"/>
        </w:rPr>
        <w:t>behavior</w:t>
      </w:r>
      <w:proofErr w:type="spellEnd"/>
      <w:r w:rsidRPr="00970B4E">
        <w:rPr>
          <w:rFonts w:ascii="Times New Roman" w:eastAsia="Times New Roman" w:hAnsi="Times New Roman" w:cs="Times New Roman"/>
        </w:rPr>
        <w:t>. For time series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models like ARIMA, stationarity is a key assumption. A stationary time series has a constant mean,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variance, and autocovariance over time. If the time series is non-stationary, transformations such as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 xml:space="preserve">differencing may be required to make it suitable for </w:t>
      </w:r>
      <w:proofErr w:type="spellStart"/>
      <w:r w:rsidRPr="00970B4E">
        <w:rPr>
          <w:rFonts w:ascii="Times New Roman" w:eastAsia="Times New Roman" w:hAnsi="Times New Roman" w:cs="Times New Roman"/>
        </w:rPr>
        <w:t>modeling</w:t>
      </w:r>
      <w:proofErr w:type="spellEnd"/>
      <w:r w:rsidRPr="00970B4E">
        <w:rPr>
          <w:rFonts w:ascii="Times New Roman" w:eastAsia="Times New Roman" w:hAnsi="Times New Roman" w:cs="Times New Roman"/>
        </w:rPr>
        <w:t>. The Air Passenger dataset, which provides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monthly counts of international airline passengers from 1949 to 1960, is a widely used example for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studying time series analysis. The scope of this analysis is to test the stationarity of this dataset using both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statistical (ADF test) and visual methods (rolling statistics), and to interpret the results.</w:t>
      </w:r>
    </w:p>
    <w:p w14:paraId="0C98858A" w14:textId="4E1EBEC2" w:rsidR="00C30AC0" w:rsidRDefault="00000000" w:rsidP="00970B4E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Steps for Time Series Sales Data Preprocessing:</w:t>
      </w:r>
    </w:p>
    <w:p w14:paraId="5247BC46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1: Load the Dataset</w:t>
      </w:r>
    </w:p>
    <w:p w14:paraId="3EDC5141" w14:textId="0275C630" w:rsidR="00C30AC0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 xml:space="preserve">The first step is to load the Air Passenger dataset into a pandas </w:t>
      </w:r>
      <w:proofErr w:type="spellStart"/>
      <w:r w:rsidRPr="00970B4E">
        <w:rPr>
          <w:rFonts w:ascii="Times New Roman" w:eastAsia="Times New Roman" w:hAnsi="Times New Roman" w:cs="Times New Roman"/>
        </w:rPr>
        <w:t>DataFrame</w:t>
      </w:r>
      <w:proofErr w:type="spellEnd"/>
      <w:r w:rsidRPr="00970B4E">
        <w:rPr>
          <w:rFonts w:ascii="Times New Roman" w:eastAsia="Times New Roman" w:hAnsi="Times New Roman" w:cs="Times New Roman"/>
        </w:rPr>
        <w:t>. The dataset contains monthly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international airline passenger data indexed by date.</w:t>
      </w:r>
    </w:p>
    <w:p w14:paraId="77C5C4D2" w14:textId="77777777" w:rsid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C19D015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# Import necessary libraries</w:t>
      </w:r>
    </w:p>
    <w:p w14:paraId="155096AA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import pandas as pd</w:t>
      </w:r>
    </w:p>
    <w:p w14:paraId="4FB0B3DA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970B4E">
        <w:rPr>
          <w:rFonts w:ascii="Times New Roman" w:eastAsia="Times New Roman" w:hAnsi="Times New Roman" w:cs="Times New Roman"/>
        </w:rPr>
        <w:t>matplotlib.pyplot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970B4E">
        <w:rPr>
          <w:rFonts w:ascii="Times New Roman" w:eastAsia="Times New Roman" w:hAnsi="Times New Roman" w:cs="Times New Roman"/>
        </w:rPr>
        <w:t>plt</w:t>
      </w:r>
      <w:proofErr w:type="spellEnd"/>
    </w:p>
    <w:p w14:paraId="48F07F99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70B4E">
        <w:rPr>
          <w:rFonts w:ascii="Times New Roman" w:eastAsia="Times New Roman" w:hAnsi="Times New Roman" w:cs="Times New Roman"/>
        </w:rPr>
        <w:t>statsmodels.tsa.stattools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970B4E">
        <w:rPr>
          <w:rFonts w:ascii="Times New Roman" w:eastAsia="Times New Roman" w:hAnsi="Times New Roman" w:cs="Times New Roman"/>
        </w:rPr>
        <w:t>adfuller</w:t>
      </w:r>
      <w:proofErr w:type="spellEnd"/>
    </w:p>
    <w:p w14:paraId="4D5BDC69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8237B17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# Load the Air Passenger dataset</w:t>
      </w:r>
    </w:p>
    <w:p w14:paraId="6435FE1D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url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 = '/content/AirPassengers.csv'  # Update with the correct path</w:t>
      </w:r>
    </w:p>
    <w:p w14:paraId="066299CC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 xml:space="preserve">data = </w:t>
      </w:r>
      <w:proofErr w:type="spellStart"/>
      <w:r w:rsidRPr="00970B4E">
        <w:rPr>
          <w:rFonts w:ascii="Times New Roman" w:eastAsia="Times New Roman" w:hAnsi="Times New Roman" w:cs="Times New Roman"/>
        </w:rPr>
        <w:t>pd.read_csv</w:t>
      </w:r>
      <w:proofErr w:type="spellEnd"/>
      <w:r w:rsidRPr="00970B4E">
        <w:rPr>
          <w:rFonts w:ascii="Times New Roman" w:eastAsia="Times New Roman" w:hAnsi="Times New Roman" w:cs="Times New Roman"/>
        </w:rPr>
        <w:t>(</w:t>
      </w:r>
      <w:proofErr w:type="spellStart"/>
      <w:r w:rsidRPr="00970B4E">
        <w:rPr>
          <w:rFonts w:ascii="Times New Roman" w:eastAsia="Times New Roman" w:hAnsi="Times New Roman" w:cs="Times New Roman"/>
        </w:rPr>
        <w:t>url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, header=0, </w:t>
      </w:r>
      <w:proofErr w:type="spellStart"/>
      <w:r w:rsidRPr="00970B4E">
        <w:rPr>
          <w:rFonts w:ascii="Times New Roman" w:eastAsia="Times New Roman" w:hAnsi="Times New Roman" w:cs="Times New Roman"/>
        </w:rPr>
        <w:t>index_col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=0, </w:t>
      </w:r>
      <w:proofErr w:type="spellStart"/>
      <w:r w:rsidRPr="00970B4E">
        <w:rPr>
          <w:rFonts w:ascii="Times New Roman" w:eastAsia="Times New Roman" w:hAnsi="Times New Roman" w:cs="Times New Roman"/>
        </w:rPr>
        <w:t>parse_dates</w:t>
      </w:r>
      <w:proofErr w:type="spellEnd"/>
      <w:r w:rsidRPr="00970B4E">
        <w:rPr>
          <w:rFonts w:ascii="Times New Roman" w:eastAsia="Times New Roman" w:hAnsi="Times New Roman" w:cs="Times New Roman"/>
        </w:rPr>
        <w:t>=True)</w:t>
      </w:r>
    </w:p>
    <w:p w14:paraId="0FB2D2DF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A506B7C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# Display first few rows of data</w:t>
      </w:r>
    </w:p>
    <w:p w14:paraId="5A384FE8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print(</w:t>
      </w:r>
      <w:proofErr w:type="spellStart"/>
      <w:r w:rsidRPr="00970B4E">
        <w:rPr>
          <w:rFonts w:ascii="Times New Roman" w:eastAsia="Times New Roman" w:hAnsi="Times New Roman" w:cs="Times New Roman"/>
        </w:rPr>
        <w:t>data.head</w:t>
      </w:r>
      <w:proofErr w:type="spellEnd"/>
      <w:r w:rsidRPr="00970B4E">
        <w:rPr>
          <w:rFonts w:ascii="Times New Roman" w:eastAsia="Times New Roman" w:hAnsi="Times New Roman" w:cs="Times New Roman"/>
        </w:rPr>
        <w:t>())</w:t>
      </w:r>
    </w:p>
    <w:p w14:paraId="23F0CAE9" w14:textId="77777777" w:rsidR="00C30AC0" w:rsidRDefault="00C30AC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7A52236" w14:textId="599F8BB6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: Visualize the Time Series Data</w:t>
      </w:r>
    </w:p>
    <w:p w14:paraId="1670D4F0" w14:textId="01A5C37F" w:rsidR="00970B4E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 the time series data to visualize the trend of airline passengers over time.</w:t>
      </w:r>
    </w:p>
    <w:p w14:paraId="27462508" w14:textId="77777777" w:rsidR="00FF1F69" w:rsidRDefault="00FF1F6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EAE0077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matplotlib.pyplot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6454A9E6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Plot the time series</w:t>
      </w:r>
    </w:p>
    <w:p w14:paraId="1F06C023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plt.figure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figsize</w:t>
      </w:r>
      <w:proofErr w:type="spellEnd"/>
      <w:r>
        <w:rPr>
          <w:rFonts w:ascii="Times New Roman" w:eastAsia="Times New Roman" w:hAnsi="Times New Roman" w:cs="Times New Roman"/>
        </w:rPr>
        <w:t>=(10, 6))</w:t>
      </w:r>
    </w:p>
    <w:p w14:paraId="6105C18D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plt.plot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df.index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['#Passengers'], label='Passengers')</w:t>
      </w:r>
    </w:p>
    <w:p w14:paraId="34DF18F6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plt.title</w:t>
      </w:r>
      <w:proofErr w:type="spellEnd"/>
      <w:r>
        <w:rPr>
          <w:rFonts w:ascii="Times New Roman" w:eastAsia="Times New Roman" w:hAnsi="Times New Roman" w:cs="Times New Roman"/>
        </w:rPr>
        <w:t>('Monthly International Airline Passengers (1949-1960)')</w:t>
      </w:r>
    </w:p>
    <w:p w14:paraId="6DCD6DEE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plt.xlabel</w:t>
      </w:r>
      <w:proofErr w:type="spellEnd"/>
      <w:r>
        <w:rPr>
          <w:rFonts w:ascii="Times New Roman" w:eastAsia="Times New Roman" w:hAnsi="Times New Roman" w:cs="Times New Roman"/>
        </w:rPr>
        <w:t>('Date')</w:t>
      </w:r>
    </w:p>
    <w:p w14:paraId="7CFF381F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plt.ylabel</w:t>
      </w:r>
      <w:proofErr w:type="spellEnd"/>
      <w:r>
        <w:rPr>
          <w:rFonts w:ascii="Times New Roman" w:eastAsia="Times New Roman" w:hAnsi="Times New Roman" w:cs="Times New Roman"/>
        </w:rPr>
        <w:t>('Number of Passengers')</w:t>
      </w:r>
    </w:p>
    <w:p w14:paraId="6618F66B" w14:textId="77777777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plt.legend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6D566703" w14:textId="49076F22" w:rsidR="00FF1F69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plt.show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6A0B73B3" w14:textId="63E2DB04" w:rsidR="00FF1F69" w:rsidRDefault="00FF1F6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C549DA" wp14:editId="30C2A30D">
            <wp:extent cx="4970352" cy="3193889"/>
            <wp:effectExtent l="0" t="0" r="0" b="0"/>
            <wp:docPr id="1938892941" name="Picture 2" descr="A graph showing the growt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2941" name="Picture 2" descr="A graph showing the growth of passeng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09" cy="320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6874" w14:textId="77777777" w:rsidR="00C30AC0" w:rsidRDefault="00C30AC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67ACB74E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70B4E" w:rsidRPr="00970B4E">
        <w:rPr>
          <w:rFonts w:ascii="Times New Roman" w:eastAsia="Times New Roman" w:hAnsi="Times New Roman" w:cs="Times New Roman"/>
          <w:b/>
        </w:rPr>
        <w:t>Plot Rolling Statistics (Moving Mean and Standard Deviation):</w:t>
      </w:r>
    </w:p>
    <w:p w14:paraId="2B984656" w14:textId="2C2CD22C" w:rsidR="00C30AC0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Rolling statistics can help us identify if the mean and variance are constant over time. If they change, it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suggests the data is non-stationary.</w:t>
      </w:r>
    </w:p>
    <w:p w14:paraId="478287BB" w14:textId="77777777" w:rsid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1D1C7D8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# Rolling Statistics (Moving Mean and Moving Standard Deviation)</w:t>
      </w:r>
    </w:p>
    <w:p w14:paraId="67EC603D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rolling_mean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70B4E">
        <w:rPr>
          <w:rFonts w:ascii="Times New Roman" w:eastAsia="Times New Roman" w:hAnsi="Times New Roman" w:cs="Times New Roman"/>
        </w:rPr>
        <w:t>data.rolling</w:t>
      </w:r>
      <w:proofErr w:type="spellEnd"/>
      <w:r w:rsidRPr="00970B4E">
        <w:rPr>
          <w:rFonts w:ascii="Times New Roman" w:eastAsia="Times New Roman" w:hAnsi="Times New Roman" w:cs="Times New Roman"/>
        </w:rPr>
        <w:t>(window=12).mean()  # 12-month moving average</w:t>
      </w:r>
    </w:p>
    <w:p w14:paraId="7234FBE5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rolling_std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70B4E">
        <w:rPr>
          <w:rFonts w:ascii="Times New Roman" w:eastAsia="Times New Roman" w:hAnsi="Times New Roman" w:cs="Times New Roman"/>
        </w:rPr>
        <w:t>data.rolling</w:t>
      </w:r>
      <w:proofErr w:type="spellEnd"/>
      <w:r w:rsidRPr="00970B4E">
        <w:rPr>
          <w:rFonts w:ascii="Times New Roman" w:eastAsia="Times New Roman" w:hAnsi="Times New Roman" w:cs="Times New Roman"/>
        </w:rPr>
        <w:t>(window=12).std()    # 12-month moving standard deviation</w:t>
      </w:r>
    </w:p>
    <w:p w14:paraId="75B07B12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E6E5D8C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# Plot the rolling statistics</w:t>
      </w:r>
    </w:p>
    <w:p w14:paraId="3B078F03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plt.figure</w:t>
      </w:r>
      <w:proofErr w:type="spellEnd"/>
      <w:r w:rsidRPr="00970B4E">
        <w:rPr>
          <w:rFonts w:ascii="Times New Roman" w:eastAsia="Times New Roman" w:hAnsi="Times New Roman" w:cs="Times New Roman"/>
        </w:rPr>
        <w:t>(</w:t>
      </w:r>
      <w:proofErr w:type="spellStart"/>
      <w:r w:rsidRPr="00970B4E">
        <w:rPr>
          <w:rFonts w:ascii="Times New Roman" w:eastAsia="Times New Roman" w:hAnsi="Times New Roman" w:cs="Times New Roman"/>
        </w:rPr>
        <w:t>figsize</w:t>
      </w:r>
      <w:proofErr w:type="spellEnd"/>
      <w:r w:rsidRPr="00970B4E">
        <w:rPr>
          <w:rFonts w:ascii="Times New Roman" w:eastAsia="Times New Roman" w:hAnsi="Times New Roman" w:cs="Times New Roman"/>
        </w:rPr>
        <w:t>=(10,6))</w:t>
      </w:r>
    </w:p>
    <w:p w14:paraId="2C06470C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plt.plot</w:t>
      </w:r>
      <w:proofErr w:type="spellEnd"/>
      <w:r w:rsidRPr="00970B4E">
        <w:rPr>
          <w:rFonts w:ascii="Times New Roman" w:eastAsia="Times New Roman" w:hAnsi="Times New Roman" w:cs="Times New Roman"/>
        </w:rPr>
        <w:t>(data, label="Original Series")</w:t>
      </w:r>
    </w:p>
    <w:p w14:paraId="07E072DA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plt.plot</w:t>
      </w:r>
      <w:proofErr w:type="spellEnd"/>
      <w:r w:rsidRPr="00970B4E">
        <w:rPr>
          <w:rFonts w:ascii="Times New Roman" w:eastAsia="Times New Roman" w:hAnsi="Times New Roman" w:cs="Times New Roman"/>
        </w:rPr>
        <w:t>(</w:t>
      </w:r>
      <w:proofErr w:type="spellStart"/>
      <w:r w:rsidRPr="00970B4E">
        <w:rPr>
          <w:rFonts w:ascii="Times New Roman" w:eastAsia="Times New Roman" w:hAnsi="Times New Roman" w:cs="Times New Roman"/>
        </w:rPr>
        <w:t>rolling_mean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, label="Rolling Mean", </w:t>
      </w:r>
      <w:proofErr w:type="spellStart"/>
      <w:r w:rsidRPr="00970B4E">
        <w:rPr>
          <w:rFonts w:ascii="Times New Roman" w:eastAsia="Times New Roman" w:hAnsi="Times New Roman" w:cs="Times New Roman"/>
        </w:rPr>
        <w:t>color</w:t>
      </w:r>
      <w:proofErr w:type="spellEnd"/>
      <w:r w:rsidRPr="00970B4E">
        <w:rPr>
          <w:rFonts w:ascii="Times New Roman" w:eastAsia="Times New Roman" w:hAnsi="Times New Roman" w:cs="Times New Roman"/>
        </w:rPr>
        <w:t>='red')</w:t>
      </w:r>
    </w:p>
    <w:p w14:paraId="48A2C05B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plt.plot</w:t>
      </w:r>
      <w:proofErr w:type="spellEnd"/>
      <w:r w:rsidRPr="00970B4E">
        <w:rPr>
          <w:rFonts w:ascii="Times New Roman" w:eastAsia="Times New Roman" w:hAnsi="Times New Roman" w:cs="Times New Roman"/>
        </w:rPr>
        <w:t>(</w:t>
      </w:r>
      <w:proofErr w:type="spellStart"/>
      <w:r w:rsidRPr="00970B4E">
        <w:rPr>
          <w:rFonts w:ascii="Times New Roman" w:eastAsia="Times New Roman" w:hAnsi="Times New Roman" w:cs="Times New Roman"/>
        </w:rPr>
        <w:t>rolling_std</w:t>
      </w:r>
      <w:proofErr w:type="spellEnd"/>
      <w:r w:rsidRPr="00970B4E">
        <w:rPr>
          <w:rFonts w:ascii="Times New Roman" w:eastAsia="Times New Roman" w:hAnsi="Times New Roman" w:cs="Times New Roman"/>
        </w:rPr>
        <w:t xml:space="preserve">, label="Rolling Std Dev", </w:t>
      </w:r>
      <w:proofErr w:type="spellStart"/>
      <w:r w:rsidRPr="00970B4E">
        <w:rPr>
          <w:rFonts w:ascii="Times New Roman" w:eastAsia="Times New Roman" w:hAnsi="Times New Roman" w:cs="Times New Roman"/>
        </w:rPr>
        <w:t>color</w:t>
      </w:r>
      <w:proofErr w:type="spellEnd"/>
      <w:r w:rsidRPr="00970B4E">
        <w:rPr>
          <w:rFonts w:ascii="Times New Roman" w:eastAsia="Times New Roman" w:hAnsi="Times New Roman" w:cs="Times New Roman"/>
        </w:rPr>
        <w:t>='black')</w:t>
      </w:r>
    </w:p>
    <w:p w14:paraId="26BA2E83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plt.title</w:t>
      </w:r>
      <w:proofErr w:type="spellEnd"/>
      <w:r w:rsidRPr="00970B4E">
        <w:rPr>
          <w:rFonts w:ascii="Times New Roman" w:eastAsia="Times New Roman" w:hAnsi="Times New Roman" w:cs="Times New Roman"/>
        </w:rPr>
        <w:t>("Rolling Mean &amp; Standard Deviation")</w:t>
      </w:r>
    </w:p>
    <w:p w14:paraId="4F972E0E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plt.xlabel</w:t>
      </w:r>
      <w:proofErr w:type="spellEnd"/>
      <w:r w:rsidRPr="00970B4E">
        <w:rPr>
          <w:rFonts w:ascii="Times New Roman" w:eastAsia="Times New Roman" w:hAnsi="Times New Roman" w:cs="Times New Roman"/>
        </w:rPr>
        <w:t>("Year")</w:t>
      </w:r>
    </w:p>
    <w:p w14:paraId="75CEC073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plt.ylabel</w:t>
      </w:r>
      <w:proofErr w:type="spellEnd"/>
      <w:r w:rsidRPr="00970B4E">
        <w:rPr>
          <w:rFonts w:ascii="Times New Roman" w:eastAsia="Times New Roman" w:hAnsi="Times New Roman" w:cs="Times New Roman"/>
        </w:rPr>
        <w:t>("Passengers")</w:t>
      </w:r>
    </w:p>
    <w:p w14:paraId="17B9F52A" w14:textId="77777777" w:rsidR="00970B4E" w:rsidRP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plt.legend</w:t>
      </w:r>
      <w:proofErr w:type="spellEnd"/>
      <w:r w:rsidRPr="00970B4E">
        <w:rPr>
          <w:rFonts w:ascii="Times New Roman" w:eastAsia="Times New Roman" w:hAnsi="Times New Roman" w:cs="Times New Roman"/>
        </w:rPr>
        <w:t>(loc='best')</w:t>
      </w:r>
    </w:p>
    <w:p w14:paraId="7A8409DB" w14:textId="35F5FA32" w:rsidR="00FF1F69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plt.show</w:t>
      </w:r>
      <w:proofErr w:type="spellEnd"/>
      <w:r w:rsidRPr="00970B4E">
        <w:rPr>
          <w:rFonts w:ascii="Times New Roman" w:eastAsia="Times New Roman" w:hAnsi="Times New Roman" w:cs="Times New Roman"/>
        </w:rPr>
        <w:t>()</w:t>
      </w:r>
    </w:p>
    <w:p w14:paraId="2A64712E" w14:textId="585D7880" w:rsidR="00FF1F69" w:rsidRPr="00970B4E" w:rsidRDefault="00FF1F69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D6C180" wp14:editId="5A885921">
            <wp:extent cx="5677895" cy="3648547"/>
            <wp:effectExtent l="0" t="0" r="0" b="0"/>
            <wp:docPr id="1971138424" name="Picture 1" descr="A graph of a number of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38424" name="Picture 1" descr="A graph of a number of y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59" cy="36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36B7" w14:textId="77777777" w:rsidR="00970B4E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E013C83" w14:textId="23596053" w:rsidR="00C30AC0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70B4E" w:rsidRPr="00970B4E">
        <w:rPr>
          <w:rFonts w:ascii="Times New Roman" w:eastAsia="Times New Roman" w:hAnsi="Times New Roman" w:cs="Times New Roman"/>
          <w:b/>
        </w:rPr>
        <w:t>Perform Augmented Dickey-Fuller (ADF) Test:</w:t>
      </w:r>
    </w:p>
    <w:p w14:paraId="229E6D96" w14:textId="6A5BF59A" w:rsidR="00C30AC0" w:rsidRDefault="00970B4E" w:rsidP="00970B4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Apply the ADF test to statistically test if the time series is stationary. The test</w:t>
      </w:r>
      <w:r>
        <w:rPr>
          <w:rFonts w:ascii="Times New Roman" w:eastAsia="Times New Roman" w:hAnsi="Times New Roman" w:cs="Times New Roman"/>
        </w:rPr>
        <w:t xml:space="preserve">’s </w:t>
      </w:r>
      <w:r w:rsidRPr="00970B4E">
        <w:rPr>
          <w:rFonts w:ascii="Times New Roman" w:eastAsia="Times New Roman" w:hAnsi="Times New Roman" w:cs="Times New Roman"/>
        </w:rPr>
        <w:t>p-value helps determine</w:t>
      </w:r>
      <w:r>
        <w:rPr>
          <w:rFonts w:ascii="Times New Roman" w:eastAsia="Times New Roman" w:hAnsi="Times New Roman" w:cs="Times New Roman"/>
        </w:rPr>
        <w:t xml:space="preserve"> </w:t>
      </w:r>
      <w:r w:rsidRPr="00970B4E">
        <w:rPr>
          <w:rFonts w:ascii="Times New Roman" w:eastAsia="Times New Roman" w:hAnsi="Times New Roman" w:cs="Times New Roman"/>
        </w:rPr>
        <w:t>whether we can reject the null hypothesis of a unit root (non-stationarity).</w:t>
      </w:r>
    </w:p>
    <w:p w14:paraId="015AD78A" w14:textId="77777777" w:rsidR="00970B4E" w:rsidRPr="00970B4E" w:rsidRDefault="00970B4E" w:rsidP="00970B4E">
      <w:pPr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# Function to perform Augmented Dickey-Fuller test</w:t>
      </w:r>
    </w:p>
    <w:p w14:paraId="150B78CA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970B4E">
        <w:rPr>
          <w:rFonts w:ascii="Times New Roman" w:eastAsia="Times New Roman" w:hAnsi="Times New Roman" w:cs="Times New Roman"/>
        </w:rPr>
        <w:t>adf_test</w:t>
      </w:r>
      <w:proofErr w:type="spellEnd"/>
      <w:r w:rsidRPr="00970B4E">
        <w:rPr>
          <w:rFonts w:ascii="Times New Roman" w:eastAsia="Times New Roman" w:hAnsi="Times New Roman" w:cs="Times New Roman"/>
        </w:rPr>
        <w:t>(series):</w:t>
      </w:r>
    </w:p>
    <w:p w14:paraId="7425A4F0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 xml:space="preserve">    result = </w:t>
      </w:r>
      <w:proofErr w:type="spellStart"/>
      <w:r w:rsidRPr="00970B4E">
        <w:rPr>
          <w:rFonts w:ascii="Times New Roman" w:eastAsia="Times New Roman" w:hAnsi="Times New Roman" w:cs="Times New Roman"/>
        </w:rPr>
        <w:t>adfuller</w:t>
      </w:r>
      <w:proofErr w:type="spellEnd"/>
      <w:r w:rsidRPr="00970B4E">
        <w:rPr>
          <w:rFonts w:ascii="Times New Roman" w:eastAsia="Times New Roman" w:hAnsi="Times New Roman" w:cs="Times New Roman"/>
        </w:rPr>
        <w:t>(series)</w:t>
      </w:r>
    </w:p>
    <w:p w14:paraId="6335826F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print("ADF Statistic: ", result[0])</w:t>
      </w:r>
    </w:p>
    <w:p w14:paraId="16D9CC7F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print("p-value: ", result[1])</w:t>
      </w:r>
    </w:p>
    <w:p w14:paraId="3C86D464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print("Critical Values: ")</w:t>
      </w:r>
    </w:p>
    <w:p w14:paraId="1B8ED945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for key, value in result[4].items():</w:t>
      </w:r>
    </w:p>
    <w:p w14:paraId="61D7A0F2" w14:textId="1913A869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    print(f"\t{key}: {value}")</w:t>
      </w:r>
    </w:p>
    <w:p w14:paraId="28465402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if result[1] &lt;= 0.05:</w:t>
      </w:r>
    </w:p>
    <w:p w14:paraId="2D11A060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    print("The series is stationary.")</w:t>
      </w:r>
    </w:p>
    <w:p w14:paraId="18425FF0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else:</w:t>
      </w:r>
    </w:p>
    <w:p w14:paraId="25BF3CDC" w14:textId="22307048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        print("The series is not stationary.")</w:t>
      </w:r>
    </w:p>
    <w:p w14:paraId="348E7BE5" w14:textId="77777777" w:rsidR="00970B4E" w:rsidRPr="00970B4E" w:rsidRDefault="00970B4E" w:rsidP="00970B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0B4E">
        <w:rPr>
          <w:rFonts w:ascii="Times New Roman" w:eastAsia="Times New Roman" w:hAnsi="Times New Roman" w:cs="Times New Roman"/>
        </w:rPr>
        <w:t># Perform ADF test on the dataset to check for stationarity</w:t>
      </w:r>
    </w:p>
    <w:p w14:paraId="011ADCEC" w14:textId="369786E4" w:rsidR="00970B4E" w:rsidRDefault="00970B4E" w:rsidP="00FF1F6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970B4E">
        <w:rPr>
          <w:rFonts w:ascii="Times New Roman" w:eastAsia="Times New Roman" w:hAnsi="Times New Roman" w:cs="Times New Roman"/>
        </w:rPr>
        <w:t>adf_test</w:t>
      </w:r>
      <w:proofErr w:type="spellEnd"/>
      <w:r w:rsidRPr="00970B4E">
        <w:rPr>
          <w:rFonts w:ascii="Times New Roman" w:eastAsia="Times New Roman" w:hAnsi="Times New Roman" w:cs="Times New Roman"/>
        </w:rPr>
        <w:t>(data)</w:t>
      </w:r>
    </w:p>
    <w:p w14:paraId="2BF99D6A" w14:textId="77777777" w:rsidR="00FF1F69" w:rsidRDefault="00FF1F69" w:rsidP="00FF1F6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05F498" w14:textId="107A4843" w:rsidR="00FF1F69" w:rsidRPr="00FF1F69" w:rsidRDefault="00FF1F69" w:rsidP="00FF1F69">
      <w:pPr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Pr="00FF1F69">
        <w:rPr>
          <w:rFonts w:ascii="Times New Roman" w:eastAsia="Times New Roman" w:hAnsi="Times New Roman" w:cs="Times New Roman"/>
          <w:b/>
          <w:bCs/>
        </w:rPr>
        <w:t>Interpret Results:</w:t>
      </w:r>
    </w:p>
    <w:p w14:paraId="4B8543C9" w14:textId="5C0AF6B6" w:rsidR="00FF1F69" w:rsidRPr="00FF1F69" w:rsidRDefault="00FF1F69" w:rsidP="00FF1F6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ADF Test: The p-value and critical values from the ADF test will help you determine</w:t>
      </w:r>
    </w:p>
    <w:p w14:paraId="52864452" w14:textId="77777777" w:rsidR="00FF1F69" w:rsidRPr="00FF1F69" w:rsidRDefault="00FF1F69" w:rsidP="00FF1F6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stationarity. If the p-value is less than 0.05, the series is likely stationary.</w:t>
      </w:r>
    </w:p>
    <w:p w14:paraId="665987D0" w14:textId="2D79A743" w:rsidR="00FF1F69" w:rsidRDefault="00FF1F69" w:rsidP="00FF1F69">
      <w:pPr>
        <w:spacing w:line="240" w:lineRule="auto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Rolling Statistics: If the rolling mean and standard deviation vary significantly over time, the</w:t>
      </w:r>
      <w:r>
        <w:rPr>
          <w:rFonts w:ascii="Times New Roman" w:eastAsia="Times New Roman" w:hAnsi="Times New Roman" w:cs="Times New Roman"/>
        </w:rPr>
        <w:t xml:space="preserve"> </w:t>
      </w:r>
      <w:r w:rsidRPr="00FF1F69">
        <w:rPr>
          <w:rFonts w:ascii="Times New Roman" w:eastAsia="Times New Roman" w:hAnsi="Times New Roman" w:cs="Times New Roman"/>
        </w:rPr>
        <w:t>series is likely non-stationary.</w:t>
      </w:r>
    </w:p>
    <w:p w14:paraId="3CB5E5FC" w14:textId="77777777" w:rsidR="00FF1F69" w:rsidRDefault="00FF1F69" w:rsidP="00FF1F69">
      <w:pPr>
        <w:spacing w:line="240" w:lineRule="auto"/>
        <w:rPr>
          <w:rFonts w:ascii="Times New Roman" w:eastAsia="Times New Roman" w:hAnsi="Times New Roman" w:cs="Times New Roman"/>
        </w:rPr>
      </w:pPr>
    </w:p>
    <w:p w14:paraId="4E866AF5" w14:textId="77777777" w:rsidR="00FF1F69" w:rsidRPr="00FF1F69" w:rsidRDefault="00FF1F69" w:rsidP="00FF1F69">
      <w:pPr>
        <w:spacing w:line="240" w:lineRule="auto"/>
        <w:rPr>
          <w:rFonts w:ascii="Times New Roman" w:eastAsia="Times New Roman" w:hAnsi="Times New Roman" w:cs="Times New Roman"/>
        </w:rPr>
      </w:pPr>
    </w:p>
    <w:p w14:paraId="572B2F3B" w14:textId="5CA5F94B" w:rsidR="00FF1F69" w:rsidRDefault="00FF1F69" w:rsidP="00970B4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OUTPUT:</w:t>
      </w:r>
    </w:p>
    <w:p w14:paraId="4AA702D1" w14:textId="77777777" w:rsidR="00FF1F69" w:rsidRPr="00FF1F69" w:rsidRDefault="00FF1F69" w:rsidP="00FF1F69">
      <w:pPr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ADF Statistic:  0.8153688792060498</w:t>
      </w:r>
    </w:p>
    <w:p w14:paraId="0423F654" w14:textId="77777777" w:rsidR="00FF1F69" w:rsidRPr="00FF1F69" w:rsidRDefault="00FF1F69" w:rsidP="00FF1F69">
      <w:pPr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p-value:  0.991880243437641</w:t>
      </w:r>
    </w:p>
    <w:p w14:paraId="72ADA54B" w14:textId="77777777" w:rsidR="00FF1F69" w:rsidRPr="00FF1F69" w:rsidRDefault="00FF1F69" w:rsidP="00FF1F69">
      <w:pPr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 xml:space="preserve">Critical Values: </w:t>
      </w:r>
    </w:p>
    <w:p w14:paraId="0AAB119B" w14:textId="77777777" w:rsidR="00FF1F69" w:rsidRPr="00FF1F69" w:rsidRDefault="00FF1F69" w:rsidP="00FF1F69">
      <w:pPr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ab/>
        <w:t>1%: -3.4816817173418295</w:t>
      </w:r>
    </w:p>
    <w:p w14:paraId="5FCF1563" w14:textId="77777777" w:rsidR="00FF1F69" w:rsidRPr="00FF1F69" w:rsidRDefault="00FF1F69" w:rsidP="00FF1F69">
      <w:pPr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ab/>
        <w:t>5%: -2.8840418343195267</w:t>
      </w:r>
    </w:p>
    <w:p w14:paraId="26746C01" w14:textId="77777777" w:rsidR="00FF1F69" w:rsidRPr="00FF1F69" w:rsidRDefault="00FF1F69" w:rsidP="00FF1F69">
      <w:pPr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ab/>
        <w:t>10%: -2.578770059171598</w:t>
      </w:r>
    </w:p>
    <w:p w14:paraId="1E9E731E" w14:textId="5B603190" w:rsidR="00FF1F69" w:rsidRDefault="00FF1F69" w:rsidP="00FF1F69">
      <w:pPr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The series is not stationary.</w:t>
      </w:r>
    </w:p>
    <w:p w14:paraId="262D747F" w14:textId="39CD87D1" w:rsidR="00FF1F69" w:rsidRDefault="00FF1F69" w:rsidP="00FF1F6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Step 6: Transformation:</w:t>
      </w:r>
    </w:p>
    <w:p w14:paraId="5ED5E391" w14:textId="4E08AA6B" w:rsidR="00FF1F69" w:rsidRPr="00FF1F69" w:rsidRDefault="00FF1F69" w:rsidP="00FF1F69">
      <w:pPr>
        <w:jc w:val="both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 xml:space="preserve">The given code applies a </w:t>
      </w:r>
      <w:r w:rsidRPr="00FF1F69">
        <w:rPr>
          <w:rFonts w:ascii="Times New Roman" w:eastAsia="Times New Roman" w:hAnsi="Times New Roman" w:cs="Times New Roman"/>
          <w:b/>
          <w:bCs/>
        </w:rPr>
        <w:t>log transformation</w:t>
      </w:r>
      <w:r w:rsidRPr="00FF1F69">
        <w:rPr>
          <w:rFonts w:ascii="Times New Roman" w:eastAsia="Times New Roman" w:hAnsi="Times New Roman" w:cs="Times New Roman"/>
        </w:rPr>
        <w:t xml:space="preserve"> to stabilize variance, followed by </w:t>
      </w:r>
      <w:r w:rsidRPr="00FF1F69">
        <w:rPr>
          <w:rFonts w:ascii="Times New Roman" w:eastAsia="Times New Roman" w:hAnsi="Times New Roman" w:cs="Times New Roman"/>
          <w:b/>
          <w:bCs/>
        </w:rPr>
        <w:t>first-order differencing</w:t>
      </w:r>
      <w:r w:rsidRPr="00FF1F69">
        <w:rPr>
          <w:rFonts w:ascii="Times New Roman" w:eastAsia="Times New Roman" w:hAnsi="Times New Roman" w:cs="Times New Roman"/>
        </w:rPr>
        <w:t xml:space="preserve"> to remove trend, and </w:t>
      </w:r>
      <w:r w:rsidRPr="00FF1F69">
        <w:rPr>
          <w:rFonts w:ascii="Times New Roman" w:eastAsia="Times New Roman" w:hAnsi="Times New Roman" w:cs="Times New Roman"/>
          <w:b/>
          <w:bCs/>
        </w:rPr>
        <w:t>seasonal differencing (12-month lag)</w:t>
      </w:r>
      <w:r w:rsidRPr="00FF1F69">
        <w:rPr>
          <w:rFonts w:ascii="Times New Roman" w:eastAsia="Times New Roman" w:hAnsi="Times New Roman" w:cs="Times New Roman"/>
        </w:rPr>
        <w:t xml:space="preserve"> to eliminate yearly seasonality. These transformations help convert the non-stationary time series into a stationary one, making it suitable for time series </w:t>
      </w:r>
      <w:proofErr w:type="spellStart"/>
      <w:r w:rsidRPr="00FF1F69">
        <w:rPr>
          <w:rFonts w:ascii="Times New Roman" w:eastAsia="Times New Roman" w:hAnsi="Times New Roman" w:cs="Times New Roman"/>
        </w:rPr>
        <w:t>modeling</w:t>
      </w:r>
      <w:proofErr w:type="spellEnd"/>
      <w:r w:rsidRPr="00FF1F69">
        <w:rPr>
          <w:rFonts w:ascii="Times New Roman" w:eastAsia="Times New Roman" w:hAnsi="Times New Roman" w:cs="Times New Roman"/>
        </w:rPr>
        <w:t xml:space="preserve"> and forecasting using methods like </w:t>
      </w:r>
      <w:r w:rsidRPr="00FF1F69">
        <w:rPr>
          <w:rFonts w:ascii="Times New Roman" w:eastAsia="Times New Roman" w:hAnsi="Times New Roman" w:cs="Times New Roman"/>
          <w:b/>
          <w:bCs/>
        </w:rPr>
        <w:t>ARIMA</w:t>
      </w:r>
      <w:r w:rsidRPr="00FF1F69">
        <w:rPr>
          <w:rFonts w:ascii="Times New Roman" w:eastAsia="Times New Roman" w:hAnsi="Times New Roman" w:cs="Times New Roman"/>
        </w:rPr>
        <w:t xml:space="preserve"> or </w:t>
      </w:r>
      <w:r w:rsidRPr="00FF1F69">
        <w:rPr>
          <w:rFonts w:ascii="Times New Roman" w:eastAsia="Times New Roman" w:hAnsi="Times New Roman" w:cs="Times New Roman"/>
          <w:b/>
          <w:bCs/>
        </w:rPr>
        <w:t>SARIMA</w:t>
      </w:r>
      <w:r w:rsidRPr="00FF1F69">
        <w:rPr>
          <w:rFonts w:ascii="Times New Roman" w:eastAsia="Times New Roman" w:hAnsi="Times New Roman" w:cs="Times New Roman"/>
        </w:rPr>
        <w:t>.</w:t>
      </w:r>
    </w:p>
    <w:p w14:paraId="36F50B06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# Apply log transformation to stabilize variance</w:t>
      </w:r>
    </w:p>
    <w:p w14:paraId="71B4A4DE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data_log</w:t>
      </w:r>
      <w:proofErr w:type="spellEnd"/>
      <w:r w:rsidRPr="00FF1F69">
        <w:rPr>
          <w:rFonts w:ascii="Times New Roman" w:eastAsia="Times New Roman" w:hAnsi="Times New Roman" w:cs="Times New Roman"/>
        </w:rPr>
        <w:t xml:space="preserve"> = np.log(data)</w:t>
      </w:r>
    </w:p>
    <w:p w14:paraId="3A25C1A0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</w:p>
    <w:p w14:paraId="5581DD08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# Apply first-order differencing to remove trend</w:t>
      </w:r>
    </w:p>
    <w:p w14:paraId="720967CD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data_log_diff</w:t>
      </w:r>
      <w:proofErr w:type="spellEnd"/>
      <w:r w:rsidRPr="00FF1F6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F1F69">
        <w:rPr>
          <w:rFonts w:ascii="Times New Roman" w:eastAsia="Times New Roman" w:hAnsi="Times New Roman" w:cs="Times New Roman"/>
        </w:rPr>
        <w:t>data_log.diff</w:t>
      </w:r>
      <w:proofErr w:type="spellEnd"/>
      <w:r w:rsidRPr="00FF1F69">
        <w:rPr>
          <w:rFonts w:ascii="Times New Roman" w:eastAsia="Times New Roman" w:hAnsi="Times New Roman" w:cs="Times New Roman"/>
        </w:rPr>
        <w:t>().</w:t>
      </w:r>
      <w:proofErr w:type="spellStart"/>
      <w:r w:rsidRPr="00FF1F69">
        <w:rPr>
          <w:rFonts w:ascii="Times New Roman" w:eastAsia="Times New Roman" w:hAnsi="Times New Roman" w:cs="Times New Roman"/>
        </w:rPr>
        <w:t>dropna</w:t>
      </w:r>
      <w:proofErr w:type="spellEnd"/>
      <w:r w:rsidRPr="00FF1F69">
        <w:rPr>
          <w:rFonts w:ascii="Times New Roman" w:eastAsia="Times New Roman" w:hAnsi="Times New Roman" w:cs="Times New Roman"/>
        </w:rPr>
        <w:t>()</w:t>
      </w:r>
    </w:p>
    <w:p w14:paraId="6DE012E3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</w:p>
    <w:p w14:paraId="48419290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# Apply seasonal differencing (12-month lag) to handle seasonality</w:t>
      </w:r>
    </w:p>
    <w:p w14:paraId="16A08125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data_seasonal_diff</w:t>
      </w:r>
      <w:proofErr w:type="spellEnd"/>
      <w:r w:rsidRPr="00FF1F6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F1F69">
        <w:rPr>
          <w:rFonts w:ascii="Times New Roman" w:eastAsia="Times New Roman" w:hAnsi="Times New Roman" w:cs="Times New Roman"/>
        </w:rPr>
        <w:t>data_log_diff.diff</w:t>
      </w:r>
      <w:proofErr w:type="spellEnd"/>
      <w:r w:rsidRPr="00FF1F69">
        <w:rPr>
          <w:rFonts w:ascii="Times New Roman" w:eastAsia="Times New Roman" w:hAnsi="Times New Roman" w:cs="Times New Roman"/>
        </w:rPr>
        <w:t>(12).</w:t>
      </w:r>
      <w:proofErr w:type="spellStart"/>
      <w:r w:rsidRPr="00FF1F69">
        <w:rPr>
          <w:rFonts w:ascii="Times New Roman" w:eastAsia="Times New Roman" w:hAnsi="Times New Roman" w:cs="Times New Roman"/>
        </w:rPr>
        <w:t>dropna</w:t>
      </w:r>
      <w:proofErr w:type="spellEnd"/>
      <w:r w:rsidRPr="00FF1F69">
        <w:rPr>
          <w:rFonts w:ascii="Times New Roman" w:eastAsia="Times New Roman" w:hAnsi="Times New Roman" w:cs="Times New Roman"/>
        </w:rPr>
        <w:t>()</w:t>
      </w:r>
    </w:p>
    <w:p w14:paraId="26873253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</w:p>
    <w:p w14:paraId="2BA25160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# Plot the seasonally differenced data</w:t>
      </w:r>
    </w:p>
    <w:p w14:paraId="0D18A4B2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plt.figure</w:t>
      </w:r>
      <w:proofErr w:type="spellEnd"/>
      <w:r w:rsidRPr="00FF1F69">
        <w:rPr>
          <w:rFonts w:ascii="Times New Roman" w:eastAsia="Times New Roman" w:hAnsi="Times New Roman" w:cs="Times New Roman"/>
        </w:rPr>
        <w:t>(</w:t>
      </w:r>
      <w:proofErr w:type="spellStart"/>
      <w:r w:rsidRPr="00FF1F69">
        <w:rPr>
          <w:rFonts w:ascii="Times New Roman" w:eastAsia="Times New Roman" w:hAnsi="Times New Roman" w:cs="Times New Roman"/>
        </w:rPr>
        <w:t>figsize</w:t>
      </w:r>
      <w:proofErr w:type="spellEnd"/>
      <w:r w:rsidRPr="00FF1F69">
        <w:rPr>
          <w:rFonts w:ascii="Times New Roman" w:eastAsia="Times New Roman" w:hAnsi="Times New Roman" w:cs="Times New Roman"/>
        </w:rPr>
        <w:t>=(10,6))</w:t>
      </w:r>
    </w:p>
    <w:p w14:paraId="05730BD2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plt.plot</w:t>
      </w:r>
      <w:proofErr w:type="spellEnd"/>
      <w:r w:rsidRPr="00FF1F69">
        <w:rPr>
          <w:rFonts w:ascii="Times New Roman" w:eastAsia="Times New Roman" w:hAnsi="Times New Roman" w:cs="Times New Roman"/>
        </w:rPr>
        <w:t>(</w:t>
      </w:r>
      <w:proofErr w:type="spellStart"/>
      <w:r w:rsidRPr="00FF1F69">
        <w:rPr>
          <w:rFonts w:ascii="Times New Roman" w:eastAsia="Times New Roman" w:hAnsi="Times New Roman" w:cs="Times New Roman"/>
        </w:rPr>
        <w:t>data_seasonal_diff</w:t>
      </w:r>
      <w:proofErr w:type="spellEnd"/>
      <w:r w:rsidRPr="00FF1F69">
        <w:rPr>
          <w:rFonts w:ascii="Times New Roman" w:eastAsia="Times New Roman" w:hAnsi="Times New Roman" w:cs="Times New Roman"/>
        </w:rPr>
        <w:t>, label="Seasonally Differenced Air Passengers")</w:t>
      </w:r>
    </w:p>
    <w:p w14:paraId="299931E2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plt.title</w:t>
      </w:r>
      <w:proofErr w:type="spellEnd"/>
      <w:r w:rsidRPr="00FF1F69">
        <w:rPr>
          <w:rFonts w:ascii="Times New Roman" w:eastAsia="Times New Roman" w:hAnsi="Times New Roman" w:cs="Times New Roman"/>
        </w:rPr>
        <w:t>("Seasonally Differenced Monthly International Airline Passengers")</w:t>
      </w:r>
    </w:p>
    <w:p w14:paraId="751B8696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plt.xlabel</w:t>
      </w:r>
      <w:proofErr w:type="spellEnd"/>
      <w:r w:rsidRPr="00FF1F69">
        <w:rPr>
          <w:rFonts w:ascii="Times New Roman" w:eastAsia="Times New Roman" w:hAnsi="Times New Roman" w:cs="Times New Roman"/>
        </w:rPr>
        <w:t>("Year")</w:t>
      </w:r>
    </w:p>
    <w:p w14:paraId="3C072061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plt.ylabel</w:t>
      </w:r>
      <w:proofErr w:type="spellEnd"/>
      <w:r w:rsidRPr="00FF1F69">
        <w:rPr>
          <w:rFonts w:ascii="Times New Roman" w:eastAsia="Times New Roman" w:hAnsi="Times New Roman" w:cs="Times New Roman"/>
        </w:rPr>
        <w:t>("Seasonal Differenced Log(Passengers)")</w:t>
      </w:r>
    </w:p>
    <w:p w14:paraId="7871F4B0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plt.legend</w:t>
      </w:r>
      <w:proofErr w:type="spellEnd"/>
      <w:r w:rsidRPr="00FF1F69">
        <w:rPr>
          <w:rFonts w:ascii="Times New Roman" w:eastAsia="Times New Roman" w:hAnsi="Times New Roman" w:cs="Times New Roman"/>
        </w:rPr>
        <w:t>(loc='best')</w:t>
      </w:r>
    </w:p>
    <w:p w14:paraId="46C500C5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plt.show</w:t>
      </w:r>
      <w:proofErr w:type="spellEnd"/>
      <w:r w:rsidRPr="00FF1F69">
        <w:rPr>
          <w:rFonts w:ascii="Times New Roman" w:eastAsia="Times New Roman" w:hAnsi="Times New Roman" w:cs="Times New Roman"/>
        </w:rPr>
        <w:t>()</w:t>
      </w:r>
    </w:p>
    <w:p w14:paraId="0EBB50B9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</w:p>
    <w:p w14:paraId="431483CD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# Perform ADF test on the seasonally differenced data</w:t>
      </w:r>
    </w:p>
    <w:p w14:paraId="05112AF7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print("Seasonally Differenced Series ADF Test:")</w:t>
      </w:r>
    </w:p>
    <w:p w14:paraId="7EA9F0E3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F1F69">
        <w:rPr>
          <w:rFonts w:ascii="Times New Roman" w:eastAsia="Times New Roman" w:hAnsi="Times New Roman" w:cs="Times New Roman"/>
        </w:rPr>
        <w:t>adf_test</w:t>
      </w:r>
      <w:proofErr w:type="spellEnd"/>
      <w:r w:rsidRPr="00FF1F69">
        <w:rPr>
          <w:rFonts w:ascii="Times New Roman" w:eastAsia="Times New Roman" w:hAnsi="Times New Roman" w:cs="Times New Roman"/>
        </w:rPr>
        <w:t>(</w:t>
      </w:r>
      <w:proofErr w:type="spellStart"/>
      <w:r w:rsidRPr="00FF1F69">
        <w:rPr>
          <w:rFonts w:ascii="Times New Roman" w:eastAsia="Times New Roman" w:hAnsi="Times New Roman" w:cs="Times New Roman"/>
        </w:rPr>
        <w:t>data_seasonal_diff</w:t>
      </w:r>
      <w:proofErr w:type="spellEnd"/>
      <w:r w:rsidRPr="00FF1F69">
        <w:rPr>
          <w:rFonts w:ascii="Times New Roman" w:eastAsia="Times New Roman" w:hAnsi="Times New Roman" w:cs="Times New Roman"/>
        </w:rPr>
        <w:t>['#Passengers'])</w:t>
      </w:r>
    </w:p>
    <w:p w14:paraId="588B2648" w14:textId="64C842CE" w:rsid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1C72AE" wp14:editId="3320EA3D">
            <wp:extent cx="5731510" cy="3615690"/>
            <wp:effectExtent l="0" t="0" r="0" b="0"/>
            <wp:docPr id="297706685" name="Picture 3" descr="A graph showing a number of different types of f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06685" name="Picture 3" descr="A graph showing a number of different types of fligh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3BEB" w14:textId="77777777" w:rsid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</w:p>
    <w:p w14:paraId="445459B7" w14:textId="77777777" w:rsid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</w:p>
    <w:p w14:paraId="0BF3FA3C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Seasonally Differenced Series ADF Test:</w:t>
      </w:r>
    </w:p>
    <w:p w14:paraId="29D3891E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ADF Statistic:  -4.4433249418311425</w:t>
      </w:r>
    </w:p>
    <w:p w14:paraId="33401C04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p-value:  0.00024859123113838495</w:t>
      </w:r>
    </w:p>
    <w:p w14:paraId="3D7F904F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 xml:space="preserve">Critical Values: </w:t>
      </w:r>
    </w:p>
    <w:p w14:paraId="61CFEBC8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ab/>
        <w:t>1%: -3.4870216863700767</w:t>
      </w:r>
    </w:p>
    <w:p w14:paraId="009543A2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ab/>
        <w:t>5%: -2.8863625166643136</w:t>
      </w:r>
    </w:p>
    <w:p w14:paraId="79504782" w14:textId="77777777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ab/>
        <w:t>10%: -2.580009026141913</w:t>
      </w:r>
    </w:p>
    <w:p w14:paraId="3B91A61B" w14:textId="17D44622" w:rsidR="00FF1F69" w:rsidRPr="00FF1F69" w:rsidRDefault="00FF1F69" w:rsidP="00FF1F69">
      <w:pPr>
        <w:spacing w:after="0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</w:rPr>
        <w:t>The series is stationary.</w:t>
      </w:r>
    </w:p>
    <w:p w14:paraId="5D2B2E8F" w14:textId="77777777" w:rsidR="00FF1F69" w:rsidRPr="00FF1F69" w:rsidRDefault="00FF1F69" w:rsidP="00FF1F69">
      <w:pPr>
        <w:rPr>
          <w:rFonts w:ascii="Times New Roman" w:eastAsia="Times New Roman" w:hAnsi="Times New Roman" w:cs="Times New Roman"/>
        </w:rPr>
      </w:pPr>
    </w:p>
    <w:p w14:paraId="29C2CFE7" w14:textId="7C9A8AE7" w:rsidR="00C30AC0" w:rsidRDefault="00C30AC0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14:paraId="31AE97BA" w14:textId="77877FB8" w:rsidR="00C30AC0" w:rsidRDefault="00C30AC0">
      <w:pPr>
        <w:spacing w:after="200" w:line="240" w:lineRule="auto"/>
        <w:jc w:val="both"/>
      </w:pPr>
    </w:p>
    <w:p w14:paraId="209309D1" w14:textId="77777777" w:rsidR="00FF1F69" w:rsidRDefault="00FF1F69">
      <w:pPr>
        <w:spacing w:after="200" w:line="240" w:lineRule="auto"/>
        <w:jc w:val="both"/>
      </w:pPr>
    </w:p>
    <w:p w14:paraId="189AF6B3" w14:textId="77777777" w:rsidR="00FF1F69" w:rsidRDefault="00FF1F69">
      <w:pPr>
        <w:spacing w:after="200" w:line="240" w:lineRule="auto"/>
        <w:jc w:val="both"/>
      </w:pPr>
    </w:p>
    <w:p w14:paraId="1A3B93F1" w14:textId="77777777" w:rsidR="00FF1F69" w:rsidRDefault="00FF1F69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14:paraId="11FF8700" w14:textId="77777777" w:rsidR="00C30AC0" w:rsidRDefault="00C30AC0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14:paraId="12EAC8F8" w14:textId="77777777" w:rsidR="00C30AC0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3F9ED34C" w:rsidR="00C30AC0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Thus </w:t>
      </w:r>
      <w:r w:rsidR="00FF1F69" w:rsidRPr="00FF1F69">
        <w:rPr>
          <w:rFonts w:ascii="Times New Roman" w:eastAsia="Times New Roman" w:hAnsi="Times New Roman" w:cs="Times New Roman"/>
          <w:bCs/>
        </w:rPr>
        <w:t>program to check stationary of a</w:t>
      </w:r>
      <w:r w:rsidR="00F712DF">
        <w:rPr>
          <w:rFonts w:ascii="Times New Roman" w:eastAsia="Times New Roman" w:hAnsi="Times New Roman" w:cs="Times New Roman"/>
          <w:bCs/>
        </w:rPr>
        <w:t>ir passenger</w:t>
      </w:r>
      <w:r w:rsidR="00FF1F69" w:rsidRPr="00FF1F69">
        <w:rPr>
          <w:rFonts w:ascii="Times New Roman" w:eastAsia="Times New Roman" w:hAnsi="Times New Roman" w:cs="Times New Roman"/>
          <w:bCs/>
        </w:rPr>
        <w:t xml:space="preserve"> time series data</w:t>
      </w:r>
      <w:r>
        <w:rPr>
          <w:rFonts w:ascii="Times New Roman" w:eastAsia="Times New Roman" w:hAnsi="Times New Roman" w:cs="Times New Roman"/>
        </w:rPr>
        <w:t xml:space="preserve"> has been implemented successfully.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AC0"/>
    <w:rsid w:val="00970B4E"/>
    <w:rsid w:val="00A2289E"/>
    <w:rsid w:val="00C30AC0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abhiramim2306@outlook.com</cp:lastModifiedBy>
  <cp:revision>2</cp:revision>
  <dcterms:created xsi:type="dcterms:W3CDTF">2025-03-31T17:35:00Z</dcterms:created>
  <dcterms:modified xsi:type="dcterms:W3CDTF">2025-03-31T17:55:00Z</dcterms:modified>
</cp:coreProperties>
</file>