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6A97" w:rsidRDefault="009F25C3">
      <w:r w:rsidRPr="009F25C3">
        <w:t>http://jobs.timetoview.com/2015/01/tcs-hiring-for-freshers-2015-2014-2013.html</w:t>
      </w:r>
    </w:p>
    <w:sectPr w:rsidR="00516A97" w:rsidSect="00516A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efaultTabStop w:val="720"/>
  <w:characterSpacingControl w:val="doNotCompress"/>
  <w:compat/>
  <w:rsids>
    <w:rsidRoot w:val="009F25C3"/>
    <w:rsid w:val="00516A97"/>
    <w:rsid w:val="009F25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6A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server 1</dc:creator>
  <cp:keywords/>
  <dc:description/>
  <cp:lastModifiedBy>server 1</cp:lastModifiedBy>
  <cp:revision>1</cp:revision>
  <dcterms:created xsi:type="dcterms:W3CDTF">2015-02-02T16:52:00Z</dcterms:created>
  <dcterms:modified xsi:type="dcterms:W3CDTF">2015-02-02T16:52:00Z</dcterms:modified>
</cp:coreProperties>
</file>