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Data Exploration &amp; Preparation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Data Exploration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Table: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Table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Number of Columns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Number of Rows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hca_users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hca_food_items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hca_recipes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hca_food_logs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hca_google_fence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 HCA Merged Table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Check for null values: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item_name has 63 null values</w:t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substitute_itemsids has 63 null values</w:t>
      </w:r>
    </w:p>
    <w:p w:rsidR="00000000" w:rsidDel="00000000" w:rsidP="00000000" w:rsidRDefault="00000000" w:rsidRPr="00000000" w14:paraId="0000001C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substitute_recipeids has 36 null values</w:t>
      </w:r>
    </w:p>
    <w:p w:rsidR="00000000" w:rsidDel="00000000" w:rsidP="00000000" w:rsidRDefault="00000000" w:rsidRPr="00000000" w14:paraId="0000001D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food_category has 63 null values</w:t>
      </w:r>
    </w:p>
    <w:p w:rsidR="00000000" w:rsidDel="00000000" w:rsidP="00000000" w:rsidRDefault="00000000" w:rsidRPr="00000000" w14:paraId="0000001E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recipe_name has 36 null values</w:t>
      </w:r>
    </w:p>
    <w:p w:rsidR="00000000" w:rsidDel="00000000" w:rsidP="00000000" w:rsidRDefault="00000000" w:rsidRPr="00000000" w14:paraId="0000001F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Eqv has 36 null values</w:t>
      </w:r>
    </w:p>
    <w:p w:rsidR="00000000" w:rsidDel="00000000" w:rsidP="00000000" w:rsidRDefault="00000000" w:rsidRPr="00000000" w14:paraId="00000020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Replaces all null values with an empty string.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6"/>
          <w:szCs w:val="26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sz w:val="26"/>
          <w:szCs w:val="26"/>
          <w:u w:val="single"/>
          <w:rtl w:val="0"/>
        </w:rPr>
        <w:t xml:space="preserve">Categorical values: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Variable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[‘female’, ‘male’]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frequently_exercise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[‘1_3_days’, ‘do_not’]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food_mostly_eaten_at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[‘home’, ‘restaurant’]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spent_on_meal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[‘$5-$9.99’, ‘Less than $5’]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diet_plan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[1, 2, 3, 4]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ratio of female to male users is 60% to 40% respectively.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509963" cy="2635240"/>
            <wp:effectExtent b="0" l="0" r="0" t="0"/>
            <wp:wrapTopAndBottom distB="114300" distT="1143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63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Half of the users frequently exercise and 50% of the male users do not frequently exercise whereas a higher percentage of females exercise.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3659679" cy="2814638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679" cy="2814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3942010" cy="30337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01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higher percentage of users, both male and female, eat at restaurants.</w:t>
      </w:r>
    </w:p>
    <w:p w:rsidR="00000000" w:rsidDel="00000000" w:rsidP="00000000" w:rsidRDefault="00000000" w:rsidRPr="00000000" w14:paraId="00000035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3937290" cy="302814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290" cy="302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higher percentage of females spend 5-9.99$ on food whereas higer percentage of males spend less than 5$.</w:t>
      </w:r>
    </w:p>
    <w:p w:rsidR="00000000" w:rsidDel="00000000" w:rsidP="00000000" w:rsidRDefault="00000000" w:rsidRPr="00000000" w14:paraId="00000037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4252913" cy="320349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203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Females largely prefer the 2nd diet plan while males mostly prefer the 1st diet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Numerical values: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4957763" cy="274901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74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mean height of the users is 66.52. Minimum is 60 and maximum is 71.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User_weight- 99.26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038650" cy="353222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650" cy="353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mean weight of the users is 99.26. Minimum is 40 and maximum is 150.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 HCA food items Table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Check for null values: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No null values were found in this table.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6"/>
          <w:szCs w:val="26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sz w:val="26"/>
          <w:szCs w:val="26"/>
          <w:u w:val="single"/>
          <w:rtl w:val="0"/>
        </w:rPr>
        <w:t xml:space="preserve">Categorical values: 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Variable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manufacturer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['Fresh &amp; Easy' 'G. T. Japan, Inc.']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food_category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['BBQ &amp; Cheese Sauce' 'Ice Cream &amp; Frozen Yogurt']</w:t>
              <w:br w:type="textWrapping"/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690938" cy="283124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831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Fresh &amp; Easy and G.T.Japan, Inc. manufacturers have an almost even spread of 52% and 48% respectively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779640" cy="2909574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640" cy="290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Ice cream &amp; frozen yogurt, 52% is consumed slightly more than BBQ &amp; cheese sauce 48%.</w:t>
      </w:r>
    </w:p>
    <w:p w:rsidR="00000000" w:rsidDel="00000000" w:rsidP="00000000" w:rsidRDefault="00000000" w:rsidRPr="00000000" w14:paraId="0000004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Numerical values:</w:t>
      </w:r>
    </w:p>
    <w:p w:rsidR="00000000" w:rsidDel="00000000" w:rsidP="00000000" w:rsidRDefault="00000000" w:rsidRPr="00000000" w14:paraId="00000052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13282" cy="29003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282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sz w:val="26"/>
          <w:szCs w:val="26"/>
          <w:rtl w:val="0"/>
        </w:rPr>
        <w:t xml:space="preserve">The mean protein of the food items is 1.124. Minimum is 0.0 and maximum is 2.5.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10088" cy="2919993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919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sz w:val="26"/>
          <w:szCs w:val="26"/>
          <w:rtl w:val="0"/>
        </w:rPr>
        <w:t xml:space="preserve">The mean carbohydrate of the foor items is 26.99. Minimum is 0.91 and maximum is 49.4.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29163" cy="306183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06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sz w:val="26"/>
          <w:szCs w:val="26"/>
          <w:rtl w:val="0"/>
        </w:rPr>
        <w:t xml:space="preserve">The mean lipid_fat of the food items is 23.2187. Minimum is 0.42 and maximum is 47.93.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76788" cy="309266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09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mean cholesterol of the food items is 14.25. Minimum is 0 and maximum is 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 HCA food recipes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Check for null values: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null values were found in the column.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Micronutrient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firstLine="72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Numerical values:</w:t>
      </w:r>
    </w:p>
    <w:p w:rsidR="00000000" w:rsidDel="00000000" w:rsidP="00000000" w:rsidRDefault="00000000" w:rsidRPr="00000000" w14:paraId="0000005F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28651" cy="320740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651" cy="320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mean serving_size of the recipes is 169.0. Minimum is 110 and maximum is 220.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40951" cy="3224213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951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2277" cy="314801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277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67288" cy="315231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152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55441" cy="30813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441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76813" cy="322216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22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1.4 HCA food log Table</w:t>
      </w:r>
    </w:p>
    <w:p w:rsidR="00000000" w:rsidDel="00000000" w:rsidP="00000000" w:rsidRDefault="00000000" w:rsidRPr="00000000" w14:paraId="0000006D">
      <w:pPr>
        <w:spacing w:after="240" w:before="240" w:lineRule="auto"/>
        <w:ind w:firstLine="720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Check for null values: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No null values were found in this table.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6"/>
          <w:szCs w:val="26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sz w:val="26"/>
          <w:szCs w:val="26"/>
          <w:u w:val="single"/>
          <w:rtl w:val="0"/>
        </w:rPr>
        <w:t xml:space="preserve">Categorical values: 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Variable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food_type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['food_item' 'recipe']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item_unit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['1 medium' '1 slice' 'gm' 'ml']</w:t>
              <w:br w:type="textWrapping"/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62575" cy="41243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62575" cy="41243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