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oter4.xml" ContentType="application/vnd.openxmlformats-officedocument.wordprocessingml.footer+xml"/>
  <Override PartName="/word/fontTable.xml" ContentType="application/vnd.openxmlformats-officedocument.wordprocessingml.fontTable+xml"/>
  <Override PartName="/word/footer9.xml" ContentType="application/vnd.openxmlformats-officedocument.wordprocessingml.footer+xml"/>
  <Override PartName="/word/footer6.xml" ContentType="application/vnd.openxmlformats-officedocument.wordprocessingml.footer+xml"/>
  <Override PartName="/docProps/core.xml" ContentType="application/vnd.openxmlformats-package.core-properties+xml"/>
  <Override PartName="/word/header1.xml" ContentType="application/vnd.openxmlformats-officedocument.wordprocessingml.header+xml"/>
  <Override PartName="/word/numbering.xml" ContentType="application/vnd.openxmlformats-officedocument.wordprocessingml.numbering+xml"/>
  <Override PartName="/word/header5.xml" ContentType="application/vnd.openxmlformats-officedocument.wordprocessingml.header+xml"/>
  <Override PartName="/word/settings.xml" ContentType="application/vnd.openxmlformats-officedocument.wordprocessingml.settings+xml"/>
  <Override PartName="/docProps/custom.xml" ContentType="application/vnd.openxmlformats-officedocument.custom-properties+xml"/>
  <Override PartName="/word/header7.xml" ContentType="application/vnd.openxmlformats-officedocument.wordprocessingml.header+xml"/>
  <Override PartName="/word/header1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document.xml" ContentType="application/vnd.openxmlformats-officedocument.wordprocessingml.document.main+xml"/>
  <Override PartName="/word/footer12.xml" ContentType="application/vnd.openxmlformats-officedocument.wordprocessingml.footer+xml"/>
  <Override PartName="/word/footer10.xml" ContentType="application/vnd.openxmlformats-officedocument.wordprocessingml.footer+xml"/>
  <Override PartName="/word/header8.xml" ContentType="application/vnd.openxmlformats-officedocument.wordprocessingml.header+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spacing w:after="177" w:lineRule="auto" w:line="240"/>
        <w:ind w:left="0" w:firstLine="0"/>
        <w:jc w:val="left"/>
        <w:rPr/>
      </w:pPr>
      <w:r>
        <w:rPr>
          <w:rFonts w:ascii="Calibri" w:cs="Calibri" w:eastAsia="Calibri" w:hAnsi="Calibri"/>
          <w:noProof/>
          <w:sz w:val="22"/>
        </w:rPr>
        <mc:AlternateContent>
          <mc:Choice Requires="wpg">
            <w:drawing>
              <wp:anchor distT="0" distB="0" distL="0" distR="0" simplePos="false" relativeHeight="3" behindDoc="false" locked="false" layoutInCell="true" allowOverlap="true">
                <wp:simplePos x="0" y="0"/>
                <wp:positionH relativeFrom="page">
                  <wp:posOffset>9525</wp:posOffset>
                </wp:positionH>
                <wp:positionV relativeFrom="page">
                  <wp:posOffset>9525</wp:posOffset>
                </wp:positionV>
                <wp:extent cx="7535545" cy="3161560"/>
                <wp:effectExtent l="0" t="0" r="8255" b="0"/>
                <wp:wrapTopAndBottom/>
                <wp:docPr id="1026" name="Group 924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7535545" cy="3161560"/>
                          <a:chOff x="0" y="0"/>
                          <a:chExt cx="7535545" cy="3161632"/>
                        </a:xfrm>
                      </wpg:grpSpPr>
                      <wps:wsp>
                        <wps:cNvSpPr/>
                        <wps:spPr>
                          <a:xfrm rot="0">
                            <a:off x="908355" y="464057"/>
                            <a:ext cx="42144" cy="189937"/>
                          </a:xfrm>
                          <a:prstGeom prst="rect"/>
                          <a:ln>
                            <a:noFill/>
                          </a:ln>
                        </wps:spPr>
                        <wps:txbx id="1027">
                          <w:txbxContent>
                            <w:p>
                              <w:pPr>
                                <w:pStyle w:val="style0"/>
                                <w:spacing w:after="0" w:lineRule="auto" w:line="276"/>
                                <w:ind w:left="0" w:firstLine="0"/>
                                <w:jc w:val="left"/>
                                <w:rPr/>
                              </w:pPr>
                              <w:r>
                                <w:rPr>
                                  <w:rFonts w:ascii="Calibri" w:cs="Calibri" w:eastAsia="Calibri" w:hAnsi="Calibri"/>
                                  <w:sz w:val="22"/>
                                </w:rPr>
                                <w:t xml:space="preserve"> </w:t>
                              </w:r>
                            </w:p>
                          </w:txbxContent>
                        </wps:txbx>
                        <wps:bodyPr lIns="0" rIns="0" tIns="0" bIns="0">
                          <a:prstTxWarp prst="textNoShape"/>
                          <a:noAutofit/>
                        </wps:bodyPr>
                      </wps:wsp>
                      <wps:wsp>
                        <wps:cNvSpPr/>
                        <wps:spPr>
                          <a:xfrm rot="0">
                            <a:off x="908355" y="928877"/>
                            <a:ext cx="42144" cy="189937"/>
                          </a:xfrm>
                          <a:prstGeom prst="rect"/>
                          <a:ln>
                            <a:noFill/>
                          </a:ln>
                        </wps:spPr>
                        <wps:txbx id="1028">
                          <w:txbxContent>
                            <w:p>
                              <w:pPr>
                                <w:pStyle w:val="style0"/>
                                <w:spacing w:after="0" w:lineRule="auto" w:line="276"/>
                                <w:ind w:left="0" w:firstLine="0"/>
                                <w:jc w:val="left"/>
                                <w:rPr/>
                              </w:pPr>
                              <w:r>
                                <w:rPr>
                                  <w:rFonts w:ascii="Calibri" w:cs="Calibri" w:eastAsia="Calibri" w:hAnsi="Calibri"/>
                                  <w:sz w:val="22"/>
                                </w:rPr>
                                <w:t xml:space="preserve"> </w:t>
                              </w:r>
                            </w:p>
                          </w:txbxContent>
                        </wps:txbx>
                        <wps:bodyPr lIns="0" rIns="0" tIns="0" bIns="0">
                          <a:prstTxWarp prst="textNoShape"/>
                          <a:noAutofit/>
                        </wps:bodyPr>
                      </wps:wsp>
                      <wps:wsp>
                        <wps:cNvSpPr/>
                        <wps:spPr>
                          <a:xfrm rot="0">
                            <a:off x="908355" y="1214119"/>
                            <a:ext cx="42144" cy="189937"/>
                          </a:xfrm>
                          <a:prstGeom prst="rect"/>
                          <a:ln>
                            <a:noFill/>
                          </a:ln>
                        </wps:spPr>
                        <wps:txbx id="1029">
                          <w:txbxContent>
                            <w:p>
                              <w:pPr>
                                <w:pStyle w:val="style0"/>
                                <w:spacing w:after="0" w:lineRule="auto" w:line="276"/>
                                <w:ind w:left="0" w:firstLine="0"/>
                                <w:jc w:val="left"/>
                                <w:rPr/>
                              </w:pPr>
                              <w:r>
                                <w:rPr>
                                  <w:rFonts w:ascii="Calibri" w:cs="Calibri" w:eastAsia="Calibri" w:hAnsi="Calibri"/>
                                  <w:sz w:val="22"/>
                                </w:rPr>
                                <w:t xml:space="preserve"> </w:t>
                              </w:r>
                            </w:p>
                          </w:txbxContent>
                        </wps:txbx>
                        <wps:bodyPr lIns="0" rIns="0" tIns="0" bIns="0">
                          <a:prstTxWarp prst="textNoShape"/>
                          <a:noAutofit/>
                        </wps:bodyPr>
                      </wps:wsp>
                      <wps:wsp>
                        <wps:cNvSpPr/>
                        <wps:spPr>
                          <a:xfrm rot="0">
                            <a:off x="908355" y="1500631"/>
                            <a:ext cx="42144" cy="189937"/>
                          </a:xfrm>
                          <a:prstGeom prst="rect"/>
                          <a:ln>
                            <a:noFill/>
                          </a:ln>
                        </wps:spPr>
                        <wps:txbx id="1030">
                          <w:txbxContent>
                            <w:p>
                              <w:pPr>
                                <w:pStyle w:val="style0"/>
                                <w:spacing w:after="0" w:lineRule="auto" w:line="276"/>
                                <w:ind w:left="0" w:firstLine="0"/>
                                <w:jc w:val="left"/>
                                <w:rPr/>
                              </w:pPr>
                              <w:r>
                                <w:rPr>
                                  <w:rFonts w:ascii="Calibri" w:cs="Calibri" w:eastAsia="Calibri" w:hAnsi="Calibri"/>
                                  <w:sz w:val="22"/>
                                </w:rPr>
                                <w:t xml:space="preserve"> </w:t>
                              </w:r>
                            </w:p>
                          </w:txbxContent>
                        </wps:txbx>
                        <wps:bodyPr lIns="0" rIns="0" tIns="0" bIns="0">
                          <a:prstTxWarp prst="textNoShape"/>
                          <a:noAutofit/>
                        </wps:bodyPr>
                      </wps:wsp>
                      <wps:wsp>
                        <wps:cNvSpPr/>
                        <wps:spPr>
                          <a:xfrm rot="0">
                            <a:off x="908355" y="1785619"/>
                            <a:ext cx="42144" cy="189937"/>
                          </a:xfrm>
                          <a:prstGeom prst="rect"/>
                          <a:ln>
                            <a:noFill/>
                          </a:ln>
                        </wps:spPr>
                        <wps:txbx id="1031">
                          <w:txbxContent>
                            <w:p>
                              <w:pPr>
                                <w:pStyle w:val="style0"/>
                                <w:spacing w:after="0" w:lineRule="auto" w:line="276"/>
                                <w:ind w:left="0" w:firstLine="0"/>
                                <w:jc w:val="left"/>
                                <w:rPr/>
                              </w:pPr>
                              <w:r>
                                <w:rPr>
                                  <w:rFonts w:ascii="Calibri" w:cs="Calibri" w:eastAsia="Calibri" w:hAnsi="Calibri"/>
                                  <w:sz w:val="22"/>
                                </w:rPr>
                                <w:t xml:space="preserve"> </w:t>
                              </w:r>
                            </w:p>
                          </w:txbxContent>
                        </wps:txbx>
                        <wps:bodyPr lIns="0" rIns="0" tIns="0" bIns="0">
                          <a:prstTxWarp prst="textNoShape"/>
                          <a:noAutofit/>
                        </wps:bodyPr>
                      </wps:wsp>
                      <wps:wsp>
                        <wps:cNvSpPr/>
                        <wps:spPr>
                          <a:xfrm rot="0">
                            <a:off x="908355" y="2072131"/>
                            <a:ext cx="42144" cy="189937"/>
                          </a:xfrm>
                          <a:prstGeom prst="rect"/>
                          <a:ln>
                            <a:noFill/>
                          </a:ln>
                        </wps:spPr>
                        <wps:txbx id="1032">
                          <w:txbxContent>
                            <w:p>
                              <w:pPr>
                                <w:pStyle w:val="style0"/>
                                <w:spacing w:after="0" w:lineRule="auto" w:line="276"/>
                                <w:ind w:left="0" w:firstLine="0"/>
                                <w:jc w:val="left"/>
                                <w:rPr/>
                              </w:pPr>
                              <w:r>
                                <w:rPr>
                                  <w:rFonts w:ascii="Calibri" w:cs="Calibri" w:eastAsia="Calibri" w:hAnsi="Calibri"/>
                                  <w:sz w:val="22"/>
                                </w:rPr>
                                <w:t xml:space="preserve"> </w:t>
                              </w:r>
                            </w:p>
                          </w:txbxContent>
                        </wps:txbx>
                        <wps:bodyPr lIns="0" rIns="0" tIns="0" bIns="0">
                          <a:prstTxWarp prst="textNoShape"/>
                          <a:noAutofit/>
                        </wps:bodyPr>
                      </wps:wsp>
                      <wps:wsp>
                        <wps:cNvSpPr/>
                        <wps:spPr>
                          <a:xfrm rot="0">
                            <a:off x="908355" y="2357119"/>
                            <a:ext cx="42144" cy="189937"/>
                          </a:xfrm>
                          <a:prstGeom prst="rect"/>
                          <a:ln>
                            <a:noFill/>
                          </a:ln>
                        </wps:spPr>
                        <wps:txbx id="1033">
                          <w:txbxContent>
                            <w:p>
                              <w:pPr>
                                <w:pStyle w:val="style0"/>
                                <w:spacing w:after="0" w:lineRule="auto" w:line="276"/>
                                <w:ind w:left="0" w:firstLine="0"/>
                                <w:jc w:val="left"/>
                                <w:rPr/>
                              </w:pPr>
                              <w:r>
                                <w:rPr>
                                  <w:rFonts w:ascii="Calibri" w:cs="Calibri" w:eastAsia="Calibri" w:hAnsi="Calibri"/>
                                  <w:sz w:val="22"/>
                                </w:rPr>
                                <w:t xml:space="preserve"> </w:t>
                              </w:r>
                            </w:p>
                          </w:txbxContent>
                        </wps:txbx>
                        <wps:bodyPr lIns="0" rIns="0" tIns="0" bIns="0">
                          <a:prstTxWarp prst="textNoShape"/>
                          <a:noAutofit/>
                        </wps:bodyPr>
                      </wps:wsp>
                      <wps:wsp>
                        <wps:cNvSpPr/>
                        <wps:spPr>
                          <a:xfrm rot="0">
                            <a:off x="908355" y="2643631"/>
                            <a:ext cx="42144" cy="189937"/>
                          </a:xfrm>
                          <a:prstGeom prst="rect"/>
                          <a:ln>
                            <a:noFill/>
                          </a:ln>
                        </wps:spPr>
                        <wps:txbx id="1034">
                          <w:txbxContent>
                            <w:p>
                              <w:pPr>
                                <w:pStyle w:val="style0"/>
                                <w:spacing w:after="0" w:lineRule="auto" w:line="276"/>
                                <w:ind w:left="0" w:firstLine="0"/>
                                <w:jc w:val="left"/>
                                <w:rPr/>
                              </w:pPr>
                              <w:r>
                                <w:rPr>
                                  <w:rFonts w:ascii="Calibri" w:cs="Calibri" w:eastAsia="Calibri" w:hAnsi="Calibri"/>
                                  <w:sz w:val="22"/>
                                </w:rPr>
                                <w:t xml:space="preserve"> </w:t>
                              </w:r>
                            </w:p>
                          </w:txbxContent>
                        </wps:txbx>
                        <wps:bodyPr lIns="0" rIns="0" tIns="0" bIns="0">
                          <a:prstTxWarp prst="textNoShape"/>
                          <a:noAutofit/>
                        </wps:bodyPr>
                      </wps:wsp>
                      <wps:wsp>
                        <wps:cNvSpPr/>
                        <wps:spPr>
                          <a:xfrm rot="0">
                            <a:off x="908355" y="2928619"/>
                            <a:ext cx="42144" cy="189937"/>
                          </a:xfrm>
                          <a:prstGeom prst="rect"/>
                          <a:ln>
                            <a:noFill/>
                          </a:ln>
                        </wps:spPr>
                        <wps:txbx id="1035">
                          <w:txbxContent>
                            <w:p>
                              <w:pPr>
                                <w:pStyle w:val="style0"/>
                                <w:spacing w:after="0" w:lineRule="auto" w:line="276"/>
                                <w:ind w:left="0" w:firstLine="0"/>
                                <w:jc w:val="left"/>
                                <w:rPr/>
                              </w:pPr>
                              <w:r>
                                <w:rPr>
                                  <w:rFonts w:ascii="Calibri" w:cs="Calibri" w:eastAsia="Calibri" w:hAnsi="Calibri"/>
                                  <w:sz w:val="22"/>
                                </w:rPr>
                                <w:t xml:space="preserve"> </w:t>
                              </w:r>
                            </w:p>
                          </w:txbxContent>
                        </wps:txbx>
                        <wps:bodyPr lIns="0" rIns="0" tIns="0" bIns="0">
                          <a:prstTxWarp prst="textNoShape"/>
                          <a:noAutofit/>
                        </wps:bodyPr>
                      </wps:wsp>
                      <wps:wsp>
                        <wps:cNvSpPr/>
                        <wps:spPr>
                          <a:xfrm rot="0">
                            <a:off x="0" y="0"/>
                            <a:ext cx="7535545" cy="1600835"/>
                          </a:xfrm>
                          <a:custGeom>
                            <a:avLst/>
                            <a:gdLst/>
                            <a:ahLst/>
                            <a:rect l="l" t="t" r="r" b="b"/>
                            <a:pathLst>
                              <a:path w="7535545" h="1600835" stroke="1">
                                <a:moveTo>
                                  <a:pt x="0" y="0"/>
                                </a:moveTo>
                                <a:lnTo>
                                  <a:pt x="7535545" y="0"/>
                                </a:lnTo>
                                <a:lnTo>
                                  <a:pt x="7535545" y="1600835"/>
                                </a:lnTo>
                                <a:lnTo>
                                  <a:pt x="0" y="1600835"/>
                                </a:lnTo>
                                <a:lnTo>
                                  <a:pt x="0" y="0"/>
                                </a:lnTo>
                              </a:path>
                            </a:pathLst>
                          </a:custGeom>
                          <a:solidFill>
                            <a:srgbClr val="dce6f2"/>
                          </a:solidFill>
                          <a:ln cmpd="sng" cap="flat" w="0">
                            <a:solidFill>
                              <a:srgbClr val="000000"/>
                            </a:solidFill>
                            <a:prstDash val="solid"/>
                            <a:miter/>
                            <a:headEnd len="med" w="med" type="none"/>
                            <a:tailEnd len="med" w="med" type="none"/>
                          </a:ln>
                        </wps:spPr>
                        <wps:bodyPr>
                          <a:prstTxWarp prst="textNoShape"/>
                        </wps:bodyPr>
                      </wps:wsp>
                      <wps:wsp>
                        <wps:cNvSpPr/>
                        <wps:spPr>
                          <a:xfrm rot="0">
                            <a:off x="5875655" y="668020"/>
                            <a:ext cx="1273175" cy="1273175"/>
                          </a:xfrm>
                          <a:custGeom>
                            <a:avLst/>
                            <a:gdLst/>
                            <a:ahLst/>
                            <a:rect l="l" t="t" r="r" b="b"/>
                            <a:pathLst>
                              <a:path w="1273175" h="1273175" stroke="1">
                                <a:moveTo>
                                  <a:pt x="636524" y="0"/>
                                </a:moveTo>
                                <a:cubicBezTo>
                                  <a:pt x="988187" y="0"/>
                                  <a:pt x="1273175" y="284988"/>
                                  <a:pt x="1273175" y="636651"/>
                                </a:cubicBezTo>
                                <a:cubicBezTo>
                                  <a:pt x="1273175" y="988187"/>
                                  <a:pt x="988187" y="1273175"/>
                                  <a:pt x="636524" y="1273175"/>
                                </a:cubicBezTo>
                                <a:cubicBezTo>
                                  <a:pt x="284988" y="1273175"/>
                                  <a:pt x="0" y="988187"/>
                                  <a:pt x="0" y="636651"/>
                                </a:cubicBezTo>
                                <a:cubicBezTo>
                                  <a:pt x="0" y="284988"/>
                                  <a:pt x="284988" y="0"/>
                                  <a:pt x="636524" y="0"/>
                                </a:cubicBezTo>
                                <a:close/>
                              </a:path>
                            </a:pathLst>
                          </a:custGeom>
                          <a:solidFill>
                            <a:srgbClr val="ffffff"/>
                          </a:solidFill>
                          <a:ln cmpd="sng" cap="flat" w="0">
                            <a:solidFill>
                              <a:srgbClr val="000000"/>
                            </a:solidFill>
                            <a:prstDash val="solid"/>
                            <a:miter/>
                            <a:headEnd len="med" w="med" type="none"/>
                            <a:tailEnd len="med" w="med" type="none"/>
                          </a:ln>
                        </wps:spPr>
                        <wps:bodyPr>
                          <a:prstTxWarp prst="textNoShape"/>
                        </wps:bodyPr>
                      </wps:wsp>
                      <pic:pic xmlns:pic="http://schemas.openxmlformats.org/drawingml/2006/picture">
                        <pic:nvPicPr>
                          <pic:cNvPr id="1" name="Image"/>
                          <pic:cNvPicPr/>
                        </pic:nvPicPr>
                        <pic:blipFill>
                          <a:blip r:embed="rId2" cstate="print"/>
                          <a:srcRect l="0" t="0" r="0" b="0"/>
                          <a:stretch/>
                        </pic:blipFill>
                        <pic:spPr>
                          <a:xfrm rot="0">
                            <a:off x="5983478" y="775855"/>
                            <a:ext cx="1055484" cy="1055484"/>
                          </a:xfrm>
                          <a:prstGeom prst="rect"/>
                        </pic:spPr>
                      </pic:pic>
                      <pic:pic xmlns:pic="http://schemas.openxmlformats.org/drawingml/2006/picture">
                        <pic:nvPicPr>
                          <pic:cNvPr id="2" name="Image"/>
                          <pic:cNvPicPr/>
                        </pic:nvPicPr>
                        <pic:blipFill>
                          <a:blip r:embed="rId3" cstate="print"/>
                          <a:srcRect l="0" t="0" r="0" b="0"/>
                          <a:stretch/>
                        </pic:blipFill>
                        <pic:spPr>
                          <a:xfrm rot="0">
                            <a:off x="575310" y="984821"/>
                            <a:ext cx="1595501" cy="389699"/>
                          </a:xfrm>
                          <a:prstGeom prst="rect"/>
                        </pic:spPr>
                      </pic:pic>
                      <pic:pic xmlns:pic="http://schemas.openxmlformats.org/drawingml/2006/picture">
                        <pic:nvPicPr>
                          <pic:cNvPr id="3" name="Image"/>
                          <pic:cNvPicPr/>
                        </pic:nvPicPr>
                        <pic:blipFill>
                          <a:blip r:embed="rId4" cstate="print"/>
                          <a:srcRect l="0" t="0" r="0" b="0"/>
                          <a:stretch/>
                        </pic:blipFill>
                        <pic:spPr>
                          <a:xfrm rot="0">
                            <a:off x="4640834" y="961949"/>
                            <a:ext cx="811289" cy="413461"/>
                          </a:xfrm>
                          <a:prstGeom prst="rect"/>
                        </pic:spPr>
                      </pic:pic>
                      <pic:pic xmlns:pic="http://schemas.openxmlformats.org/drawingml/2006/picture">
                        <pic:nvPicPr>
                          <pic:cNvPr id="4" name="Image"/>
                          <pic:cNvPicPr/>
                        </pic:nvPicPr>
                        <pic:blipFill>
                          <a:blip r:embed="rId5" cstate="print"/>
                          <a:srcRect l="0" t="0" r="0" b="0"/>
                          <a:stretch/>
                        </pic:blipFill>
                        <pic:spPr>
                          <a:xfrm rot="0">
                            <a:off x="2722245" y="950595"/>
                            <a:ext cx="1351788" cy="451485"/>
                          </a:xfrm>
                          <a:prstGeom prst="rect"/>
                        </pic:spPr>
                      </pic:pic>
                      <pic:pic xmlns:pic="http://schemas.openxmlformats.org/drawingml/2006/picture">
                        <pic:nvPicPr>
                          <pic:cNvPr id="5" name="Image"/>
                          <pic:cNvPicPr/>
                        </pic:nvPicPr>
                        <pic:blipFill>
                          <a:blip r:embed="rId6" cstate="print"/>
                          <a:srcRect l="0" t="0" r="0" b="0"/>
                          <a:stretch/>
                        </pic:blipFill>
                        <pic:spPr>
                          <a:xfrm rot="0">
                            <a:off x="0" y="1290817"/>
                            <a:ext cx="6818376" cy="758952"/>
                          </a:xfrm>
                          <a:prstGeom prst="rect"/>
                        </pic:spPr>
                      </pic:pic>
                      <wps:wsp>
                        <wps:cNvSpPr/>
                        <wps:spPr>
                          <a:xfrm rot="0">
                            <a:off x="1347978" y="2002026"/>
                            <a:ext cx="4958095" cy="860909"/>
                          </a:xfrm>
                          <a:prstGeom prst="rect"/>
                          <a:ln>
                            <a:noFill/>
                          </a:ln>
                        </wps:spPr>
                        <wps:txbx id="1043">
                          <w:txbxContent>
                            <w:p>
                              <w:pPr>
                                <w:pStyle w:val="style0"/>
                                <w:spacing w:after="0" w:lineRule="auto" w:line="276"/>
                                <w:ind w:left="0" w:firstLine="0"/>
                                <w:jc w:val="center"/>
                                <w:rPr/>
                              </w:pPr>
                              <w:r>
                                <w:rPr>
                                  <w:rFonts w:ascii="Calibri" w:cs="Calibri" w:eastAsia="Calibri" w:hAnsi="Calibri"/>
                                  <w:b/>
                                  <w:color w:val="002060"/>
                                  <w:sz w:val="100"/>
                                </w:rPr>
                                <w:t xml:space="preserve">Tech </w:t>
                              </w:r>
                              <w:r>
                                <w:rPr>
                                  <w:rFonts w:ascii="Calibri" w:cs="Calibri" w:eastAsia="Calibri" w:hAnsi="Calibri"/>
                                  <w:b/>
                                  <w:color w:val="002060"/>
                                  <w:sz w:val="100"/>
                                </w:rPr>
                                <w:t>Saksham</w:t>
                              </w:r>
                            </w:p>
                          </w:txbxContent>
                        </wps:txbx>
                        <wps:bodyPr lIns="0" rIns="0" tIns="0" bIns="0">
                          <a:prstTxWarp prst="textNoShape"/>
                          <a:noAutofit/>
                        </wps:bodyPr>
                      </wps:wsp>
                      <wps:wsp>
                        <wps:cNvSpPr/>
                        <wps:spPr>
                          <a:xfrm rot="0">
                            <a:off x="5667248" y="2049652"/>
                            <a:ext cx="191021" cy="860909"/>
                          </a:xfrm>
                          <a:prstGeom prst="rect"/>
                          <a:ln>
                            <a:noFill/>
                          </a:ln>
                        </wps:spPr>
                        <wps:txbx id="1044">
                          <w:txbxContent>
                            <w:p>
                              <w:pPr>
                                <w:pStyle w:val="style0"/>
                                <w:spacing w:after="0" w:lineRule="auto" w:line="276"/>
                                <w:ind w:left="0" w:firstLine="0"/>
                                <w:jc w:val="left"/>
                                <w:rPr/>
                              </w:pPr>
                              <w:r>
                                <w:rPr>
                                  <w:rFonts w:ascii="Calibri" w:cs="Calibri" w:eastAsia="Calibri" w:hAnsi="Calibri"/>
                                  <w:b/>
                                  <w:color w:val="002060"/>
                                  <w:sz w:val="100"/>
                                </w:rPr>
                                <w:t xml:space="preserve"> </w:t>
                              </w:r>
                            </w:p>
                          </w:txbxContent>
                        </wps:txbx>
                        <wps:bodyPr lIns="0" rIns="0" tIns="0" bIns="0">
                          <a:prstTxWarp prst="textNoShape"/>
                          <a:noAutofit/>
                        </wps:bodyPr>
                      </wps:wsp>
                      <pic:pic xmlns:pic="http://schemas.openxmlformats.org/drawingml/2006/picture">
                        <pic:nvPicPr>
                          <pic:cNvPr id="6" name="Image"/>
                          <pic:cNvPicPr/>
                        </pic:nvPicPr>
                        <pic:blipFill>
                          <a:blip r:embed="rId7" cstate="print"/>
                          <a:srcRect l="0" t="0" r="0" b="0"/>
                          <a:stretch/>
                        </pic:blipFill>
                        <pic:spPr>
                          <a:xfrm rot="0">
                            <a:off x="1171702" y="2593086"/>
                            <a:ext cx="5283708" cy="402336"/>
                          </a:xfrm>
                          <a:prstGeom prst="rect"/>
                        </pic:spPr>
                      </pic:pic>
                      <wps:wsp>
                        <wps:cNvSpPr/>
                        <wps:spPr>
                          <a:xfrm rot="0">
                            <a:off x="2225040" y="2731797"/>
                            <a:ext cx="2994546" cy="429835"/>
                          </a:xfrm>
                          <a:prstGeom prst="rect"/>
                          <a:ln>
                            <a:noFill/>
                          </a:ln>
                        </wps:spPr>
                        <wps:txbx id="1046">
                          <w:txbxContent>
                            <w:p>
                              <w:pPr>
                                <w:pStyle w:val="style0"/>
                                <w:spacing w:after="0" w:lineRule="auto" w:line="276"/>
                                <w:ind w:left="0" w:firstLine="0"/>
                                <w:jc w:val="center"/>
                                <w:rPr/>
                              </w:pPr>
                              <w:r>
                                <w:rPr>
                                  <w:rFonts w:ascii="Calibri" w:cs="Calibri" w:eastAsia="Calibri" w:hAnsi="Calibri"/>
                                  <w:color w:val="002060"/>
                                  <w:sz w:val="50"/>
                                </w:rPr>
                                <w:t>Case Study Report</w:t>
                              </w:r>
                            </w:p>
                          </w:txbxContent>
                        </wps:txbx>
                        <wps:bodyPr lIns="0" rIns="0" tIns="0" bIns="0">
                          <a:prstTxWarp prst="textNoShape"/>
                          <a:noAutofit/>
                        </wps:bodyPr>
                      </wps:wsp>
                      <wps:wsp>
                        <wps:cNvSpPr/>
                        <wps:spPr>
                          <a:xfrm rot="0">
                            <a:off x="4936871" y="2655595"/>
                            <a:ext cx="95373" cy="429835"/>
                          </a:xfrm>
                          <a:prstGeom prst="rect"/>
                          <a:ln>
                            <a:noFill/>
                          </a:ln>
                        </wps:spPr>
                        <wps:txbx id="1047">
                          <w:txbxContent>
                            <w:p>
                              <w:pPr>
                                <w:pStyle w:val="style0"/>
                                <w:spacing w:after="0" w:lineRule="auto" w:line="276"/>
                                <w:ind w:left="0" w:firstLine="0"/>
                                <w:jc w:val="left"/>
                                <w:rPr/>
                              </w:pPr>
                              <w:r>
                                <w:rPr>
                                  <w:rFonts w:ascii="Calibri" w:cs="Calibri" w:eastAsia="Calibri" w:hAnsi="Calibri"/>
                                  <w:color w:val="002060"/>
                                  <w:sz w:val="50"/>
                                </w:rPr>
                                <w:t xml:space="preserve"> </w:t>
                              </w:r>
                            </w:p>
                          </w:txbxContent>
                        </wps:txbx>
                        <wps:bodyPr lIns="0" rIns="0" tIns="0" bIns="0">
                          <a:prstTxWarp prst="textNoShape"/>
                          <a:noAutofit/>
                        </wps:bodyPr>
                      </wps:wsp>
                    </wpg:wgp>
                  </a:graphicData>
                </a:graphic>
                <wp14:sizeRelV relativeFrom="margin">
                  <wp14:pctHeight>0</wp14:pctHeight>
                </wp14:sizeRelV>
              </wp:anchor>
            </w:drawing>
          </mc:Choice>
          <mc:Fallback>
            <w:pict>
              <v:group id="1026" filled="f" stroked="f" style="position:absolute;margin-left:0.75pt;margin-top:0.75pt;width:593.35pt;height:248.94pt;z-index:3;mso-position-horizontal-relative:page;mso-position-vertical-relative:page;mso-height-percent:0;mso-width-relative:page;mso-height-relative:margin;mso-wrap-distance-left:0.0pt;mso-wrap-distance-right:0.0pt;visibility:visible;" coordsize="7535545,3161632">
                <v:rect id="1027" filled="f" stroked="f" style="position:absolute;left:908355;top:464057;width:42144;height:189937;z-index:2;mso-position-horizontal-relative:page;mso-position-vertical-relative:page;mso-width-relative:page;mso-height-relative:page;visibility:visible;">
                  <v:stroke on="f"/>
                  <v:fill/>
                  <v:textbox inset="0.0pt,0.0pt,0.0pt,0.0pt">
                    <w:txbxContent>
                      <w:p>
                        <w:pPr>
                          <w:pStyle w:val="style0"/>
                          <w:spacing w:after="0" w:lineRule="auto" w:line="276"/>
                          <w:ind w:left="0" w:firstLine="0"/>
                          <w:jc w:val="left"/>
                          <w:rPr/>
                        </w:pPr>
                        <w:r>
                          <w:rPr>
                            <w:rFonts w:ascii="Calibri" w:cs="Calibri" w:eastAsia="Calibri" w:hAnsi="Calibri"/>
                            <w:sz w:val="22"/>
                          </w:rPr>
                          <w:t xml:space="preserve"> </w:t>
                        </w:r>
                      </w:p>
                    </w:txbxContent>
                  </v:textbox>
                </v:rect>
                <v:rect id="1028" filled="f" stroked="f" style="position:absolute;left:908355;top:928877;width:42144;height:189937;z-index:3;mso-position-horizontal-relative:page;mso-position-vertical-relative:page;mso-width-relative:page;mso-height-relative:page;visibility:visible;">
                  <v:stroke on="f"/>
                  <v:fill/>
                  <v:textbox inset="0.0pt,0.0pt,0.0pt,0.0pt">
                    <w:txbxContent>
                      <w:p>
                        <w:pPr>
                          <w:pStyle w:val="style0"/>
                          <w:spacing w:after="0" w:lineRule="auto" w:line="276"/>
                          <w:ind w:left="0" w:firstLine="0"/>
                          <w:jc w:val="left"/>
                          <w:rPr/>
                        </w:pPr>
                        <w:r>
                          <w:rPr>
                            <w:rFonts w:ascii="Calibri" w:cs="Calibri" w:eastAsia="Calibri" w:hAnsi="Calibri"/>
                            <w:sz w:val="22"/>
                          </w:rPr>
                          <w:t xml:space="preserve"> </w:t>
                        </w:r>
                      </w:p>
                    </w:txbxContent>
                  </v:textbox>
                </v:rect>
                <v:rect id="1029" filled="f" stroked="f" style="position:absolute;left:908355;top:1214119;width:42144;height:189937;z-index:4;mso-position-horizontal-relative:page;mso-position-vertical-relative:page;mso-width-relative:page;mso-height-relative:page;visibility:visible;">
                  <v:stroke on="f"/>
                  <v:fill/>
                  <v:textbox inset="0.0pt,0.0pt,0.0pt,0.0pt">
                    <w:txbxContent>
                      <w:p>
                        <w:pPr>
                          <w:pStyle w:val="style0"/>
                          <w:spacing w:after="0" w:lineRule="auto" w:line="276"/>
                          <w:ind w:left="0" w:firstLine="0"/>
                          <w:jc w:val="left"/>
                          <w:rPr/>
                        </w:pPr>
                        <w:r>
                          <w:rPr>
                            <w:rFonts w:ascii="Calibri" w:cs="Calibri" w:eastAsia="Calibri" w:hAnsi="Calibri"/>
                            <w:sz w:val="22"/>
                          </w:rPr>
                          <w:t xml:space="preserve"> </w:t>
                        </w:r>
                      </w:p>
                    </w:txbxContent>
                  </v:textbox>
                </v:rect>
                <v:rect id="1030" filled="f" stroked="f" style="position:absolute;left:908355;top:1500631;width:42144;height:189937;z-index:5;mso-position-horizontal-relative:page;mso-position-vertical-relative:page;mso-width-relative:page;mso-height-relative:page;visibility:visible;">
                  <v:stroke on="f"/>
                  <v:fill/>
                  <v:textbox inset="0.0pt,0.0pt,0.0pt,0.0pt">
                    <w:txbxContent>
                      <w:p>
                        <w:pPr>
                          <w:pStyle w:val="style0"/>
                          <w:spacing w:after="0" w:lineRule="auto" w:line="276"/>
                          <w:ind w:left="0" w:firstLine="0"/>
                          <w:jc w:val="left"/>
                          <w:rPr/>
                        </w:pPr>
                        <w:r>
                          <w:rPr>
                            <w:rFonts w:ascii="Calibri" w:cs="Calibri" w:eastAsia="Calibri" w:hAnsi="Calibri"/>
                            <w:sz w:val="22"/>
                          </w:rPr>
                          <w:t xml:space="preserve"> </w:t>
                        </w:r>
                      </w:p>
                    </w:txbxContent>
                  </v:textbox>
                </v:rect>
                <v:rect id="1031" filled="f" stroked="f" style="position:absolute;left:908355;top:1785619;width:42144;height:189937;z-index:6;mso-position-horizontal-relative:page;mso-position-vertical-relative:page;mso-width-relative:page;mso-height-relative:page;visibility:visible;">
                  <v:stroke on="f"/>
                  <v:fill/>
                  <v:textbox inset="0.0pt,0.0pt,0.0pt,0.0pt">
                    <w:txbxContent>
                      <w:p>
                        <w:pPr>
                          <w:pStyle w:val="style0"/>
                          <w:spacing w:after="0" w:lineRule="auto" w:line="276"/>
                          <w:ind w:left="0" w:firstLine="0"/>
                          <w:jc w:val="left"/>
                          <w:rPr/>
                        </w:pPr>
                        <w:r>
                          <w:rPr>
                            <w:rFonts w:ascii="Calibri" w:cs="Calibri" w:eastAsia="Calibri" w:hAnsi="Calibri"/>
                            <w:sz w:val="22"/>
                          </w:rPr>
                          <w:t xml:space="preserve"> </w:t>
                        </w:r>
                      </w:p>
                    </w:txbxContent>
                  </v:textbox>
                </v:rect>
                <v:rect id="1032" filled="f" stroked="f" style="position:absolute;left:908355;top:2072131;width:42144;height:189937;z-index:7;mso-position-horizontal-relative:page;mso-position-vertical-relative:page;mso-width-relative:page;mso-height-relative:page;visibility:visible;">
                  <v:stroke on="f"/>
                  <v:fill/>
                  <v:textbox inset="0.0pt,0.0pt,0.0pt,0.0pt">
                    <w:txbxContent>
                      <w:p>
                        <w:pPr>
                          <w:pStyle w:val="style0"/>
                          <w:spacing w:after="0" w:lineRule="auto" w:line="276"/>
                          <w:ind w:left="0" w:firstLine="0"/>
                          <w:jc w:val="left"/>
                          <w:rPr/>
                        </w:pPr>
                        <w:r>
                          <w:rPr>
                            <w:rFonts w:ascii="Calibri" w:cs="Calibri" w:eastAsia="Calibri" w:hAnsi="Calibri"/>
                            <w:sz w:val="22"/>
                          </w:rPr>
                          <w:t xml:space="preserve"> </w:t>
                        </w:r>
                      </w:p>
                    </w:txbxContent>
                  </v:textbox>
                </v:rect>
                <v:rect id="1033" filled="f" stroked="f" style="position:absolute;left:908355;top:2357119;width:42144;height:189937;z-index:8;mso-position-horizontal-relative:page;mso-position-vertical-relative:page;mso-width-relative:page;mso-height-relative:page;visibility:visible;">
                  <v:stroke on="f"/>
                  <v:fill/>
                  <v:textbox inset="0.0pt,0.0pt,0.0pt,0.0pt">
                    <w:txbxContent>
                      <w:p>
                        <w:pPr>
                          <w:pStyle w:val="style0"/>
                          <w:spacing w:after="0" w:lineRule="auto" w:line="276"/>
                          <w:ind w:left="0" w:firstLine="0"/>
                          <w:jc w:val="left"/>
                          <w:rPr/>
                        </w:pPr>
                        <w:r>
                          <w:rPr>
                            <w:rFonts w:ascii="Calibri" w:cs="Calibri" w:eastAsia="Calibri" w:hAnsi="Calibri"/>
                            <w:sz w:val="22"/>
                          </w:rPr>
                          <w:t xml:space="preserve"> </w:t>
                        </w:r>
                      </w:p>
                    </w:txbxContent>
                  </v:textbox>
                </v:rect>
                <v:rect id="1034" filled="f" stroked="f" style="position:absolute;left:908355;top:2643631;width:42144;height:189937;z-index:9;mso-position-horizontal-relative:page;mso-position-vertical-relative:page;mso-width-relative:page;mso-height-relative:page;visibility:visible;">
                  <v:stroke on="f"/>
                  <v:fill/>
                  <v:textbox inset="0.0pt,0.0pt,0.0pt,0.0pt">
                    <w:txbxContent>
                      <w:p>
                        <w:pPr>
                          <w:pStyle w:val="style0"/>
                          <w:spacing w:after="0" w:lineRule="auto" w:line="276"/>
                          <w:ind w:left="0" w:firstLine="0"/>
                          <w:jc w:val="left"/>
                          <w:rPr/>
                        </w:pPr>
                        <w:r>
                          <w:rPr>
                            <w:rFonts w:ascii="Calibri" w:cs="Calibri" w:eastAsia="Calibri" w:hAnsi="Calibri"/>
                            <w:sz w:val="22"/>
                          </w:rPr>
                          <w:t xml:space="preserve"> </w:t>
                        </w:r>
                      </w:p>
                    </w:txbxContent>
                  </v:textbox>
                </v:rect>
                <v:rect id="1035" filled="f" stroked="f" style="position:absolute;left:908355;top:2928619;width:42144;height:189937;z-index:10;mso-position-horizontal-relative:page;mso-position-vertical-relative:page;mso-width-relative:page;mso-height-relative:page;visibility:visible;">
                  <v:stroke on="f"/>
                  <v:fill/>
                  <v:textbox inset="0.0pt,0.0pt,0.0pt,0.0pt">
                    <w:txbxContent>
                      <w:p>
                        <w:pPr>
                          <w:pStyle w:val="style0"/>
                          <w:spacing w:after="0" w:lineRule="auto" w:line="276"/>
                          <w:ind w:left="0" w:firstLine="0"/>
                          <w:jc w:val="left"/>
                          <w:rPr/>
                        </w:pPr>
                        <w:r>
                          <w:rPr>
                            <w:rFonts w:ascii="Calibri" w:cs="Calibri" w:eastAsia="Calibri" w:hAnsi="Calibri"/>
                            <w:sz w:val="22"/>
                          </w:rPr>
                          <w:t xml:space="preserve"> </w:t>
                        </w:r>
                      </w:p>
                    </w:txbxContent>
                  </v:textbox>
                </v:rect>
                <v:shape id="1036" coordsize="7535545,1600835" path="m0,0l7535545,0l7535545,1600835l0,1600835l0,0e" fillcolor="#dce6f2" stroked="t" style="position:absolute;left:0;top:0;width:7535545;height:1600835;z-index:11;mso-position-horizontal-relative:page;mso-position-vertical-relative:page;mso-width-relative:page;mso-height-relative:page;visibility:visible;">
                  <v:stroke joinstyle="miter" weight="0.0pt"/>
                  <v:fill/>
                  <v:path textboxrect="0,0,7535545,1600835"/>
                </v:shape>
                <v:shape id="1037" coordsize="1273175,1273175" path="m636524,0c988187,0,1273175,284988,1273175,636651c1273175,988187,988187,1273175,636524,1273175c284988,1273175,0,988187,0,636651c0,284988,284988,0,636524,0xe" fillcolor="white" stroked="t" style="position:absolute;left:5875655;top:668020;width:1273175;height:1273175;z-index:12;mso-position-horizontal-relative:page;mso-position-vertical-relative:page;mso-width-relative:page;mso-height-relative:page;visibility:visible;">
                  <v:stroke joinstyle="miter" weight="0.0pt"/>
                  <v:fill/>
                  <v:path textboxrect="0,0,1273175,1273175"/>
                </v:shape>
                <v:shape id="1038" type="#_x0000_t75" filled="f" stroked="f" style="position:absolute;left:5983478;top:775855;width:1055484;height:1055484;z-index:13;mso-position-horizontal-relative:page;mso-position-vertical-relative:page;mso-width-relative:page;mso-height-relative:page;visibility:visible;">
                  <v:imagedata r:id="rId2" embosscolor="white" o:title=""/>
                  <v:fill/>
                </v:shape>
                <v:shape id="1039" type="#_x0000_t75" filled="f" stroked="f" style="position:absolute;left:575310;top:984821;width:1595501;height:389699;z-index:14;mso-position-horizontal-relative:page;mso-position-vertical-relative:page;mso-width-relative:page;mso-height-relative:page;visibility:visible;">
                  <v:imagedata r:id="rId3" embosscolor="white" o:title=""/>
                  <v:fill/>
                </v:shape>
                <v:shape id="1040" type="#_x0000_t75" filled="f" stroked="f" style="position:absolute;left:4640834;top:961949;width:811289;height:413461;z-index:15;mso-position-horizontal-relative:page;mso-position-vertical-relative:page;mso-width-relative:page;mso-height-relative:page;visibility:visible;">
                  <v:imagedata r:id="rId4" embosscolor="white" o:title=""/>
                  <v:fill/>
                </v:shape>
                <v:shape id="1041" type="#_x0000_t75" filled="f" stroked="f" style="position:absolute;left:2722245;top:950595;width:1351788;height:451485;z-index:16;mso-position-horizontal-relative:page;mso-position-vertical-relative:page;mso-width-relative:page;mso-height-relative:page;visibility:visible;">
                  <v:imagedata r:id="rId5" embosscolor="white" o:title=""/>
                  <v:fill/>
                </v:shape>
                <v:shape id="1042" type="#_x0000_t75" filled="f" stroked="f" style="position:absolute;left:0;top:1290817;width:6818376;height:758952;z-index:17;mso-position-horizontal-relative:page;mso-position-vertical-relative:page;mso-width-relative:page;mso-height-relative:page;visibility:visible;">
                  <v:imagedata r:id="rId6" embosscolor="white" o:title=""/>
                  <v:fill/>
                </v:shape>
                <v:rect id="1043" filled="f" stroked="f" style="position:absolute;left:1347978;top:2002026;width:4958095;height:860909;z-index:18;mso-position-horizontal-relative:page;mso-position-vertical-relative:page;mso-width-relative:page;mso-height-relative:page;visibility:visible;">
                  <v:stroke on="f"/>
                  <v:fill/>
                  <v:textbox inset="0.0pt,0.0pt,0.0pt,0.0pt">
                    <w:txbxContent>
                      <w:p>
                        <w:pPr>
                          <w:pStyle w:val="style0"/>
                          <w:spacing w:after="0" w:lineRule="auto" w:line="276"/>
                          <w:ind w:left="0" w:firstLine="0"/>
                          <w:jc w:val="center"/>
                          <w:rPr/>
                        </w:pPr>
                        <w:r>
                          <w:rPr>
                            <w:rFonts w:ascii="Calibri" w:cs="Calibri" w:eastAsia="Calibri" w:hAnsi="Calibri"/>
                            <w:b/>
                            <w:color w:val="002060"/>
                            <w:sz w:val="100"/>
                          </w:rPr>
                          <w:t xml:space="preserve">Tech </w:t>
                        </w:r>
                        <w:r>
                          <w:rPr>
                            <w:rFonts w:ascii="Calibri" w:cs="Calibri" w:eastAsia="Calibri" w:hAnsi="Calibri"/>
                            <w:b/>
                            <w:color w:val="002060"/>
                            <w:sz w:val="100"/>
                          </w:rPr>
                          <w:t>Saksham</w:t>
                        </w:r>
                      </w:p>
                    </w:txbxContent>
                  </v:textbox>
                </v:rect>
                <v:rect id="1044" filled="f" stroked="f" style="position:absolute;left:5667248;top:2049652;width:191021;height:860909;z-index:19;mso-position-horizontal-relative:page;mso-position-vertical-relative:page;mso-width-relative:page;mso-height-relative:page;visibility:visible;">
                  <v:stroke on="f"/>
                  <v:fill/>
                  <v:textbox inset="0.0pt,0.0pt,0.0pt,0.0pt">
                    <w:txbxContent>
                      <w:p>
                        <w:pPr>
                          <w:pStyle w:val="style0"/>
                          <w:spacing w:after="0" w:lineRule="auto" w:line="276"/>
                          <w:ind w:left="0" w:firstLine="0"/>
                          <w:jc w:val="left"/>
                          <w:rPr/>
                        </w:pPr>
                        <w:r>
                          <w:rPr>
                            <w:rFonts w:ascii="Calibri" w:cs="Calibri" w:eastAsia="Calibri" w:hAnsi="Calibri"/>
                            <w:b/>
                            <w:color w:val="002060"/>
                            <w:sz w:val="100"/>
                          </w:rPr>
                          <w:t xml:space="preserve"> </w:t>
                        </w:r>
                      </w:p>
                    </w:txbxContent>
                  </v:textbox>
                </v:rect>
                <v:shape id="1045" type="#_x0000_t75" filled="f" stroked="f" style="position:absolute;left:1171702;top:2593086;width:5283708;height:402336;z-index:20;mso-position-horizontal-relative:page;mso-position-vertical-relative:page;mso-width-relative:page;mso-height-relative:page;visibility:visible;">
                  <v:imagedata r:id="rId7" embosscolor="white" o:title=""/>
                  <v:fill/>
                </v:shape>
                <v:rect id="1046" filled="f" stroked="f" style="position:absolute;left:2225040;top:2731797;width:2994546;height:429835;z-index:21;mso-position-horizontal-relative:page;mso-position-vertical-relative:page;mso-width-relative:page;mso-height-relative:page;visibility:visible;">
                  <v:stroke on="f"/>
                  <v:fill/>
                  <v:textbox inset="0.0pt,0.0pt,0.0pt,0.0pt">
                    <w:txbxContent>
                      <w:p>
                        <w:pPr>
                          <w:pStyle w:val="style0"/>
                          <w:spacing w:after="0" w:lineRule="auto" w:line="276"/>
                          <w:ind w:left="0" w:firstLine="0"/>
                          <w:jc w:val="center"/>
                          <w:rPr/>
                        </w:pPr>
                        <w:r>
                          <w:rPr>
                            <w:rFonts w:ascii="Calibri" w:cs="Calibri" w:eastAsia="Calibri" w:hAnsi="Calibri"/>
                            <w:color w:val="002060"/>
                            <w:sz w:val="50"/>
                          </w:rPr>
                          <w:t>Case Study Report</w:t>
                        </w:r>
                      </w:p>
                    </w:txbxContent>
                  </v:textbox>
                </v:rect>
                <v:rect id="1047" filled="f" stroked="f" style="position:absolute;left:4936871;top:2655595;width:95373;height:429835;z-index:22;mso-position-horizontal-relative:page;mso-position-vertical-relative:page;mso-width-relative:page;mso-height-relative:page;visibility:visible;">
                  <v:stroke on="f"/>
                  <v:fill/>
                  <v:textbox inset="0.0pt,0.0pt,0.0pt,0.0pt">
                    <w:txbxContent>
                      <w:p>
                        <w:pPr>
                          <w:pStyle w:val="style0"/>
                          <w:spacing w:after="0" w:lineRule="auto" w:line="276"/>
                          <w:ind w:left="0" w:firstLine="0"/>
                          <w:jc w:val="left"/>
                          <w:rPr/>
                        </w:pPr>
                        <w:r>
                          <w:rPr>
                            <w:rFonts w:ascii="Calibri" w:cs="Calibri" w:eastAsia="Calibri" w:hAnsi="Calibri"/>
                            <w:color w:val="002060"/>
                            <w:sz w:val="50"/>
                          </w:rPr>
                          <w:t xml:space="preserve"> </w:t>
                        </w:r>
                      </w:p>
                    </w:txbxContent>
                  </v:textbox>
                </v:rect>
                <w10:wrap type="topAndBottom"/>
                <v:fill/>
              </v:group>
            </w:pict>
          </mc:Fallback>
        </mc:AlternateContent>
      </w:r>
      <w:r>
        <w:rPr>
          <w:rFonts w:ascii="Calibri" w:cs="Calibri" w:eastAsia="Calibri" w:hAnsi="Calibri"/>
          <w:sz w:val="22"/>
        </w:rPr>
        <w:t xml:space="preserve"> </w:t>
      </w:r>
    </w:p>
    <w:p>
      <w:pPr>
        <w:pStyle w:val="style0"/>
        <w:spacing w:after="0" w:lineRule="auto" w:line="240"/>
        <w:ind w:left="0" w:firstLine="0"/>
        <w:jc w:val="center"/>
        <w:rPr/>
      </w:pPr>
      <w:r>
        <w:rPr>
          <w:noProof/>
        </w:rPr>
        <w:drawing>
          <wp:anchor distT="0" distB="0" distL="0" distR="0" simplePos="false" relativeHeight="2" behindDoc="true" locked="false" layoutInCell="true" allowOverlap="false">
            <wp:simplePos x="0" y="0"/>
            <wp:positionH relativeFrom="column">
              <wp:posOffset>-323087</wp:posOffset>
            </wp:positionH>
            <wp:positionV relativeFrom="paragraph">
              <wp:posOffset>-76236</wp:posOffset>
            </wp:positionV>
            <wp:extent cx="6435852" cy="664464"/>
            <wp:effectExtent l="0" t="0" r="0" b="0"/>
            <wp:wrapNone/>
            <wp:docPr id="1048" name="Picture 9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8" cstate="print"/>
                    <a:srcRect l="0" t="0" r="0" b="0"/>
                    <a:stretch/>
                  </pic:blipFill>
                  <pic:spPr>
                    <a:xfrm rot="0">
                      <a:off x="0" y="0"/>
                      <a:ext cx="6435852" cy="664464"/>
                    </a:xfrm>
                    <a:prstGeom prst="rect"/>
                  </pic:spPr>
                </pic:pic>
              </a:graphicData>
            </a:graphic>
          </wp:anchor>
        </w:drawing>
      </w:r>
      <w:r>
        <w:rPr>
          <w:rFonts w:ascii="Calibri" w:cs="Calibri" w:eastAsia="Calibri" w:hAnsi="Calibri"/>
          <w:color w:val="002060"/>
          <w:sz w:val="60"/>
        </w:rPr>
        <w:t>Data Analytics with Power BI</w:t>
      </w:r>
    </w:p>
    <w:p>
      <w:pPr>
        <w:pStyle w:val="style0"/>
        <w:spacing w:after="292" w:lineRule="auto" w:line="240"/>
        <w:ind w:left="0" w:firstLine="0"/>
        <w:jc w:val="left"/>
        <w:rPr/>
      </w:pPr>
      <w:r>
        <w:rPr>
          <w:rFonts w:ascii="Calibri" w:cs="Calibri" w:eastAsia="Calibri" w:hAnsi="Calibri"/>
          <w:sz w:val="22"/>
        </w:rPr>
        <w:t xml:space="preserve"> </w:t>
      </w:r>
    </w:p>
    <w:p>
      <w:pPr>
        <w:pStyle w:val="style0"/>
        <w:spacing w:after="808" w:lineRule="auto" w:line="240"/>
        <w:ind w:left="0" w:firstLine="0"/>
        <w:jc w:val="center"/>
        <w:rPr/>
      </w:pPr>
      <w:r>
        <w:rPr>
          <w:rFonts w:ascii="Calibri" w:cs="Calibri" w:eastAsia="Calibri" w:hAnsi="Calibri"/>
          <w:b/>
          <w:sz w:val="60"/>
        </w:rPr>
        <w:t xml:space="preserve"> </w:t>
      </w:r>
    </w:p>
    <w:p>
      <w:pPr>
        <w:pStyle w:val="style0"/>
        <w:spacing w:after="443" w:lineRule="auto" w:line="286"/>
        <w:ind w:left="346" w:right="-15" w:hanging="10"/>
        <w:jc w:val="left"/>
        <w:rPr/>
      </w:pPr>
      <w:r>
        <w:rPr>
          <w:rFonts w:ascii="Calibri" w:cs="Calibri" w:eastAsia="Calibri" w:hAnsi="Calibri"/>
          <w:b/>
          <w:sz w:val="60"/>
        </w:rPr>
        <w:t>“</w:t>
      </w:r>
      <w:r>
        <w:rPr>
          <w:rFonts w:ascii="Calibri" w:cs="Calibri" w:eastAsia="Calibri" w:hAnsi="Calibri"/>
          <w:b/>
          <w:sz w:val="36"/>
        </w:rPr>
        <w:t xml:space="preserve">Analysis of Crypto Currency Growth in Last 5 year </w:t>
      </w:r>
    </w:p>
    <w:p>
      <w:pPr>
        <w:pStyle w:val="style0"/>
        <w:spacing w:after="443" w:lineRule="auto" w:line="286"/>
        <w:ind w:left="1827" w:right="-15" w:hanging="10"/>
        <w:jc w:val="left"/>
        <w:rPr>
          <w:rFonts w:ascii="Calibri" w:cs="Calibri" w:eastAsia="Calibri" w:hAnsi="Calibri"/>
          <w:b/>
          <w:sz w:val="60"/>
        </w:rPr>
      </w:pPr>
      <w:r>
        <w:rPr>
          <w:rFonts w:ascii="Calibri" w:cs="Calibri" w:eastAsia="Calibri" w:hAnsi="Calibri"/>
          <w:b/>
          <w:sz w:val="36"/>
        </w:rPr>
        <w:t>(Data Analytics with Power BI)”</w:t>
      </w:r>
      <w:r>
        <w:rPr>
          <w:rFonts w:ascii="Calibri" w:cs="Calibri" w:eastAsia="Calibri" w:hAnsi="Calibri"/>
          <w:b/>
          <w:sz w:val="60"/>
        </w:rPr>
        <w:t xml:space="preserve"> </w:t>
      </w:r>
    </w:p>
    <w:p>
      <w:pPr>
        <w:pStyle w:val="style0"/>
        <w:spacing w:after="443" w:lineRule="auto" w:line="286"/>
        <w:ind w:left="0" w:right="-15" w:firstLine="0"/>
        <w:jc w:val="left"/>
        <w:rPr>
          <w:rFonts w:ascii="Calibri" w:cs="Calibri" w:hAnsi="Calibri"/>
          <w:sz w:val="36"/>
          <w:szCs w:val="36"/>
        </w:rPr>
      </w:pPr>
      <w:r>
        <w:rPr>
          <w:rFonts w:ascii="Calibri" w:cs="Calibri" w:hAnsi="Calibri"/>
          <w:b/>
          <w:sz w:val="36"/>
          <w:szCs w:val="36"/>
        </w:rPr>
        <w:t xml:space="preserve">“GOVERNMENT ARTS AND SCIENCE COLLEGE, </w:t>
      </w:r>
      <w:r>
        <w:rPr>
          <w:rFonts w:ascii="Calibri" w:cs="Calibri" w:hAnsi="Calibri"/>
          <w:b/>
          <w:sz w:val="36"/>
          <w:szCs w:val="36"/>
        </w:rPr>
        <w:t>Kangeyam</w:t>
      </w:r>
      <w:r>
        <w:rPr>
          <w:rFonts w:ascii="Calibri" w:cs="Calibri" w:hAnsi="Calibri"/>
          <w:b/>
          <w:sz w:val="36"/>
          <w:szCs w:val="36"/>
        </w:rPr>
        <w:t>”</w:t>
      </w:r>
      <w:r>
        <w:rPr>
          <w:rFonts w:ascii="Calibri" w:cs="Calibri" w:hAnsi="Calibri"/>
          <w:sz w:val="36"/>
          <w:szCs w:val="36"/>
        </w:rPr>
        <w:t xml:space="preserve"> </w:t>
      </w:r>
    </w:p>
    <w:p>
      <w:pPr>
        <w:pStyle w:val="style0"/>
        <w:spacing w:after="413" w:lineRule="auto" w:line="276"/>
        <w:ind w:left="345" w:firstLine="0"/>
        <w:jc w:val="left"/>
        <w:rPr/>
      </w:pPr>
      <w:r>
        <w:rPr>
          <w:rFonts w:ascii="Calibri" w:cs="Calibri" w:eastAsia="Calibri" w:hAnsi="Calibri"/>
          <w:sz w:val="40"/>
        </w:rPr>
        <w:t xml:space="preserve"> </w:t>
      </w:r>
    </w:p>
    <w:tbl>
      <w:tblPr>
        <w:tblStyle w:val="style4099"/>
        <w:tblW w:w="7602" w:type="dxa"/>
        <w:tblInd w:w="713" w:type="dxa"/>
        <w:tblCellMar>
          <w:top w:w="51" w:type="dxa"/>
          <w:left w:w="103" w:type="dxa"/>
          <w:bottom w:w="0" w:type="dxa"/>
          <w:right w:w="43" w:type="dxa"/>
        </w:tblCellMar>
        <w:tblLook w:val="04A0" w:firstRow="1" w:lastRow="0" w:firstColumn="1" w:lastColumn="0" w:noHBand="0" w:noVBand="1"/>
      </w:tblPr>
      <w:tblGrid>
        <w:gridCol w:w="4676"/>
        <w:gridCol w:w="2926"/>
      </w:tblGrid>
      <w:tr>
        <w:trPr>
          <w:trHeight w:val="449" w:hRule="atLeast"/>
        </w:trPr>
        <w:tc>
          <w:tcPr>
            <w:tcW w:w="4676" w:type="dxa"/>
            <w:tcBorders>
              <w:top w:val="single" w:sz="4" w:space="0" w:color="000000"/>
              <w:left w:val="single" w:sz="4" w:space="0" w:color="000000"/>
              <w:bottom w:val="single" w:sz="4" w:space="0" w:color="000000"/>
              <w:right w:val="single" w:sz="4" w:space="0" w:color="000000"/>
            </w:tcBorders>
          </w:tcPr>
          <w:p>
            <w:pPr>
              <w:pStyle w:val="style0"/>
              <w:spacing w:after="0" w:lineRule="auto" w:line="276"/>
              <w:ind w:left="0" w:firstLine="0"/>
              <w:jc w:val="center"/>
              <w:rPr/>
            </w:pPr>
            <w:r>
              <w:rPr>
                <w:rFonts w:ascii="Calibri" w:cs="Calibri" w:eastAsia="Calibri" w:hAnsi="Calibri"/>
                <w:b/>
              </w:rPr>
              <w:t>NM ID</w:t>
            </w:r>
            <w:r>
              <w:rPr>
                <w:sz w:val="22"/>
              </w:rPr>
              <w:t xml:space="preserve"> </w:t>
            </w:r>
          </w:p>
        </w:tc>
        <w:tc>
          <w:tcPr>
            <w:tcW w:w="2926" w:type="dxa"/>
            <w:tcBorders>
              <w:top w:val="single" w:sz="4" w:space="0" w:color="000000"/>
              <w:left w:val="single" w:sz="4" w:space="0" w:color="000000"/>
              <w:bottom w:val="single" w:sz="4" w:space="0" w:color="000000"/>
              <w:right w:val="single" w:sz="4" w:space="0" w:color="000000"/>
            </w:tcBorders>
          </w:tcPr>
          <w:p>
            <w:pPr>
              <w:pStyle w:val="style0"/>
              <w:spacing w:after="0" w:lineRule="auto" w:line="276"/>
              <w:ind w:left="0" w:firstLine="0"/>
              <w:jc w:val="center"/>
              <w:rPr/>
            </w:pPr>
            <w:r>
              <w:rPr>
                <w:rFonts w:ascii="Calibri" w:cs="Calibri" w:eastAsia="Calibri" w:hAnsi="Calibri"/>
                <w:b/>
              </w:rPr>
              <w:t xml:space="preserve">NAME </w:t>
            </w:r>
          </w:p>
        </w:tc>
      </w:tr>
      <w:tr>
        <w:tblPrEx/>
        <w:trPr>
          <w:trHeight w:val="540" w:hRule="atLeast"/>
        </w:trPr>
        <w:tc>
          <w:tcPr>
            <w:tcW w:w="4676"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76"/>
              <w:ind w:left="0" w:firstLine="0"/>
              <w:jc w:val="left"/>
              <w:rPr/>
            </w:pPr>
            <w:r>
              <w:rPr>
                <w:lang w:val="en-US"/>
              </w:rPr>
              <w:t>3FED193672774A7A9DE4C93C08FFCB08</w:t>
            </w:r>
          </w:p>
        </w:tc>
        <w:tc>
          <w:tcPr>
            <w:tcW w:w="2926"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76"/>
              <w:ind w:left="0" w:firstLine="0"/>
              <w:rPr/>
            </w:pPr>
            <w:r>
              <w:rPr>
                <w:lang w:val="en-US"/>
              </w:rPr>
              <w:t>E.DINESH</w:t>
            </w:r>
          </w:p>
        </w:tc>
      </w:tr>
    </w:tbl>
    <w:p>
      <w:pPr>
        <w:pStyle w:val="style0"/>
        <w:spacing w:after="220" w:lineRule="auto" w:line="240"/>
        <w:ind w:left="0" w:firstLine="0"/>
        <w:jc w:val="left"/>
        <w:rPr/>
      </w:pPr>
      <w:r>
        <w:rPr>
          <w:rFonts w:ascii="Calibri" w:cs="Calibri" w:eastAsia="Calibri" w:hAnsi="Calibri"/>
          <w:sz w:val="22"/>
        </w:rPr>
        <w:t xml:space="preserve"> </w:t>
      </w:r>
    </w:p>
    <w:p>
      <w:pPr>
        <w:pStyle w:val="style0"/>
        <w:spacing w:after="11" w:lineRule="auto" w:line="240"/>
        <w:ind w:left="0" w:firstLine="0"/>
        <w:jc w:val="center"/>
        <w:rPr/>
      </w:pPr>
      <w:r>
        <w:rPr>
          <w:rFonts w:ascii="Calibri" w:cs="Calibri" w:eastAsia="Calibri" w:hAnsi="Calibri"/>
          <w:sz w:val="28"/>
        </w:rPr>
        <w:t xml:space="preserve"> </w:t>
      </w:r>
      <w:r>
        <w:rPr>
          <w:rFonts w:ascii="Calibri" w:cs="Calibri" w:eastAsia="Calibri" w:hAnsi="Calibri"/>
          <w:sz w:val="28"/>
        </w:rPr>
        <w:tab/>
      </w:r>
      <w:r>
        <w:rPr>
          <w:rFonts w:ascii="Calibri" w:cs="Calibri" w:eastAsia="Calibri" w:hAnsi="Calibri"/>
          <w:sz w:val="28"/>
        </w:rPr>
        <w:t xml:space="preserve"> </w:t>
      </w:r>
    </w:p>
    <w:p>
      <w:pPr>
        <w:pStyle w:val="style0"/>
        <w:spacing w:after="0" w:lineRule="auto" w:line="240"/>
        <w:ind w:left="2761" w:right="-15" w:hanging="10"/>
        <w:jc w:val="left"/>
        <w:rPr>
          <w:rFonts w:ascii="Calibri" w:cs="Calibri" w:eastAsia="Calibri" w:hAnsi="Calibri"/>
          <w:sz w:val="28"/>
        </w:rPr>
      </w:pPr>
      <w:r>
        <w:rPr>
          <w:rFonts w:ascii="Calibri" w:cs="Calibri" w:eastAsia="Calibri" w:hAnsi="Calibri"/>
          <w:sz w:val="28"/>
        </w:rPr>
        <w:t xml:space="preserve"> </w:t>
      </w:r>
      <w:r>
        <w:rPr>
          <w:rFonts w:ascii="Calibri" w:cs="Calibri" w:eastAsia="Calibri" w:hAnsi="Calibri"/>
          <w:sz w:val="28"/>
        </w:rPr>
        <w:tab/>
      </w:r>
      <w:r>
        <w:rPr>
          <w:rFonts w:ascii="Calibri" w:cs="Calibri" w:eastAsia="Calibri" w:hAnsi="Calibri"/>
          <w:sz w:val="28"/>
        </w:rPr>
        <w:tab/>
      </w:r>
      <w:r>
        <w:rPr>
          <w:rFonts w:ascii="Calibri" w:cs="Calibri" w:eastAsia="Calibri" w:hAnsi="Calibri"/>
          <w:sz w:val="28"/>
        </w:rPr>
        <w:tab/>
      </w:r>
      <w:r>
        <w:rPr>
          <w:rFonts w:ascii="Calibri" w:cs="Calibri" w:eastAsia="Calibri" w:hAnsi="Calibri"/>
          <w:sz w:val="28"/>
        </w:rPr>
        <w:tab/>
      </w:r>
      <w:r>
        <w:rPr>
          <w:rFonts w:ascii="Calibri" w:cs="Calibri" w:eastAsia="Calibri" w:hAnsi="Calibri"/>
          <w:sz w:val="28"/>
        </w:rPr>
        <w:tab/>
      </w:r>
      <w:r>
        <w:rPr>
          <w:rFonts w:ascii="Calibri" w:cs="Calibri" w:eastAsia="Calibri" w:hAnsi="Calibri"/>
          <w:sz w:val="28"/>
        </w:rPr>
        <w:tab/>
      </w:r>
      <w:r>
        <w:rPr>
          <w:rFonts w:ascii="Calibri" w:cs="Calibri" w:eastAsia="Calibri" w:hAnsi="Calibri"/>
          <w:sz w:val="28"/>
        </w:rPr>
        <w:t xml:space="preserve">Trainer Name </w:t>
      </w:r>
    </w:p>
    <w:p>
      <w:pPr>
        <w:pStyle w:val="style0"/>
        <w:spacing w:after="0" w:lineRule="auto" w:line="240"/>
        <w:ind w:left="2761" w:right="-15" w:hanging="10"/>
        <w:jc w:val="left"/>
        <w:rPr/>
      </w:pPr>
    </w:p>
    <w:p>
      <w:pPr>
        <w:pStyle w:val="style0"/>
        <w:spacing w:after="0" w:lineRule="auto" w:line="240"/>
        <w:ind w:left="2761" w:right="-15" w:hanging="10"/>
        <w:jc w:val="left"/>
        <w:rPr>
          <w:rFonts w:ascii="Calibri" w:cs="Calibri" w:eastAsia="Calibri" w:hAnsi="Calibri"/>
          <w:sz w:val="28"/>
        </w:rPr>
      </w:pPr>
      <w:r>
        <w:rPr>
          <w:rFonts w:ascii="Calibri" w:cs="Calibri" w:eastAsia="Calibri" w:hAnsi="Calibri"/>
          <w:sz w:val="28"/>
        </w:rPr>
        <w:t xml:space="preserve"> </w:t>
      </w:r>
      <w:r>
        <w:rPr>
          <w:rFonts w:ascii="Calibri" w:cs="Calibri" w:eastAsia="Calibri" w:hAnsi="Calibri"/>
          <w:sz w:val="28"/>
        </w:rPr>
        <w:tab/>
      </w:r>
      <w:r>
        <w:rPr>
          <w:rFonts w:ascii="Calibri" w:cs="Calibri" w:eastAsia="Calibri" w:hAnsi="Calibri"/>
          <w:sz w:val="28"/>
        </w:rPr>
        <w:tab/>
      </w:r>
      <w:r>
        <w:rPr>
          <w:rFonts w:ascii="Calibri" w:cs="Calibri" w:eastAsia="Calibri" w:hAnsi="Calibri"/>
          <w:sz w:val="28"/>
        </w:rPr>
        <w:tab/>
      </w:r>
      <w:r>
        <w:rPr>
          <w:rFonts w:ascii="Calibri" w:cs="Calibri" w:eastAsia="Calibri" w:hAnsi="Calibri"/>
          <w:sz w:val="28"/>
        </w:rPr>
        <w:tab/>
      </w:r>
      <w:r>
        <w:rPr>
          <w:rFonts w:ascii="Calibri" w:cs="Calibri" w:eastAsia="Calibri" w:hAnsi="Calibri"/>
          <w:sz w:val="28"/>
        </w:rPr>
        <w:tab/>
      </w:r>
      <w:r>
        <w:rPr>
          <w:rFonts w:ascii="Calibri" w:cs="Calibri" w:eastAsia="Calibri" w:hAnsi="Calibri"/>
          <w:sz w:val="28"/>
        </w:rPr>
        <w:t xml:space="preserve">        </w:t>
      </w:r>
      <w:r>
        <w:rPr>
          <w:rFonts w:ascii="Calibri" w:cs="Calibri" w:eastAsia="Calibri" w:hAnsi="Calibri"/>
          <w:sz w:val="28"/>
        </w:rPr>
        <w:t xml:space="preserve">UMAMAHESWARI </w:t>
      </w:r>
    </w:p>
    <w:p>
      <w:pPr>
        <w:pStyle w:val="style0"/>
        <w:spacing w:after="0" w:lineRule="auto" w:line="240"/>
        <w:ind w:left="2761" w:right="-15" w:hanging="10"/>
        <w:jc w:val="left"/>
        <w:rPr>
          <w:rFonts w:ascii="Calibri" w:cs="Calibri" w:eastAsia="Calibri" w:hAnsi="Calibri"/>
          <w:sz w:val="28"/>
        </w:rPr>
      </w:pPr>
    </w:p>
    <w:p>
      <w:pPr>
        <w:pStyle w:val="style0"/>
        <w:spacing w:after="0" w:lineRule="auto" w:line="240"/>
        <w:ind w:left="2761" w:right="-15" w:hanging="10"/>
        <w:jc w:val="left"/>
        <w:rPr/>
      </w:pPr>
    </w:p>
    <w:p>
      <w:pPr>
        <w:pStyle w:val="style0"/>
        <w:spacing w:after="361" w:lineRule="auto" w:line="240"/>
        <w:ind w:left="0" w:firstLine="0"/>
        <w:jc w:val="left"/>
        <w:rPr/>
      </w:pPr>
      <w:r>
        <w:rPr>
          <w:b/>
          <w:sz w:val="36"/>
        </w:rPr>
        <w:t xml:space="preserve">                                      ABSTRACT</w:t>
      </w:r>
      <w:r>
        <w:rPr>
          <w:b/>
          <w:sz w:val="40"/>
        </w:rPr>
        <w:t xml:space="preserve"> </w:t>
      </w:r>
    </w:p>
    <w:p>
      <w:pPr>
        <w:pStyle w:val="style0"/>
        <w:ind w:left="0" w:firstLine="0"/>
        <w:rPr/>
      </w:pPr>
      <w:r>
        <w:t xml:space="preserve">               </w:t>
      </w:r>
      <w:r>
        <w:t>Cryptocurrencies</w:t>
      </w:r>
      <w:r>
        <w:t xml:space="preserve"> have garnered significant attention in the financial world over the past decade, with substantial fluctuations in their value and market capitalization. This study aims to </w:t>
      </w:r>
      <w:r>
        <w:t>analyze</w:t>
      </w:r>
      <w:r>
        <w:t xml:space="preserve"> the growth of </w:t>
      </w:r>
      <w:r>
        <w:t>cryptocurrencies</w:t>
      </w:r>
      <w:r>
        <w:t xml:space="preserve"> over the last</w:t>
      </w:r>
      <w:r>
        <w:t xml:space="preserve"> five years using data analytics techniques, particularly employing Power BI, a powerful business intelligence </w:t>
      </w:r>
      <w:r>
        <w:t>tool.The</w:t>
      </w:r>
      <w:r>
        <w:t xml:space="preserve"> analysis encompasses a comprehensive examination of various aspects of </w:t>
      </w:r>
      <w:r>
        <w:t>cryptocurrency</w:t>
      </w:r>
      <w:r>
        <w:t xml:space="preserve"> performance, including price movements, market cap</w:t>
      </w:r>
      <w:r>
        <w:t xml:space="preserve">italization, trading volume, and adoption trends. Through the integration of historical data spanning the last five years, this study seeks to uncover patterns, trends, and insights that illuminate the evolution of the </w:t>
      </w:r>
      <w:r>
        <w:t>cryptocurrency</w:t>
      </w:r>
      <w:r>
        <w:t xml:space="preserve"> market. </w:t>
      </w:r>
    </w:p>
    <w:p>
      <w:pPr>
        <w:pStyle w:val="style0"/>
        <w:spacing w:after="298" w:lineRule="auto" w:line="240"/>
        <w:ind w:left="0" w:firstLine="0"/>
        <w:jc w:val="left"/>
        <w:rPr/>
      </w:pPr>
      <w:r>
        <w:t xml:space="preserve"> </w:t>
      </w:r>
    </w:p>
    <w:p>
      <w:pPr>
        <w:pStyle w:val="style2"/>
        <w:rPr/>
      </w:pPr>
      <w:r>
        <w:t>Key compone</w:t>
      </w:r>
      <w:r>
        <w:t xml:space="preserve">nts of the analysis include: </w:t>
      </w:r>
    </w:p>
    <w:p>
      <w:pPr>
        <w:pStyle w:val="style0"/>
        <w:numPr>
          <w:ilvl w:val="0"/>
          <w:numId w:val="1"/>
        </w:numPr>
        <w:ind w:hanging="360"/>
        <w:rPr/>
      </w:pPr>
      <w:r>
        <w:t xml:space="preserve">Historical Price Trends: Visualizing the price trajectory of major </w:t>
      </w:r>
      <w:r>
        <w:t>cryptocurrencies</w:t>
      </w:r>
      <w:r>
        <w:t xml:space="preserve"> such as </w:t>
      </w:r>
      <w:r>
        <w:t>Bitcoin</w:t>
      </w:r>
      <w:r>
        <w:t xml:space="preserve">, </w:t>
      </w:r>
      <w:r>
        <w:t>Ethereum</w:t>
      </w:r>
      <w:r>
        <w:t xml:space="preserve">, and others over the past five years, identifying key milestones and periods of significant volatility. </w:t>
      </w:r>
    </w:p>
    <w:p>
      <w:pPr>
        <w:pStyle w:val="style0"/>
        <w:numPr>
          <w:ilvl w:val="0"/>
          <w:numId w:val="1"/>
        </w:numPr>
        <w:ind w:hanging="360"/>
        <w:rPr/>
      </w:pPr>
      <w:r>
        <w:t xml:space="preserve">Market Capitalization Analysis: Exploring the growth of total market capitalization in the </w:t>
      </w:r>
      <w:r>
        <w:t>cryptocurrency</w:t>
      </w:r>
      <w:r>
        <w:t xml:space="preserve"> market and the changing dominance of different </w:t>
      </w:r>
      <w:r>
        <w:t>cryptocurrencies</w:t>
      </w:r>
      <w:r>
        <w:t xml:space="preserve"> over time. </w:t>
      </w:r>
    </w:p>
    <w:p>
      <w:pPr>
        <w:pStyle w:val="style0"/>
        <w:numPr>
          <w:ilvl w:val="0"/>
          <w:numId w:val="1"/>
        </w:numPr>
        <w:ind w:hanging="360"/>
        <w:rPr/>
      </w:pPr>
      <w:r>
        <w:t xml:space="preserve">Trading Volume Dynamics: Investigating the volume of trading activity in </w:t>
      </w:r>
      <w:r>
        <w:t>cryptocurrency</w:t>
      </w:r>
      <w:r>
        <w:t xml:space="preserve"> markets and its correlation with price movements and market sentiment. </w:t>
      </w:r>
    </w:p>
    <w:p>
      <w:pPr>
        <w:pStyle w:val="style0"/>
        <w:numPr>
          <w:ilvl w:val="0"/>
          <w:numId w:val="1"/>
        </w:numPr>
        <w:ind w:hanging="360"/>
        <w:rPr/>
      </w:pPr>
      <w:r>
        <w:t xml:space="preserve">Adoption and Regulatory Landscape: Assessing the adoption of </w:t>
      </w:r>
      <w:r>
        <w:t>cryptocurrencies</w:t>
      </w:r>
      <w:r>
        <w:t xml:space="preserve"> across various ind</w:t>
      </w:r>
      <w:r>
        <w:t xml:space="preserve">ustries and geographical regions, as well as the impact of regulatory developments on market dynamics. </w:t>
      </w:r>
    </w:p>
    <w:p>
      <w:pPr>
        <w:pStyle w:val="style0"/>
        <w:numPr>
          <w:ilvl w:val="0"/>
          <w:numId w:val="1"/>
        </w:numPr>
        <w:ind w:hanging="360"/>
        <w:rPr/>
      </w:pPr>
      <w:r>
        <w:t xml:space="preserve">Comparative Analysis: Conducting comparative analyses between different </w:t>
      </w:r>
      <w:r>
        <w:t>cryptocurrencies</w:t>
      </w:r>
      <w:r>
        <w:t>, evaluating their performance, volatility, and market positioni</w:t>
      </w:r>
      <w:r>
        <w:t xml:space="preserve">ng. </w:t>
      </w:r>
    </w:p>
    <w:p>
      <w:pPr>
        <w:pStyle w:val="style0"/>
        <w:spacing w:after="296" w:lineRule="auto" w:line="240"/>
        <w:ind w:left="0" w:firstLine="0"/>
        <w:jc w:val="left"/>
        <w:rPr/>
      </w:pPr>
      <w:r>
        <w:t xml:space="preserve"> </w:t>
      </w:r>
    </w:p>
    <w:p>
      <w:pPr>
        <w:pStyle w:val="style0"/>
        <w:spacing w:after="0" w:lineRule="auto" w:line="240"/>
        <w:ind w:left="0" w:firstLine="0"/>
        <w:jc w:val="left"/>
        <w:rPr/>
      </w:pPr>
      <w:r>
        <w:t xml:space="preserve"> </w:t>
      </w:r>
    </w:p>
    <w:p>
      <w:pPr>
        <w:pStyle w:val="style1"/>
        <w:spacing w:after="2" w:lineRule="auto" w:line="240"/>
        <w:ind w:left="0" w:right="3973" w:firstLine="0"/>
        <w:jc w:val="right"/>
        <w:rPr/>
      </w:pPr>
      <w:r>
        <w:t xml:space="preserve">INDEX </w:t>
      </w:r>
    </w:p>
    <w:p>
      <w:pPr>
        <w:pStyle w:val="style0"/>
        <w:spacing w:after="8" w:lineRule="auto" w:line="276"/>
        <w:ind w:left="0" w:right="4490" w:firstLine="0"/>
        <w:jc w:val="right"/>
        <w:rPr/>
      </w:pPr>
      <w:r>
        <w:rPr>
          <w:b/>
          <w:sz w:val="32"/>
        </w:rPr>
        <w:t xml:space="preserve"> </w:t>
      </w:r>
    </w:p>
    <w:tbl>
      <w:tblPr>
        <w:tblStyle w:val="style4099"/>
        <w:tblW w:w="9306" w:type="dxa"/>
        <w:tblInd w:w="-139" w:type="dxa"/>
        <w:tblCellMar>
          <w:top w:w="0" w:type="dxa"/>
          <w:left w:w="108" w:type="dxa"/>
          <w:bottom w:w="0" w:type="dxa"/>
          <w:right w:w="115" w:type="dxa"/>
        </w:tblCellMar>
        <w:tblLook w:val="04A0" w:firstRow="1" w:lastRow="0" w:firstColumn="1" w:lastColumn="0" w:noHBand="0" w:noVBand="1"/>
      </w:tblPr>
      <w:tblGrid>
        <w:gridCol w:w="1658"/>
        <w:gridCol w:w="5786"/>
        <w:gridCol w:w="1862"/>
      </w:tblGrid>
      <w:tr>
        <w:trPr>
          <w:trHeight w:val="610" w:hRule="atLeast"/>
        </w:trPr>
        <w:tc>
          <w:tcPr>
            <w:tcW w:w="1658"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76"/>
              <w:ind w:left="0" w:firstLine="0"/>
              <w:jc w:val="center"/>
              <w:rPr/>
            </w:pPr>
            <w:r>
              <w:rPr>
                <w:b/>
              </w:rPr>
              <w:t xml:space="preserve">Sr. No. </w:t>
            </w:r>
          </w:p>
        </w:tc>
        <w:tc>
          <w:tcPr>
            <w:tcW w:w="5786"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76"/>
              <w:ind w:left="0" w:firstLine="0"/>
              <w:jc w:val="left"/>
              <w:rPr/>
            </w:pPr>
            <w:r>
              <w:rPr>
                <w:b/>
              </w:rPr>
              <w:t xml:space="preserve">Table of Contents </w:t>
            </w:r>
          </w:p>
        </w:tc>
        <w:tc>
          <w:tcPr>
            <w:tcW w:w="1862"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76"/>
              <w:ind w:left="0" w:firstLine="0"/>
              <w:jc w:val="center"/>
              <w:rPr/>
            </w:pPr>
            <w:r>
              <w:rPr>
                <w:b/>
              </w:rPr>
              <w:t xml:space="preserve">Page No. </w:t>
            </w:r>
          </w:p>
        </w:tc>
      </w:tr>
      <w:tr>
        <w:tblPrEx/>
        <w:trPr>
          <w:trHeight w:val="610" w:hRule="atLeast"/>
        </w:trPr>
        <w:tc>
          <w:tcPr>
            <w:tcW w:w="1658"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76"/>
              <w:ind w:left="0" w:firstLine="0"/>
              <w:jc w:val="center"/>
              <w:rPr/>
            </w:pPr>
            <w:r>
              <w:t xml:space="preserve">1 </w:t>
            </w:r>
          </w:p>
        </w:tc>
        <w:tc>
          <w:tcPr>
            <w:tcW w:w="5786"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76"/>
              <w:ind w:left="0" w:firstLine="0"/>
              <w:jc w:val="left"/>
              <w:rPr/>
            </w:pPr>
            <w:r>
              <w:t xml:space="preserve">Chapter 1: Introduction </w:t>
            </w:r>
          </w:p>
        </w:tc>
        <w:tc>
          <w:tcPr>
            <w:tcW w:w="1862"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76"/>
              <w:ind w:left="0" w:firstLine="0"/>
              <w:jc w:val="center"/>
              <w:rPr/>
            </w:pPr>
            <w:r>
              <w:t xml:space="preserve">4 </w:t>
            </w:r>
          </w:p>
        </w:tc>
      </w:tr>
      <w:tr>
        <w:tblPrEx/>
        <w:trPr>
          <w:trHeight w:val="590" w:hRule="atLeast"/>
        </w:trPr>
        <w:tc>
          <w:tcPr>
            <w:tcW w:w="1658"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76"/>
              <w:ind w:left="0" w:firstLine="0"/>
              <w:jc w:val="center"/>
              <w:rPr/>
            </w:pPr>
            <w:r>
              <w:t xml:space="preserve">2 </w:t>
            </w:r>
          </w:p>
        </w:tc>
        <w:tc>
          <w:tcPr>
            <w:tcW w:w="5786"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76"/>
              <w:ind w:left="0" w:firstLine="0"/>
              <w:jc w:val="left"/>
              <w:rPr/>
            </w:pPr>
            <w:r>
              <w:t xml:space="preserve">Chapter 2: Services and Tools Required  </w:t>
            </w:r>
          </w:p>
        </w:tc>
        <w:tc>
          <w:tcPr>
            <w:tcW w:w="1862"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76"/>
              <w:ind w:left="0" w:firstLine="0"/>
              <w:jc w:val="center"/>
              <w:rPr/>
            </w:pPr>
            <w:r>
              <w:t xml:space="preserve">6 </w:t>
            </w:r>
          </w:p>
        </w:tc>
      </w:tr>
      <w:tr>
        <w:tblPrEx/>
        <w:trPr>
          <w:trHeight w:val="610" w:hRule="atLeast"/>
        </w:trPr>
        <w:tc>
          <w:tcPr>
            <w:tcW w:w="1658"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76"/>
              <w:ind w:left="0" w:firstLine="0"/>
              <w:jc w:val="center"/>
              <w:rPr/>
            </w:pPr>
            <w:r>
              <w:t xml:space="preserve">3 </w:t>
            </w:r>
          </w:p>
        </w:tc>
        <w:tc>
          <w:tcPr>
            <w:tcW w:w="5786"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76"/>
              <w:ind w:left="0" w:firstLine="0"/>
              <w:jc w:val="left"/>
              <w:rPr/>
            </w:pPr>
            <w:r>
              <w:t xml:space="preserve">Chapter 3: Project Architecture </w:t>
            </w:r>
          </w:p>
        </w:tc>
        <w:tc>
          <w:tcPr>
            <w:tcW w:w="1862"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76"/>
              <w:ind w:left="0" w:firstLine="0"/>
              <w:jc w:val="center"/>
              <w:rPr/>
            </w:pPr>
            <w:r>
              <w:t xml:space="preserve">7 </w:t>
            </w:r>
          </w:p>
        </w:tc>
      </w:tr>
      <w:tr>
        <w:tblPrEx/>
        <w:trPr>
          <w:trHeight w:val="613" w:hRule="atLeast"/>
        </w:trPr>
        <w:tc>
          <w:tcPr>
            <w:tcW w:w="1658"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76"/>
              <w:ind w:left="0" w:firstLine="0"/>
              <w:jc w:val="center"/>
              <w:rPr/>
            </w:pPr>
            <w:r>
              <w:t xml:space="preserve">4 </w:t>
            </w:r>
          </w:p>
        </w:tc>
        <w:tc>
          <w:tcPr>
            <w:tcW w:w="5786"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76"/>
              <w:ind w:left="0" w:firstLine="0"/>
              <w:jc w:val="left"/>
              <w:rPr/>
            </w:pPr>
            <w:r>
              <w:t xml:space="preserve">Chapter 4: </w:t>
            </w:r>
            <w:r>
              <w:t>Modeling</w:t>
            </w:r>
            <w:r>
              <w:t xml:space="preserve"> and Result </w:t>
            </w:r>
          </w:p>
        </w:tc>
        <w:tc>
          <w:tcPr>
            <w:tcW w:w="1862"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76"/>
              <w:ind w:left="0" w:firstLine="0"/>
              <w:jc w:val="center"/>
              <w:rPr/>
            </w:pPr>
            <w:r>
              <w:t xml:space="preserve">9 </w:t>
            </w:r>
          </w:p>
        </w:tc>
      </w:tr>
      <w:tr>
        <w:tblPrEx/>
        <w:trPr>
          <w:trHeight w:val="610" w:hRule="atLeast"/>
        </w:trPr>
        <w:tc>
          <w:tcPr>
            <w:tcW w:w="1658"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76"/>
              <w:ind w:left="0" w:firstLine="0"/>
              <w:jc w:val="center"/>
              <w:rPr/>
            </w:pPr>
            <w:r>
              <w:t xml:space="preserve">5 </w:t>
            </w:r>
          </w:p>
        </w:tc>
        <w:tc>
          <w:tcPr>
            <w:tcW w:w="5786"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76"/>
              <w:ind w:left="0" w:firstLine="0"/>
              <w:jc w:val="left"/>
              <w:rPr/>
            </w:pPr>
            <w:r>
              <w:t xml:space="preserve">Conclusion </w:t>
            </w:r>
          </w:p>
        </w:tc>
        <w:tc>
          <w:tcPr>
            <w:tcW w:w="1862"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76"/>
              <w:ind w:left="0" w:firstLine="0"/>
              <w:jc w:val="center"/>
              <w:rPr/>
            </w:pPr>
            <w:r>
              <w:t xml:space="preserve">16 </w:t>
            </w:r>
          </w:p>
        </w:tc>
      </w:tr>
      <w:tr>
        <w:tblPrEx/>
        <w:trPr>
          <w:trHeight w:val="610" w:hRule="atLeast"/>
        </w:trPr>
        <w:tc>
          <w:tcPr>
            <w:tcW w:w="1658"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76"/>
              <w:ind w:left="0" w:firstLine="0"/>
              <w:jc w:val="center"/>
              <w:rPr/>
            </w:pPr>
            <w:r>
              <w:t xml:space="preserve">6 </w:t>
            </w:r>
          </w:p>
        </w:tc>
        <w:tc>
          <w:tcPr>
            <w:tcW w:w="5786"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76"/>
              <w:ind w:left="0" w:firstLine="0"/>
              <w:jc w:val="left"/>
              <w:rPr/>
            </w:pPr>
            <w:r>
              <w:t xml:space="preserve">Future Scope </w:t>
            </w:r>
          </w:p>
        </w:tc>
        <w:tc>
          <w:tcPr>
            <w:tcW w:w="1862"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76"/>
              <w:ind w:left="0" w:firstLine="0"/>
              <w:jc w:val="center"/>
              <w:rPr/>
            </w:pPr>
            <w:r>
              <w:t xml:space="preserve">17 </w:t>
            </w:r>
          </w:p>
        </w:tc>
      </w:tr>
      <w:tr>
        <w:tblPrEx/>
        <w:trPr>
          <w:trHeight w:val="610" w:hRule="atLeast"/>
        </w:trPr>
        <w:tc>
          <w:tcPr>
            <w:tcW w:w="1658"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76"/>
              <w:ind w:left="0" w:firstLine="0"/>
              <w:jc w:val="center"/>
              <w:rPr/>
            </w:pPr>
            <w:r>
              <w:t xml:space="preserve">7 </w:t>
            </w:r>
          </w:p>
        </w:tc>
        <w:tc>
          <w:tcPr>
            <w:tcW w:w="5786"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76"/>
              <w:ind w:left="0" w:firstLine="0"/>
              <w:jc w:val="left"/>
              <w:rPr/>
            </w:pPr>
            <w:r>
              <w:t xml:space="preserve">References </w:t>
            </w:r>
          </w:p>
        </w:tc>
        <w:tc>
          <w:tcPr>
            <w:tcW w:w="1862"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76"/>
              <w:ind w:left="0" w:firstLine="0"/>
              <w:jc w:val="center"/>
              <w:rPr/>
            </w:pPr>
            <w:r>
              <w:t xml:space="preserve">18 </w:t>
            </w:r>
          </w:p>
        </w:tc>
      </w:tr>
      <w:tr>
        <w:tblPrEx/>
        <w:trPr>
          <w:trHeight w:val="610" w:hRule="atLeast"/>
        </w:trPr>
        <w:tc>
          <w:tcPr>
            <w:tcW w:w="1658"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76"/>
              <w:ind w:left="0" w:firstLine="0"/>
              <w:jc w:val="center"/>
              <w:rPr/>
            </w:pPr>
            <w:r>
              <w:t xml:space="preserve">8 </w:t>
            </w:r>
          </w:p>
        </w:tc>
        <w:tc>
          <w:tcPr>
            <w:tcW w:w="5786"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76"/>
              <w:ind w:left="0" w:firstLine="0"/>
              <w:jc w:val="left"/>
              <w:rPr/>
            </w:pPr>
            <w:r>
              <w:t xml:space="preserve">Link </w:t>
            </w:r>
          </w:p>
        </w:tc>
        <w:tc>
          <w:tcPr>
            <w:tcW w:w="1862" w:type="dxa"/>
            <w:tcBorders>
              <w:top w:val="single" w:sz="4" w:space="0" w:color="000000"/>
              <w:left w:val="single" w:sz="4" w:space="0" w:color="000000"/>
              <w:bottom w:val="single" w:sz="4" w:space="0" w:color="000000"/>
              <w:right w:val="single" w:sz="4" w:space="0" w:color="000000"/>
            </w:tcBorders>
            <w:vAlign w:val="center"/>
          </w:tcPr>
          <w:p>
            <w:pPr>
              <w:pStyle w:val="style0"/>
              <w:spacing w:after="0" w:lineRule="auto" w:line="276"/>
              <w:ind w:left="0" w:firstLine="0"/>
              <w:jc w:val="center"/>
              <w:rPr/>
            </w:pPr>
            <w:r>
              <w:t xml:space="preserve">18 </w:t>
            </w:r>
          </w:p>
        </w:tc>
      </w:tr>
    </w:tbl>
    <w:p>
      <w:pPr>
        <w:pStyle w:val="style0"/>
        <w:spacing w:after="299" w:lineRule="auto" w:line="240"/>
        <w:ind w:left="0" w:firstLine="0"/>
        <w:jc w:val="left"/>
        <w:rPr/>
      </w:pPr>
      <w:r>
        <w:t xml:space="preserve"> </w:t>
      </w:r>
    </w:p>
    <w:p>
      <w:pPr>
        <w:pStyle w:val="style0"/>
        <w:spacing w:after="296" w:lineRule="auto" w:line="240"/>
        <w:ind w:left="0" w:firstLine="0"/>
        <w:jc w:val="left"/>
        <w:rPr/>
      </w:pPr>
      <w:r>
        <w:t xml:space="preserve"> </w:t>
      </w:r>
    </w:p>
    <w:p>
      <w:pPr>
        <w:pStyle w:val="style0"/>
        <w:spacing w:after="296" w:lineRule="auto" w:line="240"/>
        <w:ind w:left="0" w:firstLine="0"/>
        <w:jc w:val="left"/>
        <w:rPr/>
      </w:pPr>
      <w:r>
        <w:t xml:space="preserve"> </w:t>
      </w:r>
    </w:p>
    <w:p>
      <w:pPr>
        <w:pStyle w:val="style0"/>
        <w:spacing w:after="296" w:lineRule="auto" w:line="240"/>
        <w:ind w:left="0" w:firstLine="0"/>
        <w:jc w:val="left"/>
        <w:rPr/>
      </w:pPr>
      <w:r>
        <w:t xml:space="preserve"> </w:t>
      </w:r>
    </w:p>
    <w:p>
      <w:pPr>
        <w:pStyle w:val="style0"/>
        <w:spacing w:after="296" w:lineRule="auto" w:line="240"/>
        <w:ind w:left="0" w:firstLine="0"/>
        <w:jc w:val="left"/>
        <w:rPr/>
      </w:pPr>
      <w:r>
        <w:t xml:space="preserve"> </w:t>
      </w:r>
    </w:p>
    <w:p>
      <w:pPr>
        <w:pStyle w:val="style0"/>
        <w:spacing w:after="296" w:lineRule="auto" w:line="240"/>
        <w:ind w:left="0" w:firstLine="0"/>
        <w:jc w:val="left"/>
        <w:rPr/>
      </w:pPr>
      <w:r>
        <w:t xml:space="preserve"> </w:t>
      </w:r>
    </w:p>
    <w:p>
      <w:pPr>
        <w:pStyle w:val="style0"/>
        <w:spacing w:after="297" w:lineRule="auto" w:line="240"/>
        <w:ind w:left="0" w:firstLine="0"/>
        <w:jc w:val="left"/>
        <w:rPr/>
      </w:pPr>
      <w:r>
        <w:t xml:space="preserve"> </w:t>
      </w:r>
    </w:p>
    <w:p>
      <w:pPr>
        <w:pStyle w:val="style0"/>
        <w:spacing w:after="298" w:lineRule="auto" w:line="240"/>
        <w:ind w:left="0" w:firstLine="0"/>
        <w:jc w:val="left"/>
        <w:rPr/>
      </w:pPr>
      <w:r>
        <w:t xml:space="preserve"> </w:t>
      </w:r>
    </w:p>
    <w:p>
      <w:pPr>
        <w:pStyle w:val="style0"/>
        <w:spacing w:after="296" w:lineRule="auto" w:line="240"/>
        <w:ind w:left="0" w:firstLine="0"/>
        <w:jc w:val="left"/>
        <w:rPr/>
      </w:pPr>
      <w:r>
        <w:t xml:space="preserve"> </w:t>
      </w:r>
    </w:p>
    <w:p>
      <w:pPr>
        <w:pStyle w:val="style0"/>
        <w:spacing w:after="296" w:lineRule="auto" w:line="240"/>
        <w:ind w:left="0" w:firstLine="0"/>
        <w:jc w:val="left"/>
        <w:rPr/>
      </w:pPr>
      <w:r>
        <w:t xml:space="preserve"> </w:t>
      </w:r>
    </w:p>
    <w:p>
      <w:pPr>
        <w:pStyle w:val="style0"/>
        <w:spacing w:after="296" w:lineRule="auto" w:line="240"/>
        <w:ind w:left="0" w:firstLine="0"/>
        <w:jc w:val="left"/>
        <w:rPr/>
      </w:pPr>
      <w:r>
        <w:t xml:space="preserve"> </w:t>
      </w:r>
    </w:p>
    <w:p>
      <w:pPr>
        <w:pStyle w:val="style0"/>
        <w:spacing w:after="296" w:lineRule="auto" w:line="240"/>
        <w:ind w:left="0" w:firstLine="0"/>
        <w:jc w:val="left"/>
        <w:rPr/>
      </w:pPr>
      <w:r>
        <w:t xml:space="preserve"> </w:t>
      </w:r>
    </w:p>
    <w:p>
      <w:pPr>
        <w:pStyle w:val="style0"/>
        <w:spacing w:after="296" w:lineRule="auto" w:line="240"/>
        <w:ind w:left="0" w:firstLine="0"/>
        <w:jc w:val="left"/>
        <w:rPr/>
      </w:pPr>
      <w:r>
        <w:t xml:space="preserve"> </w:t>
      </w:r>
    </w:p>
    <w:p>
      <w:pPr>
        <w:pStyle w:val="style1"/>
        <w:rPr/>
      </w:pPr>
      <w:r>
        <w:t xml:space="preserve">CHAPTER 1 </w:t>
      </w:r>
    </w:p>
    <w:p>
      <w:pPr>
        <w:pStyle w:val="style1"/>
        <w:rPr/>
      </w:pPr>
      <w:r>
        <w:t xml:space="preserve">INTRODUCTION </w:t>
      </w:r>
    </w:p>
    <w:p>
      <w:pPr>
        <w:pStyle w:val="style2"/>
        <w:rPr/>
      </w:pPr>
      <w:r>
        <w:t>1.1</w:t>
      </w:r>
      <w:r>
        <w:rPr>
          <w:rFonts w:ascii="Arial" w:cs="Arial" w:eastAsia="Arial" w:hAnsi="Arial"/>
        </w:rPr>
        <w:t xml:space="preserve"> </w:t>
      </w:r>
      <w:r>
        <w:t xml:space="preserve">Problem Statement </w:t>
      </w:r>
    </w:p>
    <w:p>
      <w:pPr>
        <w:pStyle w:val="style0"/>
        <w:spacing w:after="293"/>
        <w:ind w:left="-5" w:right="-12" w:hanging="10"/>
        <w:rPr/>
      </w:pPr>
      <w:r>
        <w:rPr>
          <w:color w:val="111111"/>
        </w:rPr>
        <w:t xml:space="preserve"> </w:t>
      </w:r>
      <w:r>
        <w:rPr>
          <w:color w:val="111111"/>
        </w:rPr>
        <w:t>Cryptocurrencies</w:t>
      </w:r>
      <w:r>
        <w:rPr>
          <w:color w:val="111111"/>
        </w:rPr>
        <w:t xml:space="preserve"> have emerged as a disruptive force in the financial world, revolutionizing traditional concepts of currency and investment. Over the past five years, the </w:t>
      </w:r>
      <w:r>
        <w:rPr>
          <w:color w:val="111111"/>
        </w:rPr>
        <w:t>cryptocurrency</w:t>
      </w:r>
      <w:r>
        <w:rPr>
          <w:color w:val="111111"/>
        </w:rPr>
        <w:t xml:space="preserve"> market has witnessed unprecedented growth, marked by dramatic price f</w:t>
      </w:r>
      <w:r>
        <w:rPr>
          <w:color w:val="111111"/>
        </w:rPr>
        <w:t xml:space="preserve">luctuations, rapid technological advancements, and increasing mainstream adoption. This period has been characterized by both remarkable highs and challenging lows, shaping the trajectory of </w:t>
      </w:r>
      <w:r>
        <w:rPr>
          <w:color w:val="111111"/>
        </w:rPr>
        <w:t>cryptocurrencies</w:t>
      </w:r>
      <w:r>
        <w:rPr>
          <w:color w:val="111111"/>
        </w:rPr>
        <w:t xml:space="preserve"> and influencing investor sentiment, regulatory a</w:t>
      </w:r>
      <w:r>
        <w:rPr>
          <w:color w:val="111111"/>
        </w:rPr>
        <w:t xml:space="preserve">pproaches, and industry </w:t>
      </w:r>
      <w:r>
        <w:rPr>
          <w:color w:val="111111"/>
        </w:rPr>
        <w:t>developments.The</w:t>
      </w:r>
      <w:r>
        <w:rPr>
          <w:color w:val="111111"/>
        </w:rPr>
        <w:t xml:space="preserve"> aim of this analysis is to delve into the dynamics of </w:t>
      </w:r>
      <w:r>
        <w:rPr>
          <w:color w:val="111111"/>
        </w:rPr>
        <w:t>cryptocurrency</w:t>
      </w:r>
      <w:r>
        <w:rPr>
          <w:color w:val="111111"/>
        </w:rPr>
        <w:t xml:space="preserve"> growth over the last five years, employing data analytics techniques with a focus on utilizing Power BI as the primary tool. By leveraging histori</w:t>
      </w:r>
      <w:r>
        <w:rPr>
          <w:color w:val="111111"/>
        </w:rPr>
        <w:t xml:space="preserve">cal data and advanced visualization capabilities, this study seeks to provide a comprehensive understanding of the evolution of the </w:t>
      </w:r>
      <w:r>
        <w:rPr>
          <w:color w:val="111111"/>
        </w:rPr>
        <w:t>cryptocurrency</w:t>
      </w:r>
      <w:r>
        <w:rPr>
          <w:color w:val="111111"/>
        </w:rPr>
        <w:t xml:space="preserve"> market, highlighting key trends, drivers, and challenges that have shaped its trajectory. </w:t>
      </w:r>
    </w:p>
    <w:p>
      <w:pPr>
        <w:pStyle w:val="style2"/>
        <w:rPr/>
      </w:pPr>
      <w:r>
        <w:t>1.2</w:t>
      </w:r>
      <w:r>
        <w:rPr>
          <w:rFonts w:ascii="Arial" w:cs="Arial" w:eastAsia="Arial" w:hAnsi="Arial"/>
        </w:rPr>
        <w:t xml:space="preserve"> </w:t>
      </w:r>
      <w:r>
        <w:t>Proposed Solut</w:t>
      </w:r>
      <w:r>
        <w:t xml:space="preserve">ion </w:t>
      </w:r>
    </w:p>
    <w:p>
      <w:pPr>
        <w:pStyle w:val="style0"/>
        <w:spacing w:after="0"/>
        <w:ind w:left="-5" w:right="-12" w:hanging="10"/>
        <w:rPr/>
      </w:pPr>
      <w:r>
        <w:rPr>
          <w:color w:val="111111"/>
        </w:rPr>
        <w:t xml:space="preserve">The meteoric rise of </w:t>
      </w:r>
      <w:r>
        <w:rPr>
          <w:color w:val="111111"/>
        </w:rPr>
        <w:t>cryptocurrencies</w:t>
      </w:r>
      <w:r>
        <w:rPr>
          <w:color w:val="111111"/>
        </w:rPr>
        <w:t xml:space="preserve">, particularly </w:t>
      </w:r>
      <w:r>
        <w:rPr>
          <w:color w:val="111111"/>
        </w:rPr>
        <w:t>Bitcoin</w:t>
      </w:r>
      <w:r>
        <w:rPr>
          <w:color w:val="111111"/>
        </w:rPr>
        <w:t>, captured the attention of investors, speculators, and technologists worldwide, leading to a surge in market capitalization and trading volume. However, this growth has been accompanied by si</w:t>
      </w:r>
      <w:r>
        <w:rPr>
          <w:color w:val="111111"/>
        </w:rPr>
        <w:t xml:space="preserve">gnificant volatility and regulatory scrutiny, as policymakers seek to balance innovation with investor protection and systemic </w:t>
      </w:r>
      <w:r>
        <w:rPr>
          <w:color w:val="111111"/>
        </w:rPr>
        <w:t>stability.Against</w:t>
      </w:r>
      <w:r>
        <w:rPr>
          <w:color w:val="111111"/>
        </w:rPr>
        <w:t xml:space="preserve"> this backdrop, data analytics plays a crucial role in understanding the underlying trends and dynamics of the </w:t>
      </w:r>
      <w:r>
        <w:rPr>
          <w:color w:val="111111"/>
        </w:rPr>
        <w:t>c</w:t>
      </w:r>
      <w:r>
        <w:rPr>
          <w:color w:val="111111"/>
        </w:rPr>
        <w:t>ryptocurrency</w:t>
      </w:r>
      <w:r>
        <w:rPr>
          <w:color w:val="111111"/>
        </w:rPr>
        <w:t xml:space="preserve"> market. By harnessing the power of data visualization, statistical analysis, and predictive </w:t>
      </w:r>
      <w:r>
        <w:rPr>
          <w:color w:val="111111"/>
        </w:rPr>
        <w:t>modeling</w:t>
      </w:r>
      <w:r>
        <w:rPr>
          <w:color w:val="111111"/>
        </w:rPr>
        <w:t xml:space="preserve">, analysts can uncover valuable insights that inform investment decisions, regulatory policies, and strategic initiatives within the </w:t>
      </w:r>
      <w:r>
        <w:rPr>
          <w:color w:val="111111"/>
        </w:rPr>
        <w:t>cryptocur</w:t>
      </w:r>
      <w:r>
        <w:rPr>
          <w:color w:val="111111"/>
        </w:rPr>
        <w:t>rency</w:t>
      </w:r>
      <w:r>
        <w:rPr>
          <w:color w:val="111111"/>
        </w:rPr>
        <w:t xml:space="preserve"> </w:t>
      </w:r>
      <w:r>
        <w:rPr>
          <w:color w:val="111111"/>
        </w:rPr>
        <w:t>ecosystem.In</w:t>
      </w:r>
      <w:r>
        <w:rPr>
          <w:color w:val="111111"/>
        </w:rPr>
        <w:t xml:space="preserve"> this analysis, we will explore various facets of </w:t>
      </w:r>
      <w:r>
        <w:rPr>
          <w:color w:val="111111"/>
        </w:rPr>
        <w:t>cryptocurrency</w:t>
      </w:r>
      <w:r>
        <w:rPr>
          <w:color w:val="111111"/>
        </w:rPr>
        <w:t xml:space="preserve"> growth over the past five years, ranging from price movements and market capitalization to adoption trends and regulatory developments. Through the lens of Power BI, we will</w:t>
      </w:r>
      <w:r>
        <w:rPr>
          <w:color w:val="111111"/>
        </w:rPr>
        <w:t xml:space="preserve"> utilize interactive visualizations, trend analysis, and comparative studies to gain a deeper understanding of the factors driving the evolution of </w:t>
      </w:r>
      <w:r>
        <w:rPr>
          <w:color w:val="111111"/>
        </w:rPr>
        <w:t>cryptocurrencies</w:t>
      </w:r>
      <w:r>
        <w:rPr>
          <w:color w:val="111111"/>
        </w:rPr>
        <w:t xml:space="preserve"> and their implications for the future of finance</w:t>
      </w:r>
      <w:r>
        <w:rPr>
          <w:color w:val="111111"/>
        </w:rPr>
        <w:t>..</w:t>
      </w:r>
      <w:r>
        <w:rPr>
          <w:color w:val="111111"/>
        </w:rPr>
        <w:t xml:space="preserve"> </w:t>
      </w:r>
    </w:p>
    <w:p>
      <w:pPr>
        <w:pStyle w:val="style0"/>
        <w:spacing w:after="298" w:lineRule="auto" w:line="240"/>
        <w:ind w:left="0" w:firstLine="0"/>
        <w:jc w:val="left"/>
        <w:rPr/>
      </w:pPr>
      <w:r>
        <w:rPr>
          <w:color w:val="111111"/>
        </w:rPr>
        <w:t xml:space="preserve"> </w:t>
      </w:r>
    </w:p>
    <w:p>
      <w:pPr>
        <w:pStyle w:val="style2"/>
        <w:rPr/>
      </w:pPr>
      <w:r>
        <w:t>1.3</w:t>
      </w:r>
      <w:r>
        <w:rPr>
          <w:rFonts w:ascii="Arial" w:cs="Arial" w:eastAsia="Arial" w:hAnsi="Arial"/>
        </w:rPr>
        <w:t xml:space="preserve"> </w:t>
      </w:r>
      <w:r>
        <w:t xml:space="preserve">Feature </w:t>
      </w:r>
    </w:p>
    <w:p>
      <w:pPr>
        <w:pStyle w:val="style0"/>
        <w:spacing w:after="291" w:lineRule="auto" w:line="312"/>
        <w:ind w:left="-5" w:right="-15" w:hanging="10"/>
        <w:rPr/>
      </w:pPr>
      <w:r>
        <w:rPr>
          <w:b/>
          <w:color w:val="111111"/>
        </w:rPr>
        <w:t>Interactive Visualizatio</w:t>
      </w:r>
      <w:r>
        <w:rPr>
          <w:b/>
          <w:color w:val="111111"/>
        </w:rPr>
        <w:t xml:space="preserve">ns: </w:t>
      </w:r>
    </w:p>
    <w:p>
      <w:pPr>
        <w:pStyle w:val="style0"/>
        <w:spacing w:after="295"/>
        <w:ind w:left="0" w:right="-12" w:firstLine="0"/>
        <w:rPr/>
      </w:pPr>
      <w:r>
        <w:rPr>
          <w:color w:val="111111"/>
        </w:rPr>
        <w:t xml:space="preserve">Power BI offers a rich array of interactive visualizations, including line charts, bar charts, scatter plots, and heat maps, enabling users to dynamically explore </w:t>
      </w:r>
      <w:r>
        <w:rPr>
          <w:color w:val="111111"/>
        </w:rPr>
        <w:t>cryptocurrency</w:t>
      </w:r>
      <w:r>
        <w:rPr>
          <w:color w:val="111111"/>
        </w:rPr>
        <w:t xml:space="preserve"> data. These visualizations allow for the identification of trends, anomal</w:t>
      </w:r>
      <w:r>
        <w:rPr>
          <w:color w:val="111111"/>
        </w:rPr>
        <w:t>ies, and correlations, fostering a deeper understanding of the underlying dynamics driving</w:t>
      </w:r>
      <w:bookmarkStart w:id="0" w:name="_GoBack"/>
      <w:bookmarkEnd w:id="0"/>
      <w:r>
        <w:rPr>
          <w:color w:val="111111"/>
        </w:rPr>
        <w:t xml:space="preserve"> </w:t>
      </w:r>
      <w:r>
        <w:rPr>
          <w:color w:val="111111"/>
        </w:rPr>
        <w:t>cryptocurrency</w:t>
      </w:r>
      <w:r>
        <w:rPr>
          <w:color w:val="111111"/>
        </w:rPr>
        <w:t xml:space="preserve"> growth.CX  </w:t>
      </w:r>
    </w:p>
    <w:p>
      <w:pPr>
        <w:pStyle w:val="style0"/>
        <w:spacing w:after="291" w:lineRule="auto" w:line="312"/>
        <w:ind w:left="-5" w:right="-15" w:hanging="10"/>
        <w:rPr/>
      </w:pPr>
      <w:r>
        <w:rPr>
          <w:b/>
          <w:color w:val="111111"/>
        </w:rPr>
        <w:t xml:space="preserve">Trend Analysis: </w:t>
      </w:r>
    </w:p>
    <w:p>
      <w:pPr>
        <w:pStyle w:val="style0"/>
        <w:spacing w:after="295"/>
        <w:ind w:left="0" w:right="-12" w:firstLine="0"/>
        <w:rPr/>
      </w:pPr>
      <w:r>
        <w:rPr>
          <w:color w:val="111111"/>
        </w:rPr>
        <w:t xml:space="preserve">Through trend analysis, users can identify long-term patterns and cycles in </w:t>
      </w:r>
      <w:r>
        <w:rPr>
          <w:color w:val="111111"/>
        </w:rPr>
        <w:t>cryptocurrency</w:t>
      </w:r>
      <w:r>
        <w:rPr>
          <w:color w:val="111111"/>
        </w:rPr>
        <w:t xml:space="preserve"> performance, helping to discer</w:t>
      </w:r>
      <w:r>
        <w:rPr>
          <w:color w:val="111111"/>
        </w:rPr>
        <w:t xml:space="preserve">n recurring trends and potential future trajectories. Power BI facilitates trend analysis by providing tools for time-series analysis, smoothing techniques, and forecasting models, empowering users to make data-driven predictions and informed decisions. </w:t>
      </w:r>
    </w:p>
    <w:p>
      <w:pPr>
        <w:pStyle w:val="style2"/>
        <w:jc w:val="both"/>
        <w:rPr/>
      </w:pPr>
      <w:r>
        <w:t>1</w:t>
      </w:r>
      <w:r>
        <w:t>.4</w:t>
      </w:r>
      <w:r>
        <w:rPr>
          <w:rFonts w:ascii="Arial" w:cs="Arial" w:eastAsia="Arial" w:hAnsi="Arial"/>
        </w:rPr>
        <w:t xml:space="preserve"> </w:t>
      </w:r>
      <w:r>
        <w:t xml:space="preserve">Advantages </w:t>
      </w:r>
    </w:p>
    <w:p>
      <w:pPr>
        <w:pStyle w:val="style0"/>
        <w:spacing w:after="292"/>
        <w:ind w:left="0" w:right="-12" w:firstLine="0"/>
        <w:rPr/>
      </w:pPr>
      <w:r>
        <w:rPr>
          <w:color w:val="111111"/>
        </w:rPr>
        <w:t xml:space="preserve">Comprehensive Insights: The use of Power BI facilitates the integration of historical data and diverse metrics, enabling a comprehensive analysis of </w:t>
      </w:r>
      <w:r>
        <w:rPr>
          <w:color w:val="111111"/>
        </w:rPr>
        <w:t>cryptocurrency</w:t>
      </w:r>
      <w:r>
        <w:rPr>
          <w:color w:val="111111"/>
        </w:rPr>
        <w:t xml:space="preserve"> growth over the last five years. This approach provides stakeholders with a h</w:t>
      </w:r>
      <w:r>
        <w:rPr>
          <w:color w:val="111111"/>
        </w:rPr>
        <w:t xml:space="preserve">olistic understanding of market dynamics, trends, and emerging patterns. </w:t>
      </w:r>
    </w:p>
    <w:p>
      <w:pPr>
        <w:pStyle w:val="style2"/>
        <w:rPr/>
      </w:pPr>
      <w:r>
        <w:t>1.5</w:t>
      </w:r>
      <w:r>
        <w:rPr>
          <w:rFonts w:ascii="Arial" w:cs="Arial" w:eastAsia="Arial" w:hAnsi="Arial"/>
        </w:rPr>
        <w:t xml:space="preserve"> </w:t>
      </w:r>
      <w:r>
        <w:t xml:space="preserve">Scope </w:t>
      </w:r>
    </w:p>
    <w:p>
      <w:pPr>
        <w:pStyle w:val="style0"/>
        <w:spacing w:after="300" w:lineRule="auto" w:line="246"/>
        <w:ind w:left="-5" w:right="-15" w:hanging="10"/>
        <w:jc w:val="left"/>
        <w:rPr/>
      </w:pPr>
      <w:r>
        <w:rPr>
          <w:b/>
        </w:rPr>
        <w:t xml:space="preserve">Historical Price Analysis: </w:t>
      </w:r>
    </w:p>
    <w:p>
      <w:pPr>
        <w:pStyle w:val="style0"/>
        <w:numPr>
          <w:ilvl w:val="0"/>
          <w:numId w:val="2"/>
        </w:numPr>
        <w:spacing w:after="147"/>
        <w:ind w:hanging="360"/>
        <w:rPr/>
      </w:pPr>
      <w:r>
        <w:t xml:space="preserve">Examining the price movements of major </w:t>
      </w:r>
      <w:r>
        <w:t>cryptocurrencies</w:t>
      </w:r>
      <w:r>
        <w:t xml:space="preserve"> (e.g., </w:t>
      </w:r>
      <w:r>
        <w:t>Bitcoin</w:t>
      </w:r>
      <w:r>
        <w:t xml:space="preserve">, </w:t>
      </w:r>
      <w:r>
        <w:t>Ethereum</w:t>
      </w:r>
      <w:r>
        <w:t xml:space="preserve">, </w:t>
      </w:r>
      <w:r>
        <w:t>Litecoin</w:t>
      </w:r>
      <w:r>
        <w:t xml:space="preserve">) over the past five years. </w:t>
      </w:r>
    </w:p>
    <w:p>
      <w:pPr>
        <w:pStyle w:val="style0"/>
        <w:numPr>
          <w:ilvl w:val="0"/>
          <w:numId w:val="2"/>
        </w:numPr>
        <w:spacing w:after="155" w:lineRule="auto" w:line="240"/>
        <w:ind w:hanging="360"/>
        <w:rPr/>
      </w:pPr>
      <w:r>
        <w:t xml:space="preserve">Identifying significant price milestones, trends, and patterns. </w:t>
      </w:r>
    </w:p>
    <w:p>
      <w:pPr>
        <w:pStyle w:val="style0"/>
        <w:numPr>
          <w:ilvl w:val="0"/>
          <w:numId w:val="2"/>
        </w:numPr>
        <w:spacing w:after="147"/>
        <w:ind w:hanging="360"/>
        <w:rPr/>
      </w:pPr>
      <w:r>
        <w:t>Analyzing</w:t>
      </w:r>
      <w:r>
        <w:t xml:space="preserve"> factors influencing </w:t>
      </w:r>
      <w:r>
        <w:t>cryptocurrency</w:t>
      </w:r>
      <w:r>
        <w:t xml:space="preserve"> prices, such as market demand, adoption rates, and regulatory developments. </w:t>
      </w:r>
    </w:p>
    <w:p>
      <w:pPr>
        <w:pStyle w:val="style0"/>
        <w:numPr>
          <w:ilvl w:val="0"/>
          <w:numId w:val="2"/>
        </w:numPr>
        <w:ind w:hanging="360"/>
        <w:rPr/>
      </w:pPr>
      <w:r>
        <w:t>Investigating the growth trajectory of total market capitalization in</w:t>
      </w:r>
      <w:r>
        <w:t xml:space="preserve"> the </w:t>
      </w:r>
      <w:r>
        <w:t>cryptocurrency</w:t>
      </w:r>
      <w:r>
        <w:t xml:space="preserve"> market. </w:t>
      </w:r>
    </w:p>
    <w:p>
      <w:pPr>
        <w:pStyle w:val="style1"/>
        <w:rPr/>
      </w:pPr>
      <w:r>
        <w:t xml:space="preserve">CHAPTER 2 </w:t>
      </w:r>
    </w:p>
    <w:p>
      <w:pPr>
        <w:pStyle w:val="style1"/>
        <w:rPr/>
      </w:pPr>
      <w:r>
        <w:t xml:space="preserve">SERVICES AND TOOLS REQUIRED </w:t>
      </w:r>
    </w:p>
    <w:p>
      <w:pPr>
        <w:pStyle w:val="style2"/>
        <w:rPr/>
      </w:pPr>
      <w:r>
        <w:t xml:space="preserve">2.1 Services Used </w:t>
      </w:r>
    </w:p>
    <w:p>
      <w:pPr>
        <w:pStyle w:val="style0"/>
        <w:numPr>
          <w:ilvl w:val="0"/>
          <w:numId w:val="3"/>
        </w:numPr>
        <w:spacing w:after="141"/>
        <w:ind w:right="-12" w:hanging="360"/>
        <w:jc w:val="left"/>
        <w:rPr/>
      </w:pPr>
      <w:r>
        <w:rPr>
          <w:b/>
          <w:color w:val="111111"/>
        </w:rPr>
        <w:t>Data Collection and Storage Services</w:t>
      </w:r>
      <w:r>
        <w:rPr>
          <w:color w:val="111111"/>
        </w:rPr>
        <w:t>: Banks need to collect and store customer data in real-time. This could be achieved through services like Azure Data Factory, Azu</w:t>
      </w:r>
      <w:r>
        <w:rPr>
          <w:color w:val="111111"/>
        </w:rPr>
        <w:t xml:space="preserve">re Event Hubs, or AWS Kinesis for real-time data collection, and Azure SQL Database or AWS RDS for data storage. </w:t>
      </w:r>
    </w:p>
    <w:p>
      <w:pPr>
        <w:pStyle w:val="style0"/>
        <w:numPr>
          <w:ilvl w:val="0"/>
          <w:numId w:val="3"/>
        </w:numPr>
        <w:spacing w:after="141"/>
        <w:ind w:right="-12" w:hanging="360"/>
        <w:jc w:val="left"/>
        <w:rPr/>
      </w:pPr>
      <w:r>
        <w:rPr>
          <w:b/>
          <w:color w:val="111111"/>
        </w:rPr>
        <w:t>Data Processing Services</w:t>
      </w:r>
      <w:r>
        <w:rPr>
          <w:color w:val="111111"/>
        </w:rPr>
        <w:t xml:space="preserve">: Services like Azure Stream Analytics or AWS Kinesis Data Analytics can be used to process the real-time data. </w:t>
      </w:r>
    </w:p>
    <w:p>
      <w:pPr>
        <w:pStyle w:val="style0"/>
        <w:numPr>
          <w:ilvl w:val="0"/>
          <w:numId w:val="3"/>
        </w:numPr>
        <w:spacing w:after="141"/>
        <w:ind w:right="-12" w:hanging="360"/>
        <w:jc w:val="left"/>
        <w:rPr/>
      </w:pPr>
      <w:r>
        <w:rPr>
          <w:b/>
          <w:color w:val="111111"/>
        </w:rPr>
        <w:t>Machi</w:t>
      </w:r>
      <w:r>
        <w:rPr>
          <w:b/>
          <w:color w:val="111111"/>
        </w:rPr>
        <w:t>ne Learning Services</w:t>
      </w:r>
      <w:r>
        <w:rPr>
          <w:color w:val="111111"/>
        </w:rPr>
        <w:t xml:space="preserve">: Azure Machine Learning or AWS </w:t>
      </w:r>
      <w:r>
        <w:rPr>
          <w:color w:val="111111"/>
        </w:rPr>
        <w:t>SageMaker</w:t>
      </w:r>
      <w:r>
        <w:rPr>
          <w:color w:val="111111"/>
        </w:rPr>
        <w:t xml:space="preserve"> can be used to build predictive models based on historical data. </w:t>
      </w:r>
    </w:p>
    <w:p>
      <w:pPr>
        <w:pStyle w:val="style0"/>
        <w:spacing w:after="320" w:lineRule="auto" w:line="240"/>
        <w:ind w:left="0" w:firstLine="0"/>
        <w:jc w:val="left"/>
        <w:rPr/>
      </w:pPr>
      <w:r>
        <w:rPr>
          <w:b/>
          <w:sz w:val="28"/>
        </w:rPr>
        <w:t xml:space="preserve"> </w:t>
      </w:r>
    </w:p>
    <w:p>
      <w:pPr>
        <w:pStyle w:val="style2"/>
        <w:rPr/>
      </w:pPr>
      <w:r>
        <w:t xml:space="preserve">2.2 Tools and Software used </w:t>
      </w:r>
    </w:p>
    <w:p>
      <w:pPr>
        <w:pStyle w:val="style0"/>
        <w:spacing w:after="291" w:lineRule="auto" w:line="312"/>
        <w:ind w:left="-5" w:right="-15" w:hanging="10"/>
        <w:jc w:val="left"/>
        <w:rPr/>
      </w:pPr>
      <w:r>
        <w:rPr>
          <w:b/>
          <w:color w:val="111111"/>
        </w:rPr>
        <w:t>Tools</w:t>
      </w:r>
      <w:r>
        <w:rPr>
          <w:color w:val="111111"/>
        </w:rPr>
        <w:t>:</w:t>
      </w:r>
      <w:r>
        <w:rPr>
          <w:rFonts w:ascii="Calibri" w:cs="Calibri" w:eastAsia="Calibri" w:hAnsi="Calibri"/>
          <w:sz w:val="22"/>
        </w:rPr>
        <w:t xml:space="preserve"> </w:t>
      </w:r>
    </w:p>
    <w:p>
      <w:pPr>
        <w:pStyle w:val="style0"/>
        <w:numPr>
          <w:ilvl w:val="0"/>
          <w:numId w:val="4"/>
        </w:numPr>
        <w:spacing w:after="141"/>
        <w:ind w:right="-12" w:hanging="360"/>
        <w:jc w:val="left"/>
        <w:rPr/>
      </w:pPr>
      <w:r>
        <w:rPr>
          <w:b/>
          <w:color w:val="111111"/>
        </w:rPr>
        <w:t>PowerBI</w:t>
      </w:r>
      <w:r>
        <w:rPr>
          <w:color w:val="111111"/>
        </w:rPr>
        <w:t xml:space="preserve">: The main tool for this project is </w:t>
      </w:r>
      <w:r>
        <w:rPr>
          <w:color w:val="111111"/>
        </w:rPr>
        <w:t>PowerBI</w:t>
      </w:r>
      <w:r>
        <w:rPr>
          <w:color w:val="111111"/>
        </w:rPr>
        <w:t xml:space="preserve">, which will be used to create interactive dashboards for real-time data visualization. </w:t>
      </w:r>
    </w:p>
    <w:p>
      <w:pPr>
        <w:pStyle w:val="style0"/>
        <w:numPr>
          <w:ilvl w:val="0"/>
          <w:numId w:val="4"/>
        </w:numPr>
        <w:spacing w:after="313"/>
        <w:ind w:right="-12" w:hanging="360"/>
        <w:jc w:val="left"/>
        <w:rPr/>
      </w:pPr>
      <w:r>
        <w:rPr>
          <w:b/>
          <w:color w:val="111111"/>
        </w:rPr>
        <w:t>Power Query</w:t>
      </w:r>
      <w:r>
        <w:rPr>
          <w:color w:val="111111"/>
        </w:rPr>
        <w:t>: This is a data connection technology that enables you to discover, connect, combine, and refine data across a w</w:t>
      </w:r>
      <w:r>
        <w:rPr>
          <w:color w:val="111111"/>
        </w:rPr>
        <w:t xml:space="preserve">ide variety of sources. </w:t>
      </w:r>
    </w:p>
    <w:p>
      <w:pPr>
        <w:pStyle w:val="style0"/>
        <w:spacing w:after="291" w:lineRule="auto" w:line="312"/>
        <w:ind w:left="-5" w:right="-15" w:hanging="10"/>
        <w:jc w:val="left"/>
        <w:rPr/>
      </w:pPr>
      <w:r>
        <w:rPr>
          <w:b/>
          <w:color w:val="111111"/>
        </w:rPr>
        <w:t>Software Requirements</w:t>
      </w:r>
      <w:r>
        <w:rPr>
          <w:color w:val="111111"/>
        </w:rPr>
        <w:t>:</w:t>
      </w:r>
      <w:r>
        <w:rPr>
          <w:rFonts w:ascii="Calibri" w:cs="Calibri" w:eastAsia="Calibri" w:hAnsi="Calibri"/>
          <w:sz w:val="22"/>
        </w:rPr>
        <w:t xml:space="preserve"> </w:t>
      </w:r>
    </w:p>
    <w:p>
      <w:pPr>
        <w:pStyle w:val="style0"/>
        <w:numPr>
          <w:ilvl w:val="0"/>
          <w:numId w:val="4"/>
        </w:numPr>
        <w:spacing w:after="141"/>
        <w:ind w:right="-12" w:hanging="360"/>
        <w:jc w:val="left"/>
        <w:rPr/>
      </w:pPr>
      <w:r>
        <w:rPr>
          <w:b/>
          <w:color w:val="111111"/>
        </w:rPr>
        <w:t>PowerBI</w:t>
      </w:r>
      <w:r>
        <w:rPr>
          <w:b/>
          <w:color w:val="111111"/>
        </w:rPr>
        <w:t xml:space="preserve"> Desktop</w:t>
      </w:r>
      <w:r>
        <w:rPr>
          <w:color w:val="111111"/>
        </w:rPr>
        <w:t xml:space="preserve">: This is a Windows application that you can use to create reports and publish them to </w:t>
      </w:r>
      <w:r>
        <w:rPr>
          <w:color w:val="111111"/>
        </w:rPr>
        <w:t>PowerBI</w:t>
      </w:r>
      <w:r>
        <w:rPr>
          <w:color w:val="111111"/>
        </w:rPr>
        <w:t xml:space="preserve">. </w:t>
      </w:r>
    </w:p>
    <w:p>
      <w:pPr>
        <w:pStyle w:val="style0"/>
        <w:numPr>
          <w:ilvl w:val="0"/>
          <w:numId w:val="4"/>
        </w:numPr>
        <w:spacing w:after="141"/>
        <w:ind w:right="-12" w:hanging="360"/>
        <w:jc w:val="left"/>
        <w:rPr/>
      </w:pPr>
      <w:r>
        <w:rPr>
          <w:b/>
          <w:color w:val="111111"/>
        </w:rPr>
        <w:t>PowerBI</w:t>
      </w:r>
      <w:r>
        <w:rPr>
          <w:b/>
          <w:color w:val="111111"/>
        </w:rPr>
        <w:t xml:space="preserve"> Service</w:t>
      </w:r>
      <w:r>
        <w:rPr>
          <w:color w:val="111111"/>
        </w:rPr>
        <w:t xml:space="preserve">: This is an online </w:t>
      </w:r>
      <w:r>
        <w:rPr>
          <w:color w:val="111111"/>
        </w:rPr>
        <w:t>SaaS</w:t>
      </w:r>
      <w:r>
        <w:rPr>
          <w:color w:val="111111"/>
        </w:rPr>
        <w:t xml:space="preserve"> (Software as a Service) service that you use to publish</w:t>
      </w:r>
      <w:r>
        <w:rPr>
          <w:color w:val="111111"/>
        </w:rPr>
        <w:t xml:space="preserve"> reports, create new dashboards, and share insights. </w:t>
      </w:r>
    </w:p>
    <w:p>
      <w:pPr>
        <w:pStyle w:val="style0"/>
        <w:numPr>
          <w:ilvl w:val="0"/>
          <w:numId w:val="4"/>
        </w:numPr>
        <w:spacing w:after="141"/>
        <w:ind w:right="-12" w:hanging="360"/>
        <w:jc w:val="left"/>
        <w:rPr/>
      </w:pPr>
      <w:r>
        <w:rPr>
          <w:b/>
          <w:color w:val="111111"/>
        </w:rPr>
        <w:t>PowerBI</w:t>
      </w:r>
      <w:r>
        <w:rPr>
          <w:b/>
          <w:color w:val="111111"/>
        </w:rPr>
        <w:t xml:space="preserve"> Mobile</w:t>
      </w:r>
      <w:r>
        <w:rPr>
          <w:color w:val="111111"/>
        </w:rPr>
        <w:t xml:space="preserve">: This is a mobile application that you can use to access your reports and dashboards on the go. </w:t>
      </w:r>
    </w:p>
    <w:p>
      <w:pPr>
        <w:pStyle w:val="style1"/>
        <w:rPr/>
      </w:pPr>
      <w:r>
        <w:t xml:space="preserve">CHAPTER 3  </w:t>
      </w:r>
    </w:p>
    <w:p>
      <w:pPr>
        <w:pStyle w:val="style1"/>
        <w:rPr/>
      </w:pPr>
      <w:r>
        <w:t xml:space="preserve">PROJECT ARCHITECTURE </w:t>
      </w:r>
    </w:p>
    <w:p>
      <w:pPr>
        <w:pStyle w:val="style2"/>
        <w:rPr/>
      </w:pPr>
      <w:r>
        <w:t xml:space="preserve">3.1 Architecture </w:t>
      </w:r>
    </w:p>
    <w:p>
      <w:pPr>
        <w:pStyle w:val="style0"/>
        <w:spacing w:after="300" w:lineRule="auto" w:line="246"/>
        <w:ind w:left="370" w:right="-15" w:hanging="10"/>
        <w:jc w:val="left"/>
        <w:rPr>
          <w:b/>
        </w:rPr>
      </w:pPr>
      <w:r>
        <w:rPr>
          <w:b/>
        </w:rPr>
        <w:t>3.1.1.</w:t>
      </w:r>
      <w:r>
        <w:rPr>
          <w:rFonts w:ascii="Arial" w:cs="Arial" w:eastAsia="Arial" w:hAnsi="Arial"/>
          <w:b/>
        </w:rPr>
        <w:t xml:space="preserve"> </w:t>
      </w:r>
      <w:r>
        <w:rPr>
          <w:rFonts w:ascii="Arial" w:cs="Arial" w:eastAsia="Arial" w:hAnsi="Arial"/>
          <w:b/>
        </w:rPr>
        <w:tab/>
      </w:r>
      <w:r>
        <w:rPr>
          <w:b/>
        </w:rPr>
        <w:t xml:space="preserve">Data Collection: </w:t>
      </w:r>
    </w:p>
    <w:p>
      <w:pPr>
        <w:pStyle w:val="style179"/>
        <w:numPr>
          <w:ilvl w:val="0"/>
          <w:numId w:val="12"/>
        </w:numPr>
        <w:rPr/>
      </w:pPr>
      <w:r>
        <w:t xml:space="preserve">Obtain historical data on </w:t>
      </w:r>
      <w:r>
        <w:t>cryptocurrency</w:t>
      </w:r>
      <w:r>
        <w:t xml:space="preserve"> prices, market capitalization, trading volume, and other relevant metrics from reliable data sources such as </w:t>
      </w:r>
      <w:r>
        <w:t>cryptocurrency</w:t>
      </w:r>
      <w:r>
        <w:t xml:space="preserve"> exchanges, financial APIs, or third-party data providers. </w:t>
      </w:r>
    </w:p>
    <w:p>
      <w:pPr>
        <w:pStyle w:val="style179"/>
        <w:numPr>
          <w:ilvl w:val="0"/>
          <w:numId w:val="12"/>
        </w:numPr>
        <w:rPr/>
      </w:pPr>
      <w:r>
        <w:t xml:space="preserve">Ensure data quality by performing data cleaning, validation, and normalization processes to address any inconsistencies or errors in the raw data. </w:t>
      </w:r>
    </w:p>
    <w:p>
      <w:pPr>
        <w:pStyle w:val="style0"/>
        <w:spacing w:after="300" w:lineRule="auto" w:line="246"/>
        <w:ind w:left="370" w:right="-15" w:hanging="10"/>
        <w:jc w:val="left"/>
        <w:rPr/>
      </w:pPr>
      <w:r>
        <w:rPr>
          <w:b/>
        </w:rPr>
        <w:t>3</w:t>
      </w:r>
      <w:r>
        <w:rPr>
          <w:b/>
        </w:rPr>
        <w:t>.1.2.</w:t>
      </w:r>
      <w:r>
        <w:rPr>
          <w:rFonts w:ascii="Arial" w:cs="Arial" w:eastAsia="Arial" w:hAnsi="Arial"/>
          <w:b/>
        </w:rPr>
        <w:t xml:space="preserve"> </w:t>
      </w:r>
      <w:r>
        <w:rPr>
          <w:rFonts w:ascii="Arial" w:cs="Arial" w:eastAsia="Arial" w:hAnsi="Arial"/>
          <w:b/>
        </w:rPr>
        <w:tab/>
      </w:r>
      <w:r>
        <w:rPr>
          <w:b/>
        </w:rPr>
        <w:t xml:space="preserve">Data Storage: </w:t>
      </w:r>
    </w:p>
    <w:p>
      <w:pPr>
        <w:pStyle w:val="style179"/>
        <w:numPr>
          <w:ilvl w:val="0"/>
          <w:numId w:val="14"/>
        </w:numPr>
        <w:rPr/>
      </w:pPr>
      <w:r>
        <w:t xml:space="preserve">Store the cleaned and validated </w:t>
      </w:r>
      <w:r>
        <w:t>cryptocurrency</w:t>
      </w:r>
      <w:r>
        <w:t xml:space="preserve"> data in a suitable data storage soluti</w:t>
      </w:r>
      <w:r>
        <w:t xml:space="preserve">on, such as a relational database (e.g., SQL Server, </w:t>
      </w:r>
      <w:r>
        <w:t>PostgreSQL</w:t>
      </w:r>
      <w:r>
        <w:t xml:space="preserve">) or a cloud-based data warehouse (e.g., Azure SQL Data Warehouse, Amazon Redshift). </w:t>
      </w:r>
    </w:p>
    <w:p>
      <w:pPr>
        <w:pStyle w:val="style179"/>
        <w:numPr>
          <w:ilvl w:val="0"/>
          <w:numId w:val="14"/>
        </w:numPr>
        <w:rPr/>
      </w:pPr>
      <w:r>
        <w:t xml:space="preserve">Design an efficient data schema to organize and structure the </w:t>
      </w:r>
      <w:r>
        <w:t>cryptocurrency</w:t>
      </w:r>
      <w:r>
        <w:t xml:space="preserve"> data for optimal querying and </w:t>
      </w:r>
      <w:r>
        <w:t xml:space="preserve">analysis. </w:t>
      </w:r>
    </w:p>
    <w:p>
      <w:pPr>
        <w:pStyle w:val="style0"/>
        <w:spacing w:after="300" w:lineRule="auto" w:line="246"/>
        <w:ind w:left="370" w:right="-15" w:hanging="10"/>
        <w:jc w:val="left"/>
        <w:rPr/>
      </w:pPr>
      <w:r>
        <w:rPr>
          <w:b/>
        </w:rPr>
        <w:t>3</w:t>
      </w:r>
      <w:r>
        <w:rPr>
          <w:b/>
        </w:rPr>
        <w:t>.1.3.</w:t>
      </w:r>
      <w:r>
        <w:rPr>
          <w:rFonts w:ascii="Arial" w:cs="Arial" w:eastAsia="Arial" w:hAnsi="Arial"/>
          <w:b/>
        </w:rPr>
        <w:t xml:space="preserve"> </w:t>
      </w:r>
      <w:r>
        <w:rPr>
          <w:rFonts w:ascii="Arial" w:cs="Arial" w:eastAsia="Arial" w:hAnsi="Arial"/>
          <w:b/>
        </w:rPr>
        <w:tab/>
      </w:r>
      <w:r>
        <w:rPr>
          <w:b/>
        </w:rPr>
        <w:t xml:space="preserve">Data Processing: </w:t>
      </w:r>
    </w:p>
    <w:p>
      <w:pPr>
        <w:pStyle w:val="style179"/>
        <w:numPr>
          <w:ilvl w:val="0"/>
          <w:numId w:val="15"/>
        </w:numPr>
        <w:rPr/>
      </w:pPr>
      <w:r>
        <w:t xml:space="preserve">Implement data processing pipelines to extract, transform, and load (ETL) </w:t>
      </w:r>
      <w:r>
        <w:t>cryptocurrency</w:t>
      </w:r>
      <w:r>
        <w:t xml:space="preserve"> data from the storage layer into Power BI for analysis. </w:t>
      </w:r>
    </w:p>
    <w:p>
      <w:pPr>
        <w:pStyle w:val="style179"/>
        <w:numPr>
          <w:ilvl w:val="0"/>
          <w:numId w:val="15"/>
        </w:numPr>
        <w:rPr/>
      </w:pPr>
      <w:r>
        <w:t>Utilize data transformation techniques such as filtering, aggregation, an</w:t>
      </w:r>
      <w:r>
        <w:t xml:space="preserve">d joining to prepare the data for visualization and analysis in Power BI. </w:t>
      </w:r>
    </w:p>
    <w:p>
      <w:pPr>
        <w:pStyle w:val="style0"/>
        <w:spacing w:after="300" w:lineRule="auto" w:line="246"/>
        <w:ind w:left="370" w:right="-15" w:hanging="10"/>
        <w:jc w:val="left"/>
        <w:rPr/>
      </w:pPr>
      <w:r>
        <w:rPr>
          <w:b/>
        </w:rPr>
        <w:t>3</w:t>
      </w:r>
      <w:r>
        <w:rPr>
          <w:b/>
        </w:rPr>
        <w:t>.1.4.</w:t>
      </w:r>
      <w:r>
        <w:rPr>
          <w:rFonts w:ascii="Arial" w:cs="Arial" w:eastAsia="Arial" w:hAnsi="Arial"/>
          <w:b/>
        </w:rPr>
        <w:t xml:space="preserve"> </w:t>
      </w:r>
      <w:r>
        <w:rPr>
          <w:rFonts w:ascii="Arial" w:cs="Arial" w:eastAsia="Arial" w:hAnsi="Arial"/>
          <w:b/>
        </w:rPr>
        <w:tab/>
      </w:r>
      <w:r>
        <w:rPr>
          <w:b/>
        </w:rPr>
        <w:t xml:space="preserve">Power BI Integration: </w:t>
      </w:r>
    </w:p>
    <w:p>
      <w:pPr>
        <w:pStyle w:val="style179"/>
        <w:numPr>
          <w:ilvl w:val="0"/>
          <w:numId w:val="16"/>
        </w:numPr>
        <w:rPr/>
      </w:pPr>
      <w:r>
        <w:t xml:space="preserve">Connect Power BI to the data source(s) containing the processed </w:t>
      </w:r>
      <w:r>
        <w:t>cryptocurrency</w:t>
      </w:r>
      <w:r>
        <w:t xml:space="preserve"> data using appropriate data connectors (e.g., SQL Server, Azure SQL Dat</w:t>
      </w:r>
      <w:r>
        <w:t xml:space="preserve">a Warehouse, API connectors). </w:t>
      </w:r>
    </w:p>
    <w:p>
      <w:pPr>
        <w:pStyle w:val="style179"/>
        <w:numPr>
          <w:ilvl w:val="0"/>
          <w:numId w:val="16"/>
        </w:numPr>
        <w:spacing w:after="0"/>
        <w:rPr/>
      </w:pPr>
      <w:r>
        <w:t xml:space="preserve">Design Power BI datasets to define the data model and relationships between different tables/entities within the </w:t>
      </w:r>
      <w:r>
        <w:t>cryptocurrency</w:t>
      </w:r>
      <w:r>
        <w:t xml:space="preserve"> dataset. </w:t>
      </w:r>
    </w:p>
    <w:p>
      <w:pPr>
        <w:pStyle w:val="style179"/>
        <w:numPr>
          <w:ilvl w:val="0"/>
          <w:numId w:val="16"/>
        </w:numPr>
        <w:rPr/>
      </w:pPr>
      <w:r>
        <w:t xml:space="preserve">Create Power BI reports and dashboards to visualize </w:t>
      </w:r>
      <w:r>
        <w:t>cryptocurrency</w:t>
      </w:r>
      <w:r>
        <w:t xml:space="preserve"> growth trends, incor</w:t>
      </w:r>
      <w:r>
        <w:t xml:space="preserve">porating interactive visualizations, charts, and graphs to communicate insights effectively. </w:t>
      </w:r>
    </w:p>
    <w:p>
      <w:pPr>
        <w:pStyle w:val="style0"/>
        <w:spacing w:after="300" w:lineRule="auto" w:line="246"/>
        <w:ind w:left="370" w:right="-15" w:hanging="10"/>
        <w:jc w:val="left"/>
        <w:rPr/>
      </w:pPr>
      <w:r>
        <w:rPr>
          <w:b/>
        </w:rPr>
        <w:t>3</w:t>
      </w:r>
      <w:r>
        <w:rPr>
          <w:b/>
        </w:rPr>
        <w:t>.1.5.</w:t>
      </w:r>
      <w:r>
        <w:rPr>
          <w:rFonts w:ascii="Arial" w:cs="Arial" w:eastAsia="Arial" w:hAnsi="Arial"/>
          <w:b/>
        </w:rPr>
        <w:t xml:space="preserve"> </w:t>
      </w:r>
      <w:r>
        <w:rPr>
          <w:rFonts w:ascii="Arial" w:cs="Arial" w:eastAsia="Arial" w:hAnsi="Arial"/>
          <w:b/>
        </w:rPr>
        <w:tab/>
      </w:r>
      <w:r>
        <w:rPr>
          <w:b/>
        </w:rPr>
        <w:t xml:space="preserve">Analysis and Visualization: </w:t>
      </w:r>
    </w:p>
    <w:p>
      <w:pPr>
        <w:pStyle w:val="style179"/>
        <w:numPr>
          <w:ilvl w:val="0"/>
          <w:numId w:val="11"/>
        </w:numPr>
        <w:rPr/>
      </w:pPr>
      <w:r>
        <w:t xml:space="preserve">Perform exploratory data analysis (EDA) using Power BI to uncover patterns, trends, and correlations in the </w:t>
      </w:r>
      <w:r>
        <w:t>cryptocurrency</w:t>
      </w:r>
      <w:r>
        <w:t xml:space="preserve"> da</w:t>
      </w:r>
      <w:r>
        <w:t xml:space="preserve">ta. </w:t>
      </w:r>
    </w:p>
    <w:p>
      <w:pPr>
        <w:pStyle w:val="style179"/>
        <w:numPr>
          <w:ilvl w:val="0"/>
          <w:numId w:val="11"/>
        </w:numPr>
        <w:rPr/>
      </w:pPr>
      <w:r>
        <w:t xml:space="preserve">Utilize Power BI's analytical capabilities to conduct in-depth analysis of </w:t>
      </w:r>
      <w:r>
        <w:t>cryptocurrency</w:t>
      </w:r>
      <w:r>
        <w:t xml:space="preserve"> price movements, market capitalization trends, trading volume dynamics, adoption rates, and regulatory developments. </w:t>
      </w:r>
    </w:p>
    <w:p>
      <w:pPr>
        <w:pStyle w:val="style179"/>
        <w:numPr>
          <w:ilvl w:val="0"/>
          <w:numId w:val="11"/>
        </w:numPr>
        <w:rPr/>
      </w:pPr>
      <w:r>
        <w:t>Develop interactive visualizations and cust</w:t>
      </w:r>
      <w:r>
        <w:t xml:space="preserve">om visuals in Power BI to present key findings and insights, allowing stakeholders to interactively explore the </w:t>
      </w:r>
      <w:r>
        <w:t>cryptocurrency</w:t>
      </w:r>
      <w:r>
        <w:t xml:space="preserve"> data and derive actionable insights. </w:t>
      </w:r>
    </w:p>
    <w:p>
      <w:pPr>
        <w:pStyle w:val="style0"/>
        <w:spacing w:after="300" w:lineRule="auto" w:line="246"/>
        <w:ind w:left="370" w:right="-15" w:hanging="10"/>
        <w:jc w:val="left"/>
        <w:rPr/>
      </w:pPr>
      <w:r>
        <w:rPr>
          <w:b/>
        </w:rPr>
        <w:t>3</w:t>
      </w:r>
      <w:r>
        <w:rPr>
          <w:b/>
        </w:rPr>
        <w:t>.1.6.</w:t>
      </w:r>
      <w:r>
        <w:rPr>
          <w:rFonts w:ascii="Arial" w:cs="Arial" w:eastAsia="Arial" w:hAnsi="Arial"/>
          <w:b/>
        </w:rPr>
        <w:t xml:space="preserve"> </w:t>
      </w:r>
      <w:r>
        <w:rPr>
          <w:rFonts w:ascii="Arial" w:cs="Arial" w:eastAsia="Arial" w:hAnsi="Arial"/>
          <w:b/>
        </w:rPr>
        <w:tab/>
      </w:r>
      <w:r>
        <w:rPr>
          <w:b/>
        </w:rPr>
        <w:t xml:space="preserve">Predictive </w:t>
      </w:r>
      <w:r>
        <w:rPr>
          <w:b/>
        </w:rPr>
        <w:t>Modeling</w:t>
      </w:r>
      <w:r>
        <w:rPr>
          <w:b/>
        </w:rPr>
        <w:t xml:space="preserve"> (Optional): </w:t>
      </w:r>
    </w:p>
    <w:p>
      <w:pPr>
        <w:pStyle w:val="style179"/>
        <w:numPr>
          <w:ilvl w:val="0"/>
          <w:numId w:val="9"/>
        </w:numPr>
        <w:rPr/>
      </w:pPr>
      <w:r>
        <w:t xml:space="preserve">If predictive </w:t>
      </w:r>
      <w:r>
        <w:t>modeling</w:t>
      </w:r>
      <w:r>
        <w:t xml:space="preserve"> is included in the project scope, develop and deploy predictive models within Power BI to forecast </w:t>
      </w:r>
      <w:r>
        <w:t>cryptocurrency</w:t>
      </w:r>
      <w:r>
        <w:t xml:space="preserve"> prices, market capitalization, or other relevant metrics. </w:t>
      </w:r>
    </w:p>
    <w:p>
      <w:pPr>
        <w:pStyle w:val="style179"/>
        <w:numPr>
          <w:ilvl w:val="0"/>
          <w:numId w:val="9"/>
        </w:numPr>
        <w:rPr/>
      </w:pPr>
      <w:r>
        <w:t xml:space="preserve">Train machine learning algorithms using historical </w:t>
      </w:r>
      <w:r>
        <w:t>cryptocur</w:t>
      </w:r>
      <w:r>
        <w:t>rency</w:t>
      </w:r>
      <w:r>
        <w:t xml:space="preserve"> data and evaluate model performance to assess predictive accuracy and </w:t>
      </w:r>
      <w:r>
        <w:t>reliability.Incorporate</w:t>
      </w:r>
      <w:r>
        <w:t xml:space="preserve"> predictive insights into Power BI reports and dashboards to enable stakeholders to make informed decisions based on future </w:t>
      </w:r>
      <w:r>
        <w:t>cryptocurrency</w:t>
      </w:r>
      <w:r>
        <w:t xml:space="preserve"> trends. </w:t>
      </w:r>
    </w:p>
    <w:p>
      <w:pPr>
        <w:pStyle w:val="style0"/>
        <w:spacing w:after="300" w:lineRule="auto" w:line="246"/>
        <w:ind w:left="370" w:right="-15" w:hanging="10"/>
        <w:jc w:val="left"/>
        <w:rPr/>
      </w:pPr>
      <w:r>
        <w:rPr>
          <w:b/>
        </w:rPr>
        <w:t>3</w:t>
      </w:r>
      <w:r>
        <w:rPr>
          <w:b/>
        </w:rPr>
        <w:t>.1.7.</w:t>
      </w:r>
      <w:r>
        <w:rPr>
          <w:rFonts w:ascii="Arial" w:cs="Arial" w:eastAsia="Arial" w:hAnsi="Arial"/>
          <w:b/>
        </w:rPr>
        <w:t xml:space="preserve"> </w:t>
      </w:r>
      <w:r>
        <w:rPr>
          <w:rFonts w:ascii="Arial" w:cs="Arial" w:eastAsia="Arial" w:hAnsi="Arial"/>
          <w:b/>
        </w:rPr>
        <w:tab/>
      </w:r>
      <w:r>
        <w:rPr>
          <w:b/>
        </w:rPr>
        <w:t>D</w:t>
      </w:r>
      <w:r>
        <w:rPr>
          <w:b/>
        </w:rPr>
        <w:t xml:space="preserve">eployment and Maintenance: </w:t>
      </w:r>
    </w:p>
    <w:p>
      <w:pPr>
        <w:pStyle w:val="style0"/>
        <w:numPr>
          <w:ilvl w:val="0"/>
          <w:numId w:val="5"/>
        </w:numPr>
        <w:ind w:hanging="360"/>
        <w:rPr/>
      </w:pPr>
      <w:r>
        <w:t xml:space="preserve">Deploy the Power BI solution to a suitable environment for access by stakeholders, such as Power BI Service (cloud-based) or Power BI Report Server (on-premises). </w:t>
      </w:r>
    </w:p>
    <w:p>
      <w:pPr>
        <w:pStyle w:val="style0"/>
        <w:spacing w:after="0"/>
        <w:ind w:left="0" w:firstLine="0"/>
        <w:rPr/>
      </w:pPr>
      <w:r>
        <w:t>Overall, the project architecture outlines a structured approach</w:t>
      </w:r>
      <w:r>
        <w:t xml:space="preserve"> for </w:t>
      </w:r>
      <w:r>
        <w:t>analyzing</w:t>
      </w:r>
      <w:r>
        <w:t xml:space="preserve"> </w:t>
      </w:r>
      <w:r>
        <w:t>cryptocurrency</w:t>
      </w:r>
      <w:r>
        <w:t xml:space="preserve"> growth using Power BI, encompassing data collection, storage, processing, </w:t>
      </w:r>
      <w:r>
        <w:t>integration</w:t>
      </w:r>
      <w:r>
        <w:t xml:space="preserve"> with Power BI, analysis, visualization, and optional predictive </w:t>
      </w:r>
      <w:r>
        <w:t>modeling</w:t>
      </w:r>
      <w:r>
        <w:t>. By following this architecture, stakeholders can gain valuable ins</w:t>
      </w:r>
      <w:r>
        <w:t xml:space="preserve">ights into </w:t>
      </w:r>
      <w:r>
        <w:t>cryptocurrency</w:t>
      </w:r>
      <w:r>
        <w:t xml:space="preserve"> markets and make informed decisions based on data-driven analysis. </w:t>
      </w:r>
    </w:p>
    <w:p>
      <w:pPr>
        <w:pStyle w:val="style1"/>
        <w:rPr/>
      </w:pPr>
      <w:r>
        <w:t xml:space="preserve">CHAPTER 4 </w:t>
      </w:r>
    </w:p>
    <w:p>
      <w:pPr>
        <w:pStyle w:val="style1"/>
        <w:rPr/>
      </w:pPr>
      <w:r>
        <w:t xml:space="preserve"> MODELING AND RESULT </w:t>
      </w:r>
    </w:p>
    <w:p>
      <w:pPr>
        <w:pStyle w:val="style0"/>
        <w:spacing w:after="296" w:lineRule="auto" w:line="240"/>
        <w:ind w:left="0" w:firstLine="0"/>
        <w:jc w:val="left"/>
        <w:rPr/>
      </w:pPr>
      <w:r>
        <w:rPr>
          <w:b/>
        </w:rPr>
        <w:t xml:space="preserve"> </w:t>
      </w:r>
    </w:p>
    <w:p>
      <w:pPr>
        <w:pStyle w:val="style0"/>
        <w:spacing w:after="300" w:lineRule="auto" w:line="246"/>
        <w:ind w:left="-5" w:right="-15" w:hanging="10"/>
        <w:jc w:val="left"/>
        <w:rPr/>
      </w:pPr>
      <w:r>
        <w:rPr>
          <w:b/>
        </w:rPr>
        <w:t xml:space="preserve">MANAGE RELATIONSHIP </w:t>
      </w:r>
    </w:p>
    <w:p>
      <w:pPr>
        <w:pStyle w:val="style0"/>
        <w:spacing w:after="312" w:lineRule="auto" w:line="402"/>
        <w:ind w:left="0" w:firstLine="0"/>
        <w:jc w:val="left"/>
        <w:rPr/>
      </w:pPr>
      <w:r>
        <w:rPr>
          <w:rFonts w:ascii="Calibri" w:cs="Calibri" w:eastAsia="Calibri" w:hAnsi="Calibri"/>
          <w:noProof/>
          <w:position w:val="1"/>
          <w:sz w:val="22"/>
        </w:rPr>
        <w:drawing>
          <wp:inline distL="0" distT="0" distB="0" distR="0">
            <wp:extent cx="5734050" cy="1673225"/>
            <wp:effectExtent l="0" t="0" r="0" b="0"/>
            <wp:docPr id="1049" name="Picture 1012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10127"/>
                    <pic:cNvPicPr/>
                  </pic:nvPicPr>
                  <pic:blipFill>
                    <a:blip r:embed="rId9" cstate="print"/>
                    <a:srcRect l="0" t="0" r="0" b="0"/>
                    <a:stretch/>
                  </pic:blipFill>
                  <pic:spPr>
                    <a:xfrm rot="0">
                      <a:off x="0" y="0"/>
                      <a:ext cx="5734050" cy="1673225"/>
                    </a:xfrm>
                    <a:prstGeom prst="rect"/>
                  </pic:spPr>
                </pic:pic>
              </a:graphicData>
            </a:graphic>
          </wp:inline>
        </w:drawing>
      </w:r>
      <w:r>
        <w:rPr>
          <w:b/>
        </w:rPr>
        <w:t xml:space="preserve"> </w:t>
      </w:r>
      <w:r>
        <w:rPr>
          <w:b/>
          <w:sz w:val="28"/>
        </w:rPr>
        <w:t xml:space="preserve"> </w:t>
      </w:r>
    </w:p>
    <w:p>
      <w:pPr>
        <w:pStyle w:val="style2"/>
        <w:rPr/>
      </w:pPr>
      <w:r>
        <w:t xml:space="preserve">EDIT RELATIONSHIP </w:t>
      </w:r>
    </w:p>
    <w:p>
      <w:pPr>
        <w:pStyle w:val="style0"/>
        <w:spacing w:after="256" w:lineRule="auto" w:line="240"/>
        <w:ind w:left="0" w:firstLine="0"/>
        <w:jc w:val="right"/>
        <w:rPr/>
      </w:pPr>
      <w:r>
        <w:rPr>
          <w:rFonts w:ascii="Calibri" w:cs="Calibri" w:eastAsia="Calibri" w:hAnsi="Calibri"/>
          <w:noProof/>
          <w:sz w:val="22"/>
        </w:rPr>
        <w:drawing>
          <wp:inline distL="0" distT="0" distB="0" distR="0">
            <wp:extent cx="5734050" cy="3549650"/>
            <wp:effectExtent l="0" t="0" r="0" b="0"/>
            <wp:docPr id="1050" name="Picture 1012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0128"/>
                    <pic:cNvPicPr/>
                  </pic:nvPicPr>
                  <pic:blipFill>
                    <a:blip r:embed="rId10" cstate="print"/>
                    <a:srcRect l="0" t="0" r="0" b="0"/>
                    <a:stretch/>
                  </pic:blipFill>
                  <pic:spPr>
                    <a:xfrm rot="0">
                      <a:off x="0" y="0"/>
                      <a:ext cx="5734050" cy="3549650"/>
                    </a:xfrm>
                    <a:prstGeom prst="rect"/>
                  </pic:spPr>
                </pic:pic>
              </a:graphicData>
            </a:graphic>
          </wp:inline>
        </w:drawing>
      </w:r>
      <w:r>
        <w:rPr>
          <w:b/>
          <w:sz w:val="28"/>
        </w:rPr>
        <w:t xml:space="preserve"> </w:t>
      </w:r>
    </w:p>
    <w:p>
      <w:pPr>
        <w:pStyle w:val="style0"/>
        <w:spacing w:after="321" w:lineRule="auto" w:line="240"/>
        <w:ind w:left="0" w:firstLine="0"/>
        <w:jc w:val="left"/>
        <w:rPr/>
      </w:pPr>
      <w:r>
        <w:rPr>
          <w:b/>
          <w:sz w:val="28"/>
        </w:rPr>
        <w:t xml:space="preserve"> </w:t>
      </w:r>
    </w:p>
    <w:p>
      <w:pPr>
        <w:pStyle w:val="style0"/>
        <w:spacing w:after="0" w:lineRule="auto" w:line="240"/>
        <w:ind w:left="0" w:firstLine="0"/>
        <w:jc w:val="left"/>
        <w:rPr/>
      </w:pPr>
      <w:r>
        <w:rPr>
          <w:b/>
          <w:sz w:val="28"/>
        </w:rPr>
        <w:t xml:space="preserve"> </w:t>
      </w:r>
    </w:p>
    <w:p>
      <w:pPr>
        <w:pStyle w:val="style0"/>
        <w:rPr/>
        <w:sectPr>
          <w:headerReference w:type="even" r:id="rId11"/>
          <w:headerReference w:type="default" r:id="rId12"/>
          <w:footerReference w:type="even" r:id="rId13"/>
          <w:footerReference w:type="default" r:id="rId14"/>
          <w:headerReference w:type="first" r:id="rId15"/>
          <w:footerReference w:type="first" r:id="rId16"/>
          <w:pgSz w:w="11906" w:h="16838" w:orient="portrait"/>
          <w:pgMar w:top="1445" w:right="1384" w:bottom="1448" w:left="1440" w:header="720" w:footer="713" w:gutter="0"/>
          <w:cols w:space="720"/>
          <w:titlePg/>
        </w:sectPr>
      </w:pPr>
    </w:p>
    <w:p>
      <w:pPr>
        <w:pStyle w:val="style2"/>
        <w:rPr/>
      </w:pPr>
      <w:r>
        <w:t>Modeling</w:t>
      </w:r>
      <w:r>
        <w:t xml:space="preserve">: </w:t>
      </w:r>
    </w:p>
    <w:p>
      <w:pPr>
        <w:pStyle w:val="style0"/>
        <w:numPr>
          <w:ilvl w:val="0"/>
          <w:numId w:val="6"/>
        </w:numPr>
        <w:spacing w:after="300" w:lineRule="auto" w:line="246"/>
        <w:ind w:right="-15" w:hanging="240"/>
        <w:jc w:val="left"/>
        <w:rPr/>
      </w:pPr>
      <w:r>
        <w:rPr>
          <w:b/>
        </w:rPr>
        <w:t xml:space="preserve">Data Preparation: </w:t>
      </w:r>
    </w:p>
    <w:p>
      <w:pPr>
        <w:pStyle w:val="style0"/>
        <w:numPr>
          <w:ilvl w:val="1"/>
          <w:numId w:val="6"/>
        </w:numPr>
        <w:spacing w:after="147"/>
        <w:ind w:hanging="360"/>
        <w:rPr/>
      </w:pPr>
      <w:r>
        <w:t xml:space="preserve">Import historical </w:t>
      </w:r>
      <w:r>
        <w:t>cryptocurrency</w:t>
      </w:r>
      <w:r>
        <w:t xml:space="preserve"> data into Power BI from the designated data source(s). </w:t>
      </w:r>
    </w:p>
    <w:p>
      <w:pPr>
        <w:pStyle w:val="style0"/>
        <w:numPr>
          <w:ilvl w:val="1"/>
          <w:numId w:val="6"/>
        </w:numPr>
        <w:spacing w:after="147"/>
        <w:ind w:hanging="360"/>
        <w:rPr/>
      </w:pPr>
      <w:r>
        <w:t xml:space="preserve">Perform data cleaning and </w:t>
      </w:r>
      <w:r>
        <w:t>preprocessing</w:t>
      </w:r>
      <w:r>
        <w:t xml:space="preserve"> to handle missing values, outliers, and inconsistencies. </w:t>
      </w:r>
    </w:p>
    <w:p>
      <w:pPr>
        <w:pStyle w:val="style0"/>
        <w:numPr>
          <w:ilvl w:val="1"/>
          <w:numId w:val="6"/>
        </w:numPr>
        <w:spacing w:after="148"/>
        <w:ind w:hanging="360"/>
        <w:rPr/>
      </w:pPr>
      <w:r>
        <w:t xml:space="preserve">Transform the data into a suitable format for analysis, including aggregating data at different time intervals (e.g., daily, weekly, monthly) if necessary. </w:t>
      </w:r>
    </w:p>
    <w:p>
      <w:pPr>
        <w:pStyle w:val="style0"/>
        <w:numPr>
          <w:ilvl w:val="1"/>
          <w:numId w:val="6"/>
        </w:numPr>
        <w:spacing w:after="132"/>
        <w:ind w:hanging="360"/>
        <w:rPr/>
      </w:pPr>
      <w:r>
        <w:t>Define relationships between different tables/entities within the Power BI dataset to enable cross-</w:t>
      </w:r>
      <w:r>
        <w:t xml:space="preserve">filtering and drill-down capabilities. </w:t>
      </w:r>
    </w:p>
    <w:p>
      <w:pPr>
        <w:pStyle w:val="style0"/>
        <w:spacing w:after="301" w:lineRule="auto" w:line="240"/>
        <w:ind w:left="720" w:firstLine="0"/>
        <w:jc w:val="left"/>
        <w:rPr/>
      </w:pPr>
      <w:r>
        <w:t xml:space="preserve"> </w:t>
      </w:r>
    </w:p>
    <w:p>
      <w:pPr>
        <w:pStyle w:val="style0"/>
        <w:numPr>
          <w:ilvl w:val="0"/>
          <w:numId w:val="6"/>
        </w:numPr>
        <w:spacing w:after="300" w:lineRule="auto" w:line="246"/>
        <w:ind w:right="-15" w:hanging="240"/>
        <w:jc w:val="left"/>
        <w:rPr/>
      </w:pPr>
      <w:r>
        <w:rPr>
          <w:b/>
        </w:rPr>
        <w:t xml:space="preserve">Time-Series Analysis: </w:t>
      </w:r>
    </w:p>
    <w:p>
      <w:pPr>
        <w:pStyle w:val="style0"/>
        <w:numPr>
          <w:ilvl w:val="1"/>
          <w:numId w:val="6"/>
        </w:numPr>
        <w:spacing w:after="147"/>
        <w:ind w:hanging="360"/>
        <w:rPr/>
      </w:pPr>
      <w:r>
        <w:t xml:space="preserve">Use Power BI's built-in time intelligence functions to </w:t>
      </w:r>
      <w:r>
        <w:t>analyze</w:t>
      </w:r>
      <w:r>
        <w:t xml:space="preserve"> </w:t>
      </w:r>
      <w:r>
        <w:t>cryptocurrency</w:t>
      </w:r>
      <w:r>
        <w:t xml:space="preserve"> price movements over time. </w:t>
      </w:r>
    </w:p>
    <w:p>
      <w:pPr>
        <w:pStyle w:val="style0"/>
        <w:numPr>
          <w:ilvl w:val="1"/>
          <w:numId w:val="6"/>
        </w:numPr>
        <w:spacing w:after="129"/>
        <w:ind w:hanging="360"/>
        <w:rPr/>
      </w:pPr>
      <w:r>
        <w:t xml:space="preserve">Calculate key metrics such as average price, minimum price, maximum price, and price </w:t>
      </w:r>
      <w:r>
        <w:t xml:space="preserve">volatility for each </w:t>
      </w:r>
      <w:r>
        <w:t>cryptocurrency</w:t>
      </w:r>
      <w:r>
        <w:t xml:space="preserve">. </w:t>
      </w:r>
    </w:p>
    <w:p>
      <w:pPr>
        <w:pStyle w:val="style179"/>
        <w:numPr>
          <w:ilvl w:val="1"/>
          <w:numId w:val="6"/>
        </w:numPr>
        <w:rPr/>
      </w:pPr>
      <w:r>
        <w:t xml:space="preserve">Create line charts, area charts, or candlestick charts to visualize price trends and identify patterns such as uptrends, downtrends, and periods of high volatility. </w:t>
      </w:r>
    </w:p>
    <w:p>
      <w:pPr>
        <w:pStyle w:val="style0"/>
        <w:spacing w:after="298" w:lineRule="auto" w:line="240"/>
        <w:ind w:left="0" w:firstLine="0"/>
        <w:jc w:val="left"/>
        <w:rPr/>
      </w:pPr>
      <w:r>
        <w:rPr>
          <w:b/>
        </w:rPr>
        <w:t xml:space="preserve"> </w:t>
      </w:r>
    </w:p>
    <w:p>
      <w:pPr>
        <w:pStyle w:val="style0"/>
        <w:numPr>
          <w:ilvl w:val="0"/>
          <w:numId w:val="6"/>
        </w:numPr>
        <w:spacing w:after="300" w:lineRule="auto" w:line="246"/>
        <w:ind w:right="-15" w:hanging="240"/>
        <w:jc w:val="left"/>
        <w:rPr/>
      </w:pPr>
      <w:r>
        <w:rPr>
          <w:b/>
        </w:rPr>
        <w:t xml:space="preserve">Market Capitalization Analysis: </w:t>
      </w:r>
    </w:p>
    <w:p>
      <w:pPr>
        <w:pStyle w:val="style0"/>
        <w:numPr>
          <w:ilvl w:val="1"/>
          <w:numId w:val="6"/>
        </w:numPr>
        <w:spacing w:after="149"/>
        <w:ind w:hanging="360"/>
        <w:rPr/>
      </w:pPr>
      <w:r>
        <w:t>Calculate market</w:t>
      </w:r>
      <w:r>
        <w:t xml:space="preserve"> capitalization for each </w:t>
      </w:r>
      <w:r>
        <w:t>cryptocurrency</w:t>
      </w:r>
      <w:r>
        <w:t xml:space="preserve"> by multiplying its price by its circulating supply. </w:t>
      </w:r>
    </w:p>
    <w:p>
      <w:pPr>
        <w:pStyle w:val="style0"/>
        <w:numPr>
          <w:ilvl w:val="1"/>
          <w:numId w:val="6"/>
        </w:numPr>
        <w:spacing w:after="149"/>
        <w:ind w:hanging="360"/>
        <w:rPr/>
      </w:pPr>
      <w:r>
        <w:t xml:space="preserve">Compare the market capitalization of different </w:t>
      </w:r>
      <w:r>
        <w:t>cryptocurrencies</w:t>
      </w:r>
      <w:r>
        <w:t xml:space="preserve"> over time to assess changes in market dominance and relative performance. </w:t>
      </w:r>
    </w:p>
    <w:p>
      <w:pPr>
        <w:pStyle w:val="style0"/>
        <w:numPr>
          <w:ilvl w:val="1"/>
          <w:numId w:val="6"/>
        </w:numPr>
        <w:spacing w:after="130"/>
        <w:ind w:hanging="360"/>
        <w:rPr/>
      </w:pPr>
      <w:r>
        <w:t xml:space="preserve">Create stacked area charts or bar charts to visualize market capitalization trends and identify shifts in market share among </w:t>
      </w:r>
      <w:r>
        <w:t>cryptocurrencies</w:t>
      </w:r>
      <w:r>
        <w:t xml:space="preserve">. </w:t>
      </w:r>
    </w:p>
    <w:p>
      <w:pPr>
        <w:pStyle w:val="style0"/>
        <w:spacing w:after="138" w:lineRule="auto" w:line="240"/>
        <w:ind w:left="720" w:firstLine="0"/>
        <w:jc w:val="left"/>
        <w:rPr/>
      </w:pPr>
      <w:r>
        <w:t xml:space="preserve"> </w:t>
      </w:r>
    </w:p>
    <w:p>
      <w:pPr>
        <w:pStyle w:val="style0"/>
        <w:spacing w:after="135" w:lineRule="auto" w:line="240"/>
        <w:ind w:left="720" w:firstLine="0"/>
        <w:jc w:val="left"/>
        <w:rPr/>
      </w:pPr>
      <w:r>
        <w:t xml:space="preserve"> </w:t>
      </w:r>
    </w:p>
    <w:p>
      <w:pPr>
        <w:pStyle w:val="style0"/>
        <w:spacing w:after="0" w:lineRule="auto" w:line="240"/>
        <w:ind w:left="720" w:firstLine="0"/>
        <w:jc w:val="left"/>
        <w:rPr/>
      </w:pPr>
      <w:r>
        <w:t xml:space="preserve"> </w:t>
      </w:r>
    </w:p>
    <w:p>
      <w:pPr>
        <w:pStyle w:val="style0"/>
        <w:numPr>
          <w:ilvl w:val="0"/>
          <w:numId w:val="6"/>
        </w:numPr>
        <w:spacing w:after="300" w:lineRule="auto" w:line="246"/>
        <w:ind w:right="-15" w:hanging="240"/>
        <w:jc w:val="left"/>
        <w:rPr/>
      </w:pPr>
      <w:r>
        <w:rPr>
          <w:b/>
        </w:rPr>
        <w:t xml:space="preserve">Trading Volume Dynamics: </w:t>
      </w:r>
    </w:p>
    <w:p>
      <w:pPr>
        <w:pStyle w:val="style0"/>
        <w:numPr>
          <w:ilvl w:val="1"/>
          <w:numId w:val="6"/>
        </w:numPr>
        <w:spacing w:after="147"/>
        <w:ind w:hanging="360"/>
        <w:rPr/>
      </w:pPr>
      <w:r>
        <w:t>Analyze</w:t>
      </w:r>
      <w:r>
        <w:t xml:space="preserve"> trading volume data to understand the level of market activity and liqui</w:t>
      </w:r>
      <w:r>
        <w:t xml:space="preserve">dity for each </w:t>
      </w:r>
      <w:r>
        <w:t>cryptocurrency</w:t>
      </w:r>
      <w:r>
        <w:t xml:space="preserve">. </w:t>
      </w:r>
    </w:p>
    <w:p>
      <w:pPr>
        <w:pStyle w:val="style0"/>
        <w:numPr>
          <w:ilvl w:val="1"/>
          <w:numId w:val="6"/>
        </w:numPr>
        <w:spacing w:after="147"/>
        <w:ind w:hanging="360"/>
        <w:rPr/>
      </w:pPr>
      <w:r>
        <w:t xml:space="preserve">Calculate metrics such as average daily trading volume, trading volume as a percentage of market capitalization, and trading volume volatility. </w:t>
      </w:r>
    </w:p>
    <w:p>
      <w:pPr>
        <w:pStyle w:val="style0"/>
        <w:numPr>
          <w:ilvl w:val="1"/>
          <w:numId w:val="6"/>
        </w:numPr>
        <w:spacing w:after="132"/>
        <w:ind w:hanging="360"/>
        <w:rPr/>
      </w:pPr>
      <w:r>
        <w:t>Create bar charts or heat maps to visualize trading volume dynamics and identify</w:t>
      </w:r>
      <w:r>
        <w:t xml:space="preserve"> patterns such as spikes in trading activity during periods of high volatility. </w:t>
      </w:r>
    </w:p>
    <w:p>
      <w:pPr>
        <w:pStyle w:val="style0"/>
        <w:spacing w:after="301" w:lineRule="auto" w:line="240"/>
        <w:ind w:left="720" w:firstLine="0"/>
        <w:jc w:val="left"/>
        <w:rPr/>
      </w:pPr>
      <w:r>
        <w:t xml:space="preserve"> </w:t>
      </w:r>
    </w:p>
    <w:p>
      <w:pPr>
        <w:pStyle w:val="style0"/>
        <w:numPr>
          <w:ilvl w:val="0"/>
          <w:numId w:val="6"/>
        </w:numPr>
        <w:spacing w:after="300" w:lineRule="auto" w:line="246"/>
        <w:ind w:right="-15" w:hanging="240"/>
        <w:jc w:val="left"/>
        <w:rPr/>
      </w:pPr>
      <w:r>
        <w:rPr>
          <w:b/>
        </w:rPr>
        <w:t xml:space="preserve">Adoption and Regulatory Landscape: </w:t>
      </w:r>
    </w:p>
    <w:p>
      <w:pPr>
        <w:pStyle w:val="style0"/>
        <w:numPr>
          <w:ilvl w:val="1"/>
          <w:numId w:val="6"/>
        </w:numPr>
        <w:spacing w:after="147"/>
        <w:ind w:hanging="360"/>
        <w:rPr/>
      </w:pPr>
      <w:r>
        <w:t xml:space="preserve">Incorporate data on </w:t>
      </w:r>
      <w:r>
        <w:t>cryptocurrency</w:t>
      </w:r>
      <w:r>
        <w:t xml:space="preserve"> adoption metrics, such as the number of wallets, transaction volume, and merchant acceptance. </w:t>
      </w:r>
    </w:p>
    <w:p>
      <w:pPr>
        <w:pStyle w:val="style0"/>
        <w:numPr>
          <w:ilvl w:val="1"/>
          <w:numId w:val="6"/>
        </w:numPr>
        <w:spacing w:after="147"/>
        <w:ind w:hanging="360"/>
        <w:rPr/>
      </w:pPr>
      <w:r>
        <w:t>Analyze</w:t>
      </w:r>
      <w:r>
        <w:t xml:space="preserve"> regulatory developments and their impact on </w:t>
      </w:r>
      <w:r>
        <w:t>cryptocurrency</w:t>
      </w:r>
      <w:r>
        <w:t xml:space="preserve"> markets, including changes in legislation, regulatory guidance, and enforcement actions. </w:t>
      </w:r>
    </w:p>
    <w:p>
      <w:pPr>
        <w:pStyle w:val="style0"/>
        <w:numPr>
          <w:ilvl w:val="1"/>
          <w:numId w:val="6"/>
        </w:numPr>
        <w:spacing w:after="130"/>
        <w:ind w:hanging="360"/>
        <w:rPr/>
      </w:pPr>
      <w:r>
        <w:t xml:space="preserve">Create interactive visualizations, such as geographic maps or trend charts, to illustrate adoption </w:t>
      </w:r>
      <w:r>
        <w:t xml:space="preserve">trends and regulatory developments in different regions. </w:t>
      </w:r>
    </w:p>
    <w:p>
      <w:pPr>
        <w:pStyle w:val="style0"/>
        <w:spacing w:after="301" w:lineRule="auto" w:line="240"/>
        <w:ind w:left="720" w:firstLine="0"/>
        <w:jc w:val="left"/>
        <w:rPr/>
      </w:pPr>
      <w:r>
        <w:t xml:space="preserve"> </w:t>
      </w:r>
    </w:p>
    <w:p>
      <w:pPr>
        <w:pStyle w:val="style0"/>
        <w:numPr>
          <w:ilvl w:val="0"/>
          <w:numId w:val="6"/>
        </w:numPr>
        <w:spacing w:after="300" w:lineRule="auto" w:line="246"/>
        <w:ind w:right="-15" w:hanging="240"/>
        <w:jc w:val="left"/>
        <w:rPr/>
      </w:pPr>
      <w:r>
        <w:rPr>
          <w:b/>
        </w:rPr>
        <w:t xml:space="preserve">Comparative Analysis: </w:t>
      </w:r>
    </w:p>
    <w:p>
      <w:pPr>
        <w:pStyle w:val="style0"/>
        <w:numPr>
          <w:ilvl w:val="1"/>
          <w:numId w:val="6"/>
        </w:numPr>
        <w:spacing w:after="149"/>
        <w:ind w:hanging="360"/>
        <w:rPr/>
      </w:pPr>
      <w:r>
        <w:t xml:space="preserve">Compare the performance of different </w:t>
      </w:r>
      <w:r>
        <w:t>cryptocurrencies</w:t>
      </w:r>
      <w:r>
        <w:t xml:space="preserve"> based on key metrics such as price appreciation, market capitalization growth, and trading volume. </w:t>
      </w:r>
    </w:p>
    <w:p>
      <w:pPr>
        <w:pStyle w:val="style0"/>
        <w:numPr>
          <w:ilvl w:val="1"/>
          <w:numId w:val="6"/>
        </w:numPr>
        <w:spacing w:after="149"/>
        <w:ind w:hanging="360"/>
        <w:rPr/>
      </w:pPr>
      <w:r>
        <w:t xml:space="preserve">Conduct correlation analysis to identify relationships between </w:t>
      </w:r>
      <w:r>
        <w:t>cryptocurrency</w:t>
      </w:r>
      <w:r>
        <w:t xml:space="preserve"> prices and external factors such as macroeconomic indicators or news events. </w:t>
      </w:r>
    </w:p>
    <w:p>
      <w:pPr>
        <w:pStyle w:val="style0"/>
        <w:numPr>
          <w:ilvl w:val="1"/>
          <w:numId w:val="6"/>
        </w:numPr>
        <w:ind w:hanging="360"/>
        <w:rPr/>
      </w:pPr>
      <w:r>
        <w:t>Visualize comparative analysis results using side-by-side charts, scatter plots, or correlation matr</w:t>
      </w:r>
      <w:r>
        <w:t xml:space="preserve">ices to facilitate comparisons and insights. </w:t>
      </w:r>
    </w:p>
    <w:p>
      <w:pPr>
        <w:pStyle w:val="style0"/>
        <w:spacing w:after="320" w:lineRule="auto" w:line="240"/>
        <w:ind w:left="0" w:firstLine="0"/>
        <w:jc w:val="left"/>
        <w:rPr>
          <w:b/>
          <w:sz w:val="28"/>
        </w:rPr>
      </w:pPr>
      <w:r>
        <w:rPr>
          <w:b/>
          <w:sz w:val="28"/>
        </w:rPr>
        <w:t xml:space="preserve"> </w:t>
      </w:r>
    </w:p>
    <w:p>
      <w:pPr>
        <w:pStyle w:val="style0"/>
        <w:spacing w:after="320" w:lineRule="auto" w:line="240"/>
        <w:ind w:left="0" w:firstLine="0"/>
        <w:jc w:val="left"/>
        <w:rPr>
          <w:b/>
          <w:sz w:val="28"/>
        </w:rPr>
      </w:pPr>
    </w:p>
    <w:p>
      <w:pPr>
        <w:pStyle w:val="style0"/>
        <w:spacing w:after="320" w:lineRule="auto" w:line="240"/>
        <w:ind w:left="0" w:firstLine="0"/>
        <w:jc w:val="left"/>
        <w:rPr/>
      </w:pPr>
    </w:p>
    <w:p>
      <w:pPr>
        <w:pStyle w:val="style2"/>
        <w:rPr/>
      </w:pPr>
      <w:r>
        <w:t xml:space="preserve">Results: </w:t>
      </w:r>
    </w:p>
    <w:p>
      <w:pPr>
        <w:pStyle w:val="style0"/>
        <w:numPr>
          <w:ilvl w:val="0"/>
          <w:numId w:val="7"/>
        </w:numPr>
        <w:spacing w:after="300" w:lineRule="auto" w:line="246"/>
        <w:ind w:right="-15" w:hanging="240"/>
        <w:jc w:val="left"/>
        <w:rPr/>
      </w:pPr>
      <w:r>
        <w:rPr>
          <w:b/>
        </w:rPr>
        <w:t xml:space="preserve">Price Trends: </w:t>
      </w:r>
    </w:p>
    <w:p>
      <w:pPr>
        <w:pStyle w:val="style0"/>
        <w:numPr>
          <w:ilvl w:val="1"/>
          <w:numId w:val="7"/>
        </w:numPr>
        <w:spacing w:after="0"/>
        <w:ind w:hanging="360"/>
        <w:rPr/>
      </w:pPr>
      <w:r>
        <w:t xml:space="preserve">Identify trends and patterns in </w:t>
      </w:r>
      <w:r>
        <w:t>cryptocurrency</w:t>
      </w:r>
      <w:r>
        <w:t xml:space="preserve"> price movements over the last five years, including major price milestones and periods of significant volatility. </w:t>
      </w:r>
    </w:p>
    <w:p>
      <w:pPr>
        <w:pStyle w:val="style0"/>
        <w:numPr>
          <w:ilvl w:val="1"/>
          <w:numId w:val="7"/>
        </w:numPr>
        <w:spacing w:after="130"/>
        <w:ind w:hanging="360"/>
        <w:rPr/>
      </w:pPr>
      <w:r>
        <w:t>Highlight key observa</w:t>
      </w:r>
      <w:r>
        <w:t xml:space="preserve">tions, such as the bull and bear markets, all-time highs and lows, and notable price fluctuations. </w:t>
      </w:r>
    </w:p>
    <w:p>
      <w:pPr>
        <w:pStyle w:val="style0"/>
        <w:spacing w:after="301" w:lineRule="auto" w:line="240"/>
        <w:ind w:left="720" w:firstLine="0"/>
        <w:jc w:val="left"/>
        <w:rPr/>
      </w:pPr>
      <w:r>
        <w:t xml:space="preserve"> </w:t>
      </w:r>
    </w:p>
    <w:p>
      <w:pPr>
        <w:pStyle w:val="style0"/>
        <w:numPr>
          <w:ilvl w:val="0"/>
          <w:numId w:val="7"/>
        </w:numPr>
        <w:spacing w:after="300" w:lineRule="auto" w:line="246"/>
        <w:ind w:right="-15" w:hanging="240"/>
        <w:jc w:val="left"/>
        <w:rPr/>
      </w:pPr>
      <w:r>
        <w:rPr>
          <w:b/>
        </w:rPr>
        <w:t xml:space="preserve">Market Capitalization: </w:t>
      </w:r>
    </w:p>
    <w:p>
      <w:pPr>
        <w:pStyle w:val="style0"/>
        <w:numPr>
          <w:ilvl w:val="1"/>
          <w:numId w:val="7"/>
        </w:numPr>
        <w:spacing w:after="149"/>
        <w:ind w:hanging="360"/>
        <w:rPr/>
      </w:pPr>
      <w:r>
        <w:t>Analyze</w:t>
      </w:r>
      <w:r>
        <w:t xml:space="preserve"> changes in total market capitalization and market share among different </w:t>
      </w:r>
      <w:r>
        <w:t>cryptocurrencies</w:t>
      </w:r>
      <w:r>
        <w:t xml:space="preserve">. </w:t>
      </w:r>
    </w:p>
    <w:p>
      <w:pPr>
        <w:pStyle w:val="style0"/>
        <w:numPr>
          <w:ilvl w:val="1"/>
          <w:numId w:val="7"/>
        </w:numPr>
        <w:spacing w:after="135" w:lineRule="auto" w:line="240"/>
        <w:ind w:hanging="360"/>
        <w:rPr/>
      </w:pPr>
      <w:r>
        <w:t xml:space="preserve">Identify trends in market dominance and shifts in investor preferences over time. </w:t>
      </w:r>
    </w:p>
    <w:p>
      <w:pPr>
        <w:pStyle w:val="style0"/>
        <w:spacing w:after="301" w:lineRule="auto" w:line="240"/>
        <w:ind w:left="720" w:firstLine="0"/>
        <w:jc w:val="left"/>
        <w:rPr/>
      </w:pPr>
      <w:r>
        <w:t xml:space="preserve"> </w:t>
      </w:r>
    </w:p>
    <w:p>
      <w:pPr>
        <w:pStyle w:val="style0"/>
        <w:numPr>
          <w:ilvl w:val="0"/>
          <w:numId w:val="7"/>
        </w:numPr>
        <w:spacing w:after="300" w:lineRule="auto" w:line="246"/>
        <w:ind w:right="-15" w:hanging="240"/>
        <w:jc w:val="left"/>
        <w:rPr/>
      </w:pPr>
      <w:r>
        <w:rPr>
          <w:b/>
        </w:rPr>
        <w:t xml:space="preserve">Trading Volume: </w:t>
      </w:r>
    </w:p>
    <w:p>
      <w:pPr>
        <w:pStyle w:val="style0"/>
        <w:numPr>
          <w:ilvl w:val="1"/>
          <w:numId w:val="7"/>
        </w:numPr>
        <w:spacing w:after="153" w:lineRule="auto" w:line="240"/>
        <w:ind w:hanging="360"/>
        <w:rPr/>
      </w:pPr>
      <w:r>
        <w:t xml:space="preserve">Assess trading volume dynamics and liquidity conditions in </w:t>
      </w:r>
      <w:r>
        <w:t>cryptocurrency</w:t>
      </w:r>
      <w:r>
        <w:t xml:space="preserve"> markets. </w:t>
      </w:r>
    </w:p>
    <w:p>
      <w:pPr>
        <w:pStyle w:val="style0"/>
        <w:numPr>
          <w:ilvl w:val="1"/>
          <w:numId w:val="7"/>
        </w:numPr>
        <w:spacing w:after="130"/>
        <w:ind w:hanging="360"/>
        <w:rPr/>
      </w:pPr>
      <w:r>
        <w:t>Identify correlations between trading volume and price movements, as w</w:t>
      </w:r>
      <w:r>
        <w:t xml:space="preserve">ell as the impact of trading activity on market efficiency. </w:t>
      </w:r>
    </w:p>
    <w:p>
      <w:pPr>
        <w:pStyle w:val="style0"/>
        <w:spacing w:after="303" w:lineRule="auto" w:line="240"/>
        <w:ind w:left="720" w:firstLine="0"/>
        <w:jc w:val="left"/>
        <w:rPr/>
      </w:pPr>
      <w:r>
        <w:t xml:space="preserve"> </w:t>
      </w:r>
    </w:p>
    <w:p>
      <w:pPr>
        <w:pStyle w:val="style0"/>
        <w:numPr>
          <w:ilvl w:val="0"/>
          <w:numId w:val="7"/>
        </w:numPr>
        <w:spacing w:after="300" w:lineRule="auto" w:line="246"/>
        <w:ind w:right="-15" w:hanging="240"/>
        <w:jc w:val="left"/>
        <w:rPr/>
      </w:pPr>
      <w:r>
        <w:rPr>
          <w:b/>
        </w:rPr>
        <w:t xml:space="preserve">Adoption and Regulation: </w:t>
      </w:r>
    </w:p>
    <w:p>
      <w:pPr>
        <w:pStyle w:val="style0"/>
        <w:numPr>
          <w:ilvl w:val="1"/>
          <w:numId w:val="7"/>
        </w:numPr>
        <w:spacing w:after="149"/>
        <w:ind w:hanging="360"/>
        <w:rPr/>
      </w:pPr>
      <w:r>
        <w:t xml:space="preserve">Evaluate </w:t>
      </w:r>
      <w:r>
        <w:t>cryptocurrency</w:t>
      </w:r>
      <w:r>
        <w:t xml:space="preserve"> adoption trends and regulatory developments globally and regionally. </w:t>
      </w:r>
    </w:p>
    <w:p>
      <w:pPr>
        <w:pStyle w:val="style0"/>
        <w:numPr>
          <w:ilvl w:val="1"/>
          <w:numId w:val="7"/>
        </w:numPr>
        <w:spacing w:after="132"/>
        <w:ind w:hanging="360"/>
        <w:rPr/>
      </w:pPr>
      <w:r>
        <w:t xml:space="preserve">Assess the impact of adoption and regulatory factors on </w:t>
      </w:r>
      <w:r>
        <w:t>cryptocurrency</w:t>
      </w:r>
      <w:r>
        <w:t xml:space="preserve"> ma</w:t>
      </w:r>
      <w:r>
        <w:t xml:space="preserve">rket dynamics and investor sentiment. </w:t>
      </w:r>
    </w:p>
    <w:p>
      <w:pPr>
        <w:pStyle w:val="style0"/>
        <w:spacing w:after="135" w:lineRule="auto" w:line="240"/>
        <w:ind w:left="0" w:firstLine="0"/>
        <w:jc w:val="left"/>
        <w:rPr/>
      </w:pPr>
    </w:p>
    <w:p>
      <w:pPr>
        <w:pStyle w:val="style0"/>
        <w:numPr>
          <w:ilvl w:val="0"/>
          <w:numId w:val="7"/>
        </w:numPr>
        <w:spacing w:after="300" w:lineRule="auto" w:line="246"/>
        <w:ind w:right="-15" w:hanging="240"/>
        <w:jc w:val="left"/>
        <w:rPr/>
      </w:pPr>
      <w:r>
        <w:rPr>
          <w:b/>
        </w:rPr>
        <w:t xml:space="preserve">Comparative Performance: </w:t>
      </w:r>
    </w:p>
    <w:p>
      <w:pPr>
        <w:pStyle w:val="style0"/>
        <w:numPr>
          <w:ilvl w:val="1"/>
          <w:numId w:val="7"/>
        </w:numPr>
        <w:spacing w:after="149"/>
        <w:ind w:hanging="360"/>
        <w:rPr/>
      </w:pPr>
      <w:r>
        <w:t xml:space="preserve">Compare the performance of major </w:t>
      </w:r>
      <w:r>
        <w:t>cryptocurrencies</w:t>
      </w:r>
      <w:r>
        <w:t xml:space="preserve"> based on various metrics and factors. </w:t>
      </w:r>
    </w:p>
    <w:p>
      <w:pPr>
        <w:pStyle w:val="style0"/>
        <w:numPr>
          <w:ilvl w:val="1"/>
          <w:numId w:val="7"/>
        </w:numPr>
        <w:spacing w:after="130"/>
        <w:ind w:hanging="360"/>
        <w:rPr/>
      </w:pPr>
      <w:r>
        <w:t xml:space="preserve">Highlight relative strengths, weaknesses, and opportunities among different </w:t>
      </w:r>
      <w:r>
        <w:t>cryptocurrencies</w:t>
      </w:r>
      <w:r>
        <w:t xml:space="preserve">. </w:t>
      </w:r>
    </w:p>
    <w:p>
      <w:pPr>
        <w:pStyle w:val="style0"/>
        <w:spacing w:after="301" w:lineRule="auto" w:line="240"/>
        <w:ind w:left="720" w:firstLine="0"/>
        <w:jc w:val="left"/>
        <w:rPr/>
      </w:pPr>
      <w:r>
        <w:t xml:space="preserve"> </w:t>
      </w:r>
    </w:p>
    <w:p>
      <w:pPr>
        <w:pStyle w:val="style0"/>
        <w:numPr>
          <w:ilvl w:val="0"/>
          <w:numId w:val="7"/>
        </w:numPr>
        <w:spacing w:after="0" w:lineRule="auto" w:line="360"/>
        <w:ind w:right="-15" w:hanging="240"/>
        <w:jc w:val="left"/>
        <w:rPr/>
      </w:pPr>
      <w:r>
        <w:rPr>
          <w:b/>
        </w:rPr>
        <w:t xml:space="preserve">Insights and Recommendations: </w:t>
      </w:r>
    </w:p>
    <w:p>
      <w:pPr>
        <w:pStyle w:val="style0"/>
        <w:numPr>
          <w:ilvl w:val="1"/>
          <w:numId w:val="7"/>
        </w:numPr>
        <w:spacing w:after="147" w:lineRule="auto" w:line="360"/>
        <w:ind w:hanging="360"/>
        <w:rPr/>
      </w:pPr>
      <w:r>
        <w:t xml:space="preserve">Provide actionable insights and recommendations based on the analysis of </w:t>
      </w:r>
      <w:r>
        <w:t>cryptocurrency</w:t>
      </w:r>
      <w:r>
        <w:t xml:space="preserve"> growth trends. </w:t>
      </w:r>
    </w:p>
    <w:p>
      <w:pPr>
        <w:pStyle w:val="style0"/>
        <w:numPr>
          <w:ilvl w:val="1"/>
          <w:numId w:val="7"/>
        </w:numPr>
        <w:spacing w:lineRule="auto" w:line="360"/>
        <w:ind w:hanging="360"/>
        <w:rPr/>
      </w:pPr>
      <w:r>
        <w:t xml:space="preserve">Identify investment opportunities, risk factors, and strategic implications for stakeholders in the </w:t>
      </w:r>
      <w:r>
        <w:t>cryptocurrency</w:t>
      </w:r>
      <w:r>
        <w:t xml:space="preserve"> eco</w:t>
      </w:r>
      <w:r>
        <w:t>system.</w:t>
      </w:r>
    </w:p>
    <w:p>
      <w:pPr>
        <w:pStyle w:val="style0"/>
        <w:ind w:left="0" w:firstLine="0"/>
        <w:rPr/>
      </w:pPr>
      <w:r>
        <w:t xml:space="preserve">Overall, the </w:t>
      </w:r>
      <w:r>
        <w:t>modeling</w:t>
      </w:r>
      <w:r>
        <w:t xml:space="preserve"> and results of the analysis will provide stakeholders with valuable insights into the evolution of </w:t>
      </w:r>
      <w:r>
        <w:t>cryptocurrency</w:t>
      </w:r>
      <w:r>
        <w:t xml:space="preserve"> markets over the last five years, enabling informed decision-making and strategic planning in this dynamic and rapidly e</w:t>
      </w:r>
      <w:r>
        <w:t xml:space="preserve">volving landscape. </w:t>
      </w:r>
    </w:p>
    <w:p>
      <w:pPr>
        <w:pStyle w:val="style0"/>
        <w:spacing w:after="302" w:lineRule="auto" w:line="240"/>
        <w:ind w:left="0" w:firstLine="0"/>
        <w:jc w:val="left"/>
        <w:rPr/>
      </w:pPr>
      <w:r>
        <w:t xml:space="preserve"> </w:t>
      </w:r>
    </w:p>
    <w:p>
      <w:pPr>
        <w:pStyle w:val="style1"/>
        <w:spacing w:after="336" w:lineRule="auto" w:line="240"/>
        <w:ind w:left="0" w:right="0" w:firstLine="0"/>
        <w:jc w:val="left"/>
        <w:rPr/>
      </w:pPr>
      <w:r>
        <w:t xml:space="preserve">DASHBOARD </w:t>
      </w:r>
    </w:p>
    <w:p>
      <w:pPr>
        <w:pStyle w:val="style0"/>
        <w:spacing w:after="270" w:lineRule="auto" w:line="240"/>
        <w:ind w:left="0" w:right="342" w:firstLine="0"/>
        <w:jc w:val="right"/>
        <w:rPr/>
      </w:pPr>
      <w:r>
        <w:rPr>
          <w:rFonts w:ascii="Calibri" w:cs="Calibri" w:eastAsia="Calibri" w:hAnsi="Calibri"/>
          <w:noProof/>
          <w:position w:val="1"/>
          <w:sz w:val="22"/>
        </w:rPr>
        <w:drawing>
          <wp:inline distL="0" distT="0" distB="0" distR="0">
            <wp:extent cx="5461000" cy="3006725"/>
            <wp:effectExtent l="0" t="0" r="0" b="0"/>
            <wp:docPr id="1051" name="Picture 1046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Picture 10464"/>
                    <pic:cNvPicPr/>
                  </pic:nvPicPr>
                  <pic:blipFill>
                    <a:blip r:embed="rId17" cstate="print"/>
                    <a:srcRect l="0" t="0" r="0" b="0"/>
                    <a:stretch/>
                  </pic:blipFill>
                  <pic:spPr>
                    <a:xfrm rot="0">
                      <a:off x="0" y="0"/>
                      <a:ext cx="5461000" cy="3006725"/>
                    </a:xfrm>
                    <a:prstGeom prst="rect"/>
                  </pic:spPr>
                </pic:pic>
              </a:graphicData>
            </a:graphic>
          </wp:inline>
        </w:drawing>
      </w:r>
      <w:r>
        <w:rPr>
          <w:b/>
          <w:sz w:val="32"/>
        </w:rPr>
        <w:t xml:space="preserve"> </w:t>
      </w:r>
    </w:p>
    <w:p>
      <w:pPr>
        <w:pStyle w:val="style0"/>
        <w:numPr>
          <w:ilvl w:val="0"/>
          <w:numId w:val="8"/>
        </w:numPr>
        <w:ind w:hanging="360"/>
        <w:rPr/>
      </w:pPr>
      <w:r>
        <w:t xml:space="preserve">Include summary statistics and key metrics such as total market capitalization, average price, and trading volume. </w:t>
      </w:r>
    </w:p>
    <w:p>
      <w:pPr>
        <w:pStyle w:val="style0"/>
        <w:numPr>
          <w:ilvl w:val="0"/>
          <w:numId w:val="8"/>
        </w:numPr>
        <w:ind w:hanging="360"/>
        <w:rPr/>
      </w:pPr>
      <w:r>
        <w:t xml:space="preserve">Display a line chart showing the overall trend of total market capitalization over the last five years. </w:t>
      </w:r>
    </w:p>
    <w:p>
      <w:pPr>
        <w:pStyle w:val="style0"/>
        <w:numPr>
          <w:ilvl w:val="0"/>
          <w:numId w:val="8"/>
        </w:numPr>
        <w:ind w:hanging="360"/>
        <w:rPr/>
      </w:pPr>
      <w:r>
        <w:t xml:space="preserve">Incorporate KPIs to highlight significant milestones or changes in </w:t>
      </w:r>
      <w:r>
        <w:t>cryptocurrency</w:t>
      </w:r>
      <w:r>
        <w:t xml:space="preserve"> markets. </w:t>
      </w:r>
    </w:p>
    <w:p>
      <w:pPr>
        <w:pStyle w:val="style0"/>
        <w:spacing w:after="0" w:lineRule="auto" w:line="240"/>
        <w:ind w:left="720" w:firstLine="0"/>
        <w:jc w:val="left"/>
        <w:rPr/>
      </w:pPr>
      <w:r>
        <w:t xml:space="preserve"> </w:t>
      </w:r>
    </w:p>
    <w:p>
      <w:pPr>
        <w:pStyle w:val="style2"/>
        <w:rPr/>
      </w:pPr>
      <w:r>
        <w:t xml:space="preserve">ANALYSIS </w:t>
      </w:r>
    </w:p>
    <w:p>
      <w:pPr>
        <w:pStyle w:val="style0"/>
        <w:spacing w:after="0" w:lineRule="auto" w:line="240"/>
        <w:ind w:left="0" w:firstLine="0"/>
        <w:jc w:val="left"/>
        <w:rPr/>
      </w:pPr>
      <w:r>
        <w:rPr>
          <w:noProof/>
        </w:rPr>
        <w:drawing>
          <wp:inline distL="0" distT="0" distB="0" distR="0">
            <wp:extent cx="5734050" cy="3225800"/>
            <wp:effectExtent l="0" t="0" r="0" b="0"/>
            <wp:docPr id="1052" name="Picture 1049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Picture 10496"/>
                    <pic:cNvPicPr/>
                  </pic:nvPicPr>
                  <pic:blipFill>
                    <a:blip r:embed="rId18" cstate="print"/>
                    <a:srcRect l="0" t="0" r="0" b="0"/>
                    <a:stretch/>
                  </pic:blipFill>
                  <pic:spPr>
                    <a:xfrm rot="0">
                      <a:off x="0" y="0"/>
                      <a:ext cx="5734050" cy="3225800"/>
                    </a:xfrm>
                    <a:prstGeom prst="rect"/>
                  </pic:spPr>
                </pic:pic>
              </a:graphicData>
            </a:graphic>
          </wp:inline>
        </w:drawing>
      </w:r>
    </w:p>
    <w:p>
      <w:pPr>
        <w:pStyle w:val="style0"/>
        <w:spacing w:after="298" w:lineRule="auto" w:line="240"/>
        <w:ind w:left="0" w:firstLine="0"/>
        <w:jc w:val="left"/>
        <w:rPr/>
      </w:pPr>
      <w:r>
        <w:t xml:space="preserve">                                               </w:t>
      </w:r>
    </w:p>
    <w:p>
      <w:pPr>
        <w:pStyle w:val="style2"/>
        <w:rPr/>
      </w:pPr>
      <w:r>
        <w:t xml:space="preserve">PAST POSITIONS </w:t>
      </w:r>
    </w:p>
    <w:p>
      <w:pPr>
        <w:pStyle w:val="style0"/>
        <w:spacing w:after="238" w:lineRule="auto" w:line="240"/>
        <w:ind w:left="0" w:firstLine="0"/>
        <w:jc w:val="right"/>
        <w:rPr/>
      </w:pPr>
      <w:r>
        <w:rPr>
          <w:rFonts w:ascii="Calibri" w:cs="Calibri" w:eastAsia="Calibri" w:hAnsi="Calibri"/>
          <w:noProof/>
          <w:sz w:val="22"/>
        </w:rPr>
        <w:drawing>
          <wp:inline distL="0" distT="0" distB="0" distR="0">
            <wp:extent cx="5734050" cy="3225800"/>
            <wp:effectExtent l="0" t="0" r="0" b="0"/>
            <wp:docPr id="1053" name="Picture 1049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Picture 10497"/>
                    <pic:cNvPicPr/>
                  </pic:nvPicPr>
                  <pic:blipFill>
                    <a:blip r:embed="rId19" cstate="print"/>
                    <a:srcRect l="0" t="0" r="0" b="0"/>
                    <a:stretch/>
                  </pic:blipFill>
                  <pic:spPr>
                    <a:xfrm rot="0">
                      <a:off x="0" y="0"/>
                      <a:ext cx="5734050" cy="3225800"/>
                    </a:xfrm>
                    <a:prstGeom prst="rect"/>
                  </pic:spPr>
                </pic:pic>
              </a:graphicData>
            </a:graphic>
          </wp:inline>
        </w:drawing>
      </w:r>
      <w:r>
        <w:t xml:space="preserve"> </w:t>
      </w:r>
    </w:p>
    <w:p>
      <w:pPr>
        <w:pStyle w:val="style0"/>
        <w:spacing w:after="299" w:lineRule="auto" w:line="240"/>
        <w:ind w:left="0" w:firstLine="0"/>
        <w:jc w:val="left"/>
        <w:rPr/>
      </w:pPr>
      <w:r>
        <w:t xml:space="preserve"> </w:t>
      </w:r>
    </w:p>
    <w:p>
      <w:pPr>
        <w:pStyle w:val="style0"/>
        <w:spacing w:after="0" w:lineRule="auto" w:line="240"/>
        <w:ind w:left="0" w:firstLine="0"/>
        <w:jc w:val="left"/>
        <w:rPr/>
      </w:pPr>
      <w:r>
        <w:t xml:space="preserve"> </w:t>
      </w:r>
    </w:p>
    <w:p>
      <w:pPr>
        <w:pStyle w:val="style0"/>
        <w:spacing w:after="298" w:lineRule="auto" w:line="240"/>
        <w:ind w:left="0" w:firstLine="0"/>
        <w:jc w:val="left"/>
        <w:rPr/>
      </w:pPr>
      <w:r>
        <w:t xml:space="preserve"> </w:t>
      </w:r>
    </w:p>
    <w:p>
      <w:pPr>
        <w:pStyle w:val="style2"/>
        <w:rPr/>
      </w:pPr>
      <w:r>
        <w:t xml:space="preserve">STUDY TO CHANGE </w:t>
      </w:r>
    </w:p>
    <w:p>
      <w:pPr>
        <w:pStyle w:val="style0"/>
        <w:spacing w:after="238" w:lineRule="auto" w:line="240"/>
        <w:ind w:left="0" w:firstLine="0"/>
        <w:jc w:val="right"/>
        <w:rPr/>
      </w:pPr>
      <w:r>
        <w:rPr>
          <w:rFonts w:ascii="Calibri" w:cs="Calibri" w:eastAsia="Calibri" w:hAnsi="Calibri"/>
          <w:noProof/>
          <w:sz w:val="22"/>
        </w:rPr>
        <w:drawing>
          <wp:inline distL="0" distT="0" distB="0" distR="0">
            <wp:extent cx="5734050" cy="3225800"/>
            <wp:effectExtent l="0" t="0" r="0" b="0"/>
            <wp:docPr id="1054" name="Picture 1054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Picture 10546"/>
                    <pic:cNvPicPr/>
                  </pic:nvPicPr>
                  <pic:blipFill>
                    <a:blip r:embed="rId20" cstate="print"/>
                    <a:srcRect l="0" t="0" r="0" b="0"/>
                    <a:stretch/>
                  </pic:blipFill>
                  <pic:spPr>
                    <a:xfrm rot="0">
                      <a:off x="0" y="0"/>
                      <a:ext cx="5734050" cy="3225800"/>
                    </a:xfrm>
                    <a:prstGeom prst="rect"/>
                  </pic:spPr>
                </pic:pic>
              </a:graphicData>
            </a:graphic>
          </wp:inline>
        </w:drawing>
      </w:r>
      <w:r>
        <w:t xml:space="preserve"> </w:t>
      </w:r>
    </w:p>
    <w:p>
      <w:pPr>
        <w:pStyle w:val="style0"/>
        <w:spacing w:after="181" w:lineRule="auto" w:line="240"/>
        <w:ind w:left="0" w:firstLine="0"/>
        <w:jc w:val="left"/>
        <w:rPr>
          <w:b/>
          <w:sz w:val="32"/>
        </w:rPr>
      </w:pPr>
      <w:r>
        <w:rPr>
          <w:b/>
          <w:sz w:val="32"/>
        </w:rPr>
        <w:t xml:space="preserve"> </w:t>
      </w:r>
      <w:r>
        <w:rPr>
          <w:b/>
          <w:sz w:val="32"/>
        </w:rPr>
        <w:t xml:space="preserve"> </w:t>
      </w:r>
    </w:p>
    <w:p>
      <w:pPr>
        <w:pStyle w:val="style0"/>
        <w:spacing w:after="181" w:lineRule="auto" w:line="240"/>
        <w:ind w:left="0" w:firstLine="0"/>
        <w:jc w:val="left"/>
        <w:rPr>
          <w:b/>
          <w:sz w:val="32"/>
        </w:rPr>
      </w:pPr>
    </w:p>
    <w:p>
      <w:pPr>
        <w:pStyle w:val="style0"/>
        <w:spacing w:after="181" w:lineRule="auto" w:line="240"/>
        <w:ind w:left="0" w:firstLine="0"/>
        <w:jc w:val="left"/>
        <w:rPr>
          <w:b/>
          <w:sz w:val="32"/>
        </w:rPr>
      </w:pPr>
    </w:p>
    <w:p>
      <w:pPr>
        <w:pStyle w:val="style0"/>
        <w:spacing w:after="181" w:lineRule="auto" w:line="240"/>
        <w:ind w:left="0" w:firstLine="0"/>
        <w:jc w:val="left"/>
        <w:rPr>
          <w:b/>
          <w:sz w:val="32"/>
        </w:rPr>
      </w:pPr>
    </w:p>
    <w:p>
      <w:pPr>
        <w:pStyle w:val="style0"/>
        <w:spacing w:after="181" w:lineRule="auto" w:line="240"/>
        <w:ind w:left="0" w:firstLine="0"/>
        <w:jc w:val="left"/>
        <w:rPr>
          <w:b/>
          <w:sz w:val="32"/>
        </w:rPr>
      </w:pPr>
    </w:p>
    <w:p>
      <w:pPr>
        <w:pStyle w:val="style0"/>
        <w:spacing w:after="181" w:lineRule="auto" w:line="240"/>
        <w:ind w:left="0" w:firstLine="0"/>
        <w:jc w:val="left"/>
        <w:rPr>
          <w:b/>
          <w:sz w:val="32"/>
        </w:rPr>
      </w:pPr>
    </w:p>
    <w:p>
      <w:pPr>
        <w:pStyle w:val="style0"/>
        <w:spacing w:after="181" w:lineRule="auto" w:line="240"/>
        <w:ind w:left="0" w:firstLine="0"/>
        <w:jc w:val="left"/>
        <w:rPr>
          <w:b/>
          <w:sz w:val="32"/>
        </w:rPr>
      </w:pPr>
    </w:p>
    <w:p>
      <w:pPr>
        <w:pStyle w:val="style0"/>
        <w:spacing w:after="181" w:lineRule="auto" w:line="240"/>
        <w:ind w:left="0" w:firstLine="0"/>
        <w:jc w:val="left"/>
        <w:rPr>
          <w:b/>
          <w:sz w:val="32"/>
        </w:rPr>
      </w:pPr>
    </w:p>
    <w:p>
      <w:pPr>
        <w:pStyle w:val="style0"/>
        <w:spacing w:after="181" w:lineRule="auto" w:line="240"/>
        <w:ind w:left="0" w:firstLine="0"/>
        <w:jc w:val="left"/>
        <w:rPr>
          <w:b/>
          <w:sz w:val="32"/>
        </w:rPr>
      </w:pPr>
    </w:p>
    <w:p>
      <w:pPr>
        <w:pStyle w:val="style0"/>
        <w:spacing w:after="181" w:lineRule="auto" w:line="240"/>
        <w:ind w:left="0" w:firstLine="0"/>
        <w:jc w:val="left"/>
        <w:rPr>
          <w:b/>
          <w:sz w:val="32"/>
        </w:rPr>
      </w:pPr>
    </w:p>
    <w:p>
      <w:pPr>
        <w:pStyle w:val="style0"/>
        <w:spacing w:after="181" w:lineRule="auto" w:line="240"/>
        <w:ind w:left="0" w:firstLine="0"/>
        <w:jc w:val="left"/>
        <w:rPr>
          <w:b/>
          <w:sz w:val="32"/>
        </w:rPr>
      </w:pPr>
    </w:p>
    <w:p>
      <w:pPr>
        <w:pStyle w:val="style0"/>
        <w:spacing w:after="181" w:lineRule="auto" w:line="240"/>
        <w:ind w:left="0" w:firstLine="0"/>
        <w:jc w:val="left"/>
        <w:rPr/>
      </w:pPr>
    </w:p>
    <w:p>
      <w:pPr>
        <w:pStyle w:val="style0"/>
        <w:spacing w:after="0" w:lineRule="auto" w:line="240"/>
        <w:ind w:left="0" w:firstLine="0"/>
        <w:jc w:val="center"/>
        <w:rPr/>
      </w:pPr>
      <w:r>
        <w:rPr>
          <w:b/>
          <w:sz w:val="32"/>
        </w:rPr>
        <w:t xml:space="preserve"> </w:t>
      </w:r>
    </w:p>
    <w:p>
      <w:pPr>
        <w:pStyle w:val="style1"/>
        <w:rPr/>
      </w:pPr>
      <w:r>
        <w:t xml:space="preserve">CONCLUSION </w:t>
      </w:r>
    </w:p>
    <w:p>
      <w:pPr>
        <w:pStyle w:val="style0"/>
        <w:ind w:left="0" w:firstLine="720"/>
        <w:rPr/>
      </w:pPr>
      <w:r>
        <w:t xml:space="preserve">The analysis of </w:t>
      </w:r>
      <w:r>
        <w:t>cryptocurrency</w:t>
      </w:r>
      <w:r>
        <w:t xml:space="preserve"> growth over the last five years using Power BI has provided valuable insights into the evolution of this dynamic and rapidly changing market. Through comprehensive data </w:t>
      </w:r>
      <w:r>
        <w:t>modeling</w:t>
      </w:r>
      <w:r>
        <w:t xml:space="preserve">, visualization, and analysis, we have gained a </w:t>
      </w:r>
      <w:r>
        <w:t xml:space="preserve">deeper understanding of key trends, patterns, and drivers shaping </w:t>
      </w:r>
      <w:r>
        <w:t>cryptocurrency</w:t>
      </w:r>
      <w:r>
        <w:t xml:space="preserve"> markets. </w:t>
      </w:r>
    </w:p>
    <w:p>
      <w:pPr>
        <w:pStyle w:val="style0"/>
        <w:ind w:left="0" w:firstLine="720"/>
        <w:rPr/>
      </w:pPr>
      <w:r>
        <w:t xml:space="preserve">We observed significant volatility in </w:t>
      </w:r>
      <w:r>
        <w:t>cryptocurrency</w:t>
      </w:r>
      <w:r>
        <w:t xml:space="preserve"> prices, with periods of rapid appreciation followed by sharp corrections. Despite this volatility, </w:t>
      </w:r>
      <w:r>
        <w:t>cryptocurrenc</w:t>
      </w:r>
      <w:r>
        <w:t>ies</w:t>
      </w:r>
      <w:r>
        <w:t xml:space="preserve"> have shown resilience and continued to attract investor interest over </w:t>
      </w:r>
      <w:r>
        <w:t>time.The</w:t>
      </w:r>
      <w:r>
        <w:t xml:space="preserve"> total market capitalization of </w:t>
      </w:r>
      <w:r>
        <w:t>cryptocurrencies</w:t>
      </w:r>
      <w:r>
        <w:t xml:space="preserve"> has grown substantially, reflecting increasing adoption and investment in the asset class. </w:t>
      </w:r>
      <w:r>
        <w:t>Bitcoin</w:t>
      </w:r>
      <w:r>
        <w:t xml:space="preserve"> has maintained its dominan</w:t>
      </w:r>
      <w:r>
        <w:t xml:space="preserve">ce, but other </w:t>
      </w:r>
      <w:r>
        <w:t>cryptocurrencies</w:t>
      </w:r>
      <w:r>
        <w:t xml:space="preserve"> have also gained traction, contributing to a more diversified </w:t>
      </w:r>
      <w:r>
        <w:t>market.Trading</w:t>
      </w:r>
      <w:r>
        <w:t xml:space="preserve"> volume has been a key indicator of market activity and liquidity in </w:t>
      </w:r>
      <w:r>
        <w:t>cryptocurrency</w:t>
      </w:r>
      <w:r>
        <w:t xml:space="preserve"> markets.  </w:t>
      </w:r>
    </w:p>
    <w:p>
      <w:pPr>
        <w:pStyle w:val="style0"/>
        <w:spacing w:after="302" w:lineRule="auto" w:line="240"/>
        <w:ind w:left="0" w:firstLine="0"/>
        <w:jc w:val="left"/>
        <w:rPr/>
      </w:pPr>
      <w:r>
        <w:t xml:space="preserve"> </w:t>
      </w:r>
    </w:p>
    <w:p>
      <w:pPr>
        <w:pStyle w:val="style0"/>
        <w:spacing w:after="348" w:lineRule="auto" w:line="240"/>
        <w:ind w:left="0" w:firstLine="0"/>
        <w:jc w:val="center"/>
        <w:rPr/>
      </w:pPr>
      <w:r>
        <w:rPr>
          <w:b/>
          <w:sz w:val="32"/>
        </w:rPr>
        <w:t xml:space="preserve"> </w:t>
      </w:r>
    </w:p>
    <w:p>
      <w:pPr>
        <w:pStyle w:val="style0"/>
        <w:spacing w:after="347" w:lineRule="auto" w:line="240"/>
        <w:ind w:left="0" w:firstLine="0"/>
        <w:jc w:val="center"/>
        <w:rPr/>
      </w:pPr>
      <w:r>
        <w:rPr>
          <w:b/>
          <w:sz w:val="32"/>
        </w:rPr>
        <w:t xml:space="preserve"> </w:t>
      </w:r>
    </w:p>
    <w:p>
      <w:pPr>
        <w:pStyle w:val="style0"/>
        <w:spacing w:after="345" w:lineRule="auto" w:line="240"/>
        <w:ind w:left="0" w:firstLine="0"/>
        <w:jc w:val="center"/>
        <w:rPr/>
      </w:pPr>
      <w:r>
        <w:rPr>
          <w:b/>
          <w:sz w:val="32"/>
        </w:rPr>
        <w:t xml:space="preserve"> </w:t>
      </w:r>
    </w:p>
    <w:p>
      <w:pPr>
        <w:pStyle w:val="style0"/>
        <w:spacing w:after="347" w:lineRule="auto" w:line="240"/>
        <w:ind w:left="0" w:firstLine="0"/>
        <w:jc w:val="center"/>
        <w:rPr/>
      </w:pPr>
      <w:r>
        <w:rPr>
          <w:b/>
          <w:sz w:val="32"/>
        </w:rPr>
        <w:t xml:space="preserve"> </w:t>
      </w:r>
    </w:p>
    <w:p>
      <w:pPr>
        <w:pStyle w:val="style0"/>
        <w:spacing w:after="347" w:lineRule="auto" w:line="240"/>
        <w:ind w:left="0" w:firstLine="0"/>
        <w:jc w:val="center"/>
        <w:rPr/>
      </w:pPr>
      <w:r>
        <w:rPr>
          <w:b/>
          <w:sz w:val="32"/>
        </w:rPr>
        <w:t xml:space="preserve"> </w:t>
      </w:r>
    </w:p>
    <w:p>
      <w:pPr>
        <w:pStyle w:val="style0"/>
        <w:spacing w:after="346" w:lineRule="auto" w:line="240"/>
        <w:ind w:left="0" w:firstLine="0"/>
        <w:jc w:val="center"/>
        <w:rPr/>
      </w:pPr>
      <w:r>
        <w:rPr>
          <w:b/>
          <w:sz w:val="32"/>
        </w:rPr>
        <w:t xml:space="preserve"> </w:t>
      </w:r>
    </w:p>
    <w:p>
      <w:pPr>
        <w:pStyle w:val="style0"/>
        <w:spacing w:after="347" w:lineRule="auto" w:line="240"/>
        <w:ind w:left="0" w:firstLine="0"/>
        <w:jc w:val="center"/>
        <w:rPr/>
      </w:pPr>
      <w:r>
        <w:rPr>
          <w:b/>
          <w:sz w:val="32"/>
        </w:rPr>
        <w:t xml:space="preserve"> </w:t>
      </w:r>
    </w:p>
    <w:p>
      <w:pPr>
        <w:pStyle w:val="style0"/>
        <w:spacing w:after="347" w:lineRule="auto" w:line="240"/>
        <w:ind w:left="0" w:firstLine="0"/>
        <w:jc w:val="center"/>
        <w:rPr/>
      </w:pPr>
      <w:r>
        <w:rPr>
          <w:b/>
          <w:sz w:val="32"/>
        </w:rPr>
        <w:t xml:space="preserve"> </w:t>
      </w:r>
    </w:p>
    <w:p>
      <w:pPr>
        <w:pStyle w:val="style0"/>
        <w:spacing w:after="345" w:lineRule="auto" w:line="240"/>
        <w:ind w:left="0" w:firstLine="0"/>
        <w:jc w:val="center"/>
        <w:rPr/>
      </w:pPr>
      <w:r>
        <w:rPr>
          <w:b/>
          <w:sz w:val="32"/>
        </w:rPr>
        <w:t xml:space="preserve"> </w:t>
      </w:r>
    </w:p>
    <w:p>
      <w:pPr>
        <w:pStyle w:val="style0"/>
        <w:spacing w:after="347" w:lineRule="auto" w:line="240"/>
        <w:ind w:left="0" w:firstLine="0"/>
        <w:jc w:val="center"/>
        <w:rPr/>
      </w:pPr>
      <w:r>
        <w:rPr>
          <w:b/>
          <w:sz w:val="32"/>
        </w:rPr>
        <w:t xml:space="preserve"> </w:t>
      </w:r>
    </w:p>
    <w:p>
      <w:pPr>
        <w:pStyle w:val="style0"/>
        <w:spacing w:after="0" w:lineRule="auto" w:line="240"/>
        <w:ind w:left="0" w:firstLine="0"/>
        <w:jc w:val="center"/>
        <w:rPr/>
      </w:pPr>
      <w:r>
        <w:rPr>
          <w:b/>
          <w:sz w:val="32"/>
        </w:rPr>
        <w:t xml:space="preserve"> </w:t>
      </w:r>
    </w:p>
    <w:p>
      <w:pPr>
        <w:pStyle w:val="style1"/>
        <w:rPr/>
      </w:pPr>
      <w:r>
        <w:t xml:space="preserve">FUTURE SCOPE </w:t>
      </w:r>
    </w:p>
    <w:p>
      <w:pPr>
        <w:pStyle w:val="style0"/>
        <w:ind w:left="0" w:firstLine="720"/>
        <w:rPr/>
      </w:pPr>
      <w:r>
        <w:t xml:space="preserve">Enhanced Predictive </w:t>
      </w:r>
      <w:r>
        <w:t>Modeling</w:t>
      </w:r>
      <w:r>
        <w:t xml:space="preserve">: Further development and refinement of predictive models can provide more accurate forecasts of </w:t>
      </w:r>
      <w:r>
        <w:t>cryptocurrency</w:t>
      </w:r>
      <w:r>
        <w:t xml:space="preserve"> prices, market capitalization, and trading volume. Incorporating advanced machine learning techniques and alternativ</w:t>
      </w:r>
      <w:r>
        <w:t xml:space="preserve">e data sources could improve the predictive capabilities of models, enabling stakeholders to anticipate market trends with greater </w:t>
      </w:r>
      <w:r>
        <w:t>confidence.Deeper</w:t>
      </w:r>
      <w:r>
        <w:t xml:space="preserve"> Analysis of Adoption Trends: Continued monitoring and analysis of </w:t>
      </w:r>
      <w:r>
        <w:t>cryptocurrency</w:t>
      </w:r>
      <w:r>
        <w:t xml:space="preserve"> adoption trends across ind</w:t>
      </w:r>
      <w:r>
        <w:t xml:space="preserve">ustries and geographical regions can offer insights into emerging use cases and potential growth areas. Exploring factors driving adoption, such as technological innovation, regulatory clarity, and consumer </w:t>
      </w:r>
      <w:r>
        <w:t>behavior</w:t>
      </w:r>
      <w:r>
        <w:t>, can inform strategic initiatives and in</w:t>
      </w:r>
      <w:r>
        <w:t xml:space="preserve">vestment decisions in the </w:t>
      </w:r>
      <w:r>
        <w:t>cryptocurrency</w:t>
      </w:r>
      <w:r>
        <w:t xml:space="preserve"> Given the evolving regulatory landscape for </w:t>
      </w:r>
      <w:r>
        <w:t>cryptocurrencies</w:t>
      </w:r>
      <w:r>
        <w:t>, ongoing monitoring and analysis of regulatory developments worldwide will be crucial. Assessing the impact of regulatory changes on market dynamics, inve</w:t>
      </w:r>
      <w:r>
        <w:t xml:space="preserve">stor sentiment, and innovation can help stakeholders navigate regulatory uncertainty and adapt their strategies accordingly. </w:t>
      </w:r>
    </w:p>
    <w:p>
      <w:pPr>
        <w:pStyle w:val="style0"/>
        <w:spacing w:after="296" w:lineRule="auto" w:line="240"/>
        <w:ind w:left="0" w:firstLine="0"/>
        <w:jc w:val="left"/>
        <w:rPr/>
      </w:pPr>
      <w:r>
        <w:t xml:space="preserve"> </w:t>
      </w:r>
    </w:p>
    <w:p>
      <w:pPr>
        <w:pStyle w:val="style0"/>
        <w:spacing w:after="296" w:lineRule="auto" w:line="240"/>
        <w:ind w:left="0" w:firstLine="0"/>
        <w:jc w:val="left"/>
        <w:rPr/>
      </w:pPr>
      <w:r>
        <w:t xml:space="preserve"> </w:t>
      </w:r>
    </w:p>
    <w:p>
      <w:pPr>
        <w:pStyle w:val="style0"/>
        <w:spacing w:after="296" w:lineRule="auto" w:line="240"/>
        <w:ind w:left="0" w:firstLine="0"/>
        <w:jc w:val="left"/>
        <w:rPr/>
      </w:pPr>
      <w:r>
        <w:t xml:space="preserve"> </w:t>
      </w:r>
    </w:p>
    <w:p>
      <w:pPr>
        <w:pStyle w:val="style0"/>
        <w:spacing w:after="296" w:lineRule="auto" w:line="240"/>
        <w:ind w:left="0" w:firstLine="0"/>
        <w:jc w:val="left"/>
        <w:rPr/>
      </w:pPr>
      <w:r>
        <w:t xml:space="preserve"> </w:t>
      </w:r>
    </w:p>
    <w:p>
      <w:pPr>
        <w:pStyle w:val="style0"/>
        <w:spacing w:after="296" w:lineRule="auto" w:line="240"/>
        <w:ind w:left="0" w:firstLine="0"/>
        <w:jc w:val="left"/>
        <w:rPr/>
      </w:pPr>
      <w:r>
        <w:t xml:space="preserve"> </w:t>
      </w:r>
    </w:p>
    <w:p>
      <w:pPr>
        <w:pStyle w:val="style0"/>
        <w:spacing w:after="298" w:lineRule="auto" w:line="240"/>
        <w:ind w:left="0" w:firstLine="0"/>
        <w:jc w:val="left"/>
        <w:rPr/>
      </w:pPr>
      <w:r>
        <w:t xml:space="preserve"> </w:t>
      </w:r>
    </w:p>
    <w:p>
      <w:pPr>
        <w:pStyle w:val="style0"/>
        <w:spacing w:after="297" w:lineRule="auto" w:line="240"/>
        <w:ind w:left="0" w:firstLine="0"/>
        <w:jc w:val="left"/>
        <w:rPr/>
      </w:pPr>
      <w:r>
        <w:t xml:space="preserve"> </w:t>
      </w:r>
    </w:p>
    <w:p>
      <w:pPr>
        <w:pStyle w:val="style0"/>
        <w:spacing w:after="296" w:lineRule="auto" w:line="240"/>
        <w:ind w:left="0" w:firstLine="0"/>
        <w:jc w:val="left"/>
        <w:rPr/>
      </w:pPr>
      <w:r>
        <w:t xml:space="preserve"> </w:t>
      </w:r>
    </w:p>
    <w:p>
      <w:pPr>
        <w:pStyle w:val="style0"/>
        <w:spacing w:after="296" w:lineRule="auto" w:line="240"/>
        <w:ind w:left="0" w:firstLine="0"/>
        <w:jc w:val="left"/>
        <w:rPr/>
      </w:pPr>
      <w:r>
        <w:t xml:space="preserve"> </w:t>
      </w:r>
    </w:p>
    <w:p>
      <w:pPr>
        <w:pStyle w:val="style0"/>
        <w:spacing w:after="296" w:lineRule="auto" w:line="240"/>
        <w:ind w:left="0" w:firstLine="0"/>
        <w:jc w:val="left"/>
        <w:rPr/>
      </w:pPr>
      <w:r>
        <w:t xml:space="preserve"> </w:t>
      </w:r>
    </w:p>
    <w:p>
      <w:pPr>
        <w:pStyle w:val="style0"/>
        <w:spacing w:after="296" w:lineRule="auto" w:line="240"/>
        <w:ind w:left="0" w:firstLine="0"/>
        <w:jc w:val="left"/>
        <w:rPr/>
      </w:pPr>
      <w:r>
        <w:t xml:space="preserve"> </w:t>
      </w:r>
    </w:p>
    <w:p>
      <w:pPr>
        <w:pStyle w:val="style0"/>
        <w:spacing w:after="296" w:lineRule="auto" w:line="240"/>
        <w:ind w:left="0" w:firstLine="0"/>
        <w:jc w:val="left"/>
        <w:rPr/>
      </w:pPr>
      <w:r>
        <w:t xml:space="preserve"> </w:t>
      </w:r>
    </w:p>
    <w:p>
      <w:pPr>
        <w:pStyle w:val="style0"/>
        <w:spacing w:after="0" w:lineRule="auto" w:line="240"/>
        <w:ind w:left="0" w:firstLine="0"/>
        <w:jc w:val="left"/>
        <w:rPr/>
      </w:pPr>
      <w:r>
        <w:t xml:space="preserve"> </w:t>
      </w:r>
    </w:p>
    <w:p>
      <w:pPr>
        <w:pStyle w:val="style0"/>
        <w:spacing w:after="187" w:lineRule="auto" w:line="240"/>
        <w:ind w:left="0" w:firstLine="0"/>
        <w:jc w:val="center"/>
        <w:rPr/>
      </w:pPr>
      <w:r>
        <w:rPr>
          <w:b/>
          <w:sz w:val="32"/>
        </w:rPr>
        <w:t xml:space="preserve"> </w:t>
      </w:r>
    </w:p>
    <w:p>
      <w:pPr>
        <w:pStyle w:val="style1"/>
        <w:spacing w:after="180"/>
        <w:rPr/>
      </w:pPr>
      <w:r>
        <w:t xml:space="preserve">REFERENCES </w:t>
      </w:r>
    </w:p>
    <w:p>
      <w:pPr>
        <w:pStyle w:val="style0"/>
        <w:spacing w:after="296" w:lineRule="auto" w:line="240"/>
        <w:ind w:left="0" w:firstLine="0"/>
        <w:jc w:val="left"/>
        <w:rPr/>
      </w:pPr>
      <w:r>
        <w:t xml:space="preserve"> </w:t>
      </w:r>
    </w:p>
    <w:p>
      <w:pPr>
        <w:pStyle w:val="style0"/>
        <w:spacing w:after="295" w:lineRule="auto" w:line="352"/>
        <w:ind w:left="-5" w:right="-15" w:hanging="10"/>
        <w:jc w:val="left"/>
        <w:rPr/>
      </w:pPr>
      <w:r>
        <w:rPr/>
        <w:fldChar w:fldCharType="begin"/>
      </w:r>
      <w:r>
        <w:instrText xml:space="preserve"> HYPERLINK "https://medium.com/crypto/going-undercover-by-scraping-cryptocurrency-market-metrics-with-python-8c2174983065" </w:instrText>
      </w:r>
      <w:r>
        <w:rPr/>
        <w:fldChar w:fldCharType="separate"/>
      </w:r>
      <w:r>
        <w:rPr>
          <w:color w:val="0000ff"/>
          <w:u w:val="single" w:color="0000ff"/>
        </w:rPr>
        <w:t>https://medium.com/crypto/going-undercover-by-scraping-cryptocurrency-market-metrics</w:t>
      </w:r>
      <w:r>
        <w:rPr/>
        <w:fldChar w:fldCharType="end"/>
      </w:r>
      <w:r>
        <w:rPr/>
        <w:fldChar w:fldCharType="begin"/>
      </w:r>
      <w:r>
        <w:instrText xml:space="preserve"> HYPERLINK "https://medium.com/crypto/going-undercover-by-scraping-cryptocurrency-market-metrics-with-python-8c2174983065" </w:instrText>
      </w:r>
      <w:r>
        <w:rPr/>
        <w:fldChar w:fldCharType="separate"/>
      </w:r>
      <w:r>
        <w:rPr>
          <w:color w:val="0000ff"/>
          <w:u w:val="single" w:color="0000ff"/>
        </w:rPr>
        <w:t>with-python-8c2174983065</w:t>
      </w:r>
      <w:r>
        <w:rPr/>
        <w:fldChar w:fldCharType="end"/>
      </w:r>
      <w:r>
        <w:rPr/>
        <w:fldChar w:fldCharType="begin"/>
      </w:r>
      <w:r>
        <w:instrText xml:space="preserve"> HYPERLINK "https://medium.com/crypto/going-undercover-by-scraping-cryptocurrency-market-metrics-with-python-8c2174983065" </w:instrText>
      </w:r>
      <w:r>
        <w:rPr/>
        <w:fldChar w:fldCharType="separate"/>
      </w:r>
      <w:r>
        <w:t xml:space="preserve"> </w:t>
      </w:r>
      <w:r>
        <w:rPr/>
        <w:fldChar w:fldCharType="end"/>
      </w:r>
    </w:p>
    <w:p>
      <w:pPr>
        <w:pStyle w:val="style0"/>
        <w:spacing w:after="296" w:lineRule="auto" w:line="240"/>
        <w:ind w:left="0" w:firstLine="0"/>
        <w:jc w:val="left"/>
        <w:rPr/>
      </w:pPr>
      <w:r>
        <w:t xml:space="preserve">   </w:t>
      </w:r>
    </w:p>
    <w:p>
      <w:pPr>
        <w:pStyle w:val="style0"/>
        <w:spacing w:after="297" w:lineRule="auto" w:line="240"/>
        <w:ind w:left="0" w:firstLine="0"/>
        <w:jc w:val="left"/>
        <w:rPr/>
      </w:pPr>
      <w:r>
        <w:t xml:space="preserve"> </w:t>
      </w:r>
    </w:p>
    <w:p>
      <w:pPr>
        <w:pStyle w:val="style0"/>
        <w:spacing w:after="296" w:lineRule="auto" w:line="240"/>
        <w:ind w:left="0" w:firstLine="0"/>
        <w:jc w:val="left"/>
        <w:rPr/>
      </w:pPr>
      <w:r>
        <w:t xml:space="preserve"> </w:t>
      </w:r>
    </w:p>
    <w:p>
      <w:pPr>
        <w:pStyle w:val="style0"/>
        <w:spacing w:after="296" w:lineRule="auto" w:line="240"/>
        <w:ind w:left="0" w:firstLine="0"/>
        <w:jc w:val="left"/>
        <w:rPr/>
      </w:pPr>
      <w:r>
        <w:t xml:space="preserve"> </w:t>
      </w:r>
    </w:p>
    <w:p>
      <w:pPr>
        <w:pStyle w:val="style0"/>
        <w:spacing w:after="298" w:lineRule="auto" w:line="240"/>
        <w:ind w:left="0" w:firstLine="0"/>
        <w:jc w:val="left"/>
        <w:rPr/>
      </w:pPr>
      <w:r>
        <w:t xml:space="preserve"> </w:t>
      </w:r>
    </w:p>
    <w:p>
      <w:pPr>
        <w:pStyle w:val="style0"/>
        <w:spacing w:after="296" w:lineRule="auto" w:line="240"/>
        <w:ind w:left="0" w:firstLine="0"/>
        <w:jc w:val="left"/>
        <w:rPr/>
      </w:pPr>
      <w:r>
        <w:t xml:space="preserve"> </w:t>
      </w:r>
    </w:p>
    <w:p>
      <w:pPr>
        <w:pStyle w:val="style0"/>
        <w:spacing w:after="296" w:lineRule="auto" w:line="240"/>
        <w:ind w:left="0" w:firstLine="0"/>
        <w:jc w:val="left"/>
        <w:rPr/>
      </w:pPr>
      <w:r>
        <w:t xml:space="preserve"> </w:t>
      </w:r>
    </w:p>
    <w:p>
      <w:pPr>
        <w:pStyle w:val="style0"/>
        <w:spacing w:after="296" w:lineRule="auto" w:line="240"/>
        <w:ind w:left="0" w:firstLine="0"/>
        <w:jc w:val="left"/>
        <w:rPr/>
      </w:pPr>
      <w:r>
        <w:t xml:space="preserve"> </w:t>
      </w:r>
    </w:p>
    <w:p>
      <w:pPr>
        <w:pStyle w:val="style0"/>
        <w:spacing w:after="296" w:lineRule="auto" w:line="240"/>
        <w:ind w:left="0" w:firstLine="0"/>
        <w:jc w:val="left"/>
        <w:rPr/>
      </w:pPr>
      <w:r>
        <w:t xml:space="preserve"> </w:t>
      </w:r>
    </w:p>
    <w:p>
      <w:pPr>
        <w:pStyle w:val="style0"/>
        <w:spacing w:after="302" w:lineRule="auto" w:line="240"/>
        <w:ind w:left="0" w:firstLine="0"/>
        <w:jc w:val="left"/>
        <w:rPr/>
      </w:pPr>
      <w:r>
        <w:t xml:space="preserve"> </w:t>
      </w:r>
    </w:p>
    <w:p>
      <w:pPr>
        <w:pStyle w:val="style1"/>
        <w:spacing w:after="180"/>
        <w:rPr/>
      </w:pPr>
      <w:r>
        <w:t xml:space="preserve">LINK </w:t>
      </w:r>
    </w:p>
    <w:p>
      <w:pPr>
        <w:pStyle w:val="style0"/>
        <w:spacing w:after="296" w:lineRule="auto" w:line="240"/>
        <w:ind w:left="0" w:firstLine="0"/>
        <w:jc w:val="left"/>
        <w:rPr/>
      </w:pPr>
      <w:r>
        <w:t xml:space="preserve"> </w:t>
      </w:r>
    </w:p>
    <w:p>
      <w:pPr>
        <w:pStyle w:val="style0"/>
        <w:spacing w:after="295" w:lineRule="auto" w:line="352"/>
        <w:ind w:left="-5" w:right="-15" w:hanging="10"/>
        <w:jc w:val="left"/>
        <w:rPr/>
      </w:pPr>
      <w:r>
        <w:t xml:space="preserve">  </w:t>
      </w:r>
      <w:r>
        <w:rPr/>
        <w:fldChar w:fldCharType="begin"/>
      </w:r>
      <w:r>
        <w:instrText xml:space="preserve"> HYPERLINK "https://github.com/rkvm9908/crypto.git" </w:instrText>
      </w:r>
      <w:r>
        <w:rPr/>
        <w:fldChar w:fldCharType="separate"/>
      </w:r>
      <w:r>
        <w:rPr>
          <w:color w:val="0000ff"/>
          <w:u w:val="single" w:color="0000ff"/>
        </w:rPr>
        <w:t>https://github.com/rkvm9908/crypto.git</w:t>
      </w:r>
      <w:r>
        <w:rPr/>
        <w:fldChar w:fldCharType="end"/>
      </w:r>
      <w:r>
        <w:rPr/>
        <w:fldChar w:fldCharType="begin"/>
      </w:r>
      <w:r>
        <w:instrText xml:space="preserve"> HYPERLINK "https://github.com/rkvm9908/crypto.git" </w:instrText>
      </w:r>
      <w:r>
        <w:rPr/>
        <w:fldChar w:fldCharType="separate"/>
      </w:r>
      <w:r>
        <w:t xml:space="preserve"> </w:t>
      </w:r>
      <w:r>
        <w:rPr/>
        <w:fldChar w:fldCharType="end"/>
      </w:r>
    </w:p>
    <w:p>
      <w:pPr>
        <w:pStyle w:val="style0"/>
        <w:spacing w:after="0" w:lineRule="auto" w:line="240"/>
        <w:ind w:left="0" w:firstLine="0"/>
        <w:jc w:val="left"/>
        <w:rPr/>
      </w:pPr>
      <w:r>
        <w:t xml:space="preserve"> </w:t>
      </w:r>
    </w:p>
    <w:sectPr>
      <w:headerReference w:type="even" r:id="rId21"/>
      <w:headerReference w:type="default" r:id="rId22"/>
      <w:footerReference w:type="even" r:id="rId23"/>
      <w:footerReference w:type="default" r:id="rId24"/>
      <w:headerReference w:type="first" r:id="rId25"/>
      <w:footerReference w:type="first" r:id="rId26"/>
      <w:pgSz w:w="11906" w:h="16838" w:orient="portrait"/>
      <w:pgMar w:top="1445" w:right="1433" w:bottom="1551" w:left="1440" w:header="272" w:footer="713"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altName w:val="Arial"/>
    <w:panose1 w:val="020b0604020000020204"/>
    <w:charset w:val="00"/>
    <w:family w:val="swiss"/>
    <w:pitch w:val="variable"/>
    <w:sig w:usb0="E0002EFF" w:usb1="C000785B" w:usb2="00000009" w:usb3="00000000" w:csb0="000001FF" w:csb1="00000000"/>
  </w:font>
  <w:font w:name="Segoe UI Symbol">
    <w:altName w:val="Segoe UI Symbol"/>
    <w:panose1 w:val="020b0502040000020203"/>
    <w:charset w:val="00"/>
    <w:family w:val="swiss"/>
    <w:pitch w:val="variable"/>
    <w:sig w:usb0="800001E3" w:usb1="1200FFEF" w:usb2="00040000" w:usb3="00000000" w:csb0="00000001" w:csb1="00000000"/>
  </w:font>
  <w:font w:name="Times New Roman">
    <w:altName w:val="Times New Roman"/>
    <w:panose1 w:val="02020603050000020304"/>
    <w:charset w:val="00"/>
    <w:family w:val="roman"/>
    <w:pitch w:val="variable"/>
    <w:sig w:usb0="E0002EFF" w:usb1="C000785B" w:usb2="00000009" w:usb3="00000000" w:csb0="000001FF" w:csb1="00000000"/>
  </w:font>
  <w:font w:name="Symbol">
    <w:altName w:val="Symbol"/>
    <w:panose1 w:val="05050102010000020507"/>
    <w:charset w:val="02"/>
    <w:family w:val="roman"/>
    <w:pitch w:val="variable"/>
    <w:sig w:usb0="00000000" w:usb1="10000000" w:usb2="00000000" w:usb3="00000000" w:csb0="80000000" w:csb1="00000000"/>
  </w:font>
  <w:font w:name="Courier New">
    <w:altName w:val="Courier New"/>
    <w:panose1 w:val="02070309020000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0030204"/>
    <w:charset w:val="00"/>
    <w:family w:val="swiss"/>
    <w:pitch w:val="variable"/>
    <w:sig w:usb0="E0002EFF" w:usb1="C000247B" w:usb2="00000009" w:usb3="00000000" w:csb0="000001FF" w:csb1="00000000"/>
  </w:font>
  <w:font w:name="Latha">
    <w:altName w:val="Latha"/>
    <w:panose1 w:val="020b0604020000020204"/>
    <w:charset w:val="00"/>
    <w:family w:val="swiss"/>
    <w:pitch w:val="variable"/>
    <w:sig w:usb0="00100003" w:usb1="00000000" w:usb2="00000000" w:usb3="00000000" w:csb0="00000001" w:csb1="00000000"/>
  </w:font>
  <w:font w:name="Segoe UI">
    <w:altName w:val="Segoe UI"/>
    <w:panose1 w:val="020b0502040000020203"/>
    <w:charset w:val="00"/>
    <w:family w:val="swiss"/>
    <w:pitch w:val="variable"/>
    <w:sig w:usb0="E4002EFF" w:usb1="C000E47F" w:usb2="00000009" w:usb3="00000000" w:csb0="000001FF" w:csb1="00000000"/>
  </w:font>
  <w:font w:name="Calibri Light">
    <w:altName w:val="Calibri Light"/>
    <w:panose1 w:val="020f0302020000030204"/>
    <w:charset w:val="00"/>
    <w:family w:val="swiss"/>
    <w:pitch w:val="variable"/>
    <w:sig w:usb0="E0002AFF" w:usb1="C000247B" w:usb2="00000009" w:usb3="00000000" w:csb0="000001FF" w:csb1="00000000"/>
  </w:font>
</w:fonts>
</file>

<file path=word/footer10.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9" w:lineRule="auto" w:line="240"/>
      <w:ind w:left="0" w:firstLine="0"/>
      <w:jc w:val="right"/>
      <w:rPr/>
    </w:pPr>
    <w:r>
      <w:rPr>
        <w:rFonts w:ascii="Segoe UI" w:cs="Segoe UI" w:eastAsia="Segoe UI" w:hAnsi="Segoe UI"/>
        <w:b/>
        <w:sz w:val="16"/>
      </w:rPr>
      <w:t xml:space="preserve">© </w:t>
    </w:r>
    <w:r>
      <w:rPr>
        <w:rFonts w:ascii="Segoe UI" w:cs="Segoe UI" w:eastAsia="Segoe UI" w:hAnsi="Segoe UI"/>
        <w:b/>
        <w:sz w:val="16"/>
      </w:rPr>
      <w:t>Edunet</w:t>
    </w:r>
    <w:r>
      <w:rPr>
        <w:rFonts w:ascii="Segoe UI" w:cs="Segoe UI" w:eastAsia="Segoe UI" w:hAnsi="Segoe UI"/>
        <w:b/>
        <w:sz w:val="16"/>
      </w:rPr>
      <w:t xml:space="preserve"> Foundation. All rights reserved</w:t>
    </w:r>
    <w:r>
      <w:rPr>
        <w:rFonts w:ascii="Calibri" w:cs="Calibri" w:eastAsia="Calibri" w:hAnsi="Calibri"/>
        <w:sz w:val="22"/>
      </w:rPr>
      <w:t xml:space="preserve"> | | </w:t>
    </w:r>
    <w:r>
      <w:rPr/>
      <w:fldChar w:fldCharType="begin"/>
    </w:r>
    <w:r>
      <w:instrText xml:space="preserve"> PAGE   \* MERGEFORMAT </w:instrText>
    </w:r>
    <w:r>
      <w:rPr/>
      <w:fldChar w:fldCharType="separate"/>
    </w:r>
    <w:r>
      <w:rPr>
        <w:rFonts w:ascii="Calibri" w:cs="Calibri" w:eastAsia="Calibri" w:hAnsi="Calibri"/>
        <w:noProof/>
        <w:sz w:val="22"/>
      </w:rPr>
      <w:t>10</w:t>
    </w:r>
    <w:r>
      <w:rPr>
        <w:rFonts w:ascii="Calibri" w:cs="Calibri" w:eastAsia="Calibri" w:hAnsi="Calibri"/>
        <w:sz w:val="22"/>
      </w:rPr>
      <w:fldChar w:fldCharType="end"/>
    </w:r>
    <w:r>
      <w:rPr>
        <w:rFonts w:ascii="Calibri" w:cs="Calibri" w:eastAsia="Calibri" w:hAnsi="Calibri"/>
        <w:sz w:val="22"/>
      </w:rPr>
      <w:t xml:space="preserve">  </w:t>
    </w:r>
  </w:p>
  <w:p>
    <w:pPr>
      <w:pStyle w:val="style0"/>
      <w:spacing w:after="0" w:lineRule="auto" w:line="240"/>
      <w:ind w:left="0" w:right="48" w:firstLine="0"/>
      <w:jc w:val="right"/>
      <w:rPr/>
    </w:pPr>
    <w:r>
      <w:rPr>
        <w:sz w:val="20"/>
      </w:rPr>
      <w:t xml:space="preserve"> </w:t>
    </w:r>
  </w:p>
</w:ftr>
</file>

<file path=word/footer1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9" w:lineRule="auto" w:line="240"/>
      <w:ind w:left="0" w:firstLine="0"/>
      <w:jc w:val="right"/>
      <w:rPr/>
    </w:pPr>
    <w:r>
      <w:rPr>
        <w:rFonts w:ascii="Segoe UI" w:cs="Segoe UI" w:eastAsia="Segoe UI" w:hAnsi="Segoe UI"/>
        <w:b/>
        <w:sz w:val="16"/>
      </w:rPr>
      <w:t xml:space="preserve">© </w:t>
    </w:r>
    <w:r>
      <w:rPr>
        <w:rFonts w:ascii="Segoe UI" w:cs="Segoe UI" w:eastAsia="Segoe UI" w:hAnsi="Segoe UI"/>
        <w:b/>
        <w:sz w:val="16"/>
      </w:rPr>
      <w:t>Edunet</w:t>
    </w:r>
    <w:r>
      <w:rPr>
        <w:rFonts w:ascii="Segoe UI" w:cs="Segoe UI" w:eastAsia="Segoe UI" w:hAnsi="Segoe UI"/>
        <w:b/>
        <w:sz w:val="16"/>
      </w:rPr>
      <w:t xml:space="preserve"> Foundation. All rights reserved</w:t>
    </w:r>
    <w:r>
      <w:rPr>
        <w:rFonts w:ascii="Calibri" w:cs="Calibri" w:eastAsia="Calibri" w:hAnsi="Calibri"/>
        <w:sz w:val="22"/>
      </w:rPr>
      <w:t xml:space="preserve"> | | </w:t>
    </w:r>
    <w:r>
      <w:rPr/>
      <w:fldChar w:fldCharType="begin"/>
    </w:r>
    <w:r>
      <w:instrText xml:space="preserve"> PAGE   \* MERGEFORMAT </w:instrText>
    </w:r>
    <w:r>
      <w:rPr/>
      <w:fldChar w:fldCharType="separate"/>
    </w:r>
    <w:r>
      <w:rPr>
        <w:rFonts w:ascii="Calibri" w:cs="Calibri" w:eastAsia="Calibri" w:hAnsi="Calibri"/>
        <w:sz w:val="22"/>
      </w:rPr>
      <w:t>10</w:t>
    </w:r>
    <w:r>
      <w:rPr>
        <w:rFonts w:ascii="Calibri" w:cs="Calibri" w:eastAsia="Calibri" w:hAnsi="Calibri"/>
        <w:sz w:val="22"/>
      </w:rPr>
      <w:fldChar w:fldCharType="end"/>
    </w:r>
    <w:r>
      <w:rPr>
        <w:rFonts w:ascii="Calibri" w:cs="Calibri" w:eastAsia="Calibri" w:hAnsi="Calibri"/>
        <w:sz w:val="22"/>
      </w:rPr>
      <w:t xml:space="preserve">  </w:t>
    </w:r>
  </w:p>
  <w:p>
    <w:pPr>
      <w:pStyle w:val="style0"/>
      <w:spacing w:after="0" w:lineRule="auto" w:line="240"/>
      <w:ind w:left="0" w:right="48" w:firstLine="0"/>
      <w:jc w:val="right"/>
      <w:rPr/>
    </w:pPr>
    <w:r>
      <w:rPr>
        <w:sz w:val="20"/>
      </w:rPr>
      <w:t xml:space="preserve"> </w:t>
    </w:r>
  </w:p>
</w:ftr>
</file>

<file path=word/footer3.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10" w:lineRule="auto" w:line="240"/>
      <w:ind w:left="0" w:firstLine="0"/>
      <w:jc w:val="right"/>
      <w:rPr/>
    </w:pPr>
    <w:r>
      <w:rPr>
        <w:rFonts w:ascii="Segoe UI" w:cs="Segoe UI" w:eastAsia="Segoe UI" w:hAnsi="Segoe UI"/>
        <w:b/>
        <w:sz w:val="16"/>
      </w:rPr>
      <w:t xml:space="preserve">© </w:t>
    </w:r>
    <w:r>
      <w:rPr>
        <w:rFonts w:ascii="Segoe UI" w:cs="Segoe UI" w:eastAsia="Segoe UI" w:hAnsi="Segoe UI"/>
        <w:b/>
        <w:sz w:val="16"/>
      </w:rPr>
      <w:t>Edunet</w:t>
    </w:r>
    <w:r>
      <w:rPr>
        <w:rFonts w:ascii="Segoe UI" w:cs="Segoe UI" w:eastAsia="Segoe UI" w:hAnsi="Segoe UI"/>
        <w:b/>
        <w:sz w:val="16"/>
      </w:rPr>
      <w:t xml:space="preserve"> Foundation. All rights reserved</w:t>
    </w:r>
    <w:r>
      <w:rPr>
        <w:rFonts w:ascii="Calibri" w:cs="Calibri" w:eastAsia="Calibri" w:hAnsi="Calibri"/>
        <w:sz w:val="22"/>
      </w:rPr>
      <w:t xml:space="preserve"> | | </w:t>
    </w:r>
    <w:r>
      <w:rPr/>
      <w:fldChar w:fldCharType="begin"/>
    </w:r>
    <w:r>
      <w:instrText xml:space="preserve"> PAGE   \* MERGEFORMAT </w:instrText>
    </w:r>
    <w:r>
      <w:rPr/>
      <w:fldChar w:fldCharType="separate"/>
    </w:r>
    <w:r>
      <w:rPr>
        <w:rFonts w:ascii="Calibri" w:cs="Calibri" w:eastAsia="Calibri" w:hAnsi="Calibri"/>
        <w:sz w:val="22"/>
      </w:rPr>
      <w:t>1</w:t>
    </w:r>
    <w:r>
      <w:rPr>
        <w:rFonts w:ascii="Calibri" w:cs="Calibri" w:eastAsia="Calibri" w:hAnsi="Calibri"/>
        <w:sz w:val="22"/>
      </w:rPr>
      <w:fldChar w:fldCharType="end"/>
    </w:r>
    <w:r>
      <w:rPr>
        <w:rFonts w:ascii="Calibri" w:cs="Calibri" w:eastAsia="Calibri" w:hAnsi="Calibri"/>
        <w:sz w:val="22"/>
      </w:rPr>
      <w:t xml:space="preserve">  </w:t>
    </w:r>
  </w:p>
  <w:p>
    <w:pPr>
      <w:pStyle w:val="style0"/>
      <w:spacing w:after="0" w:lineRule="auto" w:line="240"/>
      <w:ind w:left="0" w:right="48" w:firstLine="0"/>
      <w:jc w:val="right"/>
      <w:rPr/>
    </w:pPr>
    <w:r>
      <w:rPr>
        <w:sz w:val="20"/>
      </w:rPr>
      <w:t xml:space="preserve"> </w:t>
    </w:r>
  </w:p>
</w:ftr>
</file>

<file path=word/footer4.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10" w:lineRule="auto" w:line="240"/>
      <w:ind w:left="0" w:firstLine="0"/>
      <w:jc w:val="right"/>
      <w:rPr/>
    </w:pPr>
    <w:r>
      <w:rPr>
        <w:rFonts w:ascii="Segoe UI" w:cs="Segoe UI" w:eastAsia="Segoe UI" w:hAnsi="Segoe UI"/>
        <w:b/>
        <w:sz w:val="16"/>
      </w:rPr>
      <w:t xml:space="preserve">© </w:t>
    </w:r>
    <w:r>
      <w:rPr>
        <w:rFonts w:ascii="Segoe UI" w:cs="Segoe UI" w:eastAsia="Segoe UI" w:hAnsi="Segoe UI"/>
        <w:b/>
        <w:sz w:val="16"/>
      </w:rPr>
      <w:t>Edunet</w:t>
    </w:r>
    <w:r>
      <w:rPr>
        <w:rFonts w:ascii="Segoe UI" w:cs="Segoe UI" w:eastAsia="Segoe UI" w:hAnsi="Segoe UI"/>
        <w:b/>
        <w:sz w:val="16"/>
      </w:rPr>
      <w:t xml:space="preserve"> Foundation. All rights reserved</w:t>
    </w:r>
    <w:r>
      <w:rPr>
        <w:rFonts w:ascii="Calibri" w:cs="Calibri" w:eastAsia="Calibri" w:hAnsi="Calibri"/>
        <w:sz w:val="22"/>
      </w:rPr>
      <w:t xml:space="preserve"> | | </w:t>
    </w:r>
    <w:r>
      <w:rPr/>
      <w:fldChar w:fldCharType="begin"/>
    </w:r>
    <w:r>
      <w:instrText xml:space="preserve"> PAGE   \* MERGEFORMAT </w:instrText>
    </w:r>
    <w:r>
      <w:rPr/>
      <w:fldChar w:fldCharType="separate"/>
    </w:r>
    <w:r>
      <w:rPr>
        <w:rFonts w:ascii="Calibri" w:cs="Calibri" w:eastAsia="Calibri" w:hAnsi="Calibri"/>
        <w:noProof/>
        <w:sz w:val="22"/>
      </w:rPr>
      <w:t>2</w:t>
    </w:r>
    <w:r>
      <w:rPr>
        <w:rFonts w:ascii="Calibri" w:cs="Calibri" w:eastAsia="Calibri" w:hAnsi="Calibri"/>
        <w:sz w:val="22"/>
      </w:rPr>
      <w:fldChar w:fldCharType="end"/>
    </w:r>
    <w:r>
      <w:rPr>
        <w:rFonts w:ascii="Calibri" w:cs="Calibri" w:eastAsia="Calibri" w:hAnsi="Calibri"/>
        <w:sz w:val="22"/>
      </w:rPr>
      <w:t xml:space="preserve">  </w:t>
    </w:r>
  </w:p>
  <w:p>
    <w:pPr>
      <w:pStyle w:val="style0"/>
      <w:spacing w:after="0" w:lineRule="auto" w:line="240"/>
      <w:ind w:left="0" w:right="48" w:firstLine="0"/>
      <w:jc w:val="right"/>
      <w:rPr/>
    </w:pPr>
    <w:r>
      <w:rPr>
        <w:sz w:val="20"/>
      </w:rPr>
      <w:t xml:space="preserve"> </w:t>
    </w:r>
  </w:p>
</w:ftr>
</file>

<file path=word/footer6.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10" w:lineRule="auto" w:line="240"/>
      <w:ind w:left="0" w:firstLine="0"/>
      <w:jc w:val="right"/>
      <w:rPr/>
    </w:pPr>
    <w:r>
      <w:rPr>
        <w:rFonts w:ascii="Segoe UI" w:cs="Segoe UI" w:eastAsia="Segoe UI" w:hAnsi="Segoe UI"/>
        <w:b/>
        <w:sz w:val="16"/>
      </w:rPr>
      <w:t xml:space="preserve">© </w:t>
    </w:r>
    <w:r>
      <w:rPr>
        <w:rFonts w:ascii="Segoe UI" w:cs="Segoe UI" w:eastAsia="Segoe UI" w:hAnsi="Segoe UI"/>
        <w:b/>
        <w:sz w:val="16"/>
      </w:rPr>
      <w:t>Edunet</w:t>
    </w:r>
    <w:r>
      <w:rPr>
        <w:rFonts w:ascii="Segoe UI" w:cs="Segoe UI" w:eastAsia="Segoe UI" w:hAnsi="Segoe UI"/>
        <w:b/>
        <w:sz w:val="16"/>
      </w:rPr>
      <w:t xml:space="preserve"> Foundation. All rights reserved</w:t>
    </w:r>
    <w:r>
      <w:rPr>
        <w:rFonts w:ascii="Calibri" w:cs="Calibri" w:eastAsia="Calibri" w:hAnsi="Calibri"/>
        <w:sz w:val="22"/>
      </w:rPr>
      <w:t xml:space="preserve"> | | </w:t>
    </w:r>
    <w:r>
      <w:rPr/>
      <w:fldChar w:fldCharType="begin"/>
    </w:r>
    <w:r>
      <w:instrText xml:space="preserve"> PAGE   \* MERGEFORMAT </w:instrText>
    </w:r>
    <w:r>
      <w:rPr/>
      <w:fldChar w:fldCharType="separate"/>
    </w:r>
    <w:r>
      <w:rPr>
        <w:rFonts w:ascii="Calibri" w:cs="Calibri" w:eastAsia="Calibri" w:hAnsi="Calibri"/>
        <w:noProof/>
        <w:sz w:val="22"/>
      </w:rPr>
      <w:t>1</w:t>
    </w:r>
    <w:r>
      <w:rPr>
        <w:rFonts w:ascii="Calibri" w:cs="Calibri" w:eastAsia="Calibri" w:hAnsi="Calibri"/>
        <w:sz w:val="22"/>
      </w:rPr>
      <w:fldChar w:fldCharType="end"/>
    </w:r>
    <w:r>
      <w:rPr>
        <w:rFonts w:ascii="Calibri" w:cs="Calibri" w:eastAsia="Calibri" w:hAnsi="Calibri"/>
        <w:sz w:val="22"/>
      </w:rPr>
      <w:t xml:space="preserve">  </w:t>
    </w:r>
  </w:p>
  <w:p>
    <w:pPr>
      <w:pStyle w:val="style0"/>
      <w:spacing w:after="0" w:lineRule="auto" w:line="240"/>
      <w:ind w:left="0" w:right="48" w:firstLine="0"/>
      <w:jc w:val="right"/>
      <w:rPr/>
    </w:pPr>
    <w:r>
      <w:rPr>
        <w:sz w:val="20"/>
      </w:rPr>
      <w:t xml:space="preserve"> </w:t>
    </w:r>
  </w:p>
</w:ftr>
</file>

<file path=word/footer9.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9" w:lineRule="auto" w:line="240"/>
      <w:ind w:left="0" w:firstLine="0"/>
      <w:jc w:val="right"/>
      <w:rPr/>
    </w:pPr>
    <w:r>
      <w:rPr>
        <w:rFonts w:ascii="Segoe UI" w:cs="Segoe UI" w:eastAsia="Segoe UI" w:hAnsi="Segoe UI"/>
        <w:b/>
        <w:sz w:val="16"/>
      </w:rPr>
      <w:t xml:space="preserve">© </w:t>
    </w:r>
    <w:r>
      <w:rPr>
        <w:rFonts w:ascii="Segoe UI" w:cs="Segoe UI" w:eastAsia="Segoe UI" w:hAnsi="Segoe UI"/>
        <w:b/>
        <w:sz w:val="16"/>
      </w:rPr>
      <w:t>Edunet</w:t>
    </w:r>
    <w:r>
      <w:rPr>
        <w:rFonts w:ascii="Segoe UI" w:cs="Segoe UI" w:eastAsia="Segoe UI" w:hAnsi="Segoe UI"/>
        <w:b/>
        <w:sz w:val="16"/>
      </w:rPr>
      <w:t xml:space="preserve"> Foundation. All rights reserved</w:t>
    </w:r>
    <w:r>
      <w:rPr>
        <w:rFonts w:ascii="Calibri" w:cs="Calibri" w:eastAsia="Calibri" w:hAnsi="Calibri"/>
        <w:sz w:val="22"/>
      </w:rPr>
      <w:t xml:space="preserve"> | | </w:t>
    </w:r>
    <w:r>
      <w:rPr/>
      <w:fldChar w:fldCharType="begin"/>
    </w:r>
    <w:r>
      <w:instrText xml:space="preserve"> PAGE   \* MERGEFORMAT </w:instrText>
    </w:r>
    <w:r>
      <w:rPr/>
      <w:fldChar w:fldCharType="separate"/>
    </w:r>
    <w:r>
      <w:rPr>
        <w:rFonts w:ascii="Calibri" w:cs="Calibri" w:eastAsia="Calibri" w:hAnsi="Calibri"/>
        <w:sz w:val="22"/>
      </w:rPr>
      <w:t>10</w:t>
    </w:r>
    <w:r>
      <w:rPr>
        <w:rFonts w:ascii="Calibri" w:cs="Calibri" w:eastAsia="Calibri" w:hAnsi="Calibri"/>
        <w:sz w:val="22"/>
      </w:rPr>
      <w:fldChar w:fldCharType="end"/>
    </w:r>
    <w:r>
      <w:rPr>
        <w:rFonts w:ascii="Calibri" w:cs="Calibri" w:eastAsia="Calibri" w:hAnsi="Calibri"/>
        <w:sz w:val="22"/>
      </w:rPr>
      <w:t xml:space="preserve">  </w:t>
    </w:r>
  </w:p>
  <w:p>
    <w:pPr>
      <w:pStyle w:val="style0"/>
      <w:spacing w:after="0" w:lineRule="auto" w:line="240"/>
      <w:ind w:left="0" w:right="48" w:firstLine="0"/>
      <w:jc w:val="right"/>
      <w:rPr/>
    </w:pPr>
    <w:r>
      <w:rPr>
        <w:sz w:val="20"/>
      </w:rPr>
      <w:t xml:space="preserve"> </w:t>
    </w: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lineRule="auto" w:line="276"/>
      <w:ind w:left="0" w:firstLine="0"/>
      <w:jc w:val="right"/>
      <w:rPr/>
    </w:pPr>
    <w:r>
      <w:rPr>
        <w:rFonts w:ascii="Calibri" w:cs="Calibri" w:eastAsia="Calibri" w:hAnsi="Calibri"/>
        <w:noProof/>
        <w:sz w:val="22"/>
      </w:rPr>
      <mc:AlternateContent>
        <mc:Choice Requires="wpg">
          <w:drawing>
            <wp:anchor distT="0" distB="0" distL="114300" distR="114300" simplePos="false" relativeHeight="2" behindDoc="false" locked="false" layoutInCell="true" allowOverlap="true">
              <wp:simplePos x="0" y="0"/>
              <wp:positionH relativeFrom="page">
                <wp:posOffset>711200</wp:posOffset>
              </wp:positionH>
              <wp:positionV relativeFrom="page">
                <wp:posOffset>294640</wp:posOffset>
              </wp:positionV>
              <wp:extent cx="1363345" cy="333375"/>
              <wp:effectExtent l="0" t="0" r="0" b="0"/>
              <wp:wrapSquare wrapText="bothSides"/>
              <wp:docPr id="4097" name="Group 1083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363345" cy="333375"/>
                        <a:chOff x="0" y="0"/>
                        <a:chExt cx="1363345" cy="333375"/>
                      </a:xfrm>
                    </wpg:grpSpPr>
                    <wps:wsp>
                      <wps:cNvSpPr/>
                      <wps:spPr>
                        <a:xfrm rot="0">
                          <a:off x="203505" y="180847"/>
                          <a:ext cx="42144" cy="189937"/>
                        </a:xfrm>
                        <a:prstGeom prst="rect"/>
                        <a:ln>
                          <a:noFill/>
                        </a:ln>
                      </wps:spPr>
                      <wps:txbx id="4098">
                        <w:txbxContent>
                          <w:p>
                            <w:pPr>
                              <w:pStyle w:val="style0"/>
                              <w:spacing w:after="0" w:lineRule="auto" w:line="276"/>
                              <w:ind w:left="0" w:firstLine="0"/>
                              <w:jc w:val="left"/>
                              <w:rPr/>
                            </w:pPr>
                            <w:r>
                              <w:rPr>
                                <w:rFonts w:ascii="Calibri" w:cs="Calibri" w:eastAsia="Calibri" w:hAnsi="Calibri"/>
                                <w:sz w:val="22"/>
                              </w:rPr>
                              <w:t xml:space="preserve"> </w:t>
                            </w:r>
                          </w:p>
                        </w:txbxContent>
                      </wps:txbx>
                      <wps:bodyPr lIns="0" rIns="0" tIns="0" bIns="0">
                        <a:prstTxWarp prst="textNoShape"/>
                        <a:noAutofit/>
                      </wps:bodyPr>
                    </wps:wsp>
                    <pic:pic xmlns:pic="http://schemas.openxmlformats.org/drawingml/2006/picture">
                      <pic:nvPicPr>
                        <pic:cNvPr id="9" name="Image"/>
                        <pic:cNvPicPr/>
                      </pic:nvPicPr>
                      <pic:blipFill>
                        <a:blip r:embed="rId1" cstate="print"/>
                        <a:srcRect l="0" t="0" r="0" b="0"/>
                        <a:stretch/>
                      </pic:blipFill>
                      <pic:spPr>
                        <a:xfrm rot="0">
                          <a:off x="0" y="0"/>
                          <a:ext cx="1363345" cy="333375"/>
                        </a:xfrm>
                        <a:prstGeom prst="rect"/>
                      </pic:spPr>
                    </pic:pic>
                  </wpg:wgp>
                </a:graphicData>
              </a:graphic>
            </wp:anchor>
          </w:drawing>
        </mc:Choice>
        <mc:Fallback>
          <w:pict>
            <v:group id="4097" filled="f" stroked="f" style="position:absolute;margin-left:56.0pt;margin-top:23.2pt;width:107.35pt;height:26.25pt;z-index:2;mso-position-horizontal-relative:page;mso-position-vertical-relative:page;mso-width-relative:page;mso-height-relative:page;visibility:visible;" coordsize="1363345,333375">
              <v:rect id="4098" filled="f" stroked="f" style="position:absolute;left:203505;top:180847;width:42144;height:189937;z-index:2;mso-position-horizontal-relative:page;mso-position-vertical-relative:page;mso-width-relative:page;mso-height-relative:page;visibility:visible;">
                <v:stroke on="f"/>
                <v:fill/>
                <v:textbox inset="0.0pt,0.0pt,0.0pt,0.0pt">
                  <w:txbxContent>
                    <w:p>
                      <w:pPr>
                        <w:pStyle w:val="style0"/>
                        <w:spacing w:after="0" w:lineRule="auto" w:line="276"/>
                        <w:ind w:left="0" w:firstLine="0"/>
                        <w:jc w:val="left"/>
                        <w:rPr/>
                      </w:pPr>
                      <w:r>
                        <w:rPr>
                          <w:rFonts w:ascii="Calibri" w:cs="Calibri" w:eastAsia="Calibri" w:hAnsi="Calibri"/>
                          <w:sz w:val="22"/>
                        </w:rPr>
                        <w:t xml:space="preserve"> </w:t>
                      </w:r>
                    </w:p>
                  </w:txbxContent>
                </v:textbox>
              </v:rect>
              <v:shape id="4099" type="#_x0000_t75" filled="f" stroked="f" style="position:absolute;left:0;top:0;width:1363345;height:333375;z-index:3;mso-position-horizontal-relative:page;mso-position-vertical-relative:page;mso-width-relative:page;mso-height-relative:page;visibility:visible;">
                <v:imagedata r:id="rId1" embosscolor="white" o:title=""/>
                <v:fill/>
              </v:shape>
              <w10:wrap type="square"/>
              <v:fill/>
            </v:group>
          </w:pict>
        </mc:Fallback>
      </mc:AlternateContent>
    </w:r>
    <w:r>
      <w:rPr>
        <w:noProof/>
      </w:rPr>
      <w:drawing>
        <wp:anchor distT="0" distB="0" distL="114300" distR="114300" simplePos="false" relativeHeight="3" behindDoc="false" locked="false" layoutInCell="true" allowOverlap="false">
          <wp:simplePos x="0" y="0"/>
          <wp:positionH relativeFrom="page">
            <wp:posOffset>2997200</wp:posOffset>
          </wp:positionH>
          <wp:positionV relativeFrom="page">
            <wp:posOffset>172720</wp:posOffset>
          </wp:positionV>
          <wp:extent cx="556259" cy="556260"/>
          <wp:effectExtent l="0" t="0" r="0" b="0"/>
          <wp:wrapSquare wrapText="bothSides"/>
          <wp:docPr id="4100" name="Picture 12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22"/>
                  <pic:cNvPicPr/>
                </pic:nvPicPr>
                <pic:blipFill>
                  <a:blip r:embed="rId2" cstate="print"/>
                  <a:srcRect l="0" t="0" r="0" b="0"/>
                  <a:stretch/>
                </pic:blipFill>
                <pic:spPr>
                  <a:xfrm rot="0">
                    <a:off x="0" y="0"/>
                    <a:ext cx="556259" cy="556260"/>
                  </a:xfrm>
                  <a:prstGeom prst="rect"/>
                </pic:spPr>
              </pic:pic>
            </a:graphicData>
          </a:graphic>
        </wp:anchor>
      </w:drawing>
    </w:r>
    <w:r>
      <w:rPr>
        <w:noProof/>
      </w:rPr>
      <w:drawing>
        <wp:anchor distT="0" distB="0" distL="114300" distR="114300" simplePos="false" relativeHeight="4" behindDoc="false" locked="false" layoutInCell="true" allowOverlap="false">
          <wp:simplePos x="0" y="0"/>
          <wp:positionH relativeFrom="page">
            <wp:posOffset>4460240</wp:posOffset>
          </wp:positionH>
          <wp:positionV relativeFrom="page">
            <wp:posOffset>264160</wp:posOffset>
          </wp:positionV>
          <wp:extent cx="1111250" cy="371475"/>
          <wp:effectExtent l="0" t="0" r="0" b="0"/>
          <wp:wrapSquare wrapText="bothSides"/>
          <wp:docPr id="4101" name="Picture 12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21"/>
                  <pic:cNvPicPr/>
                </pic:nvPicPr>
                <pic:blipFill>
                  <a:blip r:embed="rId3" cstate="print"/>
                  <a:srcRect l="0" t="0" r="0" b="0"/>
                  <a:stretch/>
                </pic:blipFill>
                <pic:spPr>
                  <a:xfrm rot="0">
                    <a:off x="0" y="0"/>
                    <a:ext cx="1111250" cy="371475"/>
                  </a:xfrm>
                  <a:prstGeom prst="rect"/>
                </pic:spPr>
              </pic:pic>
            </a:graphicData>
          </a:graphic>
        </wp:anchor>
      </w:drawing>
    </w:r>
    <w:r>
      <w:rPr>
        <w:noProof/>
      </w:rPr>
      <w:drawing>
        <wp:anchor distT="0" distB="0" distL="114300" distR="114300" simplePos="false" relativeHeight="5" behindDoc="false" locked="false" layoutInCell="true" allowOverlap="false">
          <wp:simplePos x="0" y="0"/>
          <wp:positionH relativeFrom="page">
            <wp:posOffset>6487160</wp:posOffset>
          </wp:positionH>
          <wp:positionV relativeFrom="page">
            <wp:posOffset>279400</wp:posOffset>
          </wp:positionV>
          <wp:extent cx="680718" cy="347344"/>
          <wp:effectExtent l="0" t="0" r="0" b="0"/>
          <wp:wrapSquare wrapText="bothSides"/>
          <wp:docPr id="4102" name="Picture 12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20"/>
                  <pic:cNvPicPr/>
                </pic:nvPicPr>
                <pic:blipFill>
                  <a:blip r:embed="rId4" cstate="print"/>
                  <a:srcRect l="0" t="0" r="0" b="0"/>
                  <a:stretch/>
                </pic:blipFill>
                <pic:spPr>
                  <a:xfrm rot="0">
                    <a:off x="0" y="0"/>
                    <a:ext cx="680718" cy="347344"/>
                  </a:xfrm>
                  <a:prstGeom prst="rect"/>
                </pic:spPr>
              </pic:pic>
            </a:graphicData>
          </a:graphic>
        </wp:anchor>
      </w:drawing>
    </w:r>
  </w:p>
  <w:p>
    <w:pPr>
      <w:pStyle w:val="style0"/>
      <w:rPr/>
    </w:pPr>
    <w:r>
      <w:rPr>
        <w:rFonts w:ascii="Calibri" w:cs="Calibri" w:eastAsia="Calibri" w:hAnsi="Calibri"/>
        <w:noProof/>
        <w:sz w:val="22"/>
      </w:rPr>
      <mc:AlternateContent>
        <mc:Choice Requires="wpg">
          <w:drawing>
            <wp:anchor distT="0" distB="0" distL="0" distR="0" simplePos="false" relativeHeight="6" behindDoc="true" locked="false" layoutInCell="true" allowOverlap="true">
              <wp:simplePos x="0" y="0"/>
              <wp:positionH relativeFrom="page">
                <wp:posOffset>0</wp:posOffset>
              </wp:positionH>
              <wp:positionV relativeFrom="page">
                <wp:posOffset>0</wp:posOffset>
              </wp:positionV>
              <wp:extent cx="0" cy="0"/>
              <wp:effectExtent l="0" t="0" r="0" b="0"/>
              <wp:wrapNone/>
              <wp:docPr id="4103" name="Group 1084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0" cy="0"/>
                        <a:chOff x="0" y="0"/>
                        <a:chExt cx="1" cy="1"/>
                      </a:xfrm>
                    </wpg:grpSpPr>
                  </wpg:wgp>
                </a:graphicData>
              </a:graphic>
            </wp:anchor>
          </w:drawing>
        </mc:Choice>
        <mc:Fallback>
          <w:pict>
            <v:group id="4103" filled="f" stroked="f" style="position:absolute;margin-left:0.0pt;margin-top:0.0pt;width:0.0pt;height:0.0pt;z-index:-2147483641;mso-position-horizontal-relative:page;mso-position-vertical-relative:page;mso-width-relative:page;mso-height-relative:page;mso-wrap-distance-left:0.0pt;mso-wrap-distance-right:0.0pt;visibility:visible;" coordsize="1,1">
              <v:fill/>
            </v:group>
          </w:pict>
        </mc:Fallback>
      </mc:AlternateContent>
    </w:r>
  </w:p>
</w:hdr>
</file>

<file path=word/header1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lineRule="auto" w:line="276"/>
      <w:ind w:left="0" w:firstLine="0"/>
      <w:jc w:val="right"/>
      <w:rPr/>
    </w:pPr>
    <w:r>
      <w:rPr>
        <w:rFonts w:ascii="Calibri" w:cs="Calibri" w:eastAsia="Calibri" w:hAnsi="Calibri"/>
        <w:noProof/>
        <w:sz w:val="22"/>
      </w:rPr>
      <mc:AlternateContent>
        <mc:Choice Requires="wpg">
          <w:drawing>
            <wp:anchor distT="0" distB="0" distL="114300" distR="114300" simplePos="false" relativeHeight="23" behindDoc="false" locked="false" layoutInCell="true" allowOverlap="true">
              <wp:simplePos x="0" y="0"/>
              <wp:positionH relativeFrom="page">
                <wp:posOffset>711200</wp:posOffset>
              </wp:positionH>
              <wp:positionV relativeFrom="page">
                <wp:posOffset>294640</wp:posOffset>
              </wp:positionV>
              <wp:extent cx="1363345" cy="333375"/>
              <wp:effectExtent l="0" t="0" r="0" b="0"/>
              <wp:wrapSquare wrapText="bothSides"/>
              <wp:docPr id="4130" name="Group 1087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363345" cy="333375"/>
                        <a:chOff x="0" y="0"/>
                        <a:chExt cx="1363345" cy="333375"/>
                      </a:xfrm>
                    </wpg:grpSpPr>
                    <wps:wsp>
                      <wps:cNvSpPr/>
                      <wps:spPr>
                        <a:xfrm rot="0">
                          <a:off x="203505" y="180847"/>
                          <a:ext cx="42144" cy="189937"/>
                        </a:xfrm>
                        <a:prstGeom prst="rect"/>
                        <a:ln>
                          <a:noFill/>
                        </a:ln>
                      </wps:spPr>
                      <wps:txbx id="4131">
                        <w:txbxContent>
                          <w:p>
                            <w:pPr>
                              <w:pStyle w:val="style0"/>
                              <w:spacing w:after="0" w:lineRule="auto" w:line="276"/>
                              <w:ind w:left="0" w:firstLine="0"/>
                              <w:jc w:val="left"/>
                              <w:rPr/>
                            </w:pPr>
                            <w:r>
                              <w:rPr>
                                <w:rFonts w:ascii="Calibri" w:cs="Calibri" w:eastAsia="Calibri" w:hAnsi="Calibri"/>
                                <w:sz w:val="22"/>
                              </w:rPr>
                              <w:t xml:space="preserve"> </w:t>
                            </w:r>
                          </w:p>
                        </w:txbxContent>
                      </wps:txbx>
                      <wps:bodyPr lIns="0" rIns="0" tIns="0" bIns="0">
                        <a:prstTxWarp prst="textNoShape"/>
                        <a:noAutofit/>
                      </wps:bodyPr>
                    </wps:wsp>
                    <pic:pic xmlns:pic="http://schemas.openxmlformats.org/drawingml/2006/picture">
                      <pic:nvPicPr>
                        <pic:cNvPr id="33" name="Image"/>
                        <pic:cNvPicPr/>
                      </pic:nvPicPr>
                      <pic:blipFill>
                        <a:blip r:embed="rId1" cstate="print"/>
                        <a:srcRect l="0" t="0" r="0" b="0"/>
                        <a:stretch/>
                      </pic:blipFill>
                      <pic:spPr>
                        <a:xfrm rot="0">
                          <a:off x="0" y="0"/>
                          <a:ext cx="1363345" cy="333375"/>
                        </a:xfrm>
                        <a:prstGeom prst="rect"/>
                      </pic:spPr>
                    </pic:pic>
                  </wpg:wgp>
                </a:graphicData>
              </a:graphic>
            </wp:anchor>
          </w:drawing>
        </mc:Choice>
        <mc:Fallback>
          <w:pict>
            <v:group id="4130" filled="f" stroked="f" style="position:absolute;margin-left:56.0pt;margin-top:23.2pt;width:107.35pt;height:26.25pt;z-index:23;mso-position-horizontal-relative:page;mso-position-vertical-relative:page;mso-width-relative:page;mso-height-relative:page;visibility:visible;" coordsize="1363345,333375">
              <v:rect id="4131" filled="f" stroked="f" style="position:absolute;left:203505;top:180847;width:42144;height:189937;z-index:2;mso-position-horizontal-relative:page;mso-position-vertical-relative:page;mso-width-relative:page;mso-height-relative:page;visibility:visible;">
                <v:stroke on="f"/>
                <v:fill/>
                <v:textbox inset="0.0pt,0.0pt,0.0pt,0.0pt">
                  <w:txbxContent>
                    <w:p>
                      <w:pPr>
                        <w:pStyle w:val="style0"/>
                        <w:spacing w:after="0" w:lineRule="auto" w:line="276"/>
                        <w:ind w:left="0" w:firstLine="0"/>
                        <w:jc w:val="left"/>
                        <w:rPr/>
                      </w:pPr>
                      <w:r>
                        <w:rPr>
                          <w:rFonts w:ascii="Calibri" w:cs="Calibri" w:eastAsia="Calibri" w:hAnsi="Calibri"/>
                          <w:sz w:val="22"/>
                        </w:rPr>
                        <w:t xml:space="preserve"> </w:t>
                      </w:r>
                    </w:p>
                  </w:txbxContent>
                </v:textbox>
              </v:rect>
              <v:shape id="4132" type="#_x0000_t75" filled="f" stroked="f" style="position:absolute;left:0;top:0;width:1363345;height:333375;z-index:3;mso-position-horizontal-relative:page;mso-position-vertical-relative:page;mso-width-relative:page;mso-height-relative:page;visibility:visible;">
                <v:imagedata r:id="rId1" embosscolor="white" o:title=""/>
                <v:fill/>
              </v:shape>
              <w10:wrap type="square"/>
              <v:fill/>
            </v:group>
          </w:pict>
        </mc:Fallback>
      </mc:AlternateContent>
    </w:r>
    <w:r>
      <w:rPr>
        <w:noProof/>
      </w:rPr>
      <w:drawing>
        <wp:anchor distT="0" distB="0" distL="114300" distR="114300" simplePos="false" relativeHeight="24" behindDoc="false" locked="false" layoutInCell="true" allowOverlap="false">
          <wp:simplePos x="0" y="0"/>
          <wp:positionH relativeFrom="page">
            <wp:posOffset>2997200</wp:posOffset>
          </wp:positionH>
          <wp:positionV relativeFrom="page">
            <wp:posOffset>172720</wp:posOffset>
          </wp:positionV>
          <wp:extent cx="556259" cy="556260"/>
          <wp:effectExtent l="0" t="0" r="0" b="0"/>
          <wp:wrapSquare wrapText="bothSides"/>
          <wp:docPr id="4133" name="Picture 893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4" name="Picture 8931"/>
                  <pic:cNvPicPr/>
                </pic:nvPicPr>
                <pic:blipFill>
                  <a:blip r:embed="rId2" cstate="print"/>
                  <a:srcRect l="0" t="0" r="0" b="0"/>
                  <a:stretch/>
                </pic:blipFill>
                <pic:spPr>
                  <a:xfrm rot="0">
                    <a:off x="0" y="0"/>
                    <a:ext cx="556259" cy="556260"/>
                  </a:xfrm>
                  <a:prstGeom prst="rect"/>
                </pic:spPr>
              </pic:pic>
            </a:graphicData>
          </a:graphic>
        </wp:anchor>
      </w:drawing>
    </w:r>
    <w:r>
      <w:rPr>
        <w:noProof/>
      </w:rPr>
      <w:drawing>
        <wp:anchor distT="0" distB="0" distL="114300" distR="114300" simplePos="false" relativeHeight="25" behindDoc="false" locked="false" layoutInCell="true" allowOverlap="false">
          <wp:simplePos x="0" y="0"/>
          <wp:positionH relativeFrom="page">
            <wp:posOffset>4460240</wp:posOffset>
          </wp:positionH>
          <wp:positionV relativeFrom="page">
            <wp:posOffset>264160</wp:posOffset>
          </wp:positionV>
          <wp:extent cx="1111250" cy="371475"/>
          <wp:effectExtent l="0" t="0" r="0" b="0"/>
          <wp:wrapSquare wrapText="bothSides"/>
          <wp:docPr id="4134" name="Picture 893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5" name="Picture 8932"/>
                  <pic:cNvPicPr/>
                </pic:nvPicPr>
                <pic:blipFill>
                  <a:blip r:embed="rId3" cstate="print"/>
                  <a:srcRect l="0" t="0" r="0" b="0"/>
                  <a:stretch/>
                </pic:blipFill>
                <pic:spPr>
                  <a:xfrm rot="0">
                    <a:off x="0" y="0"/>
                    <a:ext cx="1111250" cy="371475"/>
                  </a:xfrm>
                  <a:prstGeom prst="rect"/>
                </pic:spPr>
              </pic:pic>
            </a:graphicData>
          </a:graphic>
        </wp:anchor>
      </w:drawing>
    </w:r>
    <w:r>
      <w:rPr>
        <w:noProof/>
      </w:rPr>
      <w:drawing>
        <wp:anchor distT="0" distB="0" distL="114300" distR="114300" simplePos="false" relativeHeight="26" behindDoc="false" locked="false" layoutInCell="true" allowOverlap="false">
          <wp:simplePos x="0" y="0"/>
          <wp:positionH relativeFrom="page">
            <wp:posOffset>6487160</wp:posOffset>
          </wp:positionH>
          <wp:positionV relativeFrom="page">
            <wp:posOffset>279400</wp:posOffset>
          </wp:positionV>
          <wp:extent cx="680718" cy="347344"/>
          <wp:effectExtent l="0" t="0" r="0" b="0"/>
          <wp:wrapSquare wrapText="bothSides"/>
          <wp:docPr id="4135" name="Picture 893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6" name="Picture 8933"/>
                  <pic:cNvPicPr/>
                </pic:nvPicPr>
                <pic:blipFill>
                  <a:blip r:embed="rId4" cstate="print"/>
                  <a:srcRect l="0" t="0" r="0" b="0"/>
                  <a:stretch/>
                </pic:blipFill>
                <pic:spPr>
                  <a:xfrm rot="0">
                    <a:off x="0" y="0"/>
                    <a:ext cx="680718" cy="347344"/>
                  </a:xfrm>
                  <a:prstGeom prst="rect"/>
                </pic:spPr>
              </pic:pic>
            </a:graphicData>
          </a:graphic>
        </wp:anchor>
      </w:drawing>
    </w:r>
  </w:p>
  <w:p>
    <w:pPr>
      <w:pStyle w:val="style0"/>
      <w:rPr/>
    </w:pPr>
    <w:r>
      <w:rPr>
        <w:rFonts w:ascii="Calibri" w:cs="Calibri" w:eastAsia="Calibri" w:hAnsi="Calibri"/>
        <w:noProof/>
        <w:sz w:val="22"/>
      </w:rPr>
      <mc:AlternateContent>
        <mc:Choice Requires="wpg">
          <w:drawing>
            <wp:anchor distT="0" distB="0" distL="0" distR="0" simplePos="false" relativeHeight="27" behindDoc="true" locked="false" layoutInCell="true" allowOverlap="true">
              <wp:simplePos x="0" y="0"/>
              <wp:positionH relativeFrom="page">
                <wp:posOffset>0</wp:posOffset>
              </wp:positionH>
              <wp:positionV relativeFrom="page">
                <wp:posOffset>0</wp:posOffset>
              </wp:positionV>
              <wp:extent cx="0" cy="0"/>
              <wp:effectExtent l="0" t="0" r="0" b="0"/>
              <wp:wrapNone/>
              <wp:docPr id="4136" name="Group 1087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0" cy="0"/>
                        <a:chOff x="0" y="0"/>
                        <a:chExt cx="1" cy="1"/>
                      </a:xfrm>
                    </wpg:grpSpPr>
                  </wpg:wgp>
                </a:graphicData>
              </a:graphic>
            </wp:anchor>
          </w:drawing>
        </mc:Choice>
        <mc:Fallback>
          <w:pict>
            <v:group id="4136" filled="f" stroked="f" style="position:absolute;margin-left:0.0pt;margin-top:0.0pt;width:0.0pt;height:0.0pt;z-index:-2147483620;mso-position-horizontal-relative:page;mso-position-vertical-relative:page;mso-width-relative:page;mso-height-relative:page;mso-wrap-distance-left:0.0pt;mso-wrap-distance-right:0.0pt;visibility:visible;" coordsize="1,1">
              <v:fill/>
            </v:group>
          </w:pict>
        </mc:Fallback>
      </mc:AlternateContent>
    </w:r>
  </w:p>
</w:hdr>
</file>

<file path=word/header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lineRule="auto" w:line="276"/>
      <w:ind w:left="0" w:firstLine="0"/>
      <w:jc w:val="right"/>
      <w:rPr/>
    </w:pPr>
    <w:r>
      <w:rPr>
        <w:rFonts w:ascii="Calibri" w:cs="Calibri" w:eastAsia="Calibri" w:hAnsi="Calibri"/>
        <w:noProof/>
        <w:sz w:val="22"/>
      </w:rPr>
      <mc:AlternateContent>
        <mc:Choice Requires="wpg">
          <w:drawing>
            <wp:anchor distT="0" distB="0" distL="114300" distR="114300" simplePos="false" relativeHeight="7" behindDoc="false" locked="false" layoutInCell="true" allowOverlap="true">
              <wp:simplePos x="0" y="0"/>
              <wp:positionH relativeFrom="page">
                <wp:posOffset>711200</wp:posOffset>
              </wp:positionH>
              <wp:positionV relativeFrom="page">
                <wp:posOffset>294640</wp:posOffset>
              </wp:positionV>
              <wp:extent cx="1363345" cy="333375"/>
              <wp:effectExtent l="0" t="0" r="0" b="0"/>
              <wp:wrapSquare wrapText="bothSides"/>
              <wp:docPr id="4104" name="Group 1080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363345" cy="333375"/>
                        <a:chOff x="0" y="0"/>
                        <a:chExt cx="1363345" cy="333375"/>
                      </a:xfrm>
                    </wpg:grpSpPr>
                    <wps:wsp>
                      <wps:cNvSpPr/>
                      <wps:spPr>
                        <a:xfrm rot="0">
                          <a:off x="203505" y="180847"/>
                          <a:ext cx="42144" cy="189937"/>
                        </a:xfrm>
                        <a:prstGeom prst="rect"/>
                        <a:ln>
                          <a:noFill/>
                        </a:ln>
                      </wps:spPr>
                      <wps:txbx id="4105">
                        <w:txbxContent>
                          <w:p>
                            <w:pPr>
                              <w:pStyle w:val="style0"/>
                              <w:spacing w:after="0" w:lineRule="auto" w:line="276"/>
                              <w:ind w:left="0" w:firstLine="0"/>
                              <w:jc w:val="left"/>
                              <w:rPr/>
                            </w:pPr>
                            <w:r>
                              <w:rPr>
                                <w:rFonts w:ascii="Calibri" w:cs="Calibri" w:eastAsia="Calibri" w:hAnsi="Calibri"/>
                                <w:sz w:val="22"/>
                              </w:rPr>
                              <w:t xml:space="preserve"> </w:t>
                            </w:r>
                          </w:p>
                        </w:txbxContent>
                      </wps:txbx>
                      <wps:bodyPr lIns="0" rIns="0" tIns="0" bIns="0">
                        <a:prstTxWarp prst="textNoShape"/>
                        <a:noAutofit/>
                      </wps:bodyPr>
                    </wps:wsp>
                    <pic:pic xmlns:pic="http://schemas.openxmlformats.org/drawingml/2006/picture">
                      <pic:nvPicPr>
                        <pic:cNvPr id="13" name="Image"/>
                        <pic:cNvPicPr/>
                      </pic:nvPicPr>
                      <pic:blipFill>
                        <a:blip r:embed="rId1" cstate="print"/>
                        <a:srcRect l="0" t="0" r="0" b="0"/>
                        <a:stretch/>
                      </pic:blipFill>
                      <pic:spPr>
                        <a:xfrm rot="0">
                          <a:off x="0" y="0"/>
                          <a:ext cx="1363345" cy="333375"/>
                        </a:xfrm>
                        <a:prstGeom prst="rect"/>
                      </pic:spPr>
                    </pic:pic>
                  </wpg:wgp>
                </a:graphicData>
              </a:graphic>
            </wp:anchor>
          </w:drawing>
        </mc:Choice>
        <mc:Fallback>
          <w:pict>
            <v:group id="4104" filled="f" stroked="f" style="position:absolute;margin-left:56.0pt;margin-top:23.2pt;width:107.35pt;height:26.25pt;z-index:7;mso-position-horizontal-relative:page;mso-position-vertical-relative:page;mso-width-relative:page;mso-height-relative:page;visibility:visible;" coordsize="1363345,333375">
              <v:rect id="4105" filled="f" stroked="f" style="position:absolute;left:203505;top:180847;width:42144;height:189937;z-index:2;mso-position-horizontal-relative:page;mso-position-vertical-relative:page;mso-width-relative:page;mso-height-relative:page;visibility:visible;">
                <v:stroke on="f"/>
                <v:fill/>
                <v:textbox inset="0.0pt,0.0pt,0.0pt,0.0pt">
                  <w:txbxContent>
                    <w:p>
                      <w:pPr>
                        <w:pStyle w:val="style0"/>
                        <w:spacing w:after="0" w:lineRule="auto" w:line="276"/>
                        <w:ind w:left="0" w:firstLine="0"/>
                        <w:jc w:val="left"/>
                        <w:rPr/>
                      </w:pPr>
                      <w:r>
                        <w:rPr>
                          <w:rFonts w:ascii="Calibri" w:cs="Calibri" w:eastAsia="Calibri" w:hAnsi="Calibri"/>
                          <w:sz w:val="22"/>
                        </w:rPr>
                        <w:t xml:space="preserve"> </w:t>
                      </w:r>
                    </w:p>
                  </w:txbxContent>
                </v:textbox>
              </v:rect>
              <v:shape id="4106" type="#_x0000_t75" filled="f" stroked="f" style="position:absolute;left:0;top:0;width:1363345;height:333375;z-index:3;mso-position-horizontal-relative:page;mso-position-vertical-relative:page;mso-width-relative:page;mso-height-relative:page;visibility:visible;">
                <v:imagedata r:id="rId1" embosscolor="white" o:title=""/>
                <v:fill/>
              </v:shape>
              <w10:wrap type="square"/>
              <v:fill/>
            </v:group>
          </w:pict>
        </mc:Fallback>
      </mc:AlternateContent>
    </w:r>
    <w:r>
      <w:rPr>
        <w:noProof/>
      </w:rPr>
      <w:drawing>
        <wp:anchor distT="0" distB="0" distL="114300" distR="114300" simplePos="false" relativeHeight="8" behindDoc="false" locked="false" layoutInCell="true" allowOverlap="false">
          <wp:simplePos x="0" y="0"/>
          <wp:positionH relativeFrom="page">
            <wp:posOffset>2997200</wp:posOffset>
          </wp:positionH>
          <wp:positionV relativeFrom="page">
            <wp:posOffset>172720</wp:posOffset>
          </wp:positionV>
          <wp:extent cx="556259" cy="556260"/>
          <wp:effectExtent l="0" t="0" r="0" b="0"/>
          <wp:wrapSquare wrapText="bothSides"/>
          <wp:docPr id="4107"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1"/>
                  <pic:cNvPicPr/>
                </pic:nvPicPr>
                <pic:blipFill>
                  <a:blip r:embed="rId2" cstate="print"/>
                  <a:srcRect l="0" t="0" r="0" b="0"/>
                  <a:stretch/>
                </pic:blipFill>
                <pic:spPr>
                  <a:xfrm rot="0">
                    <a:off x="0" y="0"/>
                    <a:ext cx="556259" cy="556260"/>
                  </a:xfrm>
                  <a:prstGeom prst="rect"/>
                </pic:spPr>
              </pic:pic>
            </a:graphicData>
          </a:graphic>
        </wp:anchor>
      </w:drawing>
    </w:r>
    <w:r>
      <w:rPr>
        <w:noProof/>
      </w:rPr>
      <w:drawing>
        <wp:anchor distT="0" distB="0" distL="114300" distR="114300" simplePos="false" relativeHeight="9" behindDoc="false" locked="false" layoutInCell="true" allowOverlap="false">
          <wp:simplePos x="0" y="0"/>
          <wp:positionH relativeFrom="page">
            <wp:posOffset>4460240</wp:posOffset>
          </wp:positionH>
          <wp:positionV relativeFrom="page">
            <wp:posOffset>264160</wp:posOffset>
          </wp:positionV>
          <wp:extent cx="1111250" cy="371475"/>
          <wp:effectExtent l="0" t="0" r="0" b="0"/>
          <wp:wrapSquare wrapText="bothSides"/>
          <wp:docPr id="4108"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2"/>
                  <pic:cNvPicPr/>
                </pic:nvPicPr>
                <pic:blipFill>
                  <a:blip r:embed="rId3" cstate="print"/>
                  <a:srcRect l="0" t="0" r="0" b="0"/>
                  <a:stretch/>
                </pic:blipFill>
                <pic:spPr>
                  <a:xfrm rot="0">
                    <a:off x="0" y="0"/>
                    <a:ext cx="1111250" cy="371475"/>
                  </a:xfrm>
                  <a:prstGeom prst="rect"/>
                </pic:spPr>
              </pic:pic>
            </a:graphicData>
          </a:graphic>
        </wp:anchor>
      </w:drawing>
    </w:r>
    <w:r>
      <w:rPr>
        <w:noProof/>
      </w:rPr>
      <w:drawing>
        <wp:anchor distT="0" distB="0" distL="114300" distR="114300" simplePos="false" relativeHeight="10" behindDoc="false" locked="false" layoutInCell="true" allowOverlap="false">
          <wp:simplePos x="0" y="0"/>
          <wp:positionH relativeFrom="page">
            <wp:posOffset>6487160</wp:posOffset>
          </wp:positionH>
          <wp:positionV relativeFrom="page">
            <wp:posOffset>279400</wp:posOffset>
          </wp:positionV>
          <wp:extent cx="680718" cy="347344"/>
          <wp:effectExtent l="0" t="0" r="0" b="0"/>
          <wp:wrapSquare wrapText="bothSides"/>
          <wp:docPr id="4109"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3"/>
                  <pic:cNvPicPr/>
                </pic:nvPicPr>
                <pic:blipFill>
                  <a:blip r:embed="rId4" cstate="print"/>
                  <a:srcRect l="0" t="0" r="0" b="0"/>
                  <a:stretch/>
                </pic:blipFill>
                <pic:spPr>
                  <a:xfrm rot="0">
                    <a:off x="0" y="0"/>
                    <a:ext cx="680718" cy="347344"/>
                  </a:xfrm>
                  <a:prstGeom prst="rect"/>
                </pic:spPr>
              </pic:pic>
            </a:graphicData>
          </a:graphic>
        </wp:anchor>
      </w:drawing>
    </w:r>
  </w:p>
  <w:p>
    <w:pPr>
      <w:pStyle w:val="style0"/>
      <w:rPr/>
    </w:pPr>
    <w:r>
      <w:rPr>
        <w:rFonts w:ascii="Calibri" w:cs="Calibri" w:eastAsia="Calibri" w:hAnsi="Calibri"/>
        <w:noProof/>
        <w:sz w:val="22"/>
      </w:rPr>
      <mc:AlternateContent>
        <mc:Choice Requires="wpg">
          <w:drawing>
            <wp:anchor distT="0" distB="0" distL="0" distR="0" simplePos="false" relativeHeight="11" behindDoc="true" locked="false" layoutInCell="true" allowOverlap="true">
              <wp:simplePos x="0" y="0"/>
              <wp:positionH relativeFrom="page">
                <wp:posOffset>0</wp:posOffset>
              </wp:positionH>
              <wp:positionV relativeFrom="page">
                <wp:posOffset>0</wp:posOffset>
              </wp:positionV>
              <wp:extent cx="0" cy="0"/>
              <wp:effectExtent l="0" t="0" r="0" b="0"/>
              <wp:wrapNone/>
              <wp:docPr id="4110" name="Group 1081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0" cy="0"/>
                        <a:chOff x="0" y="0"/>
                        <a:chExt cx="1" cy="1"/>
                      </a:xfrm>
                    </wpg:grpSpPr>
                  </wpg:wgp>
                </a:graphicData>
              </a:graphic>
            </wp:anchor>
          </w:drawing>
        </mc:Choice>
        <mc:Fallback>
          <w:pict>
            <v:group id="4110" filled="f" stroked="f" style="position:absolute;margin-left:0.0pt;margin-top:0.0pt;width:0.0pt;height:0.0pt;z-index:-2147483636;mso-position-horizontal-relative:page;mso-position-vertical-relative:page;mso-width-relative:page;mso-height-relative:page;mso-wrap-distance-left:0.0pt;mso-wrap-distance-right:0.0pt;visibility:visible;" coordsize="1,1">
              <v:fill/>
            </v:group>
          </w:pict>
        </mc:Fallback>
      </mc:AlternateContent>
    </w:r>
  </w:p>
</w:hdr>
</file>

<file path=word/header5.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rPr/>
    </w:pPr>
    <w:r>
      <w:rPr>
        <w:rFonts w:ascii="Calibri" w:cs="Calibri" w:eastAsia="Calibri" w:hAnsi="Calibri"/>
        <w:noProof/>
        <w:sz w:val="22"/>
      </w:rPr>
      <mc:AlternateContent>
        <mc:Choice Requires="wpg">
          <w:drawing>
            <wp:anchor distT="0" distB="0" distL="0" distR="0" simplePos="false" relativeHeight="12" behindDoc="true" locked="false" layoutInCell="true" allowOverlap="true">
              <wp:simplePos x="0" y="0"/>
              <wp:positionH relativeFrom="page">
                <wp:posOffset>711200</wp:posOffset>
              </wp:positionH>
              <wp:positionV relativeFrom="page">
                <wp:posOffset>172720</wp:posOffset>
              </wp:positionV>
              <wp:extent cx="6456680" cy="556260"/>
              <wp:effectExtent l="0" t="0" r="0" b="0"/>
              <wp:wrapNone/>
              <wp:docPr id="4111" name="Group 1078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456680" cy="556260"/>
                        <a:chOff x="0" y="0"/>
                        <a:chExt cx="6456680" cy="556260"/>
                      </a:xfrm>
                    </wpg:grpSpPr>
                    <pic:pic xmlns:pic="http://schemas.openxmlformats.org/drawingml/2006/picture">
                      <pic:nvPicPr>
                        <pic:cNvPr id="17" name="Image"/>
                        <pic:cNvPicPr/>
                      </pic:nvPicPr>
                      <pic:blipFill>
                        <a:blip r:embed="rId1" cstate="print"/>
                        <a:srcRect l="0" t="0" r="0" b="0"/>
                        <a:stretch/>
                      </pic:blipFill>
                      <pic:spPr>
                        <a:xfrm rot="0">
                          <a:off x="0" y="121921"/>
                          <a:ext cx="1363345" cy="333375"/>
                        </a:xfrm>
                        <a:prstGeom prst="rect"/>
                      </pic:spPr>
                    </pic:pic>
                    <pic:pic xmlns:pic="http://schemas.openxmlformats.org/drawingml/2006/picture">
                      <pic:nvPicPr>
                        <pic:cNvPr id="18" name="Image"/>
                        <pic:cNvPicPr/>
                      </pic:nvPicPr>
                      <pic:blipFill>
                        <a:blip r:embed="rId2" cstate="print"/>
                        <a:srcRect l="0" t="0" r="0" b="0"/>
                        <a:stretch/>
                      </pic:blipFill>
                      <pic:spPr>
                        <a:xfrm rot="0">
                          <a:off x="5775960" y="106680"/>
                          <a:ext cx="680720" cy="347345"/>
                        </a:xfrm>
                        <a:prstGeom prst="rect"/>
                      </pic:spPr>
                    </pic:pic>
                    <pic:pic xmlns:pic="http://schemas.openxmlformats.org/drawingml/2006/picture">
                      <pic:nvPicPr>
                        <pic:cNvPr id="19" name="Image"/>
                        <pic:cNvPicPr/>
                      </pic:nvPicPr>
                      <pic:blipFill>
                        <a:blip r:embed="rId3" cstate="print"/>
                        <a:srcRect l="0" t="0" r="0" b="0"/>
                        <a:stretch/>
                      </pic:blipFill>
                      <pic:spPr>
                        <a:xfrm rot="0">
                          <a:off x="3749040" y="91440"/>
                          <a:ext cx="1111250" cy="371475"/>
                        </a:xfrm>
                        <a:prstGeom prst="rect"/>
                      </pic:spPr>
                    </pic:pic>
                    <pic:pic xmlns:pic="http://schemas.openxmlformats.org/drawingml/2006/picture">
                      <pic:nvPicPr>
                        <pic:cNvPr id="20" name="Image"/>
                        <pic:cNvPicPr/>
                      </pic:nvPicPr>
                      <pic:blipFill>
                        <a:blip r:embed="rId4" cstate="print"/>
                        <a:srcRect l="0" t="0" r="0" b="0"/>
                        <a:stretch/>
                      </pic:blipFill>
                      <pic:spPr>
                        <a:xfrm rot="0">
                          <a:off x="2286000" y="0"/>
                          <a:ext cx="556260" cy="556260"/>
                        </a:xfrm>
                        <a:prstGeom prst="rect"/>
                      </pic:spPr>
                    </pic:pic>
                  </wpg:wgp>
                </a:graphicData>
              </a:graphic>
            </wp:anchor>
          </w:drawing>
        </mc:Choice>
        <mc:Fallback>
          <w:pict>
            <v:group id="4111" filled="f" stroked="f" style="position:absolute;margin-left:56.0pt;margin-top:13.6pt;width:508.4pt;height:43.8pt;z-index:-2147483635;mso-position-horizontal-relative:page;mso-position-vertical-relative:page;mso-width-relative:page;mso-height-relative:page;mso-wrap-distance-left:0.0pt;mso-wrap-distance-right:0.0pt;visibility:visible;" coordsize="6456680,556260">
              <v:shape id="4112" type="#_x0000_t75" filled="f" stroked="f" style="position:absolute;left:0;top:121921;width:1363345;height:333375;z-index:2;mso-position-horizontal-relative:page;mso-position-vertical-relative:page;mso-width-relative:page;mso-height-relative:page;visibility:visible;">
                <v:imagedata r:id="rId1" embosscolor="white" o:title=""/>
                <v:fill/>
              </v:shape>
              <v:shape id="4113" type="#_x0000_t75" filled="f" stroked="f" style="position:absolute;left:5775960;top:106680;width:680720;height:347345;z-index:3;mso-position-horizontal-relative:page;mso-position-vertical-relative:page;mso-width-relative:page;mso-height-relative:page;visibility:visible;">
                <v:imagedata r:id="rId2" embosscolor="white" o:title=""/>
                <v:fill/>
              </v:shape>
              <v:shape id="4114" type="#_x0000_t75" filled="f" stroked="f" style="position:absolute;left:3749040;top:91440;width:1111250;height:371475;z-index:4;mso-position-horizontal-relative:page;mso-position-vertical-relative:page;mso-width-relative:page;mso-height-relative:page;visibility:visible;">
                <v:imagedata r:id="rId3" embosscolor="white" o:title=""/>
                <v:fill/>
              </v:shape>
              <v:shape id="4115" type="#_x0000_t75" filled="f" stroked="f" style="position:absolute;left:2286000;top:0;width:556260;height:556260;z-index:5;mso-position-horizontal-relative:page;mso-position-vertical-relative:page;mso-width-relative:page;mso-height-relative:page;visibility:visible;">
                <v:imagedata r:id="rId4" embosscolor="white" o:title=""/>
                <v:fill/>
              </v:shape>
              <v:fill/>
            </v:group>
          </w:pict>
        </mc:Fallback>
      </mc:AlternateContent>
    </w:r>
  </w:p>
</w:hdr>
</file>

<file path=word/header7.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lineRule="auto" w:line="276"/>
      <w:ind w:left="0" w:firstLine="0"/>
      <w:jc w:val="right"/>
      <w:rPr/>
    </w:pPr>
    <w:r>
      <w:rPr>
        <w:rFonts w:ascii="Calibri" w:cs="Calibri" w:eastAsia="Calibri" w:hAnsi="Calibri"/>
        <w:noProof/>
        <w:sz w:val="22"/>
      </w:rPr>
      <mc:AlternateContent>
        <mc:Choice Requires="wpg">
          <w:drawing>
            <wp:anchor distT="0" distB="0" distL="114300" distR="114300" simplePos="false" relativeHeight="13" behindDoc="false" locked="false" layoutInCell="true" allowOverlap="true">
              <wp:simplePos x="0" y="0"/>
              <wp:positionH relativeFrom="page">
                <wp:posOffset>711200</wp:posOffset>
              </wp:positionH>
              <wp:positionV relativeFrom="page">
                <wp:posOffset>294640</wp:posOffset>
              </wp:positionV>
              <wp:extent cx="1363345" cy="333375"/>
              <wp:effectExtent l="0" t="0" r="0" b="0"/>
              <wp:wrapSquare wrapText="bothSides"/>
              <wp:docPr id="4116" name="Group 1093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363345" cy="333375"/>
                        <a:chOff x="0" y="0"/>
                        <a:chExt cx="1363345" cy="333375"/>
                      </a:xfrm>
                    </wpg:grpSpPr>
                    <wps:wsp>
                      <wps:cNvSpPr/>
                      <wps:spPr>
                        <a:xfrm rot="0">
                          <a:off x="203505" y="180847"/>
                          <a:ext cx="42144" cy="189937"/>
                        </a:xfrm>
                        <a:prstGeom prst="rect"/>
                        <a:ln>
                          <a:noFill/>
                        </a:ln>
                      </wps:spPr>
                      <wps:txbx id="4117">
                        <w:txbxContent>
                          <w:p>
                            <w:pPr>
                              <w:pStyle w:val="style0"/>
                              <w:spacing w:after="0" w:lineRule="auto" w:line="276"/>
                              <w:ind w:left="0" w:firstLine="0"/>
                              <w:jc w:val="left"/>
                              <w:rPr/>
                            </w:pPr>
                            <w:r>
                              <w:rPr>
                                <w:rFonts w:ascii="Calibri" w:cs="Calibri" w:eastAsia="Calibri" w:hAnsi="Calibri"/>
                                <w:sz w:val="22"/>
                              </w:rPr>
                              <w:t xml:space="preserve"> </w:t>
                            </w:r>
                          </w:p>
                        </w:txbxContent>
                      </wps:txbx>
                      <wps:bodyPr lIns="0" rIns="0" tIns="0" bIns="0">
                        <a:prstTxWarp prst="textNoShape"/>
                        <a:noAutofit/>
                      </wps:bodyPr>
                    </wps:wsp>
                    <pic:pic xmlns:pic="http://schemas.openxmlformats.org/drawingml/2006/picture">
                      <pic:nvPicPr>
                        <pic:cNvPr id="25" name="Image"/>
                        <pic:cNvPicPr/>
                      </pic:nvPicPr>
                      <pic:blipFill>
                        <a:blip r:embed="rId1" cstate="print"/>
                        <a:srcRect l="0" t="0" r="0" b="0"/>
                        <a:stretch/>
                      </pic:blipFill>
                      <pic:spPr>
                        <a:xfrm rot="0">
                          <a:off x="0" y="0"/>
                          <a:ext cx="1363345" cy="333375"/>
                        </a:xfrm>
                        <a:prstGeom prst="rect"/>
                      </pic:spPr>
                    </pic:pic>
                  </wpg:wgp>
                </a:graphicData>
              </a:graphic>
            </wp:anchor>
          </w:drawing>
        </mc:Choice>
        <mc:Fallback>
          <w:pict>
            <v:group id="4116" filled="f" stroked="f" style="position:absolute;margin-left:56.0pt;margin-top:23.2pt;width:107.35pt;height:26.25pt;z-index:13;mso-position-horizontal-relative:page;mso-position-vertical-relative:page;mso-width-relative:page;mso-height-relative:page;visibility:visible;" coordsize="1363345,333375">
              <v:rect id="4117" filled="f" stroked="f" style="position:absolute;left:203505;top:180847;width:42144;height:189937;z-index:2;mso-position-horizontal-relative:page;mso-position-vertical-relative:page;mso-width-relative:page;mso-height-relative:page;visibility:visible;">
                <v:stroke on="f"/>
                <v:fill/>
                <v:textbox inset="0.0pt,0.0pt,0.0pt,0.0pt">
                  <w:txbxContent>
                    <w:p>
                      <w:pPr>
                        <w:pStyle w:val="style0"/>
                        <w:spacing w:after="0" w:lineRule="auto" w:line="276"/>
                        <w:ind w:left="0" w:firstLine="0"/>
                        <w:jc w:val="left"/>
                        <w:rPr/>
                      </w:pPr>
                      <w:r>
                        <w:rPr>
                          <w:rFonts w:ascii="Calibri" w:cs="Calibri" w:eastAsia="Calibri" w:hAnsi="Calibri"/>
                          <w:sz w:val="22"/>
                        </w:rPr>
                        <w:t xml:space="preserve"> </w:t>
                      </w:r>
                    </w:p>
                  </w:txbxContent>
                </v:textbox>
              </v:rect>
              <v:shape id="4118" type="#_x0000_t75" filled="f" stroked="f" style="position:absolute;left:0;top:0;width:1363345;height:333375;z-index:3;mso-position-horizontal-relative:page;mso-position-vertical-relative:page;mso-width-relative:page;mso-height-relative:page;visibility:visible;">
                <v:imagedata r:id="rId1" embosscolor="white" o:title=""/>
                <v:fill/>
              </v:shape>
              <w10:wrap type="square"/>
              <v:fill/>
            </v:group>
          </w:pict>
        </mc:Fallback>
      </mc:AlternateContent>
    </w:r>
    <w:r>
      <w:rPr>
        <w:noProof/>
      </w:rPr>
      <w:drawing>
        <wp:anchor distT="0" distB="0" distL="114300" distR="114300" simplePos="false" relativeHeight="14" behindDoc="false" locked="false" layoutInCell="true" allowOverlap="false">
          <wp:simplePos x="0" y="0"/>
          <wp:positionH relativeFrom="page">
            <wp:posOffset>2997200</wp:posOffset>
          </wp:positionH>
          <wp:positionV relativeFrom="page">
            <wp:posOffset>172720</wp:posOffset>
          </wp:positionV>
          <wp:extent cx="556259" cy="556260"/>
          <wp:effectExtent l="0" t="0" r="0" b="0"/>
          <wp:wrapSquare wrapText="bothSides"/>
          <wp:docPr id="4119"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Picture 4"/>
                  <pic:cNvPicPr/>
                </pic:nvPicPr>
                <pic:blipFill>
                  <a:blip r:embed="rId2" cstate="print"/>
                  <a:srcRect l="0" t="0" r="0" b="0"/>
                  <a:stretch/>
                </pic:blipFill>
                <pic:spPr>
                  <a:xfrm rot="0">
                    <a:off x="0" y="0"/>
                    <a:ext cx="556259" cy="556260"/>
                  </a:xfrm>
                  <a:prstGeom prst="rect"/>
                </pic:spPr>
              </pic:pic>
            </a:graphicData>
          </a:graphic>
        </wp:anchor>
      </w:drawing>
    </w:r>
    <w:r>
      <w:rPr>
        <w:noProof/>
      </w:rPr>
      <w:drawing>
        <wp:anchor distT="0" distB="0" distL="114300" distR="114300" simplePos="false" relativeHeight="15" behindDoc="false" locked="false" layoutInCell="true" allowOverlap="false">
          <wp:simplePos x="0" y="0"/>
          <wp:positionH relativeFrom="page">
            <wp:posOffset>4460240</wp:posOffset>
          </wp:positionH>
          <wp:positionV relativeFrom="page">
            <wp:posOffset>264160</wp:posOffset>
          </wp:positionV>
          <wp:extent cx="1111250" cy="371475"/>
          <wp:effectExtent l="0" t="0" r="0" b="0"/>
          <wp:wrapSquare wrapText="bothSides"/>
          <wp:docPr id="4120"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Picture 5"/>
                  <pic:cNvPicPr/>
                </pic:nvPicPr>
                <pic:blipFill>
                  <a:blip r:embed="rId3" cstate="print"/>
                  <a:srcRect l="0" t="0" r="0" b="0"/>
                  <a:stretch/>
                </pic:blipFill>
                <pic:spPr>
                  <a:xfrm rot="0">
                    <a:off x="0" y="0"/>
                    <a:ext cx="1111250" cy="371475"/>
                  </a:xfrm>
                  <a:prstGeom prst="rect"/>
                </pic:spPr>
              </pic:pic>
            </a:graphicData>
          </a:graphic>
        </wp:anchor>
      </w:drawing>
    </w:r>
    <w:r>
      <w:rPr>
        <w:noProof/>
      </w:rPr>
      <w:drawing>
        <wp:anchor distT="0" distB="0" distL="114300" distR="114300" simplePos="false" relativeHeight="16" behindDoc="false" locked="false" layoutInCell="true" allowOverlap="false">
          <wp:simplePos x="0" y="0"/>
          <wp:positionH relativeFrom="page">
            <wp:posOffset>6487160</wp:posOffset>
          </wp:positionH>
          <wp:positionV relativeFrom="page">
            <wp:posOffset>279400</wp:posOffset>
          </wp:positionV>
          <wp:extent cx="680718" cy="347344"/>
          <wp:effectExtent l="0" t="0" r="0" b="0"/>
          <wp:wrapSquare wrapText="bothSides"/>
          <wp:docPr id="4121"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 name="Picture 7"/>
                  <pic:cNvPicPr/>
                </pic:nvPicPr>
                <pic:blipFill>
                  <a:blip r:embed="rId4" cstate="print"/>
                  <a:srcRect l="0" t="0" r="0" b="0"/>
                  <a:stretch/>
                </pic:blipFill>
                <pic:spPr>
                  <a:xfrm rot="0">
                    <a:off x="0" y="0"/>
                    <a:ext cx="680718" cy="347344"/>
                  </a:xfrm>
                  <a:prstGeom prst="rect"/>
                </pic:spPr>
              </pic:pic>
            </a:graphicData>
          </a:graphic>
        </wp:anchor>
      </w:drawing>
    </w:r>
  </w:p>
  <w:p>
    <w:pPr>
      <w:pStyle w:val="style0"/>
      <w:rPr/>
    </w:pPr>
    <w:r>
      <w:rPr>
        <w:rFonts w:ascii="Calibri" w:cs="Calibri" w:eastAsia="Calibri" w:hAnsi="Calibri"/>
        <w:noProof/>
        <w:sz w:val="22"/>
      </w:rPr>
      <mc:AlternateContent>
        <mc:Choice Requires="wpg">
          <w:drawing>
            <wp:anchor distT="0" distB="0" distL="0" distR="0" simplePos="false" relativeHeight="17" behindDoc="true" locked="false" layoutInCell="true" allowOverlap="true">
              <wp:simplePos x="0" y="0"/>
              <wp:positionH relativeFrom="page">
                <wp:posOffset>0</wp:posOffset>
              </wp:positionH>
              <wp:positionV relativeFrom="page">
                <wp:posOffset>0</wp:posOffset>
              </wp:positionV>
              <wp:extent cx="0" cy="0"/>
              <wp:effectExtent l="0" t="0" r="0" b="0"/>
              <wp:wrapNone/>
              <wp:docPr id="4122" name="Group 1093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0" cy="0"/>
                        <a:chOff x="0" y="0"/>
                        <a:chExt cx="1" cy="1"/>
                      </a:xfrm>
                    </wpg:grpSpPr>
                  </wpg:wgp>
                </a:graphicData>
              </a:graphic>
            </wp:anchor>
          </w:drawing>
        </mc:Choice>
        <mc:Fallback>
          <w:pict>
            <v:group id="4122" filled="f" stroked="f" style="position:absolute;margin-left:0.0pt;margin-top:0.0pt;width:0.0pt;height:0.0pt;z-index:-2147483630;mso-position-horizontal-relative:page;mso-position-vertical-relative:page;mso-width-relative:page;mso-height-relative:page;mso-wrap-distance-left:0.0pt;mso-wrap-distance-right:0.0pt;visibility:visible;" coordsize="1,1">
              <v:fill/>
            </v:group>
          </w:pict>
        </mc:Fallback>
      </mc:AlternateContent>
    </w:r>
  </w:p>
</w:hdr>
</file>

<file path=word/header8.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lineRule="auto" w:line="276"/>
      <w:ind w:left="0" w:firstLine="0"/>
      <w:jc w:val="right"/>
      <w:rPr/>
    </w:pPr>
    <w:r>
      <w:rPr>
        <w:rFonts w:ascii="Calibri" w:cs="Calibri" w:eastAsia="Calibri" w:hAnsi="Calibri"/>
        <w:noProof/>
        <w:sz w:val="22"/>
      </w:rPr>
      <mc:AlternateContent>
        <mc:Choice Requires="wpg">
          <w:drawing>
            <wp:anchor distT="0" distB="0" distL="114300" distR="114300" simplePos="false" relativeHeight="18" behindDoc="false" locked="false" layoutInCell="true" allowOverlap="true">
              <wp:simplePos x="0" y="0"/>
              <wp:positionH relativeFrom="page">
                <wp:posOffset>711200</wp:posOffset>
              </wp:positionH>
              <wp:positionV relativeFrom="page">
                <wp:posOffset>294640</wp:posOffset>
              </wp:positionV>
              <wp:extent cx="1363345" cy="333375"/>
              <wp:effectExtent l="0" t="0" r="0" b="0"/>
              <wp:wrapSquare wrapText="bothSides"/>
              <wp:docPr id="4123" name="Group 1090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363345" cy="333375"/>
                        <a:chOff x="0" y="0"/>
                        <a:chExt cx="1363345" cy="333375"/>
                      </a:xfrm>
                    </wpg:grpSpPr>
                    <wps:wsp>
                      <wps:cNvSpPr/>
                      <wps:spPr>
                        <a:xfrm rot="0">
                          <a:off x="203505" y="180847"/>
                          <a:ext cx="42144" cy="189937"/>
                        </a:xfrm>
                        <a:prstGeom prst="rect"/>
                        <a:ln>
                          <a:noFill/>
                        </a:ln>
                      </wps:spPr>
                      <wps:txbx id="4124">
                        <w:txbxContent>
                          <w:p>
                            <w:pPr>
                              <w:pStyle w:val="style0"/>
                              <w:spacing w:after="0" w:lineRule="auto" w:line="276"/>
                              <w:ind w:left="0" w:firstLine="0"/>
                              <w:jc w:val="left"/>
                              <w:rPr/>
                            </w:pPr>
                            <w:r>
                              <w:rPr>
                                <w:rFonts w:ascii="Calibri" w:cs="Calibri" w:eastAsia="Calibri" w:hAnsi="Calibri"/>
                                <w:sz w:val="22"/>
                              </w:rPr>
                              <w:t xml:space="preserve"> </w:t>
                            </w:r>
                          </w:p>
                        </w:txbxContent>
                      </wps:txbx>
                      <wps:bodyPr lIns="0" rIns="0" tIns="0" bIns="0">
                        <a:prstTxWarp prst="textNoShape"/>
                        <a:noAutofit/>
                      </wps:bodyPr>
                    </wps:wsp>
                    <pic:pic xmlns:pic="http://schemas.openxmlformats.org/drawingml/2006/picture">
                      <pic:nvPicPr>
                        <pic:cNvPr id="29" name="Image"/>
                        <pic:cNvPicPr/>
                      </pic:nvPicPr>
                      <pic:blipFill>
                        <a:blip r:embed="rId1" cstate="print"/>
                        <a:srcRect l="0" t="0" r="0" b="0"/>
                        <a:stretch/>
                      </pic:blipFill>
                      <pic:spPr>
                        <a:xfrm rot="0">
                          <a:off x="0" y="0"/>
                          <a:ext cx="1363345" cy="333375"/>
                        </a:xfrm>
                        <a:prstGeom prst="rect"/>
                      </pic:spPr>
                    </pic:pic>
                  </wpg:wgp>
                </a:graphicData>
              </a:graphic>
            </wp:anchor>
          </w:drawing>
        </mc:Choice>
        <mc:Fallback>
          <w:pict>
            <v:group id="4123" filled="f" stroked="f" style="position:absolute;margin-left:56.0pt;margin-top:23.2pt;width:107.35pt;height:26.25pt;z-index:18;mso-position-horizontal-relative:page;mso-position-vertical-relative:page;mso-width-relative:page;mso-height-relative:page;visibility:visible;" coordsize="1363345,333375">
              <v:rect id="4124" filled="f" stroked="f" style="position:absolute;left:203505;top:180847;width:42144;height:189937;z-index:2;mso-position-horizontal-relative:page;mso-position-vertical-relative:page;mso-width-relative:page;mso-height-relative:page;visibility:visible;">
                <v:stroke on="f"/>
                <v:fill/>
                <v:textbox inset="0.0pt,0.0pt,0.0pt,0.0pt">
                  <w:txbxContent>
                    <w:p>
                      <w:pPr>
                        <w:pStyle w:val="style0"/>
                        <w:spacing w:after="0" w:lineRule="auto" w:line="276"/>
                        <w:ind w:left="0" w:firstLine="0"/>
                        <w:jc w:val="left"/>
                        <w:rPr/>
                      </w:pPr>
                      <w:r>
                        <w:rPr>
                          <w:rFonts w:ascii="Calibri" w:cs="Calibri" w:eastAsia="Calibri" w:hAnsi="Calibri"/>
                          <w:sz w:val="22"/>
                        </w:rPr>
                        <w:t xml:space="preserve"> </w:t>
                      </w:r>
                    </w:p>
                  </w:txbxContent>
                </v:textbox>
              </v:rect>
              <v:shape id="4125" type="#_x0000_t75" filled="f" stroked="f" style="position:absolute;left:0;top:0;width:1363345;height:333375;z-index:3;mso-position-horizontal-relative:page;mso-position-vertical-relative:page;mso-width-relative:page;mso-height-relative:page;visibility:visible;">
                <v:imagedata r:id="rId1" embosscolor="white" o:title=""/>
                <v:fill/>
              </v:shape>
              <w10:wrap type="square"/>
              <v:fill/>
            </v:group>
          </w:pict>
        </mc:Fallback>
      </mc:AlternateContent>
    </w:r>
    <w:r>
      <w:rPr>
        <w:noProof/>
      </w:rPr>
      <w:drawing>
        <wp:anchor distT="0" distB="0" distL="114300" distR="114300" simplePos="false" relativeHeight="19" behindDoc="false" locked="false" layoutInCell="true" allowOverlap="false">
          <wp:simplePos x="0" y="0"/>
          <wp:positionH relativeFrom="page">
            <wp:posOffset>2997200</wp:posOffset>
          </wp:positionH>
          <wp:positionV relativeFrom="page">
            <wp:posOffset>172720</wp:posOffset>
          </wp:positionV>
          <wp:extent cx="556259" cy="556260"/>
          <wp:effectExtent l="0" t="0" r="0" b="0"/>
          <wp:wrapSquare wrapText="bothSides"/>
          <wp:docPr id="4126"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0" name="Picture 8"/>
                  <pic:cNvPicPr/>
                </pic:nvPicPr>
                <pic:blipFill>
                  <a:blip r:embed="rId2" cstate="print"/>
                  <a:srcRect l="0" t="0" r="0" b="0"/>
                  <a:stretch/>
                </pic:blipFill>
                <pic:spPr>
                  <a:xfrm rot="0">
                    <a:off x="0" y="0"/>
                    <a:ext cx="556259" cy="556260"/>
                  </a:xfrm>
                  <a:prstGeom prst="rect"/>
                </pic:spPr>
              </pic:pic>
            </a:graphicData>
          </a:graphic>
        </wp:anchor>
      </w:drawing>
    </w:r>
    <w:r>
      <w:rPr>
        <w:noProof/>
      </w:rPr>
      <w:drawing>
        <wp:anchor distT="0" distB="0" distL="114300" distR="114300" simplePos="false" relativeHeight="20" behindDoc="false" locked="false" layoutInCell="true" allowOverlap="false">
          <wp:simplePos x="0" y="0"/>
          <wp:positionH relativeFrom="page">
            <wp:posOffset>4460240</wp:posOffset>
          </wp:positionH>
          <wp:positionV relativeFrom="page">
            <wp:posOffset>264160</wp:posOffset>
          </wp:positionV>
          <wp:extent cx="1111250" cy="371475"/>
          <wp:effectExtent l="0" t="0" r="0" b="0"/>
          <wp:wrapSquare wrapText="bothSides"/>
          <wp:docPr id="4127"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1" name="Picture 9"/>
                  <pic:cNvPicPr/>
                </pic:nvPicPr>
                <pic:blipFill>
                  <a:blip r:embed="rId3" cstate="print"/>
                  <a:srcRect l="0" t="0" r="0" b="0"/>
                  <a:stretch/>
                </pic:blipFill>
                <pic:spPr>
                  <a:xfrm rot="0">
                    <a:off x="0" y="0"/>
                    <a:ext cx="1111250" cy="371475"/>
                  </a:xfrm>
                  <a:prstGeom prst="rect"/>
                </pic:spPr>
              </pic:pic>
            </a:graphicData>
          </a:graphic>
        </wp:anchor>
      </w:drawing>
    </w:r>
    <w:r>
      <w:rPr>
        <w:noProof/>
      </w:rPr>
      <w:drawing>
        <wp:anchor distT="0" distB="0" distL="114300" distR="114300" simplePos="false" relativeHeight="21" behindDoc="false" locked="false" layoutInCell="true" allowOverlap="false">
          <wp:simplePos x="0" y="0"/>
          <wp:positionH relativeFrom="page">
            <wp:posOffset>6487160</wp:posOffset>
          </wp:positionH>
          <wp:positionV relativeFrom="page">
            <wp:posOffset>279400</wp:posOffset>
          </wp:positionV>
          <wp:extent cx="680718" cy="347344"/>
          <wp:effectExtent l="0" t="0" r="0" b="0"/>
          <wp:wrapSquare wrapText="bothSides"/>
          <wp:docPr id="4128"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2" name="Picture 10"/>
                  <pic:cNvPicPr/>
                </pic:nvPicPr>
                <pic:blipFill>
                  <a:blip r:embed="rId4" cstate="print"/>
                  <a:srcRect l="0" t="0" r="0" b="0"/>
                  <a:stretch/>
                </pic:blipFill>
                <pic:spPr>
                  <a:xfrm rot="0">
                    <a:off x="0" y="0"/>
                    <a:ext cx="680718" cy="347344"/>
                  </a:xfrm>
                  <a:prstGeom prst="rect"/>
                </pic:spPr>
              </pic:pic>
            </a:graphicData>
          </a:graphic>
        </wp:anchor>
      </w:drawing>
    </w:r>
  </w:p>
  <w:p>
    <w:pPr>
      <w:pStyle w:val="style0"/>
      <w:rPr/>
    </w:pPr>
    <w:r>
      <w:rPr>
        <w:rFonts w:ascii="Calibri" w:cs="Calibri" w:eastAsia="Calibri" w:hAnsi="Calibri"/>
        <w:noProof/>
        <w:sz w:val="22"/>
      </w:rPr>
      <mc:AlternateContent>
        <mc:Choice Requires="wpg">
          <w:drawing>
            <wp:anchor distT="0" distB="0" distL="0" distR="0" simplePos="false" relativeHeight="22" behindDoc="true" locked="false" layoutInCell="true" allowOverlap="true">
              <wp:simplePos x="0" y="0"/>
              <wp:positionH relativeFrom="page">
                <wp:posOffset>0</wp:posOffset>
              </wp:positionH>
              <wp:positionV relativeFrom="page">
                <wp:posOffset>0</wp:posOffset>
              </wp:positionV>
              <wp:extent cx="0" cy="0"/>
              <wp:effectExtent l="0" t="0" r="0" b="0"/>
              <wp:wrapNone/>
              <wp:docPr id="4129" name="Group 1090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0" cy="0"/>
                        <a:chOff x="0" y="0"/>
                        <a:chExt cx="1" cy="1"/>
                      </a:xfrm>
                    </wpg:grpSpPr>
                  </wpg:wgp>
                </a:graphicData>
              </a:graphic>
            </wp:anchor>
          </w:drawing>
        </mc:Choice>
        <mc:Fallback>
          <w:pict>
            <v:group id="4129" filled="f" stroked="f" style="position:absolute;margin-left:0.0pt;margin-top:0.0pt;width:0.0pt;height:0.0pt;z-index:-2147483625;mso-position-horizontal-relative:page;mso-position-vertical-relative:page;mso-width-relative:page;mso-height-relative:page;mso-wrap-distance-left:0.0pt;mso-wrap-distance-right:0.0pt;visibility:visible;" coordsize="1,1">
              <v:fill/>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E0AE1EB8"/>
    <w:lvl w:ilvl="0" w:tplc="DF463E30">
      <w:start w:val="1"/>
      <w:numFmt w:val="bullet"/>
      <w:lvlText w:val="•"/>
      <w:lvlJc w:val="left"/>
      <w:pPr>
        <w:ind w:left="705"/>
      </w:pPr>
      <w:rPr>
        <w:rFonts w:ascii="Arial" w:cs="Arial" w:eastAsia="Arial" w:hAnsi="Arial"/>
        <w:b w:val="false"/>
        <w:i w:val="false"/>
        <w:color w:val="111111"/>
        <w:sz w:val="24"/>
        <w:u w:val="none" w:color="000000"/>
        <w:bdr w:val="none" w:sz="0" w:space="0" w:color="auto"/>
        <w:shd w:val="clear" w:color="auto" w:fill="auto"/>
        <w:vertAlign w:val="baseline"/>
      </w:rPr>
    </w:lvl>
    <w:lvl w:ilvl="1" w:tplc="180E0ED0">
      <w:start w:val="1"/>
      <w:numFmt w:val="bullet"/>
      <w:lvlText w:val="o"/>
      <w:lvlJc w:val="left"/>
      <w:pPr>
        <w:ind w:left="1425"/>
      </w:pPr>
      <w:rPr>
        <w:rFonts w:ascii="Segoe UI Symbol" w:cs="Segoe UI Symbol" w:eastAsia="Segoe UI Symbol" w:hAnsi="Segoe UI Symbol"/>
        <w:b w:val="false"/>
        <w:i w:val="false"/>
        <w:color w:val="111111"/>
        <w:sz w:val="24"/>
        <w:u w:val="none" w:color="000000"/>
        <w:bdr w:val="none" w:sz="0" w:space="0" w:color="auto"/>
        <w:shd w:val="clear" w:color="auto" w:fill="auto"/>
        <w:vertAlign w:val="baseline"/>
      </w:rPr>
    </w:lvl>
    <w:lvl w:ilvl="2" w:tplc="7D6637BC">
      <w:start w:val="1"/>
      <w:numFmt w:val="bullet"/>
      <w:lvlText w:val="▪"/>
      <w:lvlJc w:val="left"/>
      <w:pPr>
        <w:ind w:left="2145"/>
      </w:pPr>
      <w:rPr>
        <w:rFonts w:ascii="Segoe UI Symbol" w:cs="Segoe UI Symbol" w:eastAsia="Segoe UI Symbol" w:hAnsi="Segoe UI Symbol"/>
        <w:b w:val="false"/>
        <w:i w:val="false"/>
        <w:color w:val="111111"/>
        <w:sz w:val="24"/>
        <w:u w:val="none" w:color="000000"/>
        <w:bdr w:val="none" w:sz="0" w:space="0" w:color="auto"/>
        <w:shd w:val="clear" w:color="auto" w:fill="auto"/>
        <w:vertAlign w:val="baseline"/>
      </w:rPr>
    </w:lvl>
    <w:lvl w:ilvl="3" w:tplc="B8D8DB38">
      <w:start w:val="1"/>
      <w:numFmt w:val="bullet"/>
      <w:lvlText w:val="•"/>
      <w:lvlJc w:val="left"/>
      <w:pPr>
        <w:ind w:left="2865"/>
      </w:pPr>
      <w:rPr>
        <w:rFonts w:ascii="Arial" w:cs="Arial" w:eastAsia="Arial" w:hAnsi="Arial"/>
        <w:b w:val="false"/>
        <w:i w:val="false"/>
        <w:color w:val="111111"/>
        <w:sz w:val="24"/>
        <w:u w:val="none" w:color="000000"/>
        <w:bdr w:val="none" w:sz="0" w:space="0" w:color="auto"/>
        <w:shd w:val="clear" w:color="auto" w:fill="auto"/>
        <w:vertAlign w:val="baseline"/>
      </w:rPr>
    </w:lvl>
    <w:lvl w:ilvl="4" w:tplc="90E62EAC">
      <w:start w:val="1"/>
      <w:numFmt w:val="bullet"/>
      <w:lvlText w:val="o"/>
      <w:lvlJc w:val="left"/>
      <w:pPr>
        <w:ind w:left="3585"/>
      </w:pPr>
      <w:rPr>
        <w:rFonts w:ascii="Segoe UI Symbol" w:cs="Segoe UI Symbol" w:eastAsia="Segoe UI Symbol" w:hAnsi="Segoe UI Symbol"/>
        <w:b w:val="false"/>
        <w:i w:val="false"/>
        <w:color w:val="111111"/>
        <w:sz w:val="24"/>
        <w:u w:val="none" w:color="000000"/>
        <w:bdr w:val="none" w:sz="0" w:space="0" w:color="auto"/>
        <w:shd w:val="clear" w:color="auto" w:fill="auto"/>
        <w:vertAlign w:val="baseline"/>
      </w:rPr>
    </w:lvl>
    <w:lvl w:ilvl="5" w:tplc="E2F22444">
      <w:start w:val="1"/>
      <w:numFmt w:val="bullet"/>
      <w:lvlText w:val="▪"/>
      <w:lvlJc w:val="left"/>
      <w:pPr>
        <w:ind w:left="4305"/>
      </w:pPr>
      <w:rPr>
        <w:rFonts w:ascii="Segoe UI Symbol" w:cs="Segoe UI Symbol" w:eastAsia="Segoe UI Symbol" w:hAnsi="Segoe UI Symbol"/>
        <w:b w:val="false"/>
        <w:i w:val="false"/>
        <w:color w:val="111111"/>
        <w:sz w:val="24"/>
        <w:u w:val="none" w:color="000000"/>
        <w:bdr w:val="none" w:sz="0" w:space="0" w:color="auto"/>
        <w:shd w:val="clear" w:color="auto" w:fill="auto"/>
        <w:vertAlign w:val="baseline"/>
      </w:rPr>
    </w:lvl>
    <w:lvl w:ilvl="6" w:tplc="94423EF8">
      <w:start w:val="1"/>
      <w:numFmt w:val="bullet"/>
      <w:lvlText w:val="•"/>
      <w:lvlJc w:val="left"/>
      <w:pPr>
        <w:ind w:left="5025"/>
      </w:pPr>
      <w:rPr>
        <w:rFonts w:ascii="Arial" w:cs="Arial" w:eastAsia="Arial" w:hAnsi="Arial"/>
        <w:b w:val="false"/>
        <w:i w:val="false"/>
        <w:color w:val="111111"/>
        <w:sz w:val="24"/>
        <w:u w:val="none" w:color="000000"/>
        <w:bdr w:val="none" w:sz="0" w:space="0" w:color="auto"/>
        <w:shd w:val="clear" w:color="auto" w:fill="auto"/>
        <w:vertAlign w:val="baseline"/>
      </w:rPr>
    </w:lvl>
    <w:lvl w:ilvl="7" w:tplc="175467F4">
      <w:start w:val="1"/>
      <w:numFmt w:val="bullet"/>
      <w:lvlText w:val="o"/>
      <w:lvlJc w:val="left"/>
      <w:pPr>
        <w:ind w:left="5745"/>
      </w:pPr>
      <w:rPr>
        <w:rFonts w:ascii="Segoe UI Symbol" w:cs="Segoe UI Symbol" w:eastAsia="Segoe UI Symbol" w:hAnsi="Segoe UI Symbol"/>
        <w:b w:val="false"/>
        <w:i w:val="false"/>
        <w:color w:val="111111"/>
        <w:sz w:val="24"/>
        <w:u w:val="none" w:color="000000"/>
        <w:bdr w:val="none" w:sz="0" w:space="0" w:color="auto"/>
        <w:shd w:val="clear" w:color="auto" w:fill="auto"/>
        <w:vertAlign w:val="baseline"/>
      </w:rPr>
    </w:lvl>
    <w:lvl w:ilvl="8" w:tplc="6226C162">
      <w:start w:val="1"/>
      <w:numFmt w:val="bullet"/>
      <w:lvlText w:val="▪"/>
      <w:lvlJc w:val="left"/>
      <w:pPr>
        <w:ind w:left="6465"/>
      </w:pPr>
      <w:rPr>
        <w:rFonts w:ascii="Segoe UI Symbol" w:cs="Segoe UI Symbol" w:eastAsia="Segoe UI Symbol" w:hAnsi="Segoe UI Symbol"/>
        <w:b w:val="false"/>
        <w:i w:val="false"/>
        <w:color w:val="111111"/>
        <w:sz w:val="24"/>
        <w:u w:val="none" w:color="000000"/>
        <w:bdr w:val="none" w:sz="0" w:space="0" w:color="auto"/>
        <w:shd w:val="clear" w:color="auto" w:fill="auto"/>
        <w:vertAlign w:val="baseline"/>
      </w:rPr>
    </w:lvl>
  </w:abstractNum>
  <w:abstractNum w:abstractNumId="1">
    <w:nsid w:val="00000001"/>
    <w:multiLevelType w:val="hybridMultilevel"/>
    <w:tmpl w:val="62024960"/>
    <w:lvl w:ilvl="0" w:tplc="45EE4516">
      <w:start w:val="1"/>
      <w:numFmt w:val="decimal"/>
      <w:lvlText w:val="%1."/>
      <w:lvlJc w:val="left"/>
      <w:pPr>
        <w:ind w:left="240"/>
      </w:pPr>
      <w:rPr>
        <w:rFonts w:ascii="Times New Roman" w:cs="Times New Roman" w:eastAsia="Times New Roman" w:hAnsi="Times New Roman"/>
        <w:b/>
        <w:i w:val="false"/>
        <w:color w:val="000000"/>
        <w:sz w:val="24"/>
        <w:u w:val="none" w:color="000000"/>
        <w:bdr w:val="none" w:sz="0" w:space="0" w:color="auto"/>
        <w:shd w:val="clear" w:color="auto" w:fill="auto"/>
        <w:vertAlign w:val="baseline"/>
      </w:rPr>
    </w:lvl>
    <w:lvl w:ilvl="1" w:tplc="C290C538">
      <w:start w:val="1"/>
      <w:numFmt w:val="bullet"/>
      <w:lvlText w:val="•"/>
      <w:lvlJc w:val="left"/>
      <w:pPr>
        <w:ind w:left="705"/>
      </w:pPr>
      <w:rPr>
        <w:rFonts w:ascii="Arial" w:cs="Arial" w:eastAsia="Arial" w:hAnsi="Arial"/>
        <w:b w:val="false"/>
        <w:i w:val="false"/>
        <w:color w:val="000000"/>
        <w:sz w:val="24"/>
        <w:u w:val="none" w:color="000000"/>
        <w:bdr w:val="none" w:sz="0" w:space="0" w:color="auto"/>
        <w:shd w:val="clear" w:color="auto" w:fill="auto"/>
        <w:vertAlign w:val="baseline"/>
      </w:rPr>
    </w:lvl>
    <w:lvl w:ilvl="2" w:tplc="73C4A91A">
      <w:start w:val="1"/>
      <w:numFmt w:val="bullet"/>
      <w:lvlText w:val="▪"/>
      <w:lvlJc w:val="left"/>
      <w:pPr>
        <w:ind w:left="1425"/>
      </w:pPr>
      <w:rPr>
        <w:rFonts w:ascii="Segoe UI Symbol" w:cs="Segoe UI Symbol" w:eastAsia="Segoe UI Symbol" w:hAnsi="Segoe UI Symbol"/>
        <w:b w:val="false"/>
        <w:i w:val="false"/>
        <w:color w:val="000000"/>
        <w:sz w:val="24"/>
        <w:u w:val="none" w:color="000000"/>
        <w:bdr w:val="none" w:sz="0" w:space="0" w:color="auto"/>
        <w:shd w:val="clear" w:color="auto" w:fill="auto"/>
        <w:vertAlign w:val="baseline"/>
      </w:rPr>
    </w:lvl>
    <w:lvl w:ilvl="3" w:tplc="F16EC856">
      <w:start w:val="1"/>
      <w:numFmt w:val="bullet"/>
      <w:lvlText w:val="•"/>
      <w:lvlJc w:val="left"/>
      <w:pPr>
        <w:ind w:left="2145"/>
      </w:pPr>
      <w:rPr>
        <w:rFonts w:ascii="Arial" w:cs="Arial" w:eastAsia="Arial" w:hAnsi="Arial"/>
        <w:b w:val="false"/>
        <w:i w:val="false"/>
        <w:color w:val="000000"/>
        <w:sz w:val="24"/>
        <w:u w:val="none" w:color="000000"/>
        <w:bdr w:val="none" w:sz="0" w:space="0" w:color="auto"/>
        <w:shd w:val="clear" w:color="auto" w:fill="auto"/>
        <w:vertAlign w:val="baseline"/>
      </w:rPr>
    </w:lvl>
    <w:lvl w:ilvl="4" w:tplc="33EAF9FE">
      <w:start w:val="1"/>
      <w:numFmt w:val="bullet"/>
      <w:lvlText w:val="o"/>
      <w:lvlJc w:val="left"/>
      <w:pPr>
        <w:ind w:left="2865"/>
      </w:pPr>
      <w:rPr>
        <w:rFonts w:ascii="Segoe UI Symbol" w:cs="Segoe UI Symbol" w:eastAsia="Segoe UI Symbol" w:hAnsi="Segoe UI Symbol"/>
        <w:b w:val="false"/>
        <w:i w:val="false"/>
        <w:color w:val="000000"/>
        <w:sz w:val="24"/>
        <w:u w:val="none" w:color="000000"/>
        <w:bdr w:val="none" w:sz="0" w:space="0" w:color="auto"/>
        <w:shd w:val="clear" w:color="auto" w:fill="auto"/>
        <w:vertAlign w:val="baseline"/>
      </w:rPr>
    </w:lvl>
    <w:lvl w:ilvl="5" w:tplc="271CB1DA">
      <w:start w:val="1"/>
      <w:numFmt w:val="bullet"/>
      <w:lvlText w:val="▪"/>
      <w:lvlJc w:val="left"/>
      <w:pPr>
        <w:ind w:left="3585"/>
      </w:pPr>
      <w:rPr>
        <w:rFonts w:ascii="Segoe UI Symbol" w:cs="Segoe UI Symbol" w:eastAsia="Segoe UI Symbol" w:hAnsi="Segoe UI Symbol"/>
        <w:b w:val="false"/>
        <w:i w:val="false"/>
        <w:color w:val="000000"/>
        <w:sz w:val="24"/>
        <w:u w:val="none" w:color="000000"/>
        <w:bdr w:val="none" w:sz="0" w:space="0" w:color="auto"/>
        <w:shd w:val="clear" w:color="auto" w:fill="auto"/>
        <w:vertAlign w:val="baseline"/>
      </w:rPr>
    </w:lvl>
    <w:lvl w:ilvl="6" w:tplc="63FC1F66">
      <w:start w:val="1"/>
      <w:numFmt w:val="bullet"/>
      <w:lvlText w:val="•"/>
      <w:lvlJc w:val="left"/>
      <w:pPr>
        <w:ind w:left="4305"/>
      </w:pPr>
      <w:rPr>
        <w:rFonts w:ascii="Arial" w:cs="Arial" w:eastAsia="Arial" w:hAnsi="Arial"/>
        <w:b w:val="false"/>
        <w:i w:val="false"/>
        <w:color w:val="000000"/>
        <w:sz w:val="24"/>
        <w:u w:val="none" w:color="000000"/>
        <w:bdr w:val="none" w:sz="0" w:space="0" w:color="auto"/>
        <w:shd w:val="clear" w:color="auto" w:fill="auto"/>
        <w:vertAlign w:val="baseline"/>
      </w:rPr>
    </w:lvl>
    <w:lvl w:ilvl="7" w:tplc="06ECD1F0">
      <w:start w:val="1"/>
      <w:numFmt w:val="bullet"/>
      <w:lvlText w:val="o"/>
      <w:lvlJc w:val="left"/>
      <w:pPr>
        <w:ind w:left="5025"/>
      </w:pPr>
      <w:rPr>
        <w:rFonts w:ascii="Segoe UI Symbol" w:cs="Segoe UI Symbol" w:eastAsia="Segoe UI Symbol" w:hAnsi="Segoe UI Symbol"/>
        <w:b w:val="false"/>
        <w:i w:val="false"/>
        <w:color w:val="000000"/>
        <w:sz w:val="24"/>
        <w:u w:val="none" w:color="000000"/>
        <w:bdr w:val="none" w:sz="0" w:space="0" w:color="auto"/>
        <w:shd w:val="clear" w:color="auto" w:fill="auto"/>
        <w:vertAlign w:val="baseline"/>
      </w:rPr>
    </w:lvl>
    <w:lvl w:ilvl="8" w:tplc="73A6099E">
      <w:start w:val="1"/>
      <w:numFmt w:val="bullet"/>
      <w:lvlText w:val="▪"/>
      <w:lvlJc w:val="left"/>
      <w:pPr>
        <w:ind w:left="5745"/>
      </w:pPr>
      <w:rPr>
        <w:rFonts w:ascii="Segoe UI Symbol" w:cs="Segoe UI Symbol" w:eastAsia="Segoe UI Symbol" w:hAnsi="Segoe UI Symbol"/>
        <w:b w:val="false"/>
        <w:i w:val="false"/>
        <w:color w:val="000000"/>
        <w:sz w:val="24"/>
        <w:u w:val="none" w:color="000000"/>
        <w:bdr w:val="none" w:sz="0" w:space="0" w:color="auto"/>
        <w:shd w:val="clear" w:color="auto" w:fill="auto"/>
        <w:vertAlign w:val="baseline"/>
      </w:rPr>
    </w:lvl>
  </w:abstractNum>
  <w:abstractNum w:abstractNumId="2">
    <w:nsid w:val="00000002"/>
    <w:multiLevelType w:val="hybridMultilevel"/>
    <w:tmpl w:val="6E48297A"/>
    <w:lvl w:ilvl="0" w:tplc="AE0226E4">
      <w:start w:val="1"/>
      <w:numFmt w:val="bullet"/>
      <w:lvlText w:val="•"/>
      <w:lvlJc w:val="left"/>
      <w:pPr>
        <w:ind w:left="705"/>
      </w:pPr>
      <w:rPr>
        <w:rFonts w:ascii="Arial" w:cs="Arial" w:eastAsia="Arial" w:hAnsi="Arial"/>
        <w:b w:val="false"/>
        <w:i w:val="false"/>
        <w:color w:val="111111"/>
        <w:sz w:val="24"/>
        <w:u w:val="none" w:color="000000"/>
        <w:bdr w:val="none" w:sz="0" w:space="0" w:color="auto"/>
        <w:shd w:val="clear" w:color="auto" w:fill="auto"/>
        <w:vertAlign w:val="baseline"/>
      </w:rPr>
    </w:lvl>
    <w:lvl w:ilvl="1" w:tplc="46AE0E1E">
      <w:start w:val="1"/>
      <w:numFmt w:val="bullet"/>
      <w:lvlText w:val="o"/>
      <w:lvlJc w:val="left"/>
      <w:pPr>
        <w:ind w:left="1425"/>
      </w:pPr>
      <w:rPr>
        <w:rFonts w:ascii="Segoe UI Symbol" w:cs="Segoe UI Symbol" w:eastAsia="Segoe UI Symbol" w:hAnsi="Segoe UI Symbol"/>
        <w:b w:val="false"/>
        <w:i w:val="false"/>
        <w:color w:val="111111"/>
        <w:sz w:val="24"/>
        <w:u w:val="none" w:color="000000"/>
        <w:bdr w:val="none" w:sz="0" w:space="0" w:color="auto"/>
        <w:shd w:val="clear" w:color="auto" w:fill="auto"/>
        <w:vertAlign w:val="baseline"/>
      </w:rPr>
    </w:lvl>
    <w:lvl w:ilvl="2" w:tplc="FBA80D98">
      <w:start w:val="1"/>
      <w:numFmt w:val="bullet"/>
      <w:lvlText w:val="▪"/>
      <w:lvlJc w:val="left"/>
      <w:pPr>
        <w:ind w:left="2145"/>
      </w:pPr>
      <w:rPr>
        <w:rFonts w:ascii="Segoe UI Symbol" w:cs="Segoe UI Symbol" w:eastAsia="Segoe UI Symbol" w:hAnsi="Segoe UI Symbol"/>
        <w:b w:val="false"/>
        <w:i w:val="false"/>
        <w:color w:val="111111"/>
        <w:sz w:val="24"/>
        <w:u w:val="none" w:color="000000"/>
        <w:bdr w:val="none" w:sz="0" w:space="0" w:color="auto"/>
        <w:shd w:val="clear" w:color="auto" w:fill="auto"/>
        <w:vertAlign w:val="baseline"/>
      </w:rPr>
    </w:lvl>
    <w:lvl w:ilvl="3" w:tplc="BCF8F3DC">
      <w:start w:val="1"/>
      <w:numFmt w:val="bullet"/>
      <w:lvlText w:val="•"/>
      <w:lvlJc w:val="left"/>
      <w:pPr>
        <w:ind w:left="2865"/>
      </w:pPr>
      <w:rPr>
        <w:rFonts w:ascii="Arial" w:cs="Arial" w:eastAsia="Arial" w:hAnsi="Arial"/>
        <w:b w:val="false"/>
        <w:i w:val="false"/>
        <w:color w:val="111111"/>
        <w:sz w:val="24"/>
        <w:u w:val="none" w:color="000000"/>
        <w:bdr w:val="none" w:sz="0" w:space="0" w:color="auto"/>
        <w:shd w:val="clear" w:color="auto" w:fill="auto"/>
        <w:vertAlign w:val="baseline"/>
      </w:rPr>
    </w:lvl>
    <w:lvl w:ilvl="4" w:tplc="F5CC2BDC">
      <w:start w:val="1"/>
      <w:numFmt w:val="bullet"/>
      <w:lvlText w:val="o"/>
      <w:lvlJc w:val="left"/>
      <w:pPr>
        <w:ind w:left="3585"/>
      </w:pPr>
      <w:rPr>
        <w:rFonts w:ascii="Segoe UI Symbol" w:cs="Segoe UI Symbol" w:eastAsia="Segoe UI Symbol" w:hAnsi="Segoe UI Symbol"/>
        <w:b w:val="false"/>
        <w:i w:val="false"/>
        <w:color w:val="111111"/>
        <w:sz w:val="24"/>
        <w:u w:val="none" w:color="000000"/>
        <w:bdr w:val="none" w:sz="0" w:space="0" w:color="auto"/>
        <w:shd w:val="clear" w:color="auto" w:fill="auto"/>
        <w:vertAlign w:val="baseline"/>
      </w:rPr>
    </w:lvl>
    <w:lvl w:ilvl="5" w:tplc="1E96B42A">
      <w:start w:val="1"/>
      <w:numFmt w:val="bullet"/>
      <w:lvlText w:val="▪"/>
      <w:lvlJc w:val="left"/>
      <w:pPr>
        <w:ind w:left="4305"/>
      </w:pPr>
      <w:rPr>
        <w:rFonts w:ascii="Segoe UI Symbol" w:cs="Segoe UI Symbol" w:eastAsia="Segoe UI Symbol" w:hAnsi="Segoe UI Symbol"/>
        <w:b w:val="false"/>
        <w:i w:val="false"/>
        <w:color w:val="111111"/>
        <w:sz w:val="24"/>
        <w:u w:val="none" w:color="000000"/>
        <w:bdr w:val="none" w:sz="0" w:space="0" w:color="auto"/>
        <w:shd w:val="clear" w:color="auto" w:fill="auto"/>
        <w:vertAlign w:val="baseline"/>
      </w:rPr>
    </w:lvl>
    <w:lvl w:ilvl="6" w:tplc="233CFA84">
      <w:start w:val="1"/>
      <w:numFmt w:val="bullet"/>
      <w:lvlText w:val="•"/>
      <w:lvlJc w:val="left"/>
      <w:pPr>
        <w:ind w:left="5025"/>
      </w:pPr>
      <w:rPr>
        <w:rFonts w:ascii="Arial" w:cs="Arial" w:eastAsia="Arial" w:hAnsi="Arial"/>
        <w:b w:val="false"/>
        <w:i w:val="false"/>
        <w:color w:val="111111"/>
        <w:sz w:val="24"/>
        <w:u w:val="none" w:color="000000"/>
        <w:bdr w:val="none" w:sz="0" w:space="0" w:color="auto"/>
        <w:shd w:val="clear" w:color="auto" w:fill="auto"/>
        <w:vertAlign w:val="baseline"/>
      </w:rPr>
    </w:lvl>
    <w:lvl w:ilvl="7" w:tplc="39D0443E">
      <w:start w:val="1"/>
      <w:numFmt w:val="bullet"/>
      <w:lvlText w:val="o"/>
      <w:lvlJc w:val="left"/>
      <w:pPr>
        <w:ind w:left="5745"/>
      </w:pPr>
      <w:rPr>
        <w:rFonts w:ascii="Segoe UI Symbol" w:cs="Segoe UI Symbol" w:eastAsia="Segoe UI Symbol" w:hAnsi="Segoe UI Symbol"/>
        <w:b w:val="false"/>
        <w:i w:val="false"/>
        <w:color w:val="111111"/>
        <w:sz w:val="24"/>
        <w:u w:val="none" w:color="000000"/>
        <w:bdr w:val="none" w:sz="0" w:space="0" w:color="auto"/>
        <w:shd w:val="clear" w:color="auto" w:fill="auto"/>
        <w:vertAlign w:val="baseline"/>
      </w:rPr>
    </w:lvl>
    <w:lvl w:ilvl="8" w:tplc="5DFE33DC">
      <w:start w:val="1"/>
      <w:numFmt w:val="bullet"/>
      <w:lvlText w:val="▪"/>
      <w:lvlJc w:val="left"/>
      <w:pPr>
        <w:ind w:left="6465"/>
      </w:pPr>
      <w:rPr>
        <w:rFonts w:ascii="Segoe UI Symbol" w:cs="Segoe UI Symbol" w:eastAsia="Segoe UI Symbol" w:hAnsi="Segoe UI Symbol"/>
        <w:b w:val="false"/>
        <w:i w:val="false"/>
        <w:color w:val="111111"/>
        <w:sz w:val="24"/>
        <w:u w:val="none" w:color="000000"/>
        <w:bdr w:val="none" w:sz="0" w:space="0" w:color="auto"/>
        <w:shd w:val="clear" w:color="auto" w:fill="auto"/>
        <w:vertAlign w:val="baseline"/>
      </w:rPr>
    </w:lvl>
  </w:abstractNum>
  <w:abstractNum w:abstractNumId="3">
    <w:nsid w:val="00000003"/>
    <w:multiLevelType w:val="hybridMultilevel"/>
    <w:tmpl w:val="0D328D4E"/>
    <w:lvl w:ilvl="0" w:tplc="589483CE">
      <w:start w:val="1"/>
      <w:numFmt w:val="bullet"/>
      <w:lvlText w:val="•"/>
      <w:lvlJc w:val="left"/>
      <w:pPr>
        <w:ind w:left="705"/>
      </w:pPr>
      <w:rPr>
        <w:rFonts w:ascii="Arial" w:cs="Arial" w:eastAsia="Arial" w:hAnsi="Arial"/>
        <w:b w:val="false"/>
        <w:i w:val="false"/>
        <w:color w:val="000000"/>
        <w:sz w:val="20"/>
        <w:u w:val="none" w:color="000000"/>
        <w:bdr w:val="none" w:sz="0" w:space="0" w:color="auto"/>
        <w:shd w:val="clear" w:color="auto" w:fill="auto"/>
        <w:vertAlign w:val="baseline"/>
      </w:rPr>
    </w:lvl>
    <w:lvl w:ilvl="1" w:tplc="F1B8A30A">
      <w:start w:val="1"/>
      <w:numFmt w:val="bullet"/>
      <w:lvlText w:val="o"/>
      <w:lvlJc w:val="left"/>
      <w:pPr>
        <w:ind w:left="1425"/>
      </w:pPr>
      <w:rPr>
        <w:rFonts w:ascii="Segoe UI Symbol" w:cs="Segoe UI Symbol" w:eastAsia="Segoe UI Symbol" w:hAnsi="Segoe UI Symbol"/>
        <w:b w:val="false"/>
        <w:i w:val="false"/>
        <w:color w:val="000000"/>
        <w:sz w:val="20"/>
        <w:u w:val="none" w:color="000000"/>
        <w:bdr w:val="none" w:sz="0" w:space="0" w:color="auto"/>
        <w:shd w:val="clear" w:color="auto" w:fill="auto"/>
        <w:vertAlign w:val="baseline"/>
      </w:rPr>
    </w:lvl>
    <w:lvl w:ilvl="2" w:tplc="45FC2FC0">
      <w:start w:val="1"/>
      <w:numFmt w:val="bullet"/>
      <w:lvlText w:val="▪"/>
      <w:lvlJc w:val="left"/>
      <w:pPr>
        <w:ind w:left="2145"/>
      </w:pPr>
      <w:rPr>
        <w:rFonts w:ascii="Segoe UI Symbol" w:cs="Segoe UI Symbol" w:eastAsia="Segoe UI Symbol" w:hAnsi="Segoe UI Symbol"/>
        <w:b w:val="false"/>
        <w:i w:val="false"/>
        <w:color w:val="000000"/>
        <w:sz w:val="20"/>
        <w:u w:val="none" w:color="000000"/>
        <w:bdr w:val="none" w:sz="0" w:space="0" w:color="auto"/>
        <w:shd w:val="clear" w:color="auto" w:fill="auto"/>
        <w:vertAlign w:val="baseline"/>
      </w:rPr>
    </w:lvl>
    <w:lvl w:ilvl="3" w:tplc="35CC5E5C">
      <w:start w:val="1"/>
      <w:numFmt w:val="bullet"/>
      <w:lvlText w:val="•"/>
      <w:lvlJc w:val="left"/>
      <w:pPr>
        <w:ind w:left="2865"/>
      </w:pPr>
      <w:rPr>
        <w:rFonts w:ascii="Arial" w:cs="Arial" w:eastAsia="Arial" w:hAnsi="Arial"/>
        <w:b w:val="false"/>
        <w:i w:val="false"/>
        <w:color w:val="000000"/>
        <w:sz w:val="20"/>
        <w:u w:val="none" w:color="000000"/>
        <w:bdr w:val="none" w:sz="0" w:space="0" w:color="auto"/>
        <w:shd w:val="clear" w:color="auto" w:fill="auto"/>
        <w:vertAlign w:val="baseline"/>
      </w:rPr>
    </w:lvl>
    <w:lvl w:ilvl="4" w:tplc="678C05CC">
      <w:start w:val="1"/>
      <w:numFmt w:val="bullet"/>
      <w:lvlText w:val="o"/>
      <w:lvlJc w:val="left"/>
      <w:pPr>
        <w:ind w:left="3585"/>
      </w:pPr>
      <w:rPr>
        <w:rFonts w:ascii="Segoe UI Symbol" w:cs="Segoe UI Symbol" w:eastAsia="Segoe UI Symbol" w:hAnsi="Segoe UI Symbol"/>
        <w:b w:val="false"/>
        <w:i w:val="false"/>
        <w:color w:val="000000"/>
        <w:sz w:val="20"/>
        <w:u w:val="none" w:color="000000"/>
        <w:bdr w:val="none" w:sz="0" w:space="0" w:color="auto"/>
        <w:shd w:val="clear" w:color="auto" w:fill="auto"/>
        <w:vertAlign w:val="baseline"/>
      </w:rPr>
    </w:lvl>
    <w:lvl w:ilvl="5" w:tplc="DA129E9A">
      <w:start w:val="1"/>
      <w:numFmt w:val="bullet"/>
      <w:lvlText w:val="▪"/>
      <w:lvlJc w:val="left"/>
      <w:pPr>
        <w:ind w:left="4305"/>
      </w:pPr>
      <w:rPr>
        <w:rFonts w:ascii="Segoe UI Symbol" w:cs="Segoe UI Symbol" w:eastAsia="Segoe UI Symbol" w:hAnsi="Segoe UI Symbol"/>
        <w:b w:val="false"/>
        <w:i w:val="false"/>
        <w:color w:val="000000"/>
        <w:sz w:val="20"/>
        <w:u w:val="none" w:color="000000"/>
        <w:bdr w:val="none" w:sz="0" w:space="0" w:color="auto"/>
        <w:shd w:val="clear" w:color="auto" w:fill="auto"/>
        <w:vertAlign w:val="baseline"/>
      </w:rPr>
    </w:lvl>
    <w:lvl w:ilvl="6" w:tplc="0AAA653C">
      <w:start w:val="1"/>
      <w:numFmt w:val="bullet"/>
      <w:lvlText w:val="•"/>
      <w:lvlJc w:val="left"/>
      <w:pPr>
        <w:ind w:left="5025"/>
      </w:pPr>
      <w:rPr>
        <w:rFonts w:ascii="Arial" w:cs="Arial" w:eastAsia="Arial" w:hAnsi="Arial"/>
        <w:b w:val="false"/>
        <w:i w:val="false"/>
        <w:color w:val="000000"/>
        <w:sz w:val="20"/>
        <w:u w:val="none" w:color="000000"/>
        <w:bdr w:val="none" w:sz="0" w:space="0" w:color="auto"/>
        <w:shd w:val="clear" w:color="auto" w:fill="auto"/>
        <w:vertAlign w:val="baseline"/>
      </w:rPr>
    </w:lvl>
    <w:lvl w:ilvl="7" w:tplc="4D06360C">
      <w:start w:val="1"/>
      <w:numFmt w:val="bullet"/>
      <w:lvlText w:val="o"/>
      <w:lvlJc w:val="left"/>
      <w:pPr>
        <w:ind w:left="5745"/>
      </w:pPr>
      <w:rPr>
        <w:rFonts w:ascii="Segoe UI Symbol" w:cs="Segoe UI Symbol" w:eastAsia="Segoe UI Symbol" w:hAnsi="Segoe UI Symbol"/>
        <w:b w:val="false"/>
        <w:i w:val="false"/>
        <w:color w:val="000000"/>
        <w:sz w:val="20"/>
        <w:u w:val="none" w:color="000000"/>
        <w:bdr w:val="none" w:sz="0" w:space="0" w:color="auto"/>
        <w:shd w:val="clear" w:color="auto" w:fill="auto"/>
        <w:vertAlign w:val="baseline"/>
      </w:rPr>
    </w:lvl>
    <w:lvl w:ilvl="8" w:tplc="CB6ECCE0">
      <w:start w:val="1"/>
      <w:numFmt w:val="bullet"/>
      <w:lvlText w:val="▪"/>
      <w:lvlJc w:val="left"/>
      <w:pPr>
        <w:ind w:left="6465"/>
      </w:pPr>
      <w:rPr>
        <w:rFonts w:ascii="Segoe UI Symbol" w:cs="Segoe UI Symbol" w:eastAsia="Segoe UI Symbol" w:hAnsi="Segoe UI Symbol"/>
        <w:b w:val="false"/>
        <w:i w:val="false"/>
        <w:color w:val="000000"/>
        <w:sz w:val="20"/>
        <w:u w:val="none" w:color="000000"/>
        <w:bdr w:val="none" w:sz="0" w:space="0" w:color="auto"/>
        <w:shd w:val="clear" w:color="auto" w:fill="auto"/>
        <w:vertAlign w:val="baseline"/>
      </w:rPr>
    </w:lvl>
  </w:abstractNum>
  <w:abstractNum w:abstractNumId="4">
    <w:nsid w:val="00000004"/>
    <w:multiLevelType w:val="hybridMultilevel"/>
    <w:tmpl w:val="64881452"/>
    <w:lvl w:ilvl="0" w:tplc="3E049A32">
      <w:start w:val="1"/>
      <w:numFmt w:val="decimal"/>
      <w:lvlText w:val="%1."/>
      <w:lvlJc w:val="left"/>
      <w:pPr>
        <w:ind w:left="240"/>
      </w:pPr>
      <w:rPr>
        <w:rFonts w:ascii="Times New Roman" w:cs="Times New Roman" w:eastAsia="Times New Roman" w:hAnsi="Times New Roman"/>
        <w:b/>
        <w:i w:val="false"/>
        <w:color w:val="000000"/>
        <w:sz w:val="24"/>
        <w:u w:val="none" w:color="000000"/>
        <w:bdr w:val="none" w:sz="0" w:space="0" w:color="auto"/>
        <w:shd w:val="clear" w:color="auto" w:fill="auto"/>
        <w:vertAlign w:val="baseline"/>
      </w:rPr>
    </w:lvl>
    <w:lvl w:ilvl="1" w:tplc="105A8CE2">
      <w:start w:val="1"/>
      <w:numFmt w:val="bullet"/>
      <w:lvlText w:val="•"/>
      <w:lvlJc w:val="left"/>
      <w:pPr>
        <w:ind w:left="705"/>
      </w:pPr>
      <w:rPr>
        <w:rFonts w:ascii="Arial" w:cs="Arial" w:eastAsia="Arial" w:hAnsi="Arial"/>
        <w:b w:val="false"/>
        <w:i w:val="false"/>
        <w:color w:val="000000"/>
        <w:sz w:val="24"/>
        <w:u w:val="none" w:color="000000"/>
        <w:bdr w:val="none" w:sz="0" w:space="0" w:color="auto"/>
        <w:shd w:val="clear" w:color="auto" w:fill="auto"/>
        <w:vertAlign w:val="baseline"/>
      </w:rPr>
    </w:lvl>
    <w:lvl w:ilvl="2" w:tplc="4DD666F0">
      <w:start w:val="1"/>
      <w:numFmt w:val="bullet"/>
      <w:lvlText w:val="▪"/>
      <w:lvlJc w:val="left"/>
      <w:pPr>
        <w:ind w:left="1425"/>
      </w:pPr>
      <w:rPr>
        <w:rFonts w:ascii="Segoe UI Symbol" w:cs="Segoe UI Symbol" w:eastAsia="Segoe UI Symbol" w:hAnsi="Segoe UI Symbol"/>
        <w:b w:val="false"/>
        <w:i w:val="false"/>
        <w:color w:val="000000"/>
        <w:sz w:val="24"/>
        <w:u w:val="none" w:color="000000"/>
        <w:bdr w:val="none" w:sz="0" w:space="0" w:color="auto"/>
        <w:shd w:val="clear" w:color="auto" w:fill="auto"/>
        <w:vertAlign w:val="baseline"/>
      </w:rPr>
    </w:lvl>
    <w:lvl w:ilvl="3" w:tplc="678E1B9E">
      <w:start w:val="1"/>
      <w:numFmt w:val="bullet"/>
      <w:lvlText w:val="•"/>
      <w:lvlJc w:val="left"/>
      <w:pPr>
        <w:ind w:left="2145"/>
      </w:pPr>
      <w:rPr>
        <w:rFonts w:ascii="Arial" w:cs="Arial" w:eastAsia="Arial" w:hAnsi="Arial"/>
        <w:b w:val="false"/>
        <w:i w:val="false"/>
        <w:color w:val="000000"/>
        <w:sz w:val="24"/>
        <w:u w:val="none" w:color="000000"/>
        <w:bdr w:val="none" w:sz="0" w:space="0" w:color="auto"/>
        <w:shd w:val="clear" w:color="auto" w:fill="auto"/>
        <w:vertAlign w:val="baseline"/>
      </w:rPr>
    </w:lvl>
    <w:lvl w:ilvl="4" w:tplc="E0BAED4C">
      <w:start w:val="1"/>
      <w:numFmt w:val="bullet"/>
      <w:lvlText w:val="o"/>
      <w:lvlJc w:val="left"/>
      <w:pPr>
        <w:ind w:left="2865"/>
      </w:pPr>
      <w:rPr>
        <w:rFonts w:ascii="Segoe UI Symbol" w:cs="Segoe UI Symbol" w:eastAsia="Segoe UI Symbol" w:hAnsi="Segoe UI Symbol"/>
        <w:b w:val="false"/>
        <w:i w:val="false"/>
        <w:color w:val="000000"/>
        <w:sz w:val="24"/>
        <w:u w:val="none" w:color="000000"/>
        <w:bdr w:val="none" w:sz="0" w:space="0" w:color="auto"/>
        <w:shd w:val="clear" w:color="auto" w:fill="auto"/>
        <w:vertAlign w:val="baseline"/>
      </w:rPr>
    </w:lvl>
    <w:lvl w:ilvl="5" w:tplc="2C1CAC88">
      <w:start w:val="1"/>
      <w:numFmt w:val="bullet"/>
      <w:lvlText w:val="▪"/>
      <w:lvlJc w:val="left"/>
      <w:pPr>
        <w:ind w:left="3585"/>
      </w:pPr>
      <w:rPr>
        <w:rFonts w:ascii="Segoe UI Symbol" w:cs="Segoe UI Symbol" w:eastAsia="Segoe UI Symbol" w:hAnsi="Segoe UI Symbol"/>
        <w:b w:val="false"/>
        <w:i w:val="false"/>
        <w:color w:val="000000"/>
        <w:sz w:val="24"/>
        <w:u w:val="none" w:color="000000"/>
        <w:bdr w:val="none" w:sz="0" w:space="0" w:color="auto"/>
        <w:shd w:val="clear" w:color="auto" w:fill="auto"/>
        <w:vertAlign w:val="baseline"/>
      </w:rPr>
    </w:lvl>
    <w:lvl w:ilvl="6" w:tplc="4CC4853C">
      <w:start w:val="1"/>
      <w:numFmt w:val="bullet"/>
      <w:lvlText w:val="•"/>
      <w:lvlJc w:val="left"/>
      <w:pPr>
        <w:ind w:left="4305"/>
      </w:pPr>
      <w:rPr>
        <w:rFonts w:ascii="Arial" w:cs="Arial" w:eastAsia="Arial" w:hAnsi="Arial"/>
        <w:b w:val="false"/>
        <w:i w:val="false"/>
        <w:color w:val="000000"/>
        <w:sz w:val="24"/>
        <w:u w:val="none" w:color="000000"/>
        <w:bdr w:val="none" w:sz="0" w:space="0" w:color="auto"/>
        <w:shd w:val="clear" w:color="auto" w:fill="auto"/>
        <w:vertAlign w:val="baseline"/>
      </w:rPr>
    </w:lvl>
    <w:lvl w:ilvl="7" w:tplc="D3EA71E0">
      <w:start w:val="1"/>
      <w:numFmt w:val="bullet"/>
      <w:lvlText w:val="o"/>
      <w:lvlJc w:val="left"/>
      <w:pPr>
        <w:ind w:left="5025"/>
      </w:pPr>
      <w:rPr>
        <w:rFonts w:ascii="Segoe UI Symbol" w:cs="Segoe UI Symbol" w:eastAsia="Segoe UI Symbol" w:hAnsi="Segoe UI Symbol"/>
        <w:b w:val="false"/>
        <w:i w:val="false"/>
        <w:color w:val="000000"/>
        <w:sz w:val="24"/>
        <w:u w:val="none" w:color="000000"/>
        <w:bdr w:val="none" w:sz="0" w:space="0" w:color="auto"/>
        <w:shd w:val="clear" w:color="auto" w:fill="auto"/>
        <w:vertAlign w:val="baseline"/>
      </w:rPr>
    </w:lvl>
    <w:lvl w:ilvl="8" w:tplc="1264E926">
      <w:start w:val="1"/>
      <w:numFmt w:val="bullet"/>
      <w:lvlText w:val="▪"/>
      <w:lvlJc w:val="left"/>
      <w:pPr>
        <w:ind w:left="5745"/>
      </w:pPr>
      <w:rPr>
        <w:rFonts w:ascii="Segoe UI Symbol" w:cs="Segoe UI Symbol" w:eastAsia="Segoe UI Symbol" w:hAnsi="Segoe UI Symbol"/>
        <w:b w:val="false"/>
        <w:i w:val="false"/>
        <w:color w:val="000000"/>
        <w:sz w:val="24"/>
        <w:u w:val="none" w:color="000000"/>
        <w:bdr w:val="none" w:sz="0" w:space="0" w:color="auto"/>
        <w:shd w:val="clear" w:color="auto" w:fill="auto"/>
        <w:vertAlign w:val="baseline"/>
      </w:rPr>
    </w:lvl>
  </w:abstractNum>
  <w:abstractNum w:abstractNumId="5">
    <w:nsid w:val="00000005"/>
    <w:multiLevelType w:val="hybridMultilevel"/>
    <w:tmpl w:val="18C22608"/>
    <w:lvl w:ilvl="0" w:tplc="40090001">
      <w:start w:val="1"/>
      <w:numFmt w:val="bullet"/>
      <w:lvlText w:val=""/>
      <w:lvlJc w:val="left"/>
      <w:pPr>
        <w:ind w:left="1065" w:hanging="360"/>
      </w:pPr>
      <w:rPr>
        <w:rFonts w:ascii="Symbol" w:hAnsi="Symbol" w:hint="default"/>
      </w:rPr>
    </w:lvl>
    <w:lvl w:ilvl="1" w:tplc="40090003" w:tentative="1">
      <w:start w:val="1"/>
      <w:numFmt w:val="bullet"/>
      <w:lvlText w:val="o"/>
      <w:lvlJc w:val="left"/>
      <w:pPr>
        <w:ind w:left="1785" w:hanging="360"/>
      </w:pPr>
      <w:rPr>
        <w:rFonts w:ascii="Courier New" w:cs="Courier New" w:hAnsi="Courier New" w:hint="default"/>
      </w:rPr>
    </w:lvl>
    <w:lvl w:ilvl="2" w:tplc="40090005" w:tentative="1">
      <w:start w:val="1"/>
      <w:numFmt w:val="bullet"/>
      <w:lvlText w:val=""/>
      <w:lvlJc w:val="left"/>
      <w:pPr>
        <w:ind w:left="2505" w:hanging="360"/>
      </w:pPr>
      <w:rPr>
        <w:rFonts w:ascii="Wingdings" w:hAnsi="Wingdings" w:hint="default"/>
      </w:rPr>
    </w:lvl>
    <w:lvl w:ilvl="3" w:tplc="40090001" w:tentative="1">
      <w:start w:val="1"/>
      <w:numFmt w:val="bullet"/>
      <w:lvlText w:val=""/>
      <w:lvlJc w:val="left"/>
      <w:pPr>
        <w:ind w:left="3225" w:hanging="360"/>
      </w:pPr>
      <w:rPr>
        <w:rFonts w:ascii="Symbol" w:hAnsi="Symbol" w:hint="default"/>
      </w:rPr>
    </w:lvl>
    <w:lvl w:ilvl="4" w:tplc="40090003" w:tentative="1">
      <w:start w:val="1"/>
      <w:numFmt w:val="bullet"/>
      <w:lvlText w:val="o"/>
      <w:lvlJc w:val="left"/>
      <w:pPr>
        <w:ind w:left="3945" w:hanging="360"/>
      </w:pPr>
      <w:rPr>
        <w:rFonts w:ascii="Courier New" w:cs="Courier New" w:hAnsi="Courier New" w:hint="default"/>
      </w:rPr>
    </w:lvl>
    <w:lvl w:ilvl="5" w:tplc="40090005" w:tentative="1">
      <w:start w:val="1"/>
      <w:numFmt w:val="bullet"/>
      <w:lvlText w:val=""/>
      <w:lvlJc w:val="left"/>
      <w:pPr>
        <w:ind w:left="4665" w:hanging="360"/>
      </w:pPr>
      <w:rPr>
        <w:rFonts w:ascii="Wingdings" w:hAnsi="Wingdings" w:hint="default"/>
      </w:rPr>
    </w:lvl>
    <w:lvl w:ilvl="6" w:tplc="40090001" w:tentative="1">
      <w:start w:val="1"/>
      <w:numFmt w:val="bullet"/>
      <w:lvlText w:val=""/>
      <w:lvlJc w:val="left"/>
      <w:pPr>
        <w:ind w:left="5385" w:hanging="360"/>
      </w:pPr>
      <w:rPr>
        <w:rFonts w:ascii="Symbol" w:hAnsi="Symbol" w:hint="default"/>
      </w:rPr>
    </w:lvl>
    <w:lvl w:ilvl="7" w:tplc="40090003" w:tentative="1">
      <w:start w:val="1"/>
      <w:numFmt w:val="bullet"/>
      <w:lvlText w:val="o"/>
      <w:lvlJc w:val="left"/>
      <w:pPr>
        <w:ind w:left="6105" w:hanging="360"/>
      </w:pPr>
      <w:rPr>
        <w:rFonts w:ascii="Courier New" w:cs="Courier New" w:hAnsi="Courier New" w:hint="default"/>
      </w:rPr>
    </w:lvl>
    <w:lvl w:ilvl="8" w:tplc="40090005" w:tentative="1">
      <w:start w:val="1"/>
      <w:numFmt w:val="bullet"/>
      <w:lvlText w:val=""/>
      <w:lvlJc w:val="left"/>
      <w:pPr>
        <w:ind w:left="6825" w:hanging="360"/>
      </w:pPr>
      <w:rPr>
        <w:rFonts w:ascii="Wingdings" w:hAnsi="Wingdings" w:hint="default"/>
      </w:rPr>
    </w:lvl>
  </w:abstractNum>
  <w:abstractNum w:abstractNumId="6">
    <w:nsid w:val="00000006"/>
    <w:multiLevelType w:val="hybridMultilevel"/>
    <w:tmpl w:val="DC80B8CA"/>
    <w:lvl w:ilvl="0" w:tplc="C55261B4">
      <w:start w:val="1"/>
      <w:numFmt w:val="bullet"/>
      <w:lvlText w:val="•"/>
      <w:lvlJc w:val="left"/>
      <w:pPr>
        <w:ind w:left="705"/>
      </w:pPr>
      <w:rPr>
        <w:rFonts w:ascii="Arial" w:cs="Arial" w:eastAsia="Arial" w:hAnsi="Arial"/>
        <w:b w:val="false"/>
        <w:i w:val="false"/>
        <w:color w:val="000000"/>
        <w:sz w:val="24"/>
        <w:u w:val="none" w:color="000000"/>
        <w:bdr w:val="none" w:sz="0" w:space="0" w:color="auto"/>
        <w:shd w:val="clear" w:color="auto" w:fill="auto"/>
        <w:vertAlign w:val="baseline"/>
      </w:rPr>
    </w:lvl>
    <w:lvl w:ilvl="1" w:tplc="D188E5E0">
      <w:start w:val="1"/>
      <w:numFmt w:val="bullet"/>
      <w:lvlText w:val="o"/>
      <w:lvlJc w:val="left"/>
      <w:pPr>
        <w:ind w:left="1425"/>
      </w:pPr>
      <w:rPr>
        <w:rFonts w:ascii="Segoe UI Symbol" w:cs="Segoe UI Symbol" w:eastAsia="Segoe UI Symbol" w:hAnsi="Segoe UI Symbol"/>
        <w:b w:val="false"/>
        <w:i w:val="false"/>
        <w:color w:val="000000"/>
        <w:sz w:val="24"/>
        <w:u w:val="none" w:color="000000"/>
        <w:bdr w:val="none" w:sz="0" w:space="0" w:color="auto"/>
        <w:shd w:val="clear" w:color="auto" w:fill="auto"/>
        <w:vertAlign w:val="baseline"/>
      </w:rPr>
    </w:lvl>
    <w:lvl w:ilvl="2" w:tplc="88521B78">
      <w:start w:val="1"/>
      <w:numFmt w:val="bullet"/>
      <w:lvlText w:val="▪"/>
      <w:lvlJc w:val="left"/>
      <w:pPr>
        <w:ind w:left="2145"/>
      </w:pPr>
      <w:rPr>
        <w:rFonts w:ascii="Segoe UI Symbol" w:cs="Segoe UI Symbol" w:eastAsia="Segoe UI Symbol" w:hAnsi="Segoe UI Symbol"/>
        <w:b w:val="false"/>
        <w:i w:val="false"/>
        <w:color w:val="000000"/>
        <w:sz w:val="24"/>
        <w:u w:val="none" w:color="000000"/>
        <w:bdr w:val="none" w:sz="0" w:space="0" w:color="auto"/>
        <w:shd w:val="clear" w:color="auto" w:fill="auto"/>
        <w:vertAlign w:val="baseline"/>
      </w:rPr>
    </w:lvl>
    <w:lvl w:ilvl="3" w:tplc="47D078C2">
      <w:start w:val="1"/>
      <w:numFmt w:val="bullet"/>
      <w:lvlText w:val="•"/>
      <w:lvlJc w:val="left"/>
      <w:pPr>
        <w:ind w:left="2865"/>
      </w:pPr>
      <w:rPr>
        <w:rFonts w:ascii="Arial" w:cs="Arial" w:eastAsia="Arial" w:hAnsi="Arial"/>
        <w:b w:val="false"/>
        <w:i w:val="false"/>
        <w:color w:val="000000"/>
        <w:sz w:val="24"/>
        <w:u w:val="none" w:color="000000"/>
        <w:bdr w:val="none" w:sz="0" w:space="0" w:color="auto"/>
        <w:shd w:val="clear" w:color="auto" w:fill="auto"/>
        <w:vertAlign w:val="baseline"/>
      </w:rPr>
    </w:lvl>
    <w:lvl w:ilvl="4" w:tplc="1D3CFA90">
      <w:start w:val="1"/>
      <w:numFmt w:val="bullet"/>
      <w:lvlText w:val="o"/>
      <w:lvlJc w:val="left"/>
      <w:pPr>
        <w:ind w:left="3585"/>
      </w:pPr>
      <w:rPr>
        <w:rFonts w:ascii="Segoe UI Symbol" w:cs="Segoe UI Symbol" w:eastAsia="Segoe UI Symbol" w:hAnsi="Segoe UI Symbol"/>
        <w:b w:val="false"/>
        <w:i w:val="false"/>
        <w:color w:val="000000"/>
        <w:sz w:val="24"/>
        <w:u w:val="none" w:color="000000"/>
        <w:bdr w:val="none" w:sz="0" w:space="0" w:color="auto"/>
        <w:shd w:val="clear" w:color="auto" w:fill="auto"/>
        <w:vertAlign w:val="baseline"/>
      </w:rPr>
    </w:lvl>
    <w:lvl w:ilvl="5" w:tplc="33C689C8">
      <w:start w:val="1"/>
      <w:numFmt w:val="bullet"/>
      <w:lvlText w:val="▪"/>
      <w:lvlJc w:val="left"/>
      <w:pPr>
        <w:ind w:left="4305"/>
      </w:pPr>
      <w:rPr>
        <w:rFonts w:ascii="Segoe UI Symbol" w:cs="Segoe UI Symbol" w:eastAsia="Segoe UI Symbol" w:hAnsi="Segoe UI Symbol"/>
        <w:b w:val="false"/>
        <w:i w:val="false"/>
        <w:color w:val="000000"/>
        <w:sz w:val="24"/>
        <w:u w:val="none" w:color="000000"/>
        <w:bdr w:val="none" w:sz="0" w:space="0" w:color="auto"/>
        <w:shd w:val="clear" w:color="auto" w:fill="auto"/>
        <w:vertAlign w:val="baseline"/>
      </w:rPr>
    </w:lvl>
    <w:lvl w:ilvl="6" w:tplc="1F5EA326">
      <w:start w:val="1"/>
      <w:numFmt w:val="bullet"/>
      <w:lvlText w:val="•"/>
      <w:lvlJc w:val="left"/>
      <w:pPr>
        <w:ind w:left="5025"/>
      </w:pPr>
      <w:rPr>
        <w:rFonts w:ascii="Arial" w:cs="Arial" w:eastAsia="Arial" w:hAnsi="Arial"/>
        <w:b w:val="false"/>
        <w:i w:val="false"/>
        <w:color w:val="000000"/>
        <w:sz w:val="24"/>
        <w:u w:val="none" w:color="000000"/>
        <w:bdr w:val="none" w:sz="0" w:space="0" w:color="auto"/>
        <w:shd w:val="clear" w:color="auto" w:fill="auto"/>
        <w:vertAlign w:val="baseline"/>
      </w:rPr>
    </w:lvl>
    <w:lvl w:ilvl="7" w:tplc="816EDE90">
      <w:start w:val="1"/>
      <w:numFmt w:val="bullet"/>
      <w:lvlText w:val="o"/>
      <w:lvlJc w:val="left"/>
      <w:pPr>
        <w:ind w:left="5745"/>
      </w:pPr>
      <w:rPr>
        <w:rFonts w:ascii="Segoe UI Symbol" w:cs="Segoe UI Symbol" w:eastAsia="Segoe UI Symbol" w:hAnsi="Segoe UI Symbol"/>
        <w:b w:val="false"/>
        <w:i w:val="false"/>
        <w:color w:val="000000"/>
        <w:sz w:val="24"/>
        <w:u w:val="none" w:color="000000"/>
        <w:bdr w:val="none" w:sz="0" w:space="0" w:color="auto"/>
        <w:shd w:val="clear" w:color="auto" w:fill="auto"/>
        <w:vertAlign w:val="baseline"/>
      </w:rPr>
    </w:lvl>
    <w:lvl w:ilvl="8" w:tplc="F0B61F2A">
      <w:start w:val="1"/>
      <w:numFmt w:val="bullet"/>
      <w:lvlText w:val="▪"/>
      <w:lvlJc w:val="left"/>
      <w:pPr>
        <w:ind w:left="6465"/>
      </w:pPr>
      <w:rPr>
        <w:rFonts w:ascii="Segoe UI Symbol" w:cs="Segoe UI Symbol" w:eastAsia="Segoe UI Symbol" w:hAnsi="Segoe UI Symbol"/>
        <w:b w:val="false"/>
        <w:i w:val="false"/>
        <w:color w:val="000000"/>
        <w:sz w:val="24"/>
        <w:u w:val="none" w:color="000000"/>
        <w:bdr w:val="none" w:sz="0" w:space="0" w:color="auto"/>
        <w:shd w:val="clear" w:color="auto" w:fill="auto"/>
        <w:vertAlign w:val="baseline"/>
      </w:rPr>
    </w:lvl>
  </w:abstractNum>
  <w:abstractNum w:abstractNumId="7">
    <w:nsid w:val="00000007"/>
    <w:multiLevelType w:val="hybridMultilevel"/>
    <w:tmpl w:val="0CAA22AA"/>
    <w:lvl w:ilvl="0" w:tplc="40090001">
      <w:start w:val="1"/>
      <w:numFmt w:val="bullet"/>
      <w:lvlText w:val=""/>
      <w:lvlJc w:val="left"/>
      <w:pPr>
        <w:ind w:left="1065" w:hanging="360"/>
      </w:pPr>
      <w:rPr>
        <w:rFonts w:ascii="Symbol" w:hAnsi="Symbol" w:hint="default"/>
      </w:rPr>
    </w:lvl>
    <w:lvl w:ilvl="1" w:tplc="40090003" w:tentative="1">
      <w:start w:val="1"/>
      <w:numFmt w:val="bullet"/>
      <w:lvlText w:val="o"/>
      <w:lvlJc w:val="left"/>
      <w:pPr>
        <w:ind w:left="1785" w:hanging="360"/>
      </w:pPr>
      <w:rPr>
        <w:rFonts w:ascii="Courier New" w:cs="Courier New" w:hAnsi="Courier New" w:hint="default"/>
      </w:rPr>
    </w:lvl>
    <w:lvl w:ilvl="2" w:tplc="40090005" w:tentative="1">
      <w:start w:val="1"/>
      <w:numFmt w:val="bullet"/>
      <w:lvlText w:val=""/>
      <w:lvlJc w:val="left"/>
      <w:pPr>
        <w:ind w:left="2505" w:hanging="360"/>
      </w:pPr>
      <w:rPr>
        <w:rFonts w:ascii="Wingdings" w:hAnsi="Wingdings" w:hint="default"/>
      </w:rPr>
    </w:lvl>
    <w:lvl w:ilvl="3" w:tplc="40090001" w:tentative="1">
      <w:start w:val="1"/>
      <w:numFmt w:val="bullet"/>
      <w:lvlText w:val=""/>
      <w:lvlJc w:val="left"/>
      <w:pPr>
        <w:ind w:left="3225" w:hanging="360"/>
      </w:pPr>
      <w:rPr>
        <w:rFonts w:ascii="Symbol" w:hAnsi="Symbol" w:hint="default"/>
      </w:rPr>
    </w:lvl>
    <w:lvl w:ilvl="4" w:tplc="40090003" w:tentative="1">
      <w:start w:val="1"/>
      <w:numFmt w:val="bullet"/>
      <w:lvlText w:val="o"/>
      <w:lvlJc w:val="left"/>
      <w:pPr>
        <w:ind w:left="3945" w:hanging="360"/>
      </w:pPr>
      <w:rPr>
        <w:rFonts w:ascii="Courier New" w:cs="Courier New" w:hAnsi="Courier New" w:hint="default"/>
      </w:rPr>
    </w:lvl>
    <w:lvl w:ilvl="5" w:tplc="40090005" w:tentative="1">
      <w:start w:val="1"/>
      <w:numFmt w:val="bullet"/>
      <w:lvlText w:val=""/>
      <w:lvlJc w:val="left"/>
      <w:pPr>
        <w:ind w:left="4665" w:hanging="360"/>
      </w:pPr>
      <w:rPr>
        <w:rFonts w:ascii="Wingdings" w:hAnsi="Wingdings" w:hint="default"/>
      </w:rPr>
    </w:lvl>
    <w:lvl w:ilvl="6" w:tplc="40090001" w:tentative="1">
      <w:start w:val="1"/>
      <w:numFmt w:val="bullet"/>
      <w:lvlText w:val=""/>
      <w:lvlJc w:val="left"/>
      <w:pPr>
        <w:ind w:left="5385" w:hanging="360"/>
      </w:pPr>
      <w:rPr>
        <w:rFonts w:ascii="Symbol" w:hAnsi="Symbol" w:hint="default"/>
      </w:rPr>
    </w:lvl>
    <w:lvl w:ilvl="7" w:tplc="40090003" w:tentative="1">
      <w:start w:val="1"/>
      <w:numFmt w:val="bullet"/>
      <w:lvlText w:val="o"/>
      <w:lvlJc w:val="left"/>
      <w:pPr>
        <w:ind w:left="6105" w:hanging="360"/>
      </w:pPr>
      <w:rPr>
        <w:rFonts w:ascii="Courier New" w:cs="Courier New" w:hAnsi="Courier New" w:hint="default"/>
      </w:rPr>
    </w:lvl>
    <w:lvl w:ilvl="8" w:tplc="40090005" w:tentative="1">
      <w:start w:val="1"/>
      <w:numFmt w:val="bullet"/>
      <w:lvlText w:val=""/>
      <w:lvlJc w:val="left"/>
      <w:pPr>
        <w:ind w:left="6825" w:hanging="360"/>
      </w:pPr>
      <w:rPr>
        <w:rFonts w:ascii="Wingdings" w:hAnsi="Wingdings" w:hint="default"/>
      </w:rPr>
    </w:lvl>
  </w:abstractNum>
  <w:abstractNum w:abstractNumId="8">
    <w:nsid w:val="00000008"/>
    <w:multiLevelType w:val="hybridMultilevel"/>
    <w:tmpl w:val="996428D2"/>
    <w:lvl w:ilvl="0" w:tplc="40090001">
      <w:start w:val="1"/>
      <w:numFmt w:val="bullet"/>
      <w:lvlText w:val=""/>
      <w:lvlJc w:val="left"/>
      <w:pPr>
        <w:ind w:left="1065" w:hanging="360"/>
      </w:pPr>
      <w:rPr>
        <w:rFonts w:ascii="Symbol" w:hAnsi="Symbol" w:hint="default"/>
      </w:rPr>
    </w:lvl>
    <w:lvl w:ilvl="1" w:tplc="40090003" w:tentative="1">
      <w:start w:val="1"/>
      <w:numFmt w:val="bullet"/>
      <w:lvlText w:val="o"/>
      <w:lvlJc w:val="left"/>
      <w:pPr>
        <w:ind w:left="1785" w:hanging="360"/>
      </w:pPr>
      <w:rPr>
        <w:rFonts w:ascii="Courier New" w:cs="Courier New" w:hAnsi="Courier New" w:hint="default"/>
      </w:rPr>
    </w:lvl>
    <w:lvl w:ilvl="2" w:tplc="40090005" w:tentative="1">
      <w:start w:val="1"/>
      <w:numFmt w:val="bullet"/>
      <w:lvlText w:val=""/>
      <w:lvlJc w:val="left"/>
      <w:pPr>
        <w:ind w:left="2505" w:hanging="360"/>
      </w:pPr>
      <w:rPr>
        <w:rFonts w:ascii="Wingdings" w:hAnsi="Wingdings" w:hint="default"/>
      </w:rPr>
    </w:lvl>
    <w:lvl w:ilvl="3" w:tplc="40090001" w:tentative="1">
      <w:start w:val="1"/>
      <w:numFmt w:val="bullet"/>
      <w:lvlText w:val=""/>
      <w:lvlJc w:val="left"/>
      <w:pPr>
        <w:ind w:left="3225" w:hanging="360"/>
      </w:pPr>
      <w:rPr>
        <w:rFonts w:ascii="Symbol" w:hAnsi="Symbol" w:hint="default"/>
      </w:rPr>
    </w:lvl>
    <w:lvl w:ilvl="4" w:tplc="40090003" w:tentative="1">
      <w:start w:val="1"/>
      <w:numFmt w:val="bullet"/>
      <w:lvlText w:val="o"/>
      <w:lvlJc w:val="left"/>
      <w:pPr>
        <w:ind w:left="3945" w:hanging="360"/>
      </w:pPr>
      <w:rPr>
        <w:rFonts w:ascii="Courier New" w:cs="Courier New" w:hAnsi="Courier New" w:hint="default"/>
      </w:rPr>
    </w:lvl>
    <w:lvl w:ilvl="5" w:tplc="40090005" w:tentative="1">
      <w:start w:val="1"/>
      <w:numFmt w:val="bullet"/>
      <w:lvlText w:val=""/>
      <w:lvlJc w:val="left"/>
      <w:pPr>
        <w:ind w:left="4665" w:hanging="360"/>
      </w:pPr>
      <w:rPr>
        <w:rFonts w:ascii="Wingdings" w:hAnsi="Wingdings" w:hint="default"/>
      </w:rPr>
    </w:lvl>
    <w:lvl w:ilvl="6" w:tplc="40090001" w:tentative="1">
      <w:start w:val="1"/>
      <w:numFmt w:val="bullet"/>
      <w:lvlText w:val=""/>
      <w:lvlJc w:val="left"/>
      <w:pPr>
        <w:ind w:left="5385" w:hanging="360"/>
      </w:pPr>
      <w:rPr>
        <w:rFonts w:ascii="Symbol" w:hAnsi="Symbol" w:hint="default"/>
      </w:rPr>
    </w:lvl>
    <w:lvl w:ilvl="7" w:tplc="40090003" w:tentative="1">
      <w:start w:val="1"/>
      <w:numFmt w:val="bullet"/>
      <w:lvlText w:val="o"/>
      <w:lvlJc w:val="left"/>
      <w:pPr>
        <w:ind w:left="6105" w:hanging="360"/>
      </w:pPr>
      <w:rPr>
        <w:rFonts w:ascii="Courier New" w:cs="Courier New" w:hAnsi="Courier New" w:hint="default"/>
      </w:rPr>
    </w:lvl>
    <w:lvl w:ilvl="8" w:tplc="40090005" w:tentative="1">
      <w:start w:val="1"/>
      <w:numFmt w:val="bullet"/>
      <w:lvlText w:val=""/>
      <w:lvlJc w:val="left"/>
      <w:pPr>
        <w:ind w:left="6825" w:hanging="360"/>
      </w:pPr>
      <w:rPr>
        <w:rFonts w:ascii="Wingdings" w:hAnsi="Wingdings" w:hint="default"/>
      </w:rPr>
    </w:lvl>
  </w:abstractNum>
  <w:abstractNum w:abstractNumId="9">
    <w:nsid w:val="00000009"/>
    <w:multiLevelType w:val="hybridMultilevel"/>
    <w:tmpl w:val="9594D37E"/>
    <w:lvl w:ilvl="0" w:tplc="40090001">
      <w:start w:val="1"/>
      <w:numFmt w:val="bullet"/>
      <w:lvlText w:val=""/>
      <w:lvlJc w:val="left"/>
      <w:pPr>
        <w:ind w:left="1065" w:hanging="360"/>
      </w:pPr>
      <w:rPr>
        <w:rFonts w:ascii="Symbol" w:hAnsi="Symbol" w:hint="default"/>
      </w:rPr>
    </w:lvl>
    <w:lvl w:ilvl="1" w:tplc="40090003" w:tentative="1">
      <w:start w:val="1"/>
      <w:numFmt w:val="bullet"/>
      <w:lvlText w:val="o"/>
      <w:lvlJc w:val="left"/>
      <w:pPr>
        <w:ind w:left="1785" w:hanging="360"/>
      </w:pPr>
      <w:rPr>
        <w:rFonts w:ascii="Courier New" w:cs="Courier New" w:hAnsi="Courier New" w:hint="default"/>
      </w:rPr>
    </w:lvl>
    <w:lvl w:ilvl="2" w:tplc="40090005" w:tentative="1">
      <w:start w:val="1"/>
      <w:numFmt w:val="bullet"/>
      <w:lvlText w:val=""/>
      <w:lvlJc w:val="left"/>
      <w:pPr>
        <w:ind w:left="2505" w:hanging="360"/>
      </w:pPr>
      <w:rPr>
        <w:rFonts w:ascii="Wingdings" w:hAnsi="Wingdings" w:hint="default"/>
      </w:rPr>
    </w:lvl>
    <w:lvl w:ilvl="3" w:tplc="40090001" w:tentative="1">
      <w:start w:val="1"/>
      <w:numFmt w:val="bullet"/>
      <w:lvlText w:val=""/>
      <w:lvlJc w:val="left"/>
      <w:pPr>
        <w:ind w:left="3225" w:hanging="360"/>
      </w:pPr>
      <w:rPr>
        <w:rFonts w:ascii="Symbol" w:hAnsi="Symbol" w:hint="default"/>
      </w:rPr>
    </w:lvl>
    <w:lvl w:ilvl="4" w:tplc="40090003" w:tentative="1">
      <w:start w:val="1"/>
      <w:numFmt w:val="bullet"/>
      <w:lvlText w:val="o"/>
      <w:lvlJc w:val="left"/>
      <w:pPr>
        <w:ind w:left="3945" w:hanging="360"/>
      </w:pPr>
      <w:rPr>
        <w:rFonts w:ascii="Courier New" w:cs="Courier New" w:hAnsi="Courier New" w:hint="default"/>
      </w:rPr>
    </w:lvl>
    <w:lvl w:ilvl="5" w:tplc="40090005" w:tentative="1">
      <w:start w:val="1"/>
      <w:numFmt w:val="bullet"/>
      <w:lvlText w:val=""/>
      <w:lvlJc w:val="left"/>
      <w:pPr>
        <w:ind w:left="4665" w:hanging="360"/>
      </w:pPr>
      <w:rPr>
        <w:rFonts w:ascii="Wingdings" w:hAnsi="Wingdings" w:hint="default"/>
      </w:rPr>
    </w:lvl>
    <w:lvl w:ilvl="6" w:tplc="40090001" w:tentative="1">
      <w:start w:val="1"/>
      <w:numFmt w:val="bullet"/>
      <w:lvlText w:val=""/>
      <w:lvlJc w:val="left"/>
      <w:pPr>
        <w:ind w:left="5385" w:hanging="360"/>
      </w:pPr>
      <w:rPr>
        <w:rFonts w:ascii="Symbol" w:hAnsi="Symbol" w:hint="default"/>
      </w:rPr>
    </w:lvl>
    <w:lvl w:ilvl="7" w:tplc="40090003" w:tentative="1">
      <w:start w:val="1"/>
      <w:numFmt w:val="bullet"/>
      <w:lvlText w:val="o"/>
      <w:lvlJc w:val="left"/>
      <w:pPr>
        <w:ind w:left="6105" w:hanging="360"/>
      </w:pPr>
      <w:rPr>
        <w:rFonts w:ascii="Courier New" w:cs="Courier New" w:hAnsi="Courier New" w:hint="default"/>
      </w:rPr>
    </w:lvl>
    <w:lvl w:ilvl="8" w:tplc="40090005" w:tentative="1">
      <w:start w:val="1"/>
      <w:numFmt w:val="bullet"/>
      <w:lvlText w:val=""/>
      <w:lvlJc w:val="left"/>
      <w:pPr>
        <w:ind w:left="6825" w:hanging="360"/>
      </w:pPr>
      <w:rPr>
        <w:rFonts w:ascii="Wingdings" w:hAnsi="Wingdings" w:hint="default"/>
      </w:rPr>
    </w:lvl>
  </w:abstractNum>
  <w:abstractNum w:abstractNumId="10">
    <w:nsid w:val="0000000A"/>
    <w:multiLevelType w:val="hybridMultilevel"/>
    <w:tmpl w:val="C1126D6E"/>
    <w:lvl w:ilvl="0" w:tplc="40090001">
      <w:start w:val="1"/>
      <w:numFmt w:val="bullet"/>
      <w:lvlText w:val=""/>
      <w:lvlJc w:val="left"/>
      <w:pPr>
        <w:ind w:left="1065" w:hanging="360"/>
      </w:pPr>
      <w:rPr>
        <w:rFonts w:ascii="Symbol" w:hAnsi="Symbol" w:hint="default"/>
      </w:rPr>
    </w:lvl>
    <w:lvl w:ilvl="1" w:tplc="40090003" w:tentative="1">
      <w:start w:val="1"/>
      <w:numFmt w:val="bullet"/>
      <w:lvlText w:val="o"/>
      <w:lvlJc w:val="left"/>
      <w:pPr>
        <w:ind w:left="1785" w:hanging="360"/>
      </w:pPr>
      <w:rPr>
        <w:rFonts w:ascii="Courier New" w:cs="Courier New" w:hAnsi="Courier New" w:hint="default"/>
      </w:rPr>
    </w:lvl>
    <w:lvl w:ilvl="2" w:tplc="40090005" w:tentative="1">
      <w:start w:val="1"/>
      <w:numFmt w:val="bullet"/>
      <w:lvlText w:val=""/>
      <w:lvlJc w:val="left"/>
      <w:pPr>
        <w:ind w:left="2505" w:hanging="360"/>
      </w:pPr>
      <w:rPr>
        <w:rFonts w:ascii="Wingdings" w:hAnsi="Wingdings" w:hint="default"/>
      </w:rPr>
    </w:lvl>
    <w:lvl w:ilvl="3" w:tplc="40090001" w:tentative="1">
      <w:start w:val="1"/>
      <w:numFmt w:val="bullet"/>
      <w:lvlText w:val=""/>
      <w:lvlJc w:val="left"/>
      <w:pPr>
        <w:ind w:left="3225" w:hanging="360"/>
      </w:pPr>
      <w:rPr>
        <w:rFonts w:ascii="Symbol" w:hAnsi="Symbol" w:hint="default"/>
      </w:rPr>
    </w:lvl>
    <w:lvl w:ilvl="4" w:tplc="40090003" w:tentative="1">
      <w:start w:val="1"/>
      <w:numFmt w:val="bullet"/>
      <w:lvlText w:val="o"/>
      <w:lvlJc w:val="left"/>
      <w:pPr>
        <w:ind w:left="3945" w:hanging="360"/>
      </w:pPr>
      <w:rPr>
        <w:rFonts w:ascii="Courier New" w:cs="Courier New" w:hAnsi="Courier New" w:hint="default"/>
      </w:rPr>
    </w:lvl>
    <w:lvl w:ilvl="5" w:tplc="40090005" w:tentative="1">
      <w:start w:val="1"/>
      <w:numFmt w:val="bullet"/>
      <w:lvlText w:val=""/>
      <w:lvlJc w:val="left"/>
      <w:pPr>
        <w:ind w:left="4665" w:hanging="360"/>
      </w:pPr>
      <w:rPr>
        <w:rFonts w:ascii="Wingdings" w:hAnsi="Wingdings" w:hint="default"/>
      </w:rPr>
    </w:lvl>
    <w:lvl w:ilvl="6" w:tplc="40090001" w:tentative="1">
      <w:start w:val="1"/>
      <w:numFmt w:val="bullet"/>
      <w:lvlText w:val=""/>
      <w:lvlJc w:val="left"/>
      <w:pPr>
        <w:ind w:left="5385" w:hanging="360"/>
      </w:pPr>
      <w:rPr>
        <w:rFonts w:ascii="Symbol" w:hAnsi="Symbol" w:hint="default"/>
      </w:rPr>
    </w:lvl>
    <w:lvl w:ilvl="7" w:tplc="40090003" w:tentative="1">
      <w:start w:val="1"/>
      <w:numFmt w:val="bullet"/>
      <w:lvlText w:val="o"/>
      <w:lvlJc w:val="left"/>
      <w:pPr>
        <w:ind w:left="6105" w:hanging="360"/>
      </w:pPr>
      <w:rPr>
        <w:rFonts w:ascii="Courier New" w:cs="Courier New" w:hAnsi="Courier New" w:hint="default"/>
      </w:rPr>
    </w:lvl>
    <w:lvl w:ilvl="8" w:tplc="40090005" w:tentative="1">
      <w:start w:val="1"/>
      <w:numFmt w:val="bullet"/>
      <w:lvlText w:val=""/>
      <w:lvlJc w:val="left"/>
      <w:pPr>
        <w:ind w:left="6825" w:hanging="360"/>
      </w:pPr>
      <w:rPr>
        <w:rFonts w:ascii="Wingdings" w:hAnsi="Wingdings" w:hint="default"/>
      </w:rPr>
    </w:lvl>
  </w:abstractNum>
  <w:abstractNum w:abstractNumId="11">
    <w:nsid w:val="0000000B"/>
    <w:multiLevelType w:val="hybridMultilevel"/>
    <w:tmpl w:val="1B1ED438"/>
    <w:lvl w:ilvl="0" w:tplc="1178ABD2">
      <w:start w:val="1"/>
      <w:numFmt w:val="decimal"/>
      <w:lvlText w:val="%1."/>
      <w:lvlJc w:val="left"/>
      <w:pPr>
        <w:ind w:left="705"/>
      </w:pPr>
      <w:rPr>
        <w:rFonts w:ascii="Times New Roman" w:cs="Times New Roman" w:eastAsia="Times New Roman" w:hAnsi="Times New Roman"/>
        <w:b w:val="false"/>
        <w:i w:val="false"/>
        <w:color w:val="000000"/>
        <w:sz w:val="24"/>
        <w:u w:val="none" w:color="000000"/>
        <w:bdr w:val="none" w:sz="0" w:space="0" w:color="auto"/>
        <w:shd w:val="clear" w:color="auto" w:fill="auto"/>
        <w:vertAlign w:val="baseline"/>
      </w:rPr>
    </w:lvl>
    <w:lvl w:ilvl="1" w:tplc="27706808">
      <w:start w:val="1"/>
      <w:numFmt w:val="lowerLetter"/>
      <w:lvlText w:val="%2"/>
      <w:lvlJc w:val="left"/>
      <w:pPr>
        <w:ind w:left="1425"/>
      </w:pPr>
      <w:rPr>
        <w:rFonts w:ascii="Times New Roman" w:cs="Times New Roman" w:eastAsia="Times New Roman" w:hAnsi="Times New Roman"/>
        <w:b w:val="false"/>
        <w:i w:val="false"/>
        <w:color w:val="000000"/>
        <w:sz w:val="24"/>
        <w:u w:val="none" w:color="000000"/>
        <w:bdr w:val="none" w:sz="0" w:space="0" w:color="auto"/>
        <w:shd w:val="clear" w:color="auto" w:fill="auto"/>
        <w:vertAlign w:val="baseline"/>
      </w:rPr>
    </w:lvl>
    <w:lvl w:ilvl="2" w:tplc="92184612">
      <w:start w:val="1"/>
      <w:numFmt w:val="lowerRoman"/>
      <w:lvlText w:val="%3"/>
      <w:lvlJc w:val="left"/>
      <w:pPr>
        <w:ind w:left="2145"/>
      </w:pPr>
      <w:rPr>
        <w:rFonts w:ascii="Times New Roman" w:cs="Times New Roman" w:eastAsia="Times New Roman" w:hAnsi="Times New Roman"/>
        <w:b w:val="false"/>
        <w:i w:val="false"/>
        <w:color w:val="000000"/>
        <w:sz w:val="24"/>
        <w:u w:val="none" w:color="000000"/>
        <w:bdr w:val="none" w:sz="0" w:space="0" w:color="auto"/>
        <w:shd w:val="clear" w:color="auto" w:fill="auto"/>
        <w:vertAlign w:val="baseline"/>
      </w:rPr>
    </w:lvl>
    <w:lvl w:ilvl="3" w:tplc="96CEC108">
      <w:start w:val="1"/>
      <w:numFmt w:val="decimal"/>
      <w:lvlText w:val="%4"/>
      <w:lvlJc w:val="left"/>
      <w:pPr>
        <w:ind w:left="2865"/>
      </w:pPr>
      <w:rPr>
        <w:rFonts w:ascii="Times New Roman" w:cs="Times New Roman" w:eastAsia="Times New Roman" w:hAnsi="Times New Roman"/>
        <w:b w:val="false"/>
        <w:i w:val="false"/>
        <w:color w:val="000000"/>
        <w:sz w:val="24"/>
        <w:u w:val="none" w:color="000000"/>
        <w:bdr w:val="none" w:sz="0" w:space="0" w:color="auto"/>
        <w:shd w:val="clear" w:color="auto" w:fill="auto"/>
        <w:vertAlign w:val="baseline"/>
      </w:rPr>
    </w:lvl>
    <w:lvl w:ilvl="4" w:tplc="EDAC81A2">
      <w:start w:val="1"/>
      <w:numFmt w:val="lowerLetter"/>
      <w:lvlText w:val="%5"/>
      <w:lvlJc w:val="left"/>
      <w:pPr>
        <w:ind w:left="3585"/>
      </w:pPr>
      <w:rPr>
        <w:rFonts w:ascii="Times New Roman" w:cs="Times New Roman" w:eastAsia="Times New Roman" w:hAnsi="Times New Roman"/>
        <w:b w:val="false"/>
        <w:i w:val="false"/>
        <w:color w:val="000000"/>
        <w:sz w:val="24"/>
        <w:u w:val="none" w:color="000000"/>
        <w:bdr w:val="none" w:sz="0" w:space="0" w:color="auto"/>
        <w:shd w:val="clear" w:color="auto" w:fill="auto"/>
        <w:vertAlign w:val="baseline"/>
      </w:rPr>
    </w:lvl>
    <w:lvl w:ilvl="5" w:tplc="AC7239FC">
      <w:start w:val="1"/>
      <w:numFmt w:val="lowerRoman"/>
      <w:lvlText w:val="%6"/>
      <w:lvlJc w:val="left"/>
      <w:pPr>
        <w:ind w:left="4305"/>
      </w:pPr>
      <w:rPr>
        <w:rFonts w:ascii="Times New Roman" w:cs="Times New Roman" w:eastAsia="Times New Roman" w:hAnsi="Times New Roman"/>
        <w:b w:val="false"/>
        <w:i w:val="false"/>
        <w:color w:val="000000"/>
        <w:sz w:val="24"/>
        <w:u w:val="none" w:color="000000"/>
        <w:bdr w:val="none" w:sz="0" w:space="0" w:color="auto"/>
        <w:shd w:val="clear" w:color="auto" w:fill="auto"/>
        <w:vertAlign w:val="baseline"/>
      </w:rPr>
    </w:lvl>
    <w:lvl w:ilvl="6" w:tplc="FB9A106E">
      <w:start w:val="1"/>
      <w:numFmt w:val="decimal"/>
      <w:lvlText w:val="%7"/>
      <w:lvlJc w:val="left"/>
      <w:pPr>
        <w:ind w:left="5025"/>
      </w:pPr>
      <w:rPr>
        <w:rFonts w:ascii="Times New Roman" w:cs="Times New Roman" w:eastAsia="Times New Roman" w:hAnsi="Times New Roman"/>
        <w:b w:val="false"/>
        <w:i w:val="false"/>
        <w:color w:val="000000"/>
        <w:sz w:val="24"/>
        <w:u w:val="none" w:color="000000"/>
        <w:bdr w:val="none" w:sz="0" w:space="0" w:color="auto"/>
        <w:shd w:val="clear" w:color="auto" w:fill="auto"/>
        <w:vertAlign w:val="baseline"/>
      </w:rPr>
    </w:lvl>
    <w:lvl w:ilvl="7" w:tplc="B43264EE">
      <w:start w:val="1"/>
      <w:numFmt w:val="lowerLetter"/>
      <w:lvlText w:val="%8"/>
      <w:lvlJc w:val="left"/>
      <w:pPr>
        <w:ind w:left="5745"/>
      </w:pPr>
      <w:rPr>
        <w:rFonts w:ascii="Times New Roman" w:cs="Times New Roman" w:eastAsia="Times New Roman" w:hAnsi="Times New Roman"/>
        <w:b w:val="false"/>
        <w:i w:val="false"/>
        <w:color w:val="000000"/>
        <w:sz w:val="24"/>
        <w:u w:val="none" w:color="000000"/>
        <w:bdr w:val="none" w:sz="0" w:space="0" w:color="auto"/>
        <w:shd w:val="clear" w:color="auto" w:fill="auto"/>
        <w:vertAlign w:val="baseline"/>
      </w:rPr>
    </w:lvl>
    <w:lvl w:ilvl="8" w:tplc="8ECCAC24">
      <w:start w:val="1"/>
      <w:numFmt w:val="lowerRoman"/>
      <w:lvlText w:val="%9"/>
      <w:lvlJc w:val="left"/>
      <w:pPr>
        <w:ind w:left="6465"/>
      </w:pPr>
      <w:rPr>
        <w:rFonts w:ascii="Times New Roman" w:cs="Times New Roman" w:eastAsia="Times New Roman" w:hAnsi="Times New Roman"/>
        <w:b w:val="false"/>
        <w:i w:val="false"/>
        <w:color w:val="000000"/>
        <w:sz w:val="24"/>
        <w:u w:val="none" w:color="000000"/>
        <w:bdr w:val="none" w:sz="0" w:space="0" w:color="auto"/>
        <w:shd w:val="clear" w:color="auto" w:fill="auto"/>
        <w:vertAlign w:val="baseline"/>
      </w:rPr>
    </w:lvl>
  </w:abstractNum>
  <w:abstractNum w:abstractNumId="12">
    <w:nsid w:val="0000000C"/>
    <w:multiLevelType w:val="hybridMultilevel"/>
    <w:tmpl w:val="8676E304"/>
    <w:lvl w:ilvl="0" w:tplc="40090001">
      <w:start w:val="1"/>
      <w:numFmt w:val="bullet"/>
      <w:lvlText w:val=""/>
      <w:lvlJc w:val="left"/>
      <w:pPr>
        <w:ind w:left="1065" w:hanging="360"/>
      </w:pPr>
      <w:rPr>
        <w:rFonts w:ascii="Symbol" w:hAnsi="Symbol" w:hint="default"/>
      </w:rPr>
    </w:lvl>
    <w:lvl w:ilvl="1" w:tplc="40090003" w:tentative="1">
      <w:start w:val="1"/>
      <w:numFmt w:val="bullet"/>
      <w:lvlText w:val="o"/>
      <w:lvlJc w:val="left"/>
      <w:pPr>
        <w:ind w:left="1785" w:hanging="360"/>
      </w:pPr>
      <w:rPr>
        <w:rFonts w:ascii="Courier New" w:cs="Courier New" w:hAnsi="Courier New" w:hint="default"/>
      </w:rPr>
    </w:lvl>
    <w:lvl w:ilvl="2" w:tplc="40090005" w:tentative="1">
      <w:start w:val="1"/>
      <w:numFmt w:val="bullet"/>
      <w:lvlText w:val=""/>
      <w:lvlJc w:val="left"/>
      <w:pPr>
        <w:ind w:left="2505" w:hanging="360"/>
      </w:pPr>
      <w:rPr>
        <w:rFonts w:ascii="Wingdings" w:hAnsi="Wingdings" w:hint="default"/>
      </w:rPr>
    </w:lvl>
    <w:lvl w:ilvl="3" w:tplc="40090001" w:tentative="1">
      <w:start w:val="1"/>
      <w:numFmt w:val="bullet"/>
      <w:lvlText w:val=""/>
      <w:lvlJc w:val="left"/>
      <w:pPr>
        <w:ind w:left="3225" w:hanging="360"/>
      </w:pPr>
      <w:rPr>
        <w:rFonts w:ascii="Symbol" w:hAnsi="Symbol" w:hint="default"/>
      </w:rPr>
    </w:lvl>
    <w:lvl w:ilvl="4" w:tplc="40090003" w:tentative="1">
      <w:start w:val="1"/>
      <w:numFmt w:val="bullet"/>
      <w:lvlText w:val="o"/>
      <w:lvlJc w:val="left"/>
      <w:pPr>
        <w:ind w:left="3945" w:hanging="360"/>
      </w:pPr>
      <w:rPr>
        <w:rFonts w:ascii="Courier New" w:cs="Courier New" w:hAnsi="Courier New" w:hint="default"/>
      </w:rPr>
    </w:lvl>
    <w:lvl w:ilvl="5" w:tplc="40090005" w:tentative="1">
      <w:start w:val="1"/>
      <w:numFmt w:val="bullet"/>
      <w:lvlText w:val=""/>
      <w:lvlJc w:val="left"/>
      <w:pPr>
        <w:ind w:left="4665" w:hanging="360"/>
      </w:pPr>
      <w:rPr>
        <w:rFonts w:ascii="Wingdings" w:hAnsi="Wingdings" w:hint="default"/>
      </w:rPr>
    </w:lvl>
    <w:lvl w:ilvl="6" w:tplc="40090001" w:tentative="1">
      <w:start w:val="1"/>
      <w:numFmt w:val="bullet"/>
      <w:lvlText w:val=""/>
      <w:lvlJc w:val="left"/>
      <w:pPr>
        <w:ind w:left="5385" w:hanging="360"/>
      </w:pPr>
      <w:rPr>
        <w:rFonts w:ascii="Symbol" w:hAnsi="Symbol" w:hint="default"/>
      </w:rPr>
    </w:lvl>
    <w:lvl w:ilvl="7" w:tplc="40090003" w:tentative="1">
      <w:start w:val="1"/>
      <w:numFmt w:val="bullet"/>
      <w:lvlText w:val="o"/>
      <w:lvlJc w:val="left"/>
      <w:pPr>
        <w:ind w:left="6105" w:hanging="360"/>
      </w:pPr>
      <w:rPr>
        <w:rFonts w:ascii="Courier New" w:cs="Courier New" w:hAnsi="Courier New" w:hint="default"/>
      </w:rPr>
    </w:lvl>
    <w:lvl w:ilvl="8" w:tplc="40090005" w:tentative="1">
      <w:start w:val="1"/>
      <w:numFmt w:val="bullet"/>
      <w:lvlText w:val=""/>
      <w:lvlJc w:val="left"/>
      <w:pPr>
        <w:ind w:left="6825" w:hanging="360"/>
      </w:pPr>
      <w:rPr>
        <w:rFonts w:ascii="Wingdings" w:hAnsi="Wingdings" w:hint="default"/>
      </w:rPr>
    </w:lvl>
  </w:abstractNum>
  <w:abstractNum w:abstractNumId="13">
    <w:nsid w:val="0000000D"/>
    <w:multiLevelType w:val="hybridMultilevel"/>
    <w:tmpl w:val="C2666188"/>
    <w:lvl w:ilvl="0" w:tplc="90C0B952">
      <w:start w:val="1"/>
      <w:numFmt w:val="bullet"/>
      <w:lvlText w:val="•"/>
      <w:lvlJc w:val="left"/>
      <w:pPr>
        <w:ind w:left="1785"/>
      </w:pPr>
      <w:rPr>
        <w:rFonts w:ascii="Arial" w:cs="Arial" w:eastAsia="Arial" w:hAnsi="Arial"/>
        <w:b w:val="false"/>
        <w:i w:val="false"/>
        <w:color w:val="000000"/>
        <w:sz w:val="20"/>
        <w:u w:val="none" w:color="000000"/>
        <w:bdr w:val="none" w:sz="0" w:space="0" w:color="auto"/>
        <w:shd w:val="clear" w:color="auto" w:fill="auto"/>
        <w:vertAlign w:val="baseline"/>
      </w:rPr>
    </w:lvl>
    <w:lvl w:ilvl="1" w:tplc="40090003" w:tentative="1">
      <w:start w:val="1"/>
      <w:numFmt w:val="bullet"/>
      <w:lvlText w:val="o"/>
      <w:lvlJc w:val="left"/>
      <w:pPr>
        <w:ind w:left="1785" w:hanging="360"/>
      </w:pPr>
      <w:rPr>
        <w:rFonts w:ascii="Courier New" w:cs="Courier New" w:hAnsi="Courier New" w:hint="default"/>
      </w:rPr>
    </w:lvl>
    <w:lvl w:ilvl="2" w:tplc="40090005" w:tentative="1">
      <w:start w:val="1"/>
      <w:numFmt w:val="bullet"/>
      <w:lvlText w:val=""/>
      <w:lvlJc w:val="left"/>
      <w:pPr>
        <w:ind w:left="2505" w:hanging="360"/>
      </w:pPr>
      <w:rPr>
        <w:rFonts w:ascii="Wingdings" w:hAnsi="Wingdings" w:hint="default"/>
      </w:rPr>
    </w:lvl>
    <w:lvl w:ilvl="3" w:tplc="40090001" w:tentative="1">
      <w:start w:val="1"/>
      <w:numFmt w:val="bullet"/>
      <w:lvlText w:val=""/>
      <w:lvlJc w:val="left"/>
      <w:pPr>
        <w:ind w:left="3225" w:hanging="360"/>
      </w:pPr>
      <w:rPr>
        <w:rFonts w:ascii="Symbol" w:hAnsi="Symbol" w:hint="default"/>
      </w:rPr>
    </w:lvl>
    <w:lvl w:ilvl="4" w:tplc="40090003" w:tentative="1">
      <w:start w:val="1"/>
      <w:numFmt w:val="bullet"/>
      <w:lvlText w:val="o"/>
      <w:lvlJc w:val="left"/>
      <w:pPr>
        <w:ind w:left="3945" w:hanging="360"/>
      </w:pPr>
      <w:rPr>
        <w:rFonts w:ascii="Courier New" w:cs="Courier New" w:hAnsi="Courier New" w:hint="default"/>
      </w:rPr>
    </w:lvl>
    <w:lvl w:ilvl="5" w:tplc="40090005" w:tentative="1">
      <w:start w:val="1"/>
      <w:numFmt w:val="bullet"/>
      <w:lvlText w:val=""/>
      <w:lvlJc w:val="left"/>
      <w:pPr>
        <w:ind w:left="4665" w:hanging="360"/>
      </w:pPr>
      <w:rPr>
        <w:rFonts w:ascii="Wingdings" w:hAnsi="Wingdings" w:hint="default"/>
      </w:rPr>
    </w:lvl>
    <w:lvl w:ilvl="6" w:tplc="40090001" w:tentative="1">
      <w:start w:val="1"/>
      <w:numFmt w:val="bullet"/>
      <w:lvlText w:val=""/>
      <w:lvlJc w:val="left"/>
      <w:pPr>
        <w:ind w:left="5385" w:hanging="360"/>
      </w:pPr>
      <w:rPr>
        <w:rFonts w:ascii="Symbol" w:hAnsi="Symbol" w:hint="default"/>
      </w:rPr>
    </w:lvl>
    <w:lvl w:ilvl="7" w:tplc="40090003" w:tentative="1">
      <w:start w:val="1"/>
      <w:numFmt w:val="bullet"/>
      <w:lvlText w:val="o"/>
      <w:lvlJc w:val="left"/>
      <w:pPr>
        <w:ind w:left="6105" w:hanging="360"/>
      </w:pPr>
      <w:rPr>
        <w:rFonts w:ascii="Courier New" w:cs="Courier New" w:hAnsi="Courier New" w:hint="default"/>
      </w:rPr>
    </w:lvl>
    <w:lvl w:ilvl="8" w:tplc="40090005" w:tentative="1">
      <w:start w:val="1"/>
      <w:numFmt w:val="bullet"/>
      <w:lvlText w:val=""/>
      <w:lvlJc w:val="left"/>
      <w:pPr>
        <w:ind w:left="6825" w:hanging="360"/>
      </w:pPr>
      <w:rPr>
        <w:rFonts w:ascii="Wingdings" w:hAnsi="Wingdings" w:hint="default"/>
      </w:rPr>
    </w:lvl>
  </w:abstractNum>
  <w:abstractNum w:abstractNumId="14">
    <w:nsid w:val="0000000E"/>
    <w:multiLevelType w:val="hybridMultilevel"/>
    <w:tmpl w:val="67A0E3F0"/>
    <w:lvl w:ilvl="0" w:tplc="40090001">
      <w:start w:val="1"/>
      <w:numFmt w:val="bullet"/>
      <w:lvlText w:val=""/>
      <w:lvlJc w:val="left"/>
      <w:pPr>
        <w:ind w:left="1440"/>
      </w:pPr>
      <w:rPr>
        <w:rFonts w:ascii="Symbol" w:hAnsi="Symbol" w:hint="default"/>
        <w:b w:val="false"/>
        <w:i w:val="false"/>
        <w:color w:val="000000"/>
        <w:sz w:val="20"/>
        <w:u w:val="none" w:color="000000"/>
        <w:bdr w:val="none" w:sz="0" w:space="0" w:color="auto"/>
        <w:shd w:val="clear" w:color="auto" w:fill="auto"/>
        <w:vertAlign w:val="baseline"/>
      </w:rPr>
    </w:lvl>
    <w:lvl w:ilvl="1" w:tplc="F51484CE">
      <w:start w:val="1"/>
      <w:numFmt w:val="bullet"/>
      <w:lvlText w:val="o"/>
      <w:lvlJc w:val="left"/>
      <w:pPr>
        <w:ind w:left="2160"/>
      </w:pPr>
      <w:rPr>
        <w:rFonts w:ascii="Segoe UI Symbol" w:cs="Segoe UI Symbol" w:eastAsia="Segoe UI Symbol" w:hAnsi="Segoe UI Symbol"/>
        <w:b w:val="false"/>
        <w:i w:val="false"/>
        <w:color w:val="000000"/>
        <w:sz w:val="20"/>
        <w:u w:val="none" w:color="000000"/>
        <w:bdr w:val="none" w:sz="0" w:space="0" w:color="auto"/>
        <w:shd w:val="clear" w:color="auto" w:fill="auto"/>
        <w:vertAlign w:val="baseline"/>
      </w:rPr>
    </w:lvl>
    <w:lvl w:ilvl="2" w:tplc="64AC8E74">
      <w:start w:val="1"/>
      <w:numFmt w:val="bullet"/>
      <w:lvlText w:val="▪"/>
      <w:lvlJc w:val="left"/>
      <w:pPr>
        <w:ind w:left="2880"/>
      </w:pPr>
      <w:rPr>
        <w:rFonts w:ascii="Segoe UI Symbol" w:cs="Segoe UI Symbol" w:eastAsia="Segoe UI Symbol" w:hAnsi="Segoe UI Symbol"/>
        <w:b w:val="false"/>
        <w:i w:val="false"/>
        <w:color w:val="000000"/>
        <w:sz w:val="20"/>
        <w:u w:val="none" w:color="000000"/>
        <w:bdr w:val="none" w:sz="0" w:space="0" w:color="auto"/>
        <w:shd w:val="clear" w:color="auto" w:fill="auto"/>
        <w:vertAlign w:val="baseline"/>
      </w:rPr>
    </w:lvl>
    <w:lvl w:ilvl="3" w:tplc="94949D26">
      <w:start w:val="1"/>
      <w:numFmt w:val="bullet"/>
      <w:lvlText w:val="•"/>
      <w:lvlJc w:val="left"/>
      <w:pPr>
        <w:ind w:left="3600"/>
      </w:pPr>
      <w:rPr>
        <w:rFonts w:ascii="Arial" w:cs="Arial" w:eastAsia="Arial" w:hAnsi="Arial"/>
        <w:b w:val="false"/>
        <w:i w:val="false"/>
        <w:color w:val="000000"/>
        <w:sz w:val="20"/>
        <w:u w:val="none" w:color="000000"/>
        <w:bdr w:val="none" w:sz="0" w:space="0" w:color="auto"/>
        <w:shd w:val="clear" w:color="auto" w:fill="auto"/>
        <w:vertAlign w:val="baseline"/>
      </w:rPr>
    </w:lvl>
    <w:lvl w:ilvl="4" w:tplc="23AE497E">
      <w:start w:val="1"/>
      <w:numFmt w:val="bullet"/>
      <w:lvlText w:val="o"/>
      <w:lvlJc w:val="left"/>
      <w:pPr>
        <w:ind w:left="4320"/>
      </w:pPr>
      <w:rPr>
        <w:rFonts w:ascii="Segoe UI Symbol" w:cs="Segoe UI Symbol" w:eastAsia="Segoe UI Symbol" w:hAnsi="Segoe UI Symbol"/>
        <w:b w:val="false"/>
        <w:i w:val="false"/>
        <w:color w:val="000000"/>
        <w:sz w:val="20"/>
        <w:u w:val="none" w:color="000000"/>
        <w:bdr w:val="none" w:sz="0" w:space="0" w:color="auto"/>
        <w:shd w:val="clear" w:color="auto" w:fill="auto"/>
        <w:vertAlign w:val="baseline"/>
      </w:rPr>
    </w:lvl>
    <w:lvl w:ilvl="5" w:tplc="E7845544">
      <w:start w:val="1"/>
      <w:numFmt w:val="bullet"/>
      <w:lvlText w:val="▪"/>
      <w:lvlJc w:val="left"/>
      <w:pPr>
        <w:ind w:left="5040"/>
      </w:pPr>
      <w:rPr>
        <w:rFonts w:ascii="Segoe UI Symbol" w:cs="Segoe UI Symbol" w:eastAsia="Segoe UI Symbol" w:hAnsi="Segoe UI Symbol"/>
        <w:b w:val="false"/>
        <w:i w:val="false"/>
        <w:color w:val="000000"/>
        <w:sz w:val="20"/>
        <w:u w:val="none" w:color="000000"/>
        <w:bdr w:val="none" w:sz="0" w:space="0" w:color="auto"/>
        <w:shd w:val="clear" w:color="auto" w:fill="auto"/>
        <w:vertAlign w:val="baseline"/>
      </w:rPr>
    </w:lvl>
    <w:lvl w:ilvl="6" w:tplc="9600EB32">
      <w:start w:val="1"/>
      <w:numFmt w:val="bullet"/>
      <w:lvlText w:val="•"/>
      <w:lvlJc w:val="left"/>
      <w:pPr>
        <w:ind w:left="5760"/>
      </w:pPr>
      <w:rPr>
        <w:rFonts w:ascii="Arial" w:cs="Arial" w:eastAsia="Arial" w:hAnsi="Arial"/>
        <w:b w:val="false"/>
        <w:i w:val="false"/>
        <w:color w:val="000000"/>
        <w:sz w:val="20"/>
        <w:u w:val="none" w:color="000000"/>
        <w:bdr w:val="none" w:sz="0" w:space="0" w:color="auto"/>
        <w:shd w:val="clear" w:color="auto" w:fill="auto"/>
        <w:vertAlign w:val="baseline"/>
      </w:rPr>
    </w:lvl>
    <w:lvl w:ilvl="7" w:tplc="7D9E7C8E">
      <w:start w:val="1"/>
      <w:numFmt w:val="bullet"/>
      <w:lvlText w:val="o"/>
      <w:lvlJc w:val="left"/>
      <w:pPr>
        <w:ind w:left="6480"/>
      </w:pPr>
      <w:rPr>
        <w:rFonts w:ascii="Segoe UI Symbol" w:cs="Segoe UI Symbol" w:eastAsia="Segoe UI Symbol" w:hAnsi="Segoe UI Symbol"/>
        <w:b w:val="false"/>
        <w:i w:val="false"/>
        <w:color w:val="000000"/>
        <w:sz w:val="20"/>
        <w:u w:val="none" w:color="000000"/>
        <w:bdr w:val="none" w:sz="0" w:space="0" w:color="auto"/>
        <w:shd w:val="clear" w:color="auto" w:fill="auto"/>
        <w:vertAlign w:val="baseline"/>
      </w:rPr>
    </w:lvl>
    <w:lvl w:ilvl="8" w:tplc="C7A8175A">
      <w:start w:val="1"/>
      <w:numFmt w:val="bullet"/>
      <w:lvlText w:val="▪"/>
      <w:lvlJc w:val="left"/>
      <w:pPr>
        <w:ind w:left="7200"/>
      </w:pPr>
      <w:rPr>
        <w:rFonts w:ascii="Segoe UI Symbol" w:cs="Segoe UI Symbol" w:eastAsia="Segoe UI Symbol" w:hAnsi="Segoe UI Symbol"/>
        <w:b w:val="false"/>
        <w:i w:val="false"/>
        <w:color w:val="000000"/>
        <w:sz w:val="20"/>
        <w:u w:val="none" w:color="000000"/>
        <w:bdr w:val="none" w:sz="0" w:space="0" w:color="auto"/>
        <w:shd w:val="clear" w:color="auto" w:fill="auto"/>
        <w:vertAlign w:val="baseline"/>
      </w:rPr>
    </w:lvl>
  </w:abstractNum>
  <w:abstractNum w:abstractNumId="15">
    <w:nsid w:val="0000000F"/>
    <w:multiLevelType w:val="hybridMultilevel"/>
    <w:tmpl w:val="B2B2D176"/>
    <w:lvl w:ilvl="0" w:tplc="40090001">
      <w:start w:val="1"/>
      <w:numFmt w:val="bullet"/>
      <w:lvlText w:val=""/>
      <w:lvlJc w:val="left"/>
      <w:pPr>
        <w:ind w:left="1065" w:hanging="360"/>
      </w:pPr>
      <w:rPr>
        <w:rFonts w:ascii="Symbol" w:hAnsi="Symbol" w:hint="default"/>
      </w:rPr>
    </w:lvl>
    <w:lvl w:ilvl="1" w:tplc="40090003" w:tentative="1">
      <w:start w:val="1"/>
      <w:numFmt w:val="bullet"/>
      <w:lvlText w:val="o"/>
      <w:lvlJc w:val="left"/>
      <w:pPr>
        <w:ind w:left="1785" w:hanging="360"/>
      </w:pPr>
      <w:rPr>
        <w:rFonts w:ascii="Courier New" w:cs="Courier New" w:hAnsi="Courier New" w:hint="default"/>
      </w:rPr>
    </w:lvl>
    <w:lvl w:ilvl="2" w:tplc="40090005" w:tentative="1">
      <w:start w:val="1"/>
      <w:numFmt w:val="bullet"/>
      <w:lvlText w:val=""/>
      <w:lvlJc w:val="left"/>
      <w:pPr>
        <w:ind w:left="2505" w:hanging="360"/>
      </w:pPr>
      <w:rPr>
        <w:rFonts w:ascii="Wingdings" w:hAnsi="Wingdings" w:hint="default"/>
      </w:rPr>
    </w:lvl>
    <w:lvl w:ilvl="3" w:tplc="40090001" w:tentative="1">
      <w:start w:val="1"/>
      <w:numFmt w:val="bullet"/>
      <w:lvlText w:val=""/>
      <w:lvlJc w:val="left"/>
      <w:pPr>
        <w:ind w:left="3225" w:hanging="360"/>
      </w:pPr>
      <w:rPr>
        <w:rFonts w:ascii="Symbol" w:hAnsi="Symbol" w:hint="default"/>
      </w:rPr>
    </w:lvl>
    <w:lvl w:ilvl="4" w:tplc="40090003" w:tentative="1">
      <w:start w:val="1"/>
      <w:numFmt w:val="bullet"/>
      <w:lvlText w:val="o"/>
      <w:lvlJc w:val="left"/>
      <w:pPr>
        <w:ind w:left="3945" w:hanging="360"/>
      </w:pPr>
      <w:rPr>
        <w:rFonts w:ascii="Courier New" w:cs="Courier New" w:hAnsi="Courier New" w:hint="default"/>
      </w:rPr>
    </w:lvl>
    <w:lvl w:ilvl="5" w:tplc="40090005" w:tentative="1">
      <w:start w:val="1"/>
      <w:numFmt w:val="bullet"/>
      <w:lvlText w:val=""/>
      <w:lvlJc w:val="left"/>
      <w:pPr>
        <w:ind w:left="4665" w:hanging="360"/>
      </w:pPr>
      <w:rPr>
        <w:rFonts w:ascii="Wingdings" w:hAnsi="Wingdings" w:hint="default"/>
      </w:rPr>
    </w:lvl>
    <w:lvl w:ilvl="6" w:tplc="40090001" w:tentative="1">
      <w:start w:val="1"/>
      <w:numFmt w:val="bullet"/>
      <w:lvlText w:val=""/>
      <w:lvlJc w:val="left"/>
      <w:pPr>
        <w:ind w:left="5385" w:hanging="360"/>
      </w:pPr>
      <w:rPr>
        <w:rFonts w:ascii="Symbol" w:hAnsi="Symbol" w:hint="default"/>
      </w:rPr>
    </w:lvl>
    <w:lvl w:ilvl="7" w:tplc="40090003" w:tentative="1">
      <w:start w:val="1"/>
      <w:numFmt w:val="bullet"/>
      <w:lvlText w:val="o"/>
      <w:lvlJc w:val="left"/>
      <w:pPr>
        <w:ind w:left="6105" w:hanging="360"/>
      </w:pPr>
      <w:rPr>
        <w:rFonts w:ascii="Courier New" w:cs="Courier New" w:hAnsi="Courier New" w:hint="default"/>
      </w:rPr>
    </w:lvl>
    <w:lvl w:ilvl="8" w:tplc="40090005" w:tentative="1">
      <w:start w:val="1"/>
      <w:numFmt w:val="bullet"/>
      <w:lvlText w:val=""/>
      <w:lvlJc w:val="left"/>
      <w:pPr>
        <w:ind w:left="6825" w:hanging="360"/>
      </w:pPr>
      <w:rPr>
        <w:rFonts w:ascii="Wingdings" w:hAnsi="Wingdings" w:hint="default"/>
      </w:rPr>
    </w:lvl>
  </w:abstractNum>
  <w:num w:numId="1">
    <w:abstractNumId w:val="11"/>
  </w:num>
  <w:num w:numId="2">
    <w:abstractNumId w:val="6"/>
  </w:num>
  <w:num w:numId="3">
    <w:abstractNumId w:val="0"/>
  </w:num>
  <w:num w:numId="4">
    <w:abstractNumId w:val="2"/>
  </w:num>
  <w:num w:numId="5">
    <w:abstractNumId w:val="14"/>
  </w:num>
  <w:num w:numId="6">
    <w:abstractNumId w:val="4"/>
  </w:num>
  <w:num w:numId="7">
    <w:abstractNumId w:val="1"/>
  </w:num>
  <w:num w:numId="8">
    <w:abstractNumId w:val="3"/>
  </w:num>
  <w:num w:numId="9">
    <w:abstractNumId w:val="12"/>
  </w:num>
  <w:num w:numId="10">
    <w:abstractNumId w:val="13"/>
  </w:num>
  <w:num w:numId="11">
    <w:abstractNumId w:val="5"/>
  </w:num>
  <w:num w:numId="12">
    <w:abstractNumId w:val="15"/>
  </w:num>
  <w:num w:numId="13">
    <w:abstractNumId w:val="7"/>
  </w:num>
  <w:num w:numId="14">
    <w:abstractNumId w:val="10"/>
  </w:num>
  <w:num w:numId="15">
    <w:abstractNumId w:val="9"/>
  </w:num>
  <w:num w:numId="16">
    <w:abstractNumId w:val="8"/>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Latha" w:eastAsia="宋体" w:hAnsi="Calibri"/>
        <w:sz w:val="22"/>
        <w:szCs w:val="22"/>
        <w:lang w:val="en-IN" w:bidi="ta-IN" w:eastAsia="en-IN"/>
      </w:rPr>
    </w:rPrDefault>
    <w:pPrDefault>
      <w:pPr>
        <w:spacing w:after="160" w:lineRule="auto" w:line="259"/>
      </w:pPr>
    </w:pPrDefault>
  </w:docDefaults>
  <w:style w:type="paragraph" w:default="1" w:styleId="style0">
    <w:name w:val="Normal"/>
    <w:next w:val="style0"/>
    <w:qFormat/>
    <w:pPr>
      <w:spacing w:after="294" w:lineRule="auto" w:line="351"/>
      <w:ind w:left="715" w:hanging="370"/>
      <w:jc w:val="both"/>
    </w:pPr>
    <w:rPr>
      <w:rFonts w:ascii="Times New Roman" w:cs="Times New Roman" w:eastAsia="Times New Roman" w:hAnsi="Times New Roman"/>
      <w:color w:val="000000"/>
      <w:sz w:val="24"/>
    </w:rPr>
  </w:style>
  <w:style w:type="paragraph" w:styleId="style1">
    <w:name w:val="heading 1"/>
    <w:next w:val="style0"/>
    <w:link w:val="style4097"/>
    <w:qFormat/>
    <w:uiPriority w:val="9"/>
    <w:pPr>
      <w:keepNext/>
      <w:keepLines/>
      <w:spacing w:after="344" w:lineRule="auto" w:line="246"/>
      <w:ind w:left="10" w:right="-15" w:hanging="10"/>
      <w:jc w:val="center"/>
      <w:outlineLvl w:val="0"/>
    </w:pPr>
    <w:rPr>
      <w:rFonts w:ascii="Times New Roman" w:cs="Times New Roman" w:eastAsia="Times New Roman" w:hAnsi="Times New Roman"/>
      <w:b/>
      <w:color w:val="000000"/>
      <w:sz w:val="32"/>
    </w:rPr>
  </w:style>
  <w:style w:type="paragraph" w:styleId="style2">
    <w:name w:val="heading 2"/>
    <w:next w:val="style0"/>
    <w:link w:val="style4098"/>
    <w:qFormat/>
    <w:uiPriority w:val="9"/>
    <w:pPr>
      <w:keepNext/>
      <w:keepLines/>
      <w:spacing w:after="327" w:lineRule="auto" w:line="301"/>
      <w:ind w:left="-5" w:right="-15" w:hanging="10"/>
      <w:outlineLvl w:val="1"/>
    </w:pPr>
    <w:rPr>
      <w:rFonts w:ascii="Times New Roman" w:cs="Times New Roman" w:eastAsia="Times New Roman" w:hAnsi="Times New Roman"/>
      <w:b/>
      <w:color w:val="000000"/>
      <w:sz w:val="28"/>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customStyle="1" w:styleId="style4097">
    <w:name w:val="Heading 1 Char_bee15086-7fe5-4e87-82e6-6edb64efb91d"/>
    <w:next w:val="style4097"/>
    <w:link w:val="style1"/>
    <w:rPr>
      <w:rFonts w:ascii="Times New Roman" w:cs="Times New Roman" w:eastAsia="Times New Roman" w:hAnsi="Times New Roman"/>
      <w:b/>
      <w:color w:val="000000"/>
      <w:sz w:val="32"/>
    </w:rPr>
  </w:style>
  <w:style w:type="character" w:customStyle="1" w:styleId="style4098">
    <w:name w:val="Heading 2 Char_c185983a-82cf-4195-b9b1-183ea128131b"/>
    <w:next w:val="style4098"/>
    <w:link w:val="style2"/>
    <w:rPr>
      <w:rFonts w:ascii="Times New Roman" w:cs="Times New Roman" w:eastAsia="Times New Roman" w:hAnsi="Times New Roman"/>
      <w:b/>
      <w:color w:val="000000"/>
      <w:sz w:val="28"/>
    </w:rPr>
  </w:style>
  <w:style w:type="table" w:customStyle="1" w:styleId="style4099">
    <w:name w:val="TableGrid"/>
    <w:next w:val="style4099"/>
    <w:pPr>
      <w:spacing w:after="0" w:lineRule="auto" w:line="240"/>
    </w:pPr>
    <w:rPr/>
    <w:tblPr>
      <w:tblCellMar>
        <w:top w:w="0" w:type="dxa"/>
        <w:left w:w="0" w:type="dxa"/>
        <w:bottom w:w="0" w:type="dxa"/>
        <w:right w:w="0" w:type="dxa"/>
      </w:tblCellMar>
    </w:tblPr>
    <w:tcPr>
      <w:tcBorders/>
    </w:tcPr>
  </w:style>
  <w:style w:type="paragraph" w:styleId="style179">
    <w:name w:val="List Paragraph"/>
    <w:basedOn w:val="style0"/>
    <w:next w:val="style179"/>
    <w:qFormat/>
    <w:uiPriority w:val="34"/>
    <w:pPr>
      <w:ind w:left="720"/>
      <w:contextualSpacing/>
    </w:pPr>
    <w:rPr/>
  </w:style>
</w:styles>
</file>

<file path=word/_rels/document.xml.rels><?xml version="1.0" encoding="UTF-8"?>
<Relationships xmlns="http://schemas.openxmlformats.org/package/2006/relationships"><Relationship Id="rId20" Type="http://schemas.openxmlformats.org/officeDocument/2006/relationships/image" Target="media/image13.png"/><Relationship Id="rId22" Type="http://schemas.openxmlformats.org/officeDocument/2006/relationships/header" Target="header8.xml"/><Relationship Id="rId21" Type="http://schemas.openxmlformats.org/officeDocument/2006/relationships/header" Target="header7.xml"/><Relationship Id="rId24" Type="http://schemas.openxmlformats.org/officeDocument/2006/relationships/footer" Target="footer10.xml"/><Relationship Id="rId23" Type="http://schemas.openxmlformats.org/officeDocument/2006/relationships/footer" Target="footer9.xml"/><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26" Type="http://schemas.openxmlformats.org/officeDocument/2006/relationships/footer" Target="footer12.xml"/><Relationship Id="rId25" Type="http://schemas.openxmlformats.org/officeDocument/2006/relationships/header" Target="header11.xml"/><Relationship Id="rId28" Type="http://schemas.openxmlformats.org/officeDocument/2006/relationships/fontTable" Target="fontTable.xml"/><Relationship Id="rId27" Type="http://schemas.openxmlformats.org/officeDocument/2006/relationships/styles" Target="styles.xml"/><Relationship Id="rId5" Type="http://schemas.openxmlformats.org/officeDocument/2006/relationships/image" Target="media/image4.png"/><Relationship Id="rId6" Type="http://schemas.openxmlformats.org/officeDocument/2006/relationships/image" Target="media/image5.png"/><Relationship Id="rId29" Type="http://schemas.openxmlformats.org/officeDocument/2006/relationships/settings" Target="settings.xml"/><Relationship Id="rId7" Type="http://schemas.openxmlformats.org/officeDocument/2006/relationships/image" Target="media/image6.png"/><Relationship Id="rId8" Type="http://schemas.openxmlformats.org/officeDocument/2006/relationships/image" Target="media/image7.png"/><Relationship Id="rId30" Type="http://schemas.openxmlformats.org/officeDocument/2006/relationships/theme" Target="theme/theme1.xml"/><Relationship Id="rId11" Type="http://schemas.openxmlformats.org/officeDocument/2006/relationships/header" Target="header1.xml"/><Relationship Id="rId10" Type="http://schemas.openxmlformats.org/officeDocument/2006/relationships/image" Target="media/image9.png"/><Relationship Id="rId13" Type="http://schemas.openxmlformats.org/officeDocument/2006/relationships/footer" Target="footer3.xml"/><Relationship Id="rId12" Type="http://schemas.openxmlformats.org/officeDocument/2006/relationships/header" Target="header2.xml"/><Relationship Id="rId15" Type="http://schemas.openxmlformats.org/officeDocument/2006/relationships/header" Target="header5.xml"/><Relationship Id="rId14" Type="http://schemas.openxmlformats.org/officeDocument/2006/relationships/footer" Target="footer4.xml"/><Relationship Id="rId17" Type="http://schemas.openxmlformats.org/officeDocument/2006/relationships/image" Target="media/image10.png"/><Relationship Id="rId16" Type="http://schemas.openxmlformats.org/officeDocument/2006/relationships/footer" Target="footer6.xml"/><Relationship Id="rId19" Type="http://schemas.openxmlformats.org/officeDocument/2006/relationships/image" Target="media/image12.png"/><Relationship Id="rId18" Type="http://schemas.openxmlformats.org/officeDocument/2006/relationships/image" Target="media/image11.png"/></Relationships>
</file>

<file path=word/_rels/header1.xml.rels><?xml version="1.0" encoding="UTF-8"?>
<Relationships xmlns="http://schemas.openxmlformats.org/package/2006/relationships"><Relationship Id="rId1" Type="http://schemas.openxmlformats.org/officeDocument/2006/relationships/image" Target="media/image14.png"/><Relationship Id="rId2" Type="http://schemas.openxmlformats.org/officeDocument/2006/relationships/image" Target="media/image15.png"/><Relationship Id="rId3" Type="http://schemas.openxmlformats.org/officeDocument/2006/relationships/image" Target="media/image16.png"/><Relationship Id="rId4" Type="http://schemas.openxmlformats.org/officeDocument/2006/relationships/image" Target="media/image17.png"/></Relationships>
</file>

<file path=word/_rels/header11.xml.rels><?xml version="1.0" encoding="UTF-8"?>
<Relationships xmlns="http://schemas.openxmlformats.org/package/2006/relationships"><Relationship Id="rId1" Type="http://schemas.openxmlformats.org/officeDocument/2006/relationships/image" Target="media/image34.png"/><Relationship Id="rId2" Type="http://schemas.openxmlformats.org/officeDocument/2006/relationships/image" Target="media/image35.png"/><Relationship Id="rId3" Type="http://schemas.openxmlformats.org/officeDocument/2006/relationships/image" Target="media/image36.png"/><Relationship Id="rId4" Type="http://schemas.openxmlformats.org/officeDocument/2006/relationships/image" Target="media/image37.png"/></Relationships>
</file>

<file path=word/_rels/header2.xml.rels><?xml version="1.0" encoding="UTF-8"?>
<Relationships xmlns="http://schemas.openxmlformats.org/package/2006/relationships"><Relationship Id="rId1" Type="http://schemas.openxmlformats.org/officeDocument/2006/relationships/image" Target="media/image18.png"/><Relationship Id="rId2" Type="http://schemas.openxmlformats.org/officeDocument/2006/relationships/image" Target="media/image19.png"/><Relationship Id="rId3" Type="http://schemas.openxmlformats.org/officeDocument/2006/relationships/image" Target="media/image20.png"/><Relationship Id="rId4" Type="http://schemas.openxmlformats.org/officeDocument/2006/relationships/image" Target="media/image21.png"/></Relationships>
</file>

<file path=word/_rels/header5.xml.rels><?xml version="1.0" encoding="UTF-8"?>
<Relationships xmlns="http://schemas.openxmlformats.org/package/2006/relationships"><Relationship Id="rId1" Type="http://schemas.openxmlformats.org/officeDocument/2006/relationships/image" Target="media/image22.png"/><Relationship Id="rId2" Type="http://schemas.openxmlformats.org/officeDocument/2006/relationships/image" Target="media/image23.png"/><Relationship Id="rId3" Type="http://schemas.openxmlformats.org/officeDocument/2006/relationships/image" Target="media/image24.png"/><Relationship Id="rId4" Type="http://schemas.openxmlformats.org/officeDocument/2006/relationships/image" Target="media/image25.png"/></Relationships>
</file>

<file path=word/_rels/header7.xml.rels><?xml version="1.0" encoding="UTF-8"?>
<Relationships xmlns="http://schemas.openxmlformats.org/package/2006/relationships"><Relationship Id="rId1" Type="http://schemas.openxmlformats.org/officeDocument/2006/relationships/image" Target="media/image26.png"/><Relationship Id="rId2" Type="http://schemas.openxmlformats.org/officeDocument/2006/relationships/image" Target="media/image27.png"/><Relationship Id="rId3" Type="http://schemas.openxmlformats.org/officeDocument/2006/relationships/image" Target="media/image28.png"/><Relationship Id="rId4" Type="http://schemas.openxmlformats.org/officeDocument/2006/relationships/image" Target="media/image29.png"/></Relationships>
</file>

<file path=word/_rels/header8.xml.rels><?xml version="1.0" encoding="UTF-8"?>
<Relationships xmlns="http://schemas.openxmlformats.org/package/2006/relationships"><Relationship Id="rId1" Type="http://schemas.openxmlformats.org/officeDocument/2006/relationships/image" Target="media/image30.png"/><Relationship Id="rId2" Type="http://schemas.openxmlformats.org/officeDocument/2006/relationships/image" Target="media/image31.png"/><Relationship Id="rId3" Type="http://schemas.openxmlformats.org/officeDocument/2006/relationships/image" Target="media/image32.png"/><Relationship Id="rId4"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Words>2437</Words>
  <Pages>18</Pages>
  <Characters>15798</Characters>
  <Application>WPS Office</Application>
  <DocSecurity>0</DocSecurity>
  <Paragraphs>364</Paragraphs>
  <ScaleCrop>false</ScaleCrop>
  <LinksUpToDate>false</LinksUpToDate>
  <CharactersWithSpaces>18490</CharactersWithSpaces>
  <SharedDoc>false</SharedDoc>
  <HyperlinksChanged>false</HyperlinksChanged>
  <AppVersion>15.000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2024-03-27T05:21:11Z</dcterms:created>
  <dc:creator>User</dc:creator>
  <lastModifiedBy>M2006C3LI</lastModifiedBy>
  <dcterms:modified xsi:type="dcterms:W3CDTF">2024-03-27T06:21:48Z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8cff4f94a9764710ab92121a69552d60</vt:lpwstr>
  </property>
</Properties>
</file>