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AB6B" w14:textId="059E2B52" w:rsidR="00DD691E" w:rsidRPr="003D2CCA" w:rsidRDefault="003D2CCA">
      <w:pPr>
        <w:rPr>
          <w:lang w:val="en-US"/>
        </w:rPr>
      </w:pPr>
      <w:r>
        <w:rPr>
          <w:lang w:val="en-US"/>
        </w:rPr>
        <w:t>List date update</w:t>
      </w:r>
    </w:p>
    <w:sectPr w:rsidR="00DD691E" w:rsidRPr="003D2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AC"/>
    <w:rsid w:val="003D2CCA"/>
    <w:rsid w:val="00D50CAC"/>
    <w:rsid w:val="00DD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408B"/>
  <w15:chartTrackingRefBased/>
  <w15:docId w15:val="{E4655992-F7EF-47A3-A3CF-7085A1FA8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Rathod</dc:creator>
  <cp:keywords/>
  <dc:description/>
  <cp:lastModifiedBy>Rahul Rathod</cp:lastModifiedBy>
  <cp:revision>3</cp:revision>
  <dcterms:created xsi:type="dcterms:W3CDTF">2022-09-24T07:09:00Z</dcterms:created>
  <dcterms:modified xsi:type="dcterms:W3CDTF">2022-09-24T07:10:00Z</dcterms:modified>
</cp:coreProperties>
</file>