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D88" w14:textId="77777777" w:rsidR="00B55F90" w:rsidRPr="00A26C6A" w:rsidRDefault="00B55F90" w:rsidP="00B55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Smart parking in the Internet of Things (IoT) refers to the use of connected devices and technology to optimize and enhance the parking experience. Here are some key aspects:</w:t>
      </w:r>
    </w:p>
    <w:p w14:paraId="4700CB4B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19334254" w14:textId="2FA456E1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Sensor Technology:</w:t>
      </w:r>
    </w:p>
    <w:p w14:paraId="0483E1A1" w14:textId="62FCD990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IoT-enabled parking relies on sensors placed in parking spots to detect the presence of vehicles. These sensors can be ultrasonic, infrared, or magnetic, and they transmit data to a central system.</w:t>
      </w:r>
    </w:p>
    <w:p w14:paraId="527387BF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3A8C766E" w14:textId="39A83DD7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 xml:space="preserve">Data Collection: </w:t>
      </w:r>
    </w:p>
    <w:p w14:paraId="352B954F" w14:textId="45D5EA5B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>The sensors collect real-time data about parking spot availability, which is then transmitted to a central server or cloud-based platform. This data can be accessed by drivers through mobile apps or displayed on digital signs.</w:t>
      </w:r>
    </w:p>
    <w:p w14:paraId="640BD941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3B0E7713" w14:textId="34FAD8FD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 xml:space="preserve">Mobile Apps: </w:t>
      </w:r>
    </w:p>
    <w:p w14:paraId="359A7F7C" w14:textId="187E2998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>Drivers can use mobile apps to find available parking spots, reserve them, and pay for parking digitally. These apps often provide real-time information about parking availability and pricing.</w:t>
      </w:r>
    </w:p>
    <w:p w14:paraId="03198EF8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5E3BF590" w14:textId="3D4880E9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Traffic Management:</w:t>
      </w:r>
    </w:p>
    <w:p w14:paraId="068E682F" w14:textId="564CE00B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IoT can also be used to manage traffic flow in parking lots or cities. For example, if a lot is full, the system can direct drivers to alternative parking locations.</w:t>
      </w:r>
    </w:p>
    <w:p w14:paraId="203F8D5F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033ED6E4" w14:textId="1CC69809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Cost Efficiency:</w:t>
      </w:r>
    </w:p>
    <w:p w14:paraId="411F4C1F" w14:textId="4F5B7907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Smart parking can reduce operating costs for parking management companies and increase revenue by optimizing space usage and reducing the need for manual </w:t>
      </w:r>
      <w:proofErr w:type="spellStart"/>
      <w:r w:rsidRPr="00A26C6A">
        <w:rPr>
          <w:rFonts w:ascii="Times New Roman" w:hAnsi="Times New Roman" w:cs="Times New Roman"/>
          <w:sz w:val="32"/>
          <w:szCs w:val="32"/>
        </w:rPr>
        <w:t>labor</w:t>
      </w:r>
      <w:proofErr w:type="spellEnd"/>
      <w:r w:rsidRPr="00A26C6A">
        <w:rPr>
          <w:rFonts w:ascii="Times New Roman" w:hAnsi="Times New Roman" w:cs="Times New Roman"/>
          <w:sz w:val="32"/>
          <w:szCs w:val="32"/>
        </w:rPr>
        <w:t>.</w:t>
      </w:r>
    </w:p>
    <w:p w14:paraId="68B80AF4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71F95ECE" w14:textId="06B6FFF2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Environmental Benefits:</w:t>
      </w:r>
    </w:p>
    <w:p w14:paraId="778911F2" w14:textId="46D4EF9E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It can help reduce carbon emissions by minimizing the time spent circling for parking and thus reducing fuel consumption.</w:t>
      </w:r>
    </w:p>
    <w:p w14:paraId="608272EA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025DE94F" w14:textId="67CC36F7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Maintenance and Analytics:</w:t>
      </w:r>
    </w:p>
    <w:p w14:paraId="077F5A8C" w14:textId="4969FEB9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IoT devices can monitor the health of parking infrastructure, allowing for predictive maintenance. Additionally, data analytics can provide insights into parking patterns and usage.</w:t>
      </w:r>
    </w:p>
    <w:p w14:paraId="3BC150AD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3E655177" w14:textId="4FF306B7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Security:</w:t>
      </w:r>
    </w:p>
    <w:p w14:paraId="0240CFF2" w14:textId="09B9F7D5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IoT-enabled cameras and sensors can enhance security in parking areas, alerting authorities to potential issues.</w:t>
      </w:r>
    </w:p>
    <w:p w14:paraId="0B763B41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69424185" w14:textId="2DD86E86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User Experience:</w:t>
      </w:r>
    </w:p>
    <w:p w14:paraId="51CBD2E7" w14:textId="21E1A9F8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Overall, smart parking enhances the user experience by making it easier to find and pay for parking, reducing congestion, and saving time.</w:t>
      </w:r>
    </w:p>
    <w:p w14:paraId="1366D1C9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357F1B67" w14:textId="684B0BBE" w:rsidR="00B55F90" w:rsidRPr="00A26C6A" w:rsidRDefault="00B55F90" w:rsidP="00B5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Challenges:</w:t>
      </w:r>
    </w:p>
    <w:p w14:paraId="6A8AC975" w14:textId="30FB703F" w:rsidR="00B55F90" w:rsidRPr="00A26C6A" w:rsidRDefault="00B55F90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 xml:space="preserve"> Implementing smart parking systems involves challenges such as initial setup costs, privacy concerns related to data collection, and the need for a reliable network infrastructure.</w:t>
      </w:r>
    </w:p>
    <w:p w14:paraId="390DDF4E" w14:textId="77777777" w:rsidR="00A26C6A" w:rsidRPr="00A26C6A" w:rsidRDefault="00A26C6A" w:rsidP="00B55F9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4C8C76" w14:textId="036022F1" w:rsidR="00A26C6A" w:rsidRPr="00A26C6A" w:rsidRDefault="00A26C6A" w:rsidP="00A2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b/>
          <w:bCs/>
          <w:sz w:val="32"/>
          <w:szCs w:val="32"/>
        </w:rPr>
        <w:t>Navigation:</w:t>
      </w:r>
    </w:p>
    <w:p w14:paraId="7620E24B" w14:textId="3ABC9095" w:rsidR="00A26C6A" w:rsidRPr="00A26C6A" w:rsidRDefault="00A26C6A" w:rsidP="00A26C6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6C6A">
        <w:rPr>
          <w:rFonts w:ascii="Times New Roman" w:hAnsi="Times New Roman" w:cs="Times New Roman"/>
          <w:sz w:val="32"/>
          <w:szCs w:val="32"/>
        </w:rPr>
        <w:t>Apps can provide turn-by-turn directions to available parking spots, minimizing congestion within the lot.</w:t>
      </w:r>
    </w:p>
    <w:p w14:paraId="695F8B9B" w14:textId="77777777" w:rsidR="00B55F90" w:rsidRPr="00A26C6A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7796A274" w14:textId="0E339113" w:rsidR="00B55F90" w:rsidRDefault="00B55F90" w:rsidP="00B55F90">
      <w:pPr>
        <w:rPr>
          <w:rFonts w:ascii="Times New Roman" w:hAnsi="Times New Roman" w:cs="Times New Roman"/>
          <w:sz w:val="32"/>
          <w:szCs w:val="32"/>
        </w:rPr>
      </w:pPr>
    </w:p>
    <w:p w14:paraId="6B513362" w14:textId="252D1A42" w:rsidR="00A26C6A" w:rsidRDefault="00A26C6A" w:rsidP="00B55F90">
      <w:pPr>
        <w:rPr>
          <w:rFonts w:ascii="Times New Roman" w:hAnsi="Times New Roman" w:cs="Times New Roman"/>
          <w:sz w:val="32"/>
          <w:szCs w:val="32"/>
        </w:rPr>
      </w:pPr>
    </w:p>
    <w:p w14:paraId="0C7DB1D3" w14:textId="1DD742C2" w:rsidR="002D3369" w:rsidRPr="002D3369" w:rsidRDefault="002D3369" w:rsidP="002D33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Programming:</w:t>
      </w:r>
    </w:p>
    <w:p w14:paraId="4D1BB30F" w14:textId="77777777" w:rsidR="002D3369" w:rsidRPr="002D3369" w:rsidRDefault="002D3369" w:rsidP="002D33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12443" w14:textId="77777777" w:rsidR="002D3369" w:rsidRPr="002D3369" w:rsidRDefault="002D3369" w:rsidP="002D33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69">
        <w:rPr>
          <w:rFonts w:ascii="Times New Roman" w:hAnsi="Times New Roman" w:cs="Times New Roman"/>
          <w:b/>
          <w:bCs/>
          <w:sz w:val="28"/>
          <w:szCs w:val="28"/>
        </w:rPr>
        <w:t xml:space="preserve">   a. Write an Arduino sketch for the ESP32 that reads the distance data from the ultrasonic sensors.</w:t>
      </w:r>
    </w:p>
    <w:p w14:paraId="38C8E1B3" w14:textId="77777777" w:rsidR="002D3369" w:rsidRDefault="002D3369" w:rsidP="002D3369">
      <w:pPr>
        <w:jc w:val="both"/>
      </w:pPr>
    </w:p>
    <w:p w14:paraId="0D87752F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```</w:t>
      </w:r>
      <w:proofErr w:type="spellStart"/>
      <w:r w:rsidRPr="002D3369">
        <w:rPr>
          <w:rFonts w:ascii="Times New Roman" w:hAnsi="Times New Roman" w:cs="Times New Roman"/>
          <w:sz w:val="30"/>
          <w:szCs w:val="30"/>
        </w:rPr>
        <w:t>cpp</w:t>
      </w:r>
      <w:proofErr w:type="spellEnd"/>
    </w:p>
    <w:p w14:paraId="20A747CB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#include &lt;</w:t>
      </w:r>
      <w:proofErr w:type="spellStart"/>
      <w:r w:rsidRPr="002D3369">
        <w:rPr>
          <w:rFonts w:ascii="Times New Roman" w:hAnsi="Times New Roman" w:cs="Times New Roman"/>
          <w:sz w:val="30"/>
          <w:szCs w:val="30"/>
        </w:rPr>
        <w:t>Ultrasonic.h</w:t>
      </w:r>
      <w:proofErr w:type="spellEnd"/>
      <w:r w:rsidRPr="002D3369">
        <w:rPr>
          <w:rFonts w:ascii="Times New Roman" w:hAnsi="Times New Roman" w:cs="Times New Roman"/>
          <w:sz w:val="30"/>
          <w:szCs w:val="30"/>
        </w:rPr>
        <w:t>&gt;</w:t>
      </w:r>
    </w:p>
    <w:p w14:paraId="4C7A07AB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0850B8F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Ultrasonic sensor1(GPIO_TRIGGER1, GPIO_ECHO1);</w:t>
      </w:r>
    </w:p>
    <w:p w14:paraId="0B1917A9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Ultrasonic sensor2(GPIO_TRIGGER2, GPIO_ECHO2);</w:t>
      </w:r>
    </w:p>
    <w:p w14:paraId="5CAD7666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// Add more sensors if needed</w:t>
      </w:r>
    </w:p>
    <w:p w14:paraId="05A421C1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4AF9A1F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void </w:t>
      </w:r>
      <w:proofErr w:type="gramStart"/>
      <w:r w:rsidRPr="002D3369">
        <w:rPr>
          <w:rFonts w:ascii="Times New Roman" w:hAnsi="Times New Roman" w:cs="Times New Roman"/>
          <w:sz w:val="30"/>
          <w:szCs w:val="30"/>
        </w:rPr>
        <w:t>setup(</w:t>
      </w:r>
      <w:proofErr w:type="gramEnd"/>
      <w:r w:rsidRPr="002D3369">
        <w:rPr>
          <w:rFonts w:ascii="Times New Roman" w:hAnsi="Times New Roman" w:cs="Times New Roman"/>
          <w:sz w:val="30"/>
          <w:szCs w:val="30"/>
        </w:rPr>
        <w:t>) {</w:t>
      </w:r>
    </w:p>
    <w:p w14:paraId="5FB842CB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</w:t>
      </w:r>
      <w:proofErr w:type="spellStart"/>
      <w:r w:rsidRPr="002D3369">
        <w:rPr>
          <w:rFonts w:ascii="Times New Roman" w:hAnsi="Times New Roman" w:cs="Times New Roman"/>
          <w:sz w:val="30"/>
          <w:szCs w:val="30"/>
        </w:rPr>
        <w:t>Serial.begin</w:t>
      </w:r>
      <w:proofErr w:type="spellEnd"/>
      <w:r w:rsidRPr="002D3369">
        <w:rPr>
          <w:rFonts w:ascii="Times New Roman" w:hAnsi="Times New Roman" w:cs="Times New Roman"/>
          <w:sz w:val="30"/>
          <w:szCs w:val="30"/>
        </w:rPr>
        <w:t>(115200);</w:t>
      </w:r>
    </w:p>
    <w:p w14:paraId="3AE7540B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}</w:t>
      </w:r>
    </w:p>
    <w:p w14:paraId="578FEBDB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75823CC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void </w:t>
      </w:r>
      <w:proofErr w:type="gramStart"/>
      <w:r w:rsidRPr="002D3369">
        <w:rPr>
          <w:rFonts w:ascii="Times New Roman" w:hAnsi="Times New Roman" w:cs="Times New Roman"/>
          <w:sz w:val="30"/>
          <w:szCs w:val="30"/>
        </w:rPr>
        <w:t>loop(</w:t>
      </w:r>
      <w:proofErr w:type="gramEnd"/>
      <w:r w:rsidRPr="002D3369">
        <w:rPr>
          <w:rFonts w:ascii="Times New Roman" w:hAnsi="Times New Roman" w:cs="Times New Roman"/>
          <w:sz w:val="30"/>
          <w:szCs w:val="30"/>
        </w:rPr>
        <w:t>) {</w:t>
      </w:r>
    </w:p>
    <w:p w14:paraId="1B6230E3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long distance1 = sensor1.read();</w:t>
      </w:r>
    </w:p>
    <w:p w14:paraId="20FA3DE6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long distance2 = sensor2.read();</w:t>
      </w:r>
    </w:p>
    <w:p w14:paraId="3B255455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// Read distances from more sensors if needed</w:t>
      </w:r>
    </w:p>
    <w:p w14:paraId="22210810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683F16B7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// Process distance data and manage parking spaces here</w:t>
      </w:r>
    </w:p>
    <w:p w14:paraId="57576091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E207EB4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2D3369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2D3369">
        <w:rPr>
          <w:rFonts w:ascii="Times New Roman" w:hAnsi="Times New Roman" w:cs="Times New Roman"/>
          <w:sz w:val="30"/>
          <w:szCs w:val="30"/>
        </w:rPr>
        <w:t>1000); // Delay for better readability</w:t>
      </w:r>
    </w:p>
    <w:p w14:paraId="4FA9AC09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}</w:t>
      </w:r>
    </w:p>
    <w:p w14:paraId="3B39BDA5" w14:textId="77777777" w:rsidR="002D3369" w:rsidRPr="002D3369" w:rsidRDefault="002D3369" w:rsidP="002D3369">
      <w:pPr>
        <w:jc w:val="both"/>
        <w:rPr>
          <w:rFonts w:ascii="Times New Roman" w:hAnsi="Times New Roman" w:cs="Times New Roman"/>
          <w:sz w:val="30"/>
          <w:szCs w:val="30"/>
        </w:rPr>
      </w:pPr>
      <w:r w:rsidRPr="002D3369">
        <w:rPr>
          <w:rFonts w:ascii="Times New Roman" w:hAnsi="Times New Roman" w:cs="Times New Roman"/>
          <w:sz w:val="30"/>
          <w:szCs w:val="30"/>
        </w:rPr>
        <w:t xml:space="preserve">   ```</w:t>
      </w:r>
    </w:p>
    <w:p w14:paraId="312D3DC1" w14:textId="77777777" w:rsidR="002D3369" w:rsidRDefault="002D3369" w:rsidP="002D3369">
      <w:pPr>
        <w:jc w:val="both"/>
      </w:pPr>
    </w:p>
    <w:p w14:paraId="4E551FEE" w14:textId="77777777" w:rsidR="00A26C6A" w:rsidRPr="00A26C6A" w:rsidRDefault="00A26C6A" w:rsidP="00B55F90">
      <w:pPr>
        <w:rPr>
          <w:rFonts w:ascii="Times New Roman" w:hAnsi="Times New Roman" w:cs="Times New Roman"/>
          <w:sz w:val="32"/>
          <w:szCs w:val="32"/>
        </w:rPr>
      </w:pPr>
    </w:p>
    <w:sectPr w:rsidR="00A26C6A" w:rsidRPr="00A2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463E"/>
    <w:multiLevelType w:val="hybridMultilevel"/>
    <w:tmpl w:val="51C2D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0"/>
    <w:rsid w:val="002D3369"/>
    <w:rsid w:val="00A26C6A"/>
    <w:rsid w:val="00B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2502"/>
  <w15:chartTrackingRefBased/>
  <w15:docId w15:val="{798A776B-3B6B-43AC-B764-642F185D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Ellappan raji</dc:creator>
  <cp:keywords/>
  <dc:description/>
  <cp:lastModifiedBy>Ellappan raji</cp:lastModifiedBy>
  <cp:revision>2</cp:revision>
  <dcterms:created xsi:type="dcterms:W3CDTF">2023-09-29T06:09:00Z</dcterms:created>
  <dcterms:modified xsi:type="dcterms:W3CDTF">2023-09-29T06:19:00Z</dcterms:modified>
</cp:coreProperties>
</file>