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numPr>
          <w:ilvl w:val="0"/>
          <w:numId w:val="9"/>
        </w:numPr>
      </w:pPr>
      <w:r>
        <w:t>Unresolvable</w:t>
      </w:r>
    </w:p>
  </w:body>
</w:document>
</file>