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40"/>
        </w:rPr>
      </w:pPr>
      <w:r>
        <w:rPr>
          <w:sz w:val="32"/>
          <w:szCs w:val="40"/>
        </w:rPr>
        <w:t>统计学习方法读书笔记</w:t>
      </w:r>
    </w:p>
    <w:p>
      <w:pPr>
        <w:jc w:val="center"/>
      </w:pPr>
      <w:r>
        <w:t>2020年3月8日星期日</w:t>
      </w:r>
      <w:r>
        <w:tab/>
        <w:t/>
      </w:r>
      <w:r>
        <w:tab/>
        <w:t>丁自民</w:t>
      </w:r>
    </w:p>
    <w:p>
      <w:pPr>
        <w:jc w:val="left"/>
        <w:rPr>
          <w:b/>
          <w:bCs/>
        </w:rPr>
      </w:pPr>
      <w:r>
        <w:rPr>
          <w:b/>
          <w:bCs/>
        </w:rPr>
        <w:t>读书进度：</w:t>
      </w:r>
    </w:p>
    <w:p>
      <w:pPr>
        <w:numPr>
          <w:ilvl w:val="0"/>
          <w:numId w:val="1"/>
        </w:numPr>
        <w:jc w:val="left"/>
      </w:pPr>
      <w:r>
        <w:t>前3节：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b/>
          <w:bCs/>
        </w:rPr>
      </w:pPr>
      <w:r>
        <w:rPr>
          <w:b/>
          <w:bCs/>
        </w:rPr>
        <w:t>分享内容：</w:t>
      </w:r>
    </w:p>
    <w:p>
      <w:pPr>
        <w:widowControl w:val="0"/>
        <w:numPr>
          <w:numId w:val="0"/>
        </w:numPr>
        <w:jc w:val="left"/>
      </w:pPr>
      <w:r>
        <w:t>11.1.2 概率无向图模型的因子分解</w:t>
      </w:r>
    </w:p>
    <w:p>
      <w:pPr>
        <w:widowControl w:val="0"/>
        <w:numPr>
          <w:ilvl w:val="0"/>
          <w:numId w:val="2"/>
        </w:numPr>
        <w:jc w:val="left"/>
      </w:pPr>
      <w:r>
        <w:t>最大团是无向图中各结点构成的一个子集。这个子集要满足，所有的点两两之间有边连接。同时，这个子集又要尽可能大，保证不会再加入一个新的结点，使新的子集仍是一个团。</w:t>
      </w:r>
    </w:p>
    <w:p>
      <w:pPr>
        <w:widowControl w:val="0"/>
        <w:numPr>
          <w:ilvl w:val="0"/>
          <w:numId w:val="2"/>
        </w:numPr>
        <w:jc w:val="left"/>
      </w:pPr>
      <w:r>
        <w:t>一个无向图可以有多个最大团。每个最大团都有只属于自己的边。如果一个最大团的所有边都同时属于别的最大团，那么这个最大团可以被其他最大团合并。</w:t>
      </w:r>
    </w:p>
    <w:p>
      <w:pPr>
        <w:widowControl w:val="0"/>
        <w:numPr>
          <w:ilvl w:val="0"/>
          <w:numId w:val="2"/>
        </w:numPr>
        <w:jc w:val="left"/>
      </w:pPr>
      <w:r>
        <w:t>一个无向图的每条边or每个点都至少属于一个最大团。否则自己就成为一个最大团。</w:t>
      </w:r>
    </w:p>
    <w:p>
      <w:pPr>
        <w:widowControl w:val="0"/>
        <w:numPr>
          <w:ilvl w:val="0"/>
          <w:numId w:val="2"/>
        </w:numPr>
        <w:jc w:val="left"/>
      </w:pPr>
      <w:r>
        <w:t>势函数的作用和卷积过程中激活函数的作用类似，就是把一个离散量转化成一个连续量。Z函数相当于全概率。P（Y）相当于权重。</w:t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84B8"/>
    <w:multiLevelType w:val="singleLevel"/>
    <w:tmpl w:val="5E6484B8"/>
    <w:lvl w:ilvl="0" w:tentative="0">
      <w:start w:val="11"/>
      <w:numFmt w:val="decimal"/>
      <w:suff w:val="nothing"/>
      <w:lvlText w:val="第%1章"/>
      <w:lvlJc w:val="left"/>
    </w:lvl>
  </w:abstractNum>
  <w:abstractNum w:abstractNumId="1">
    <w:nsid w:val="5E6488C0"/>
    <w:multiLevelType w:val="singleLevel"/>
    <w:tmpl w:val="5E6488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C4F4"/>
    <w:rsid w:val="EFDFC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2020-03-08T13:34:00Z</dcterms:created>
  <dc:creator>HHU</dc:creator>
  <cp:lastModifiedBy>HHU</cp:lastModifiedBy>
  <dcterms:modified xsi:type="dcterms:W3CDTF">2020-03-08T13:58:59Z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